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5" w:rsidRDefault="00553A25" w:rsidP="00553A2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Stáž přes AIESEC (v rámci Interim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Projectu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PA180 Interim Project varianta Business) </w:t>
      </w:r>
    </w:p>
    <w:p w:rsidR="00553A25" w:rsidRPr="00553A25" w:rsidRDefault="00553A25" w:rsidP="00553A25">
      <w:pPr>
        <w:rPr>
          <w:b/>
          <w:sz w:val="40"/>
          <w:szCs w:val="40"/>
        </w:rPr>
      </w:pPr>
      <w:r w:rsidRPr="00553A25">
        <w:rPr>
          <w:rFonts w:ascii="Arial" w:hAnsi="Arial" w:cs="Arial"/>
          <w:b/>
          <w:i/>
          <w:iCs/>
          <w:sz w:val="40"/>
          <w:szCs w:val="40"/>
        </w:rPr>
        <w:t>Software developer</w:t>
      </w:r>
    </w:p>
    <w:p w:rsidR="00553A25" w:rsidRDefault="00553A25" w:rsidP="00553A25"/>
    <w:p w:rsidR="00553A25" w:rsidRDefault="00553A25" w:rsidP="00553A25">
      <w:pPr>
        <w:rPr>
          <w:rFonts w:ascii="Arial" w:hAnsi="Arial" w:cs="Arial"/>
          <w:i/>
          <w:iCs/>
          <w:sz w:val="20"/>
          <w:szCs w:val="20"/>
        </w:rPr>
      </w:pPr>
      <w:r w:rsidRPr="00553A25">
        <w:rPr>
          <w:rFonts w:ascii="Arial" w:hAnsi="Arial" w:cs="Arial"/>
          <w:b/>
          <w:i/>
          <w:iCs/>
          <w:sz w:val="20"/>
          <w:szCs w:val="20"/>
          <w:u w:val="single"/>
        </w:rPr>
        <w:t>Kanada, Vancouver</w:t>
      </w:r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br/>
        <w:t>min-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max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1.9.2013-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1.1.2014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, 16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týždňov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br/>
        <w:t>Vývoj mobilních aplikací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pravážne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hry) v C++, Java, Python, HTML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ďalšie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v společnosti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Thinking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Ape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Building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innovative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products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change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how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people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socialize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and play on mobile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device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•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Working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a rapid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growing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start-up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company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•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Further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understanding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Mobile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application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programs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•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>-on-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mentorship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founder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br/>
        <w:t xml:space="preserve">Plat 2 000 USD, zadarmo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obedy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svačiny,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firemné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počítače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ďalšie</w:t>
      </w:r>
      <w:proofErr w:type="spellEnd"/>
    </w:p>
    <w:p w:rsidR="00553A25" w:rsidRDefault="00553A25" w:rsidP="00553A25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553A25" w:rsidRPr="00603216" w:rsidRDefault="00553A25" w:rsidP="00553A25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603216">
        <w:rPr>
          <w:rFonts w:ascii="Arial" w:hAnsi="Arial" w:cs="Arial"/>
          <w:i/>
          <w:iCs/>
          <w:sz w:val="20"/>
          <w:szCs w:val="20"/>
          <w:u w:val="single"/>
        </w:rPr>
        <w:t xml:space="preserve">Kontakt: </w:t>
      </w:r>
    </w:p>
    <w:p w:rsidR="00553A25" w:rsidRPr="00603216" w:rsidRDefault="00553A25" w:rsidP="00553A25">
      <w:pPr>
        <w:rPr>
          <w:b/>
        </w:rPr>
      </w:pPr>
      <w:proofErr w:type="spellStart"/>
      <w:r w:rsidRPr="00603216">
        <w:rPr>
          <w:rFonts w:ascii="Arial" w:hAnsi="Arial" w:cs="Arial"/>
          <w:b/>
          <w:color w:val="000000"/>
          <w:sz w:val="20"/>
          <w:szCs w:val="20"/>
        </w:rPr>
        <w:t>Kristína</w:t>
      </w:r>
      <w:proofErr w:type="spellEnd"/>
      <w:r w:rsidRPr="00603216">
        <w:rPr>
          <w:rFonts w:ascii="Arial" w:hAnsi="Arial" w:cs="Arial"/>
          <w:b/>
          <w:color w:val="000000"/>
          <w:sz w:val="20"/>
          <w:szCs w:val="20"/>
        </w:rPr>
        <w:t xml:space="preserve"> Bezáková</w:t>
      </w:r>
    </w:p>
    <w:p w:rsidR="00553A25" w:rsidRDefault="00553A25" w:rsidP="00553A25">
      <w:pPr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Internships</w:t>
      </w:r>
      <w:proofErr w:type="spellEnd"/>
    </w:p>
    <w:p w:rsidR="00553A25" w:rsidRDefault="00553A25" w:rsidP="00553A25">
      <w:pPr>
        <w:shd w:val="clear" w:color="auto" w:fill="FFFFFF"/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noProof/>
          <w:color w:val="500050"/>
          <w:sz w:val="20"/>
          <w:szCs w:val="20"/>
        </w:rPr>
        <w:drawing>
          <wp:inline distT="0" distB="0" distL="0" distR="0">
            <wp:extent cx="1905000" cy="476250"/>
            <wp:effectExtent l="0" t="0" r="0" b="0"/>
            <wp:docPr id="1" name="Obrázek 1" descr="http://nastaz.cz/wp-content/uploads/2013/01/black_on_whitebg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taz.cz/wp-content/uploads/2013/01/black_on_whitebg_sh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25" w:rsidRDefault="00553A25" w:rsidP="00553A25">
      <w:pPr>
        <w:shd w:val="clear" w:color="auto" w:fill="FFFFFF"/>
        <w:rPr>
          <w:color w:val="500050"/>
        </w:rPr>
      </w:pPr>
      <w:r>
        <w:rPr>
          <w:rFonts w:ascii="Arial" w:hAnsi="Arial" w:cs="Arial"/>
          <w:b/>
          <w:bCs/>
          <w:color w:val="000000"/>
        </w:rPr>
        <w:t>AIESEC Brno</w:t>
      </w:r>
      <w:r>
        <w:rPr>
          <w:rFonts w:ascii="Arial" w:hAnsi="Arial" w:cs="Arial"/>
          <w:color w:val="000000"/>
        </w:rPr>
        <w:br/>
        <w:t>Vinařská 5, 603 00 Brno, Czech Republi</w:t>
      </w:r>
      <w:r>
        <w:rPr>
          <w:rFonts w:ascii="Arial" w:hAnsi="Arial" w:cs="Arial"/>
          <w:color w:val="000000"/>
          <w:sz w:val="20"/>
          <w:szCs w:val="20"/>
        </w:rPr>
        <w:t>c</w:t>
      </w:r>
    </w:p>
    <w:p w:rsidR="00553A25" w:rsidRDefault="00553A25" w:rsidP="00553A25">
      <w:pPr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Mobile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+420 777 028 993</w:t>
      </w:r>
    </w:p>
    <w:p w:rsidR="00553A25" w:rsidRDefault="00553A25" w:rsidP="00553A25">
      <w:pPr>
        <w:shd w:val="clear" w:color="auto" w:fill="FFFFFF"/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Email</w:t>
      </w:r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kristina.bezakova@aiesec.cz</w:t>
        </w:r>
      </w:hyperlink>
    </w:p>
    <w:p w:rsidR="00553A25" w:rsidRDefault="00553A25" w:rsidP="00553A25">
      <w:pPr>
        <w:shd w:val="clear" w:color="auto" w:fill="FFFFFF"/>
        <w:rPr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FF"/>
          <w:sz w:val="20"/>
          <w:szCs w:val="20"/>
        </w:rPr>
        <w:t>Website</w:t>
      </w:r>
      <w:proofErr w:type="spellEnd"/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http://www.aiesec.cz/brno</w:t>
        </w:r>
      </w:hyperlink>
    </w:p>
    <w:p w:rsidR="00553A25" w:rsidRDefault="00553A25" w:rsidP="00553A25"/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0"/>
    <w:rsid w:val="000722AB"/>
    <w:rsid w:val="001C7950"/>
    <w:rsid w:val="00553A25"/>
    <w:rsid w:val="006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A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A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A2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A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A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A2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esec.cz/br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ora.priadkova@aies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2013-08-05T13:30:00Z</dcterms:created>
  <dcterms:modified xsi:type="dcterms:W3CDTF">2013-08-05T13:33:00Z</dcterms:modified>
</cp:coreProperties>
</file>