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D3" w:rsidRPr="00C64D45" w:rsidRDefault="00C025D3" w:rsidP="000B1D84">
      <w:pPr>
        <w:rPr>
          <w:b/>
          <w:caps/>
        </w:rPr>
      </w:pPr>
      <w:r w:rsidRPr="00C64D45">
        <w:rPr>
          <w:b/>
          <w:caps/>
        </w:rPr>
        <w:t xml:space="preserve">La cuisine du merveilleux : Jacques Ferron et </w:t>
      </w:r>
      <w:r w:rsidRPr="00C64D45">
        <w:rPr>
          <w:b/>
          <w:i/>
          <w:caps/>
        </w:rPr>
        <w:t xml:space="preserve">Les </w:t>
      </w:r>
      <w:r w:rsidR="007B1682" w:rsidRPr="00C64D45">
        <w:rPr>
          <w:b/>
          <w:i/>
          <w:caps/>
        </w:rPr>
        <w:t>r</w:t>
      </w:r>
      <w:r w:rsidRPr="00C64D45">
        <w:rPr>
          <w:b/>
          <w:i/>
          <w:caps/>
        </w:rPr>
        <w:t xml:space="preserve">oses </w:t>
      </w:r>
      <w:r w:rsidR="007B1682" w:rsidRPr="00C64D45">
        <w:rPr>
          <w:b/>
          <w:i/>
          <w:caps/>
        </w:rPr>
        <w:t>s</w:t>
      </w:r>
      <w:r w:rsidRPr="00C64D45">
        <w:rPr>
          <w:b/>
          <w:i/>
          <w:caps/>
        </w:rPr>
        <w:t>auvages</w:t>
      </w:r>
    </w:p>
    <w:p w:rsidR="00C64D45" w:rsidRDefault="00C64D45" w:rsidP="000B1D84"/>
    <w:p w:rsidR="00C01F3A" w:rsidRDefault="00C01F3A" w:rsidP="000B1D84">
      <w:pPr>
        <w:rPr>
          <w:lang w:val="cs-CZ"/>
        </w:rPr>
      </w:pPr>
      <w:r>
        <w:t>Petr KYLOU</w:t>
      </w:r>
      <w:r>
        <w:rPr>
          <w:lang w:val="cs-CZ"/>
        </w:rPr>
        <w:t>ŠEK</w:t>
      </w:r>
    </w:p>
    <w:p w:rsidR="00C01F3A" w:rsidRPr="00C01F3A" w:rsidRDefault="00C01F3A" w:rsidP="000B1D84">
      <w:pPr>
        <w:rPr>
          <w:lang w:val="cs-CZ"/>
        </w:rPr>
      </w:pPr>
      <w:proofErr w:type="spellStart"/>
      <w:r>
        <w:rPr>
          <w:lang w:val="cs-CZ"/>
        </w:rPr>
        <w:t>Université</w:t>
      </w:r>
      <w:proofErr w:type="spellEnd"/>
      <w:r>
        <w:rPr>
          <w:lang w:val="cs-CZ"/>
        </w:rPr>
        <w:t xml:space="preserve"> Masaryk, Brno</w:t>
      </w:r>
    </w:p>
    <w:p w:rsidR="00C025D3" w:rsidRPr="00731994" w:rsidRDefault="00C025D3" w:rsidP="000B1D84"/>
    <w:p w:rsidR="00D829CE" w:rsidRPr="00C64D45" w:rsidRDefault="00FC2E89" w:rsidP="003B7CF8">
      <w:pPr>
        <w:pStyle w:val="Bezmezer"/>
        <w:rPr>
          <w:lang w:val="en"/>
        </w:rPr>
      </w:pPr>
      <w:r w:rsidRPr="003B7CF8">
        <w:rPr>
          <w:b/>
          <w:lang w:val="en-US"/>
        </w:rPr>
        <w:t>Abstract</w:t>
      </w:r>
      <w:r w:rsidR="003B7CF8" w:rsidRPr="003B7CF8">
        <w:rPr>
          <w:b/>
          <w:szCs w:val="18"/>
          <w:lang w:val="en-US"/>
        </w:rPr>
        <w:t xml:space="preserve"> (</w:t>
      </w:r>
      <w:proofErr w:type="spellStart"/>
      <w:r w:rsidR="003B7CF8" w:rsidRPr="003B7CF8">
        <w:rPr>
          <w:b/>
          <w:szCs w:val="18"/>
          <w:lang w:val="en-US"/>
        </w:rPr>
        <w:t>En</w:t>
      </w:r>
      <w:proofErr w:type="spellEnd"/>
      <w:r w:rsidR="003B7CF8" w:rsidRPr="003B7CF8">
        <w:rPr>
          <w:b/>
          <w:szCs w:val="18"/>
          <w:lang w:val="en-US"/>
        </w:rPr>
        <w:t>) :</w:t>
      </w:r>
      <w:r w:rsidR="00C64D45" w:rsidRPr="00C64D45">
        <w:rPr>
          <w:lang w:val="en-US"/>
        </w:rPr>
        <w:t xml:space="preserve"> </w:t>
      </w:r>
      <w:r w:rsidR="00E45EB9" w:rsidRPr="00C64D45">
        <w:rPr>
          <w:lang w:val="en"/>
        </w:rPr>
        <w:t>The analysis of Ja</w:t>
      </w:r>
      <w:r w:rsidR="004C091A" w:rsidRPr="00C64D45">
        <w:rPr>
          <w:lang w:val="en"/>
        </w:rPr>
        <w:t>c</w:t>
      </w:r>
      <w:r w:rsidR="00E45EB9" w:rsidRPr="00C64D45">
        <w:rPr>
          <w:lang w:val="en"/>
        </w:rPr>
        <w:t xml:space="preserve">ques </w:t>
      </w:r>
      <w:proofErr w:type="spellStart"/>
      <w:r w:rsidR="00E45EB9" w:rsidRPr="00C64D45">
        <w:rPr>
          <w:lang w:val="en"/>
        </w:rPr>
        <w:t>Ferron</w:t>
      </w:r>
      <w:r w:rsidR="0056391F">
        <w:rPr>
          <w:lang w:val="en"/>
        </w:rPr>
        <w:t>’</w:t>
      </w:r>
      <w:r w:rsidR="00E45EB9" w:rsidRPr="00C64D45">
        <w:rPr>
          <w:lang w:val="en"/>
        </w:rPr>
        <w:t>s</w:t>
      </w:r>
      <w:proofErr w:type="spellEnd"/>
      <w:r w:rsidR="00E45EB9" w:rsidRPr="00C64D45">
        <w:rPr>
          <w:lang w:val="en"/>
        </w:rPr>
        <w:t xml:space="preserve"> novel </w:t>
      </w:r>
      <w:r w:rsidR="009177ED" w:rsidRPr="00C64D45">
        <w:rPr>
          <w:i/>
          <w:lang w:val="en-US"/>
        </w:rPr>
        <w:t xml:space="preserve">Les roses </w:t>
      </w:r>
      <w:proofErr w:type="spellStart"/>
      <w:r w:rsidR="009177ED" w:rsidRPr="00C64D45">
        <w:rPr>
          <w:i/>
          <w:lang w:val="en-US"/>
        </w:rPr>
        <w:t>sauvages</w:t>
      </w:r>
      <w:proofErr w:type="spellEnd"/>
      <w:r w:rsidR="009177ED" w:rsidRPr="00C64D45">
        <w:rPr>
          <w:lang w:val="en"/>
        </w:rPr>
        <w:t xml:space="preserve"> </w:t>
      </w:r>
      <w:r w:rsidR="00E45EB9" w:rsidRPr="00C64D45">
        <w:rPr>
          <w:lang w:val="en"/>
        </w:rPr>
        <w:t xml:space="preserve">follows three paths: the implication of </w:t>
      </w:r>
      <w:r w:rsidR="004C091A" w:rsidRPr="00C64D45">
        <w:rPr>
          <w:lang w:val="en"/>
        </w:rPr>
        <w:t xml:space="preserve">marvelous and of the </w:t>
      </w:r>
      <w:proofErr w:type="spellStart"/>
      <w:r w:rsidR="004C091A" w:rsidRPr="00C64D45">
        <w:rPr>
          <w:lang w:val="en"/>
        </w:rPr>
        <w:t>mythemes</w:t>
      </w:r>
      <w:proofErr w:type="spellEnd"/>
      <w:r w:rsidR="004C091A" w:rsidRPr="00C64D45">
        <w:rPr>
          <w:lang w:val="en"/>
        </w:rPr>
        <w:t xml:space="preserve"> of the tale</w:t>
      </w:r>
      <w:r w:rsidR="00E45EB9" w:rsidRPr="00C64D45">
        <w:rPr>
          <w:lang w:val="en"/>
        </w:rPr>
        <w:t xml:space="preserve"> </w:t>
      </w:r>
      <w:r w:rsidR="00E45EB9" w:rsidRPr="00C64D45">
        <w:rPr>
          <w:i/>
          <w:lang w:val="en"/>
        </w:rPr>
        <w:t>Sleeping Beauty</w:t>
      </w:r>
      <w:r w:rsidR="00E45EB9" w:rsidRPr="00C64D45">
        <w:rPr>
          <w:lang w:val="en"/>
        </w:rPr>
        <w:t xml:space="preserve"> in a novelistic text, the spatial arrangement and </w:t>
      </w:r>
      <w:r w:rsidR="004C091A" w:rsidRPr="00C64D45">
        <w:rPr>
          <w:lang w:val="en"/>
        </w:rPr>
        <w:t xml:space="preserve">the </w:t>
      </w:r>
      <w:proofErr w:type="spellStart"/>
      <w:r w:rsidR="00E45EB9" w:rsidRPr="00C64D45">
        <w:rPr>
          <w:lang w:val="en"/>
        </w:rPr>
        <w:t>semanti</w:t>
      </w:r>
      <w:r w:rsidR="004C091A" w:rsidRPr="00C64D45">
        <w:rPr>
          <w:lang w:val="en"/>
        </w:rPr>
        <w:t>zation</w:t>
      </w:r>
      <w:proofErr w:type="spellEnd"/>
      <w:r w:rsidR="00E45EB9" w:rsidRPr="00C64D45">
        <w:rPr>
          <w:lang w:val="en"/>
        </w:rPr>
        <w:t xml:space="preserve"> of spatiality, the complementary relation between fictional </w:t>
      </w:r>
      <w:r w:rsidR="00D77B3D" w:rsidRPr="00C64D45">
        <w:rPr>
          <w:lang w:val="en"/>
        </w:rPr>
        <w:t xml:space="preserve">(novel) </w:t>
      </w:r>
      <w:r w:rsidR="00E45EB9" w:rsidRPr="00C64D45">
        <w:rPr>
          <w:lang w:val="en"/>
        </w:rPr>
        <w:t xml:space="preserve">and </w:t>
      </w:r>
      <w:r w:rsidR="004C091A" w:rsidRPr="00C64D45">
        <w:rPr>
          <w:lang w:val="en"/>
        </w:rPr>
        <w:t>non-fictional narratives</w:t>
      </w:r>
      <w:r w:rsidR="00D77B3D" w:rsidRPr="00C64D45">
        <w:rPr>
          <w:lang w:val="en"/>
        </w:rPr>
        <w:t xml:space="preserve"> (</w:t>
      </w:r>
      <w:proofErr w:type="spellStart"/>
      <w:r w:rsidR="00D77B3D" w:rsidRPr="00C64D45">
        <w:rPr>
          <w:lang w:val="en"/>
        </w:rPr>
        <w:t>Ferron</w:t>
      </w:r>
      <w:proofErr w:type="spellEnd"/>
      <w:r w:rsidR="0056391F">
        <w:rPr>
          <w:lang w:val="en-US"/>
        </w:rPr>
        <w:t>’</w:t>
      </w:r>
      <w:r w:rsidR="00D77B3D" w:rsidRPr="00C64D45">
        <w:rPr>
          <w:lang w:val="en-US"/>
        </w:rPr>
        <w:t xml:space="preserve">s </w:t>
      </w:r>
      <w:r w:rsidR="00D77B3D" w:rsidRPr="00C64D45">
        <w:rPr>
          <w:lang w:val="en"/>
        </w:rPr>
        <w:t>nosology of a patient and her own testimony)</w:t>
      </w:r>
      <w:r w:rsidR="00E45EB9" w:rsidRPr="00C64D45">
        <w:rPr>
          <w:lang w:val="en"/>
        </w:rPr>
        <w:t>.</w:t>
      </w:r>
      <w:r w:rsidR="00D829CE" w:rsidRPr="00C64D45">
        <w:rPr>
          <w:lang w:val="en"/>
        </w:rPr>
        <w:t xml:space="preserve"> In this </w:t>
      </w:r>
      <w:r w:rsidR="00D77B3D" w:rsidRPr="00C64D45">
        <w:rPr>
          <w:lang w:val="en"/>
        </w:rPr>
        <w:t>narrative configuration</w:t>
      </w:r>
      <w:r w:rsidR="00D829CE" w:rsidRPr="00C64D45">
        <w:rPr>
          <w:lang w:val="en"/>
        </w:rPr>
        <w:t>, the central theme of madness receives a specific light</w:t>
      </w:r>
      <w:r w:rsidR="00D77B3D" w:rsidRPr="00C64D45">
        <w:rPr>
          <w:lang w:val="en"/>
        </w:rPr>
        <w:t>ing</w:t>
      </w:r>
      <w:r w:rsidR="00D829CE" w:rsidRPr="00C64D45">
        <w:rPr>
          <w:lang w:val="en"/>
        </w:rPr>
        <w:t xml:space="preserve">. The novel functions as a bridge between universal and individual by deepening and completing </w:t>
      </w:r>
      <w:proofErr w:type="spellStart"/>
      <w:r w:rsidR="00D829CE" w:rsidRPr="00C64D45">
        <w:rPr>
          <w:lang w:val="en"/>
        </w:rPr>
        <w:t>Ferron</w:t>
      </w:r>
      <w:r w:rsidR="0056391F">
        <w:rPr>
          <w:lang w:val="en"/>
        </w:rPr>
        <w:t>’</w:t>
      </w:r>
      <w:r w:rsidR="00D829CE" w:rsidRPr="00C64D45">
        <w:rPr>
          <w:lang w:val="en"/>
        </w:rPr>
        <w:t>s</w:t>
      </w:r>
      <w:proofErr w:type="spellEnd"/>
      <w:r w:rsidR="00D829CE" w:rsidRPr="00C64D45">
        <w:rPr>
          <w:lang w:val="en"/>
        </w:rPr>
        <w:t xml:space="preserve"> polemical reflection and </w:t>
      </w:r>
      <w:r w:rsidR="0056391F">
        <w:rPr>
          <w:lang w:val="cs-CZ"/>
        </w:rPr>
        <w:t xml:space="preserve">by </w:t>
      </w:r>
      <w:r w:rsidR="00D829CE" w:rsidRPr="00C64D45">
        <w:rPr>
          <w:lang w:val="en"/>
        </w:rPr>
        <w:t xml:space="preserve">transfiguring </w:t>
      </w:r>
      <w:r w:rsidR="00D77B3D" w:rsidRPr="00C64D45">
        <w:rPr>
          <w:lang w:val="en"/>
        </w:rPr>
        <w:t>patient</w:t>
      </w:r>
      <w:r w:rsidR="0056391F">
        <w:rPr>
          <w:lang w:val="en"/>
        </w:rPr>
        <w:t>’</w:t>
      </w:r>
      <w:r w:rsidR="00D829CE" w:rsidRPr="00C64D45">
        <w:rPr>
          <w:lang w:val="en"/>
        </w:rPr>
        <w:t xml:space="preserve">s personal testimony into a literalized message, a truth sub specie </w:t>
      </w:r>
      <w:proofErr w:type="spellStart"/>
      <w:r w:rsidR="00D829CE" w:rsidRPr="00C64D45">
        <w:rPr>
          <w:lang w:val="en"/>
        </w:rPr>
        <w:t>aeternitatis</w:t>
      </w:r>
      <w:proofErr w:type="spellEnd"/>
      <w:r w:rsidR="00D829CE" w:rsidRPr="00C64D45">
        <w:rPr>
          <w:lang w:val="en"/>
        </w:rPr>
        <w:t>.</w:t>
      </w:r>
    </w:p>
    <w:p w:rsidR="00FC2E89" w:rsidRPr="0056391F" w:rsidRDefault="00E45EB9" w:rsidP="003B7CF8">
      <w:pPr>
        <w:pStyle w:val="Bezmezer"/>
      </w:pPr>
      <w:r w:rsidRPr="00C01F3A">
        <w:br/>
      </w:r>
      <w:r w:rsidRPr="0056391F">
        <w:rPr>
          <w:b/>
        </w:rPr>
        <w:t>Keywords</w:t>
      </w:r>
      <w:r w:rsidR="003B7CF8" w:rsidRPr="0056391F">
        <w:rPr>
          <w:b/>
        </w:rPr>
        <w:t xml:space="preserve"> (En)</w:t>
      </w:r>
      <w:r w:rsidR="00C64D45" w:rsidRPr="0056391F">
        <w:rPr>
          <w:b/>
        </w:rPr>
        <w:t>:</w:t>
      </w:r>
      <w:r w:rsidR="003B7CF8" w:rsidRPr="0056391F">
        <w:rPr>
          <w:b/>
        </w:rPr>
        <w:t xml:space="preserve"> </w:t>
      </w:r>
      <w:proofErr w:type="spellStart"/>
      <w:r w:rsidR="004C091A" w:rsidRPr="0056391F">
        <w:t>Quebec</w:t>
      </w:r>
      <w:proofErr w:type="spellEnd"/>
      <w:r w:rsidR="004C091A" w:rsidRPr="0056391F">
        <w:t xml:space="preserve"> </w:t>
      </w:r>
      <w:proofErr w:type="spellStart"/>
      <w:r w:rsidR="004C091A" w:rsidRPr="0056391F">
        <w:t>novel</w:t>
      </w:r>
      <w:proofErr w:type="spellEnd"/>
      <w:r w:rsidRPr="0056391F">
        <w:t xml:space="preserve">, Jacques </w:t>
      </w:r>
      <w:proofErr w:type="spellStart"/>
      <w:r w:rsidRPr="0056391F">
        <w:t>Ferron</w:t>
      </w:r>
      <w:proofErr w:type="spellEnd"/>
      <w:r w:rsidRPr="0056391F">
        <w:t xml:space="preserve">, </w:t>
      </w:r>
      <w:proofErr w:type="spellStart"/>
      <w:r w:rsidRPr="0056391F">
        <w:t>marvelous</w:t>
      </w:r>
      <w:proofErr w:type="spellEnd"/>
      <w:r w:rsidRPr="0056391F">
        <w:t xml:space="preserve">, </w:t>
      </w:r>
      <w:proofErr w:type="spellStart"/>
      <w:r w:rsidRPr="0056391F">
        <w:t>spatiality</w:t>
      </w:r>
      <w:proofErr w:type="spellEnd"/>
      <w:r w:rsidRPr="0056391F">
        <w:t xml:space="preserve">, </w:t>
      </w:r>
      <w:proofErr w:type="spellStart"/>
      <w:r w:rsidRPr="0056391F">
        <w:t>relationship</w:t>
      </w:r>
      <w:proofErr w:type="spellEnd"/>
      <w:r w:rsidRPr="0056391F">
        <w:t xml:space="preserve"> </w:t>
      </w:r>
      <w:proofErr w:type="spellStart"/>
      <w:r w:rsidRPr="0056391F">
        <w:t>between</w:t>
      </w:r>
      <w:proofErr w:type="spellEnd"/>
      <w:r w:rsidRPr="0056391F">
        <w:t xml:space="preserve"> fiction and non-fiction</w:t>
      </w:r>
    </w:p>
    <w:p w:rsidR="003B7CF8" w:rsidRDefault="003B7CF8" w:rsidP="003B7CF8">
      <w:pPr>
        <w:pStyle w:val="Bezmezer"/>
        <w:rPr>
          <w:b/>
        </w:rPr>
      </w:pPr>
    </w:p>
    <w:p w:rsidR="003B7CF8" w:rsidRPr="00C64D45" w:rsidRDefault="003B7CF8" w:rsidP="003B7CF8">
      <w:pPr>
        <w:pStyle w:val="Bezmezer"/>
      </w:pPr>
      <w:r w:rsidRPr="00C64D45">
        <w:rPr>
          <w:b/>
        </w:rPr>
        <w:t>Mots-clés (Fr)</w:t>
      </w:r>
      <w:r>
        <w:t xml:space="preserve"> : </w:t>
      </w:r>
      <w:r w:rsidRPr="00C64D45">
        <w:t xml:space="preserve">Roman québécois, Jacques </w:t>
      </w:r>
      <w:proofErr w:type="spellStart"/>
      <w:r w:rsidRPr="00C64D45">
        <w:t>Ferron</w:t>
      </w:r>
      <w:proofErr w:type="spellEnd"/>
      <w:r w:rsidRPr="00C64D45">
        <w:t>, merveilleux, spatialité, relation entre fiction et non-fiction</w:t>
      </w:r>
    </w:p>
    <w:p w:rsidR="003B7CF8" w:rsidRPr="003B7CF8" w:rsidRDefault="003B7CF8" w:rsidP="003B7CF8">
      <w:pPr>
        <w:pStyle w:val="Bezmezer"/>
      </w:pPr>
    </w:p>
    <w:p w:rsidR="00C025D3" w:rsidRPr="00C64D45" w:rsidRDefault="001E0B6C" w:rsidP="003B7CF8">
      <w:r w:rsidRPr="00C64D45">
        <w:t xml:space="preserve">Inspiré par les contes et excellent conteur, Jacques </w:t>
      </w:r>
      <w:proofErr w:type="spellStart"/>
      <w:r w:rsidRPr="00C64D45">
        <w:t>Ferro</w:t>
      </w:r>
      <w:bookmarkStart w:id="0" w:name="_GoBack"/>
      <w:bookmarkEnd w:id="0"/>
      <w:r w:rsidRPr="00C64D45">
        <w:t>n</w:t>
      </w:r>
      <w:proofErr w:type="spellEnd"/>
      <w:r w:rsidRPr="00C64D45">
        <w:t xml:space="preserve"> enrichit le roman par le recours au merveilleux qui, tantôt apparent et associé au conte populaire (</w:t>
      </w:r>
      <w:r w:rsidRPr="00C64D45">
        <w:rPr>
          <w:i/>
        </w:rPr>
        <w:t>L</w:t>
      </w:r>
      <w:r w:rsidR="0056391F">
        <w:rPr>
          <w:i/>
        </w:rPr>
        <w:t>’</w:t>
      </w:r>
      <w:r w:rsidRPr="00C64D45">
        <w:rPr>
          <w:i/>
        </w:rPr>
        <w:t>amélanchier</w:t>
      </w:r>
      <w:r w:rsidR="006B46C0" w:rsidRPr="00C64D45">
        <w:t xml:space="preserve">, 1970; </w:t>
      </w:r>
      <w:r w:rsidR="006B46C0" w:rsidRPr="00C64D45">
        <w:rPr>
          <w:i/>
        </w:rPr>
        <w:t>La chaise du maréchal ferrant</w:t>
      </w:r>
      <w:r w:rsidR="006B46C0" w:rsidRPr="00C64D45">
        <w:t>, 1972</w:t>
      </w:r>
      <w:r w:rsidRPr="00C64D45">
        <w:t>), tantôt éclatant et frôlant le fantastique (</w:t>
      </w:r>
      <w:r w:rsidRPr="00C64D45">
        <w:rPr>
          <w:i/>
        </w:rPr>
        <w:t>La Charrette</w:t>
      </w:r>
      <w:r w:rsidR="006B46C0" w:rsidRPr="00C64D45">
        <w:t>, 1969</w:t>
      </w:r>
      <w:r w:rsidRPr="00C64D45">
        <w:t>), tantôt plus discret, fondu dans la banalité de la vie (</w:t>
      </w:r>
      <w:r w:rsidRPr="00C64D45">
        <w:rPr>
          <w:i/>
        </w:rPr>
        <w:t>Les roses sauvages</w:t>
      </w:r>
      <w:r w:rsidR="006B46C0" w:rsidRPr="00C64D45">
        <w:t>, 1971</w:t>
      </w:r>
      <w:r w:rsidRPr="00C64D45">
        <w:t xml:space="preserve">), constitue le nœud du récit. Une autre composante </w:t>
      </w:r>
      <w:r w:rsidR="00D36F2A" w:rsidRPr="00C64D45">
        <w:t xml:space="preserve">constitutive </w:t>
      </w:r>
      <w:r w:rsidR="00B60445" w:rsidRPr="00C64D45">
        <w:t>est l</w:t>
      </w:r>
      <w:r w:rsidR="0056391F">
        <w:t>’</w:t>
      </w:r>
      <w:r w:rsidR="00B60445" w:rsidRPr="00C64D45">
        <w:t xml:space="preserve">agencement de la spatialité. </w:t>
      </w:r>
      <w:r w:rsidR="00ED6547" w:rsidRPr="00C64D45">
        <w:rPr>
          <w:i/>
        </w:rPr>
        <w:t xml:space="preserve">Les Roses sauvages </w:t>
      </w:r>
      <w:r w:rsidR="00B60445" w:rsidRPr="00C64D45">
        <w:t>représentent une jonction</w:t>
      </w:r>
      <w:r w:rsidRPr="00C64D45">
        <w:t xml:space="preserve"> </w:t>
      </w:r>
      <w:r w:rsidR="00B60445" w:rsidRPr="00C64D45">
        <w:t xml:space="preserve">significative des deux aspects. Comment et par quels procédés un espace banal en soi se transforme-t-il en espace merveilleux, toxique? </w:t>
      </w:r>
      <w:r w:rsidR="00D36F2A" w:rsidRPr="00C64D45">
        <w:t xml:space="preserve">Avec quelle intentionnalité et quel effet ? </w:t>
      </w:r>
      <w:r w:rsidR="00B60445" w:rsidRPr="00C64D45">
        <w:t>Tel</w:t>
      </w:r>
      <w:r w:rsidR="00B66496" w:rsidRPr="00C64D45">
        <w:t>le</w:t>
      </w:r>
      <w:r w:rsidR="00B60445" w:rsidRPr="00C64D45">
        <w:t xml:space="preserve"> sera la question de notre contribution.</w:t>
      </w:r>
    </w:p>
    <w:p w:rsidR="007005D6" w:rsidRPr="00C64D45" w:rsidRDefault="000B1D84" w:rsidP="003B7CF8">
      <w:pPr>
        <w:rPr>
          <w:rFonts w:eastAsia="Times New Roman" w:cs="Times New Roman"/>
          <w:szCs w:val="24"/>
          <w:lang w:eastAsia="cs-CZ"/>
        </w:rPr>
      </w:pPr>
      <w:r w:rsidRPr="00C64D45">
        <w:t xml:space="preserve">Le </w:t>
      </w:r>
      <w:r w:rsidR="00F7775D" w:rsidRPr="00C64D45">
        <w:t>titre complet de l</w:t>
      </w:r>
      <w:r w:rsidR="0056391F">
        <w:t>’</w:t>
      </w:r>
      <w:r w:rsidR="00F7775D" w:rsidRPr="00C64D45">
        <w:t xml:space="preserve">ouvrage auquel nous aurons affaire est curieusement long : </w:t>
      </w:r>
      <w:r w:rsidR="00F7775D" w:rsidRPr="00C64D45">
        <w:rPr>
          <w:i/>
        </w:rPr>
        <w:t>Les r</w:t>
      </w:r>
      <w:r w:rsidRPr="00C64D45">
        <w:rPr>
          <w:i/>
        </w:rPr>
        <w:t>oses sauvages</w:t>
      </w:r>
      <w:r w:rsidR="00F7775D" w:rsidRPr="00C64D45">
        <w:rPr>
          <w:i/>
        </w:rPr>
        <w:t>, petit roman suivi d</w:t>
      </w:r>
      <w:r w:rsidR="0056391F">
        <w:rPr>
          <w:i/>
        </w:rPr>
        <w:t>’</w:t>
      </w:r>
      <w:r w:rsidR="00F7775D" w:rsidRPr="00C64D45">
        <w:rPr>
          <w:i/>
        </w:rPr>
        <w:t>une lettre d</w:t>
      </w:r>
      <w:r w:rsidR="0056391F">
        <w:rPr>
          <w:i/>
        </w:rPr>
        <w:t>’</w:t>
      </w:r>
      <w:r w:rsidR="00F7775D" w:rsidRPr="00C64D45">
        <w:rPr>
          <w:i/>
        </w:rPr>
        <w:t>amour soigneusement présentée</w:t>
      </w:r>
      <w:r w:rsidR="00F7775D" w:rsidRPr="00C64D45">
        <w:t xml:space="preserve">. Le volume, </w:t>
      </w:r>
      <w:r w:rsidRPr="00C64D45">
        <w:t xml:space="preserve">publié aux Éditions du Jour </w:t>
      </w:r>
      <w:r w:rsidR="0056391F">
        <w:t>(</w:t>
      </w:r>
      <w:r w:rsidRPr="00C64D45">
        <w:t>Montréal</w:t>
      </w:r>
      <w:r w:rsidR="0056391F">
        <w:t>,</w:t>
      </w:r>
      <w:r w:rsidRPr="00C64D45">
        <w:t xml:space="preserve"> 1971) </w:t>
      </w:r>
      <w:r w:rsidR="002B4C5A" w:rsidRPr="00C64D45">
        <w:t>e</w:t>
      </w:r>
      <w:r w:rsidRPr="00C64D45">
        <w:t>s</w:t>
      </w:r>
      <w:r w:rsidR="002B4C5A" w:rsidRPr="00C64D45">
        <w:t>t configuré</w:t>
      </w:r>
      <w:r w:rsidRPr="00C64D45">
        <w:t xml:space="preserve"> comme un triptyque</w:t>
      </w:r>
      <w:r w:rsidR="002B4C5A" w:rsidRPr="00C64D45">
        <w:t> :</w:t>
      </w:r>
      <w:r w:rsidRPr="00C64D45">
        <w:t xml:space="preserve"> le récit romanesque est suivi par </w:t>
      </w:r>
      <w:r w:rsidR="00F7775D" w:rsidRPr="00C64D45">
        <w:t xml:space="preserve">une « Introduction », </w:t>
      </w:r>
      <w:r w:rsidRPr="00C64D45">
        <w:t xml:space="preserve">essai </w:t>
      </w:r>
      <w:proofErr w:type="spellStart"/>
      <w:r w:rsidRPr="00C64D45">
        <w:t>mi-médical</w:t>
      </w:r>
      <w:proofErr w:type="spellEnd"/>
      <w:r w:rsidRPr="00C64D45">
        <w:t xml:space="preserve">, </w:t>
      </w:r>
      <w:proofErr w:type="spellStart"/>
      <w:r w:rsidRPr="00C64D45">
        <w:t>mi-politique</w:t>
      </w:r>
      <w:proofErr w:type="spellEnd"/>
      <w:r w:rsidR="00435F5D" w:rsidRPr="00C64D45">
        <w:t>,</w:t>
      </w:r>
      <w:r w:rsidRPr="00C64D45">
        <w:t xml:space="preserve"> qui présente </w:t>
      </w:r>
      <w:r w:rsidR="00435F5D" w:rsidRPr="00C64D45">
        <w:t>le cas d</w:t>
      </w:r>
      <w:r w:rsidR="0056391F">
        <w:t>’</w:t>
      </w:r>
      <w:r w:rsidR="00D62BDF" w:rsidRPr="00C64D45">
        <w:t xml:space="preserve">une </w:t>
      </w:r>
      <w:r w:rsidR="00435F5D" w:rsidRPr="00C64D45">
        <w:t xml:space="preserve">Aline </w:t>
      </w:r>
      <w:proofErr w:type="spellStart"/>
      <w:r w:rsidR="00435F5D" w:rsidRPr="00C64D45">
        <w:t>Dupire</w:t>
      </w:r>
      <w:proofErr w:type="spellEnd"/>
      <w:r w:rsidR="00435F5D" w:rsidRPr="00C64D45">
        <w:t xml:space="preserve"> e</w:t>
      </w:r>
      <w:r w:rsidR="002B4C5A" w:rsidRPr="00C64D45">
        <w:t>n</w:t>
      </w:r>
      <w:r w:rsidR="00435F5D" w:rsidRPr="00C64D45">
        <w:t xml:space="preserve"> fustige</w:t>
      </w:r>
      <w:r w:rsidR="002B4C5A" w:rsidRPr="00C64D45">
        <w:t>ant</w:t>
      </w:r>
      <w:r w:rsidR="00435F5D" w:rsidRPr="00C64D45">
        <w:t xml:space="preserve"> les conditions et les traitements des h</w:t>
      </w:r>
      <w:r w:rsidR="00F7775D" w:rsidRPr="00C64D45">
        <w:t>ô</w:t>
      </w:r>
      <w:r w:rsidR="00435F5D" w:rsidRPr="00C64D45">
        <w:t>pitaux psychiatriques</w:t>
      </w:r>
      <w:r w:rsidR="002B4C5A" w:rsidRPr="00C64D45">
        <w:t>. Il s</w:t>
      </w:r>
      <w:r w:rsidR="0056391F">
        <w:t>’</w:t>
      </w:r>
      <w:r w:rsidR="002B4C5A" w:rsidRPr="00C64D45">
        <w:t>agit en même temps d</w:t>
      </w:r>
      <w:r w:rsidR="0056391F">
        <w:t>’</w:t>
      </w:r>
      <w:r w:rsidR="002B4C5A" w:rsidRPr="00C64D45">
        <w:t>une préface aux</w:t>
      </w:r>
      <w:r w:rsidR="00435F5D" w:rsidRPr="00C64D45">
        <w:t xml:space="preserve"> lettres d</w:t>
      </w:r>
      <w:r w:rsidR="0056391F">
        <w:t>’</w:t>
      </w:r>
      <w:r w:rsidR="00435F5D" w:rsidRPr="00C64D45">
        <w:t>amour</w:t>
      </w:r>
      <w:r w:rsidR="00F7775D" w:rsidRPr="00C64D45">
        <w:t>, intitulées « Cher époux »,</w:t>
      </w:r>
      <w:r w:rsidR="00435F5D" w:rsidRPr="00C64D45">
        <w:t xml:space="preserve"> que la malade, internée, adresse à son mari. Nous retrouvons </w:t>
      </w:r>
      <w:r w:rsidR="00293A24" w:rsidRPr="00C64D45">
        <w:t>là</w:t>
      </w:r>
      <w:r w:rsidR="00435F5D" w:rsidRPr="00C64D45">
        <w:t xml:space="preserve"> le triple visage de l</w:t>
      </w:r>
      <w:r w:rsidR="0056391F">
        <w:t>’</w:t>
      </w:r>
      <w:r w:rsidR="00435F5D" w:rsidRPr="00C64D45">
        <w:t xml:space="preserve">auteur, à la fois médecin, écrivain et personnage engagé dans les débats politiques. Ce qui nous importe de constater est la particularité du livre où la fiction se </w:t>
      </w:r>
      <w:r w:rsidR="00293A24" w:rsidRPr="00C64D45">
        <w:t>place</w:t>
      </w:r>
      <w:r w:rsidR="00435F5D" w:rsidRPr="00C64D45">
        <w:t xml:space="preserve"> sou</w:t>
      </w:r>
      <w:r w:rsidR="004E6083" w:rsidRPr="00C64D45">
        <w:t>s</w:t>
      </w:r>
      <w:r w:rsidR="00435F5D" w:rsidRPr="00C64D45">
        <w:t xml:space="preserve"> l</w:t>
      </w:r>
      <w:r w:rsidR="0056391F">
        <w:t>’</w:t>
      </w:r>
      <w:r w:rsidR="00435F5D" w:rsidRPr="00C64D45">
        <w:t>éclairage de la réalité médicale et sociale et où les constatations du dossier médical, de la diatribe politique et du témoignage d</w:t>
      </w:r>
      <w:r w:rsidR="0056391F">
        <w:t>’</w:t>
      </w:r>
      <w:r w:rsidR="00435F5D" w:rsidRPr="00C64D45">
        <w:t>une malade échappent à la banalité des faits sous lesquels</w:t>
      </w:r>
      <w:r w:rsidR="001C6316" w:rsidRPr="00C64D45">
        <w:t>, par le mirage de la fiction romanesque,</w:t>
      </w:r>
      <w:r w:rsidR="00435F5D" w:rsidRPr="00C64D45">
        <w:t xml:space="preserve"> transparaissent les mobiles inconscients des archétypes</w:t>
      </w:r>
      <w:r w:rsidR="001C6316" w:rsidRPr="00C64D45">
        <w:t xml:space="preserve"> </w:t>
      </w:r>
      <w:r w:rsidR="003763BD" w:rsidRPr="00C64D45">
        <w:t>qui</w:t>
      </w:r>
      <w:r w:rsidR="001C6316" w:rsidRPr="00C64D45">
        <w:t xml:space="preserve"> transfigurent le destin personnel en destinée, à l</w:t>
      </w:r>
      <w:r w:rsidR="0056391F">
        <w:t>’</w:t>
      </w:r>
      <w:r w:rsidR="001C6316" w:rsidRPr="00C64D45">
        <w:t>instar de la tragédie antique, et insèrent l</w:t>
      </w:r>
      <w:r w:rsidR="001C6316" w:rsidRPr="00C64D45">
        <w:rPr>
          <w:szCs w:val="24"/>
        </w:rPr>
        <w:t>e récit d</w:t>
      </w:r>
      <w:r w:rsidR="0056391F">
        <w:rPr>
          <w:szCs w:val="24"/>
        </w:rPr>
        <w:t>’</w:t>
      </w:r>
      <w:r w:rsidR="001C6316" w:rsidRPr="00C64D45">
        <w:rPr>
          <w:szCs w:val="24"/>
        </w:rPr>
        <w:t>une vie dans la lignée des œuvres littéraires</w:t>
      </w:r>
      <w:r w:rsidR="00D36F2A" w:rsidRPr="00C64D45">
        <w:rPr>
          <w:szCs w:val="24"/>
        </w:rPr>
        <w:t xml:space="preserve"> en l</w:t>
      </w:r>
      <w:r w:rsidR="0056391F">
        <w:rPr>
          <w:szCs w:val="24"/>
        </w:rPr>
        <w:t>’</w:t>
      </w:r>
      <w:r w:rsidR="00D36F2A" w:rsidRPr="00C64D45">
        <w:rPr>
          <w:szCs w:val="24"/>
        </w:rPr>
        <w:t>arrachant à la contingence</w:t>
      </w:r>
      <w:r w:rsidR="003763BD" w:rsidRPr="00C64D45">
        <w:rPr>
          <w:szCs w:val="24"/>
        </w:rPr>
        <w:t xml:space="preserve">. Au sein du triptyque, les traits différentiels </w:t>
      </w:r>
      <w:r w:rsidR="007005D6" w:rsidRPr="00C64D45">
        <w:rPr>
          <w:szCs w:val="24"/>
        </w:rPr>
        <w:t xml:space="preserve"> </w:t>
      </w:r>
      <w:r w:rsidR="003763BD" w:rsidRPr="00C64D45">
        <w:rPr>
          <w:szCs w:val="24"/>
        </w:rPr>
        <w:t>des textes tendent à s</w:t>
      </w:r>
      <w:r w:rsidR="0056391F">
        <w:rPr>
          <w:szCs w:val="24"/>
        </w:rPr>
        <w:t>’</w:t>
      </w:r>
      <w:r w:rsidR="003763BD" w:rsidRPr="00C64D45">
        <w:rPr>
          <w:szCs w:val="24"/>
        </w:rPr>
        <w:t>estomper</w:t>
      </w:r>
      <w:r w:rsidR="00656630" w:rsidRPr="00C64D45">
        <w:rPr>
          <w:szCs w:val="24"/>
        </w:rPr>
        <w:t xml:space="preserve">, car </w:t>
      </w:r>
      <w:proofErr w:type="spellStart"/>
      <w:r w:rsidR="00656630" w:rsidRPr="00C64D45">
        <w:rPr>
          <w:szCs w:val="24"/>
        </w:rPr>
        <w:t>Ferron</w:t>
      </w:r>
      <w:proofErr w:type="spellEnd"/>
      <w:r w:rsidR="00656630" w:rsidRPr="00C64D45">
        <w:rPr>
          <w:szCs w:val="24"/>
        </w:rPr>
        <w:t xml:space="preserve"> se plaît à brouiller </w:t>
      </w:r>
      <w:r w:rsidR="003763BD" w:rsidRPr="00C64D45">
        <w:rPr>
          <w:szCs w:val="24"/>
        </w:rPr>
        <w:t xml:space="preserve">les </w:t>
      </w:r>
      <w:r w:rsidR="004E6083" w:rsidRPr="00C64D45">
        <w:rPr>
          <w:szCs w:val="24"/>
        </w:rPr>
        <w:t>statut</w:t>
      </w:r>
      <w:r w:rsidR="003763BD" w:rsidRPr="00C64D45">
        <w:rPr>
          <w:szCs w:val="24"/>
        </w:rPr>
        <w:t>s</w:t>
      </w:r>
      <w:r w:rsidR="004E6083" w:rsidRPr="00C64D45">
        <w:rPr>
          <w:szCs w:val="24"/>
        </w:rPr>
        <w:t xml:space="preserve"> </w:t>
      </w:r>
      <w:r w:rsidR="007005D6" w:rsidRPr="00C64D45">
        <w:rPr>
          <w:szCs w:val="24"/>
        </w:rPr>
        <w:t>discursif</w:t>
      </w:r>
      <w:r w:rsidR="003763BD" w:rsidRPr="00C64D45">
        <w:rPr>
          <w:szCs w:val="24"/>
        </w:rPr>
        <w:t xml:space="preserve">s </w:t>
      </w:r>
      <w:r w:rsidR="00656630" w:rsidRPr="00C64D45">
        <w:rPr>
          <w:szCs w:val="24"/>
        </w:rPr>
        <w:t>que revêt son écriture mobile</w:t>
      </w:r>
      <w:r w:rsidR="00293A24" w:rsidRPr="00C64D45">
        <w:rPr>
          <w:szCs w:val="24"/>
        </w:rPr>
        <w:t>. En effet,</w:t>
      </w:r>
      <w:r w:rsidR="004E6083" w:rsidRPr="00C64D45">
        <w:rPr>
          <w:szCs w:val="24"/>
        </w:rPr>
        <w:t xml:space="preserve"> </w:t>
      </w:r>
      <w:r w:rsidR="002D24A5" w:rsidRPr="00C64D45">
        <w:rPr>
          <w:szCs w:val="24"/>
        </w:rPr>
        <w:t xml:space="preserve">selon les informations de Christiane </w:t>
      </w:r>
      <w:proofErr w:type="spellStart"/>
      <w:r w:rsidR="002D24A5" w:rsidRPr="00C64D45">
        <w:rPr>
          <w:szCs w:val="24"/>
        </w:rPr>
        <w:t>Kègle</w:t>
      </w:r>
      <w:proofErr w:type="spellEnd"/>
      <w:r w:rsidR="002D24A5" w:rsidRPr="00C64D45">
        <w:rPr>
          <w:szCs w:val="24"/>
        </w:rPr>
        <w:t xml:space="preserve">, la lettre de la patiente se référerait </w:t>
      </w:r>
      <w:r w:rsidR="002D24A5" w:rsidRPr="00C64D45">
        <w:rPr>
          <w:i/>
          <w:szCs w:val="24"/>
        </w:rPr>
        <w:t>« </w:t>
      </w:r>
      <w:r w:rsidR="004E6083" w:rsidRPr="00C64D45">
        <w:rPr>
          <w:rFonts w:cs="Times New Roman"/>
          <w:i/>
          <w:szCs w:val="24"/>
        </w:rPr>
        <w:t>au texte d</w:t>
      </w:r>
      <w:r w:rsidR="0056391F">
        <w:rPr>
          <w:rFonts w:cs="Times New Roman"/>
          <w:i/>
          <w:szCs w:val="24"/>
        </w:rPr>
        <w:t>’</w:t>
      </w:r>
      <w:r w:rsidR="004E6083" w:rsidRPr="00C64D45">
        <w:rPr>
          <w:rFonts w:cs="Times New Roman"/>
          <w:i/>
          <w:szCs w:val="24"/>
        </w:rPr>
        <w:t>une recluse de</w:t>
      </w:r>
      <w:r w:rsidR="002D24A5" w:rsidRPr="00C64D45">
        <w:rPr>
          <w:rFonts w:cs="Times New Roman"/>
          <w:i/>
          <w:szCs w:val="24"/>
        </w:rPr>
        <w:t xml:space="preserve"> </w:t>
      </w:r>
      <w:r w:rsidR="004E6083" w:rsidRPr="00C64D45">
        <w:rPr>
          <w:rFonts w:cs="Times New Roman"/>
          <w:i/>
          <w:szCs w:val="24"/>
        </w:rPr>
        <w:t xml:space="preserve">Saint-Jean-de-Dieu, écrit au son, puis retranscrit par </w:t>
      </w:r>
      <w:proofErr w:type="spellStart"/>
      <w:r w:rsidR="004E6083" w:rsidRPr="00C64D45">
        <w:rPr>
          <w:rFonts w:cs="Times New Roman"/>
          <w:i/>
          <w:szCs w:val="24"/>
        </w:rPr>
        <w:t>Ferron</w:t>
      </w:r>
      <w:proofErr w:type="spellEnd"/>
      <w:r w:rsidR="004E6083" w:rsidRPr="00C64D45">
        <w:rPr>
          <w:rFonts w:cs="Times New Roman"/>
          <w:i/>
          <w:szCs w:val="24"/>
        </w:rPr>
        <w:t xml:space="preserve"> lui-même</w:t>
      </w:r>
      <w:r w:rsidR="002D24A5" w:rsidRPr="00C64D45">
        <w:rPr>
          <w:rFonts w:cs="Times New Roman"/>
          <w:i/>
          <w:szCs w:val="24"/>
        </w:rPr>
        <w:t> »</w:t>
      </w:r>
      <w:r w:rsidR="00293A24" w:rsidRPr="00C64D45">
        <w:rPr>
          <w:rFonts w:cs="Times New Roman"/>
          <w:szCs w:val="24"/>
        </w:rPr>
        <w:t>.</w:t>
      </w:r>
      <w:r w:rsidR="002D24A5" w:rsidRPr="00C64D45">
        <w:rPr>
          <w:rFonts w:cs="Times New Roman"/>
          <w:szCs w:val="24"/>
        </w:rPr>
        <w:t xml:space="preserve"> </w:t>
      </w:r>
      <w:r w:rsidR="00293A24" w:rsidRPr="00C64D45">
        <w:rPr>
          <w:rFonts w:cs="Times New Roman"/>
          <w:szCs w:val="24"/>
        </w:rPr>
        <w:t xml:space="preserve">Par contre, </w:t>
      </w:r>
      <w:r w:rsidR="002D24A5" w:rsidRPr="00C64D45">
        <w:rPr>
          <w:rFonts w:cs="Times New Roman"/>
          <w:szCs w:val="24"/>
        </w:rPr>
        <w:t>l</w:t>
      </w:r>
      <w:r w:rsidR="0056391F">
        <w:rPr>
          <w:rFonts w:cs="Times New Roman"/>
          <w:szCs w:val="24"/>
        </w:rPr>
        <w:t>’</w:t>
      </w:r>
      <w:r w:rsidR="002D24A5" w:rsidRPr="00C64D45">
        <w:rPr>
          <w:rFonts w:cs="Times New Roman"/>
          <w:szCs w:val="24"/>
        </w:rPr>
        <w:t xml:space="preserve">« Introduction » </w:t>
      </w:r>
      <w:r w:rsidR="00293A24" w:rsidRPr="00C64D45">
        <w:rPr>
          <w:rFonts w:cs="Times New Roman"/>
          <w:szCs w:val="24"/>
        </w:rPr>
        <w:t xml:space="preserve">serait </w:t>
      </w:r>
      <w:r w:rsidR="002D24A5" w:rsidRPr="00C64D45">
        <w:rPr>
          <w:rFonts w:cs="Times New Roman"/>
          <w:i/>
          <w:szCs w:val="24"/>
        </w:rPr>
        <w:t>« </w:t>
      </w:r>
      <w:r w:rsidR="004E6083" w:rsidRPr="00C64D45">
        <w:rPr>
          <w:rFonts w:cs="Times New Roman"/>
          <w:i/>
          <w:szCs w:val="24"/>
        </w:rPr>
        <w:t>une</w:t>
      </w:r>
      <w:r w:rsidR="00656630" w:rsidRPr="00C64D45">
        <w:rPr>
          <w:rFonts w:cs="Times New Roman"/>
          <w:i/>
          <w:szCs w:val="24"/>
        </w:rPr>
        <w:t xml:space="preserve"> véritable fiction: cherchant à </w:t>
      </w:r>
      <w:r w:rsidR="004E6083" w:rsidRPr="00C64D45">
        <w:rPr>
          <w:rFonts w:cs="Times New Roman"/>
          <w:i/>
          <w:szCs w:val="24"/>
        </w:rPr>
        <w:t>témoigner</w:t>
      </w:r>
      <w:r w:rsidR="002D24A5" w:rsidRPr="00C64D45">
        <w:rPr>
          <w:rFonts w:cs="Times New Roman"/>
          <w:i/>
          <w:szCs w:val="24"/>
        </w:rPr>
        <w:t xml:space="preserve"> </w:t>
      </w:r>
      <w:r w:rsidR="004E6083" w:rsidRPr="00C64D45">
        <w:rPr>
          <w:rFonts w:cs="Times New Roman"/>
          <w:i/>
          <w:szCs w:val="24"/>
        </w:rPr>
        <w:t>sur la folie, l</w:t>
      </w:r>
      <w:r w:rsidR="0056391F">
        <w:rPr>
          <w:rFonts w:cs="Times New Roman"/>
          <w:i/>
          <w:szCs w:val="24"/>
        </w:rPr>
        <w:t>’</w:t>
      </w:r>
      <w:r w:rsidR="004E6083" w:rsidRPr="00C64D45">
        <w:rPr>
          <w:rFonts w:cs="Times New Roman"/>
          <w:i/>
          <w:szCs w:val="24"/>
        </w:rPr>
        <w:t xml:space="preserve">auteur confère une </w:t>
      </w:r>
      <w:r w:rsidR="003763BD" w:rsidRPr="00C64D45">
        <w:rPr>
          <w:rFonts w:cs="Times New Roman"/>
          <w:i/>
          <w:szCs w:val="24"/>
        </w:rPr>
        <w:t>épaisseur socio-historique à </w:t>
      </w:r>
      <w:r w:rsidR="004E6083" w:rsidRPr="00C64D45">
        <w:rPr>
          <w:rFonts w:cs="Times New Roman"/>
          <w:i/>
          <w:szCs w:val="24"/>
        </w:rPr>
        <w:t>Alice</w:t>
      </w:r>
      <w:r w:rsidR="002D24A5" w:rsidRPr="00C64D45">
        <w:rPr>
          <w:rFonts w:cs="Times New Roman"/>
          <w:i/>
          <w:szCs w:val="24"/>
        </w:rPr>
        <w:t xml:space="preserve"> </w:t>
      </w:r>
      <w:r w:rsidR="004E6083" w:rsidRPr="00C64D45">
        <w:rPr>
          <w:rFonts w:cs="Times New Roman"/>
          <w:i/>
          <w:szCs w:val="24"/>
        </w:rPr>
        <w:t>D., lui invente un passé, une biographie imaginaire. Ainsi qu</w:t>
      </w:r>
      <w:r w:rsidR="0056391F">
        <w:rPr>
          <w:rFonts w:cs="Times New Roman"/>
          <w:i/>
          <w:szCs w:val="24"/>
        </w:rPr>
        <w:t>’</w:t>
      </w:r>
      <w:r w:rsidR="004E6083" w:rsidRPr="00C64D45">
        <w:rPr>
          <w:rFonts w:cs="Times New Roman"/>
          <w:i/>
          <w:szCs w:val="24"/>
        </w:rPr>
        <w:t>on peut le</w:t>
      </w:r>
      <w:r w:rsidR="002D24A5" w:rsidRPr="00C64D45">
        <w:rPr>
          <w:rFonts w:cs="Times New Roman"/>
          <w:i/>
          <w:szCs w:val="24"/>
        </w:rPr>
        <w:t xml:space="preserve"> </w:t>
      </w:r>
      <w:r w:rsidR="004E6083" w:rsidRPr="00C64D45">
        <w:rPr>
          <w:rFonts w:cs="Times New Roman"/>
          <w:i/>
          <w:szCs w:val="24"/>
        </w:rPr>
        <w:t>constater à la lumière de ces quelques exemples, les frontières sont</w:t>
      </w:r>
      <w:r w:rsidR="002D24A5" w:rsidRPr="00C64D45">
        <w:rPr>
          <w:rFonts w:cs="Times New Roman"/>
          <w:i/>
          <w:szCs w:val="24"/>
        </w:rPr>
        <w:t xml:space="preserve"> </w:t>
      </w:r>
      <w:r w:rsidR="004E6083" w:rsidRPr="00C64D45">
        <w:rPr>
          <w:rFonts w:cs="Times New Roman"/>
          <w:i/>
          <w:szCs w:val="24"/>
        </w:rPr>
        <w:t>plutôt mal définies, dans l</w:t>
      </w:r>
      <w:r w:rsidR="0056391F">
        <w:rPr>
          <w:rFonts w:cs="Times New Roman"/>
          <w:i/>
          <w:szCs w:val="24"/>
        </w:rPr>
        <w:t>’</w:t>
      </w:r>
      <w:r w:rsidR="004E6083" w:rsidRPr="00C64D45">
        <w:rPr>
          <w:rFonts w:cs="Times New Roman"/>
          <w:i/>
          <w:szCs w:val="24"/>
        </w:rPr>
        <w:t xml:space="preserve">écriture </w:t>
      </w:r>
      <w:proofErr w:type="spellStart"/>
      <w:r w:rsidR="004E6083" w:rsidRPr="00C64D45">
        <w:rPr>
          <w:rFonts w:cs="Times New Roman"/>
          <w:i/>
          <w:szCs w:val="24"/>
        </w:rPr>
        <w:t>ferronienne</w:t>
      </w:r>
      <w:proofErr w:type="spellEnd"/>
      <w:r w:rsidR="004E6083" w:rsidRPr="00C64D45">
        <w:rPr>
          <w:rFonts w:cs="Times New Roman"/>
          <w:i/>
          <w:szCs w:val="24"/>
        </w:rPr>
        <w:t>, d</w:t>
      </w:r>
      <w:r w:rsidR="0056391F">
        <w:rPr>
          <w:rFonts w:cs="Times New Roman"/>
          <w:i/>
          <w:szCs w:val="24"/>
        </w:rPr>
        <w:t>’</w:t>
      </w:r>
      <w:r w:rsidR="004E6083" w:rsidRPr="00C64D45">
        <w:rPr>
          <w:rFonts w:cs="Times New Roman"/>
          <w:i/>
          <w:szCs w:val="24"/>
        </w:rPr>
        <w:t>un genre à un autre</w:t>
      </w:r>
      <w:r w:rsidR="002D24A5" w:rsidRPr="00C64D45">
        <w:rPr>
          <w:rFonts w:cs="Times New Roman"/>
          <w:i/>
          <w:szCs w:val="24"/>
        </w:rPr>
        <w:t>. »</w:t>
      </w:r>
      <w:r w:rsidR="00090012" w:rsidRPr="00C64D45">
        <w:rPr>
          <w:rFonts w:cs="Times New Roman"/>
          <w:szCs w:val="24"/>
        </w:rPr>
        <w:t xml:space="preserve"> (</w:t>
      </w:r>
      <w:proofErr w:type="spellStart"/>
      <w:r w:rsidR="00090012" w:rsidRPr="00C64D45">
        <w:rPr>
          <w:rFonts w:cs="Times New Roman"/>
          <w:szCs w:val="24"/>
        </w:rPr>
        <w:t>Kègle</w:t>
      </w:r>
      <w:proofErr w:type="spellEnd"/>
      <w:r w:rsidR="004566C6">
        <w:rPr>
          <w:rFonts w:cs="Times New Roman"/>
          <w:szCs w:val="24"/>
        </w:rPr>
        <w:t>,</w:t>
      </w:r>
      <w:r w:rsidR="00090012" w:rsidRPr="00C64D45">
        <w:rPr>
          <w:rFonts w:cs="Times New Roman"/>
          <w:szCs w:val="24"/>
        </w:rPr>
        <w:t xml:space="preserve"> 1993 : 496)</w:t>
      </w:r>
      <w:r w:rsidR="00090012" w:rsidRPr="00C64D45">
        <w:rPr>
          <w:rStyle w:val="Znakapoznpodarou"/>
          <w:rFonts w:cs="Times New Roman"/>
          <w:szCs w:val="24"/>
          <w:vertAlign w:val="baseline"/>
        </w:rPr>
        <w:t>.</w:t>
      </w:r>
      <w:r w:rsidR="007005D6" w:rsidRPr="00C64D45">
        <w:rPr>
          <w:rFonts w:cs="Times New Roman"/>
          <w:szCs w:val="24"/>
        </w:rPr>
        <w:t xml:space="preserve"> L</w:t>
      </w:r>
      <w:r w:rsidR="00656630" w:rsidRPr="00C64D45">
        <w:rPr>
          <w:rFonts w:cs="Times New Roman"/>
          <w:szCs w:val="24"/>
        </w:rPr>
        <w:t>e brouillage n</w:t>
      </w:r>
      <w:r w:rsidR="0056391F">
        <w:rPr>
          <w:rFonts w:cs="Times New Roman"/>
          <w:szCs w:val="24"/>
        </w:rPr>
        <w:t>’</w:t>
      </w:r>
      <w:r w:rsidR="00656630" w:rsidRPr="00C64D45">
        <w:rPr>
          <w:rFonts w:cs="Times New Roman"/>
          <w:szCs w:val="24"/>
        </w:rPr>
        <w:t>est pas l</w:t>
      </w:r>
      <w:r w:rsidR="0056391F">
        <w:rPr>
          <w:rFonts w:cs="Times New Roman"/>
          <w:szCs w:val="24"/>
        </w:rPr>
        <w:t>’</w:t>
      </w:r>
      <w:r w:rsidR="007005D6" w:rsidRPr="00C64D45">
        <w:rPr>
          <w:rFonts w:cs="Times New Roman"/>
          <w:szCs w:val="24"/>
        </w:rPr>
        <w:t xml:space="preserve">amalgame, car il y a un ordre : </w:t>
      </w:r>
      <w:r w:rsidR="007005D6" w:rsidRPr="00C64D45">
        <w:rPr>
          <w:rFonts w:cs="Times New Roman"/>
          <w:i/>
          <w:szCs w:val="24"/>
        </w:rPr>
        <w:t>« </w:t>
      </w:r>
      <w:r w:rsidR="007005D6" w:rsidRPr="00C64D45">
        <w:rPr>
          <w:rFonts w:eastAsia="Times New Roman" w:cs="Times New Roman"/>
          <w:i/>
          <w:szCs w:val="24"/>
          <w:lang w:eastAsia="cs-CZ"/>
        </w:rPr>
        <w:t>Il va ici de la fiction à la réalité. Le narrateur du roman cède la place au médecin de l</w:t>
      </w:r>
      <w:r w:rsidR="0056391F">
        <w:rPr>
          <w:rFonts w:eastAsia="Times New Roman" w:cs="Times New Roman"/>
          <w:i/>
          <w:szCs w:val="24"/>
          <w:lang w:eastAsia="cs-CZ"/>
        </w:rPr>
        <w:t>’</w:t>
      </w:r>
      <w:r w:rsidR="007005D6" w:rsidRPr="00C64D45">
        <w:rPr>
          <w:rFonts w:eastAsia="Times New Roman" w:cs="Times New Roman"/>
          <w:i/>
          <w:szCs w:val="24"/>
          <w:lang w:eastAsia="cs-CZ"/>
        </w:rPr>
        <w:t> « Introduction », qui à son tour s</w:t>
      </w:r>
      <w:r w:rsidR="0056391F">
        <w:rPr>
          <w:rFonts w:eastAsia="Times New Roman" w:cs="Times New Roman"/>
          <w:i/>
          <w:szCs w:val="24"/>
          <w:lang w:eastAsia="cs-CZ"/>
        </w:rPr>
        <w:t>’</w:t>
      </w:r>
      <w:r w:rsidR="007005D6" w:rsidRPr="00C64D45">
        <w:rPr>
          <w:rFonts w:eastAsia="Times New Roman" w:cs="Times New Roman"/>
          <w:i/>
          <w:szCs w:val="24"/>
          <w:lang w:eastAsia="cs-CZ"/>
        </w:rPr>
        <w:t xml:space="preserve">efface devant Aline </w:t>
      </w:r>
      <w:proofErr w:type="spellStart"/>
      <w:r w:rsidR="007005D6" w:rsidRPr="00C64D45">
        <w:rPr>
          <w:rFonts w:eastAsia="Times New Roman" w:cs="Times New Roman"/>
          <w:i/>
          <w:szCs w:val="24"/>
          <w:lang w:eastAsia="cs-CZ"/>
        </w:rPr>
        <w:t>Dupire</w:t>
      </w:r>
      <w:proofErr w:type="spellEnd"/>
      <w:r w:rsidR="007005D6" w:rsidRPr="00C64D45">
        <w:rPr>
          <w:rFonts w:eastAsia="Times New Roman" w:cs="Times New Roman"/>
          <w:i/>
          <w:szCs w:val="24"/>
          <w:lang w:eastAsia="cs-CZ"/>
        </w:rPr>
        <w:t xml:space="preserve"> dont la lettre clôt le recueil. Par sa prise de parole du fond de son asile, ce double de l</w:t>
      </w:r>
      <w:r w:rsidR="0056391F">
        <w:rPr>
          <w:rFonts w:eastAsia="Times New Roman" w:cs="Times New Roman"/>
          <w:i/>
          <w:szCs w:val="24"/>
          <w:lang w:eastAsia="cs-CZ"/>
        </w:rPr>
        <w:t>’</w:t>
      </w:r>
      <w:r w:rsidR="007005D6" w:rsidRPr="00C64D45">
        <w:rPr>
          <w:rFonts w:eastAsia="Times New Roman" w:cs="Times New Roman"/>
          <w:i/>
          <w:szCs w:val="24"/>
          <w:lang w:eastAsia="cs-CZ"/>
        </w:rPr>
        <w:t xml:space="preserve">épouse anonyme et muette de Baron </w:t>
      </w:r>
      <w:r w:rsidR="007005D6" w:rsidRPr="00C64D45">
        <w:rPr>
          <w:rFonts w:eastAsia="Times New Roman" w:cs="Times New Roman"/>
          <w:szCs w:val="24"/>
          <w:lang w:eastAsia="cs-CZ"/>
        </w:rPr>
        <w:t xml:space="preserve"> [= protagoniste du roman]</w:t>
      </w:r>
      <w:r w:rsidR="007005D6" w:rsidRPr="00C64D45">
        <w:rPr>
          <w:rFonts w:eastAsia="Times New Roman" w:cs="Times New Roman"/>
          <w:i/>
          <w:szCs w:val="24"/>
          <w:lang w:eastAsia="cs-CZ"/>
        </w:rPr>
        <w:t xml:space="preserve"> affirme sa personnalité et surmonte son sentiment de culpabilité. »</w:t>
      </w:r>
      <w:r w:rsidR="00090012" w:rsidRPr="00C64D45">
        <w:rPr>
          <w:rFonts w:eastAsia="Times New Roman" w:cs="Times New Roman"/>
          <w:i/>
          <w:szCs w:val="24"/>
          <w:lang w:eastAsia="cs-CZ"/>
        </w:rPr>
        <w:t xml:space="preserve"> </w:t>
      </w:r>
      <w:r w:rsidR="00090012" w:rsidRPr="00C64D45">
        <w:rPr>
          <w:rFonts w:eastAsia="Times New Roman" w:cs="Times New Roman"/>
          <w:szCs w:val="24"/>
          <w:lang w:eastAsia="cs-CZ"/>
        </w:rPr>
        <w:t>(Boucher</w:t>
      </w:r>
      <w:r w:rsidR="004566C6">
        <w:rPr>
          <w:rFonts w:eastAsia="Times New Roman" w:cs="Times New Roman"/>
          <w:szCs w:val="24"/>
          <w:lang w:eastAsia="cs-CZ"/>
        </w:rPr>
        <w:t>,</w:t>
      </w:r>
      <w:r w:rsidR="00090012" w:rsidRPr="00C64D45">
        <w:rPr>
          <w:rFonts w:eastAsia="Times New Roman" w:cs="Times New Roman"/>
          <w:szCs w:val="24"/>
          <w:lang w:eastAsia="cs-CZ"/>
        </w:rPr>
        <w:t xml:space="preserve"> 1988 : 83)</w:t>
      </w:r>
      <w:r w:rsidR="00656630" w:rsidRPr="00C64D45">
        <w:rPr>
          <w:rFonts w:eastAsia="Times New Roman" w:cs="Times New Roman"/>
          <w:szCs w:val="24"/>
          <w:lang w:eastAsia="cs-CZ"/>
        </w:rPr>
        <w:t xml:space="preserve"> Par sa parole Aline laisse entrevoir la complexité des sentiments qui auraient pu être ceux du personnage resté sans nom dans</w:t>
      </w:r>
      <w:r w:rsidR="006C5C73" w:rsidRPr="00C64D45">
        <w:rPr>
          <w:rFonts w:eastAsia="Times New Roman" w:cs="Times New Roman"/>
          <w:szCs w:val="24"/>
          <w:lang w:eastAsia="cs-CZ"/>
        </w:rPr>
        <w:t xml:space="preserve"> le roman, avant son suicide.</w:t>
      </w:r>
    </w:p>
    <w:p w:rsidR="00C025D3" w:rsidRPr="00C64D45" w:rsidRDefault="001C6316" w:rsidP="003B7CF8">
      <w:pPr>
        <w:rPr>
          <w:i/>
        </w:rPr>
      </w:pPr>
      <w:r w:rsidRPr="00C64D45">
        <w:t>Cette alchimie</w:t>
      </w:r>
      <w:r w:rsidR="006C5C73" w:rsidRPr="00C64D45">
        <w:t xml:space="preserve"> compositionnelle interfère dans la structure de la fiction romanesque</w:t>
      </w:r>
      <w:r w:rsidRPr="00C64D45">
        <w:t xml:space="preserve"> </w:t>
      </w:r>
      <w:r w:rsidR="006C5C73" w:rsidRPr="00C64D45">
        <w:t>qui fera l</w:t>
      </w:r>
      <w:r w:rsidR="0056391F">
        <w:t>’</w:t>
      </w:r>
      <w:r w:rsidR="006C5C73" w:rsidRPr="00C64D45">
        <w:t xml:space="preserve">objet de notre analyse de la spatialité. Celle-ci </w:t>
      </w:r>
      <w:r w:rsidRPr="00C64D45">
        <w:t xml:space="preserve">se </w:t>
      </w:r>
      <w:r w:rsidR="006C5C73" w:rsidRPr="00C64D45">
        <w:t>place</w:t>
      </w:r>
      <w:r w:rsidRPr="00C64D45">
        <w:t>, on l</w:t>
      </w:r>
      <w:r w:rsidR="0056391F">
        <w:t>’</w:t>
      </w:r>
      <w:r w:rsidRPr="00C64D45">
        <w:t>aura compris, sur un terrain où l</w:t>
      </w:r>
      <w:r w:rsidR="0056391F">
        <w:t>’</w:t>
      </w:r>
      <w:r w:rsidR="006C5C73" w:rsidRPr="00C64D45">
        <w:t xml:space="preserve">espace </w:t>
      </w:r>
      <w:r w:rsidRPr="00C64D45">
        <w:t>mental</w:t>
      </w:r>
      <w:r w:rsidR="006C5C73" w:rsidRPr="00C64D45">
        <w:t>, corporel</w:t>
      </w:r>
      <w:r w:rsidRPr="00C64D45">
        <w:t xml:space="preserve"> et </w:t>
      </w:r>
      <w:r w:rsidR="006C5C73" w:rsidRPr="00C64D45">
        <w:t xml:space="preserve">matériel </w:t>
      </w:r>
      <w:r w:rsidRPr="00C64D45">
        <w:t xml:space="preserve">se complètent </w:t>
      </w:r>
      <w:r w:rsidR="006C5C73" w:rsidRPr="00C64D45">
        <w:t>pour créer un jeu de polysémie renvoyant à des niveaux d</w:t>
      </w:r>
      <w:r w:rsidR="0056391F">
        <w:t>’</w:t>
      </w:r>
      <w:r w:rsidR="006C5C73" w:rsidRPr="00C64D45">
        <w:t>interprétation superposés</w:t>
      </w:r>
      <w:r w:rsidRPr="00C64D45">
        <w:rPr>
          <w:i/>
        </w:rPr>
        <w:t>.</w:t>
      </w:r>
    </w:p>
    <w:p w:rsidR="000D31FC" w:rsidRPr="00C64D45" w:rsidRDefault="001C6316" w:rsidP="003B7CF8">
      <w:r w:rsidRPr="00C64D45">
        <w:rPr>
          <w:i/>
        </w:rPr>
        <w:t xml:space="preserve">Les </w:t>
      </w:r>
      <w:r w:rsidR="007B1682" w:rsidRPr="00C64D45">
        <w:rPr>
          <w:i/>
        </w:rPr>
        <w:t>ro</w:t>
      </w:r>
      <w:r w:rsidRPr="00C64D45">
        <w:rPr>
          <w:i/>
        </w:rPr>
        <w:t>ses sauvages</w:t>
      </w:r>
      <w:r w:rsidRPr="00C64D45">
        <w:t xml:space="preserve"> se lisent</w:t>
      </w:r>
      <w:r w:rsidR="006C5C73" w:rsidRPr="00C64D45">
        <w:t xml:space="preserve"> en effet</w:t>
      </w:r>
      <w:r w:rsidRPr="00C64D45">
        <w:t xml:space="preserve"> à plusieurs étages. </w:t>
      </w:r>
      <w:r w:rsidR="006C5C73" w:rsidRPr="00C64D45">
        <w:t>Au niveau événementiel</w:t>
      </w:r>
      <w:r w:rsidRPr="00C64D45">
        <w:t xml:space="preserve"> le récit </w:t>
      </w:r>
      <w:r w:rsidR="006C5C73" w:rsidRPr="00C64D45">
        <w:t xml:space="preserve">se résume en </w:t>
      </w:r>
      <w:r w:rsidRPr="00C64D45">
        <w:t>une triple folie</w:t>
      </w:r>
      <w:r w:rsidR="0061685A" w:rsidRPr="00C64D45">
        <w:t xml:space="preserve"> qui dans </w:t>
      </w:r>
      <w:r w:rsidRPr="00C64D45">
        <w:t>les deux premi</w:t>
      </w:r>
      <w:r w:rsidR="0061685A" w:rsidRPr="00C64D45">
        <w:t>ers cas</w:t>
      </w:r>
      <w:r w:rsidR="00F81BE4" w:rsidRPr="00C64D45">
        <w:t xml:space="preserve"> se termine par le suicide, </w:t>
      </w:r>
      <w:r w:rsidR="0061685A" w:rsidRPr="00C64D45">
        <w:t>dans le troisième</w:t>
      </w:r>
      <w:r w:rsidR="00F81BE4" w:rsidRPr="00C64D45">
        <w:t xml:space="preserve"> par la </w:t>
      </w:r>
      <w:r w:rsidR="00F81BE4" w:rsidRPr="00C64D45">
        <w:lastRenderedPageBreak/>
        <w:t>guérison. L</w:t>
      </w:r>
      <w:r w:rsidR="0056391F">
        <w:t>’</w:t>
      </w:r>
      <w:r w:rsidR="00F81BE4" w:rsidRPr="00C64D45">
        <w:t>histoire commence par un mariage d</w:t>
      </w:r>
      <w:r w:rsidR="0056391F">
        <w:t>’</w:t>
      </w:r>
      <w:r w:rsidR="00F81BE4" w:rsidRPr="00C64D45">
        <w:t xml:space="preserve">amour </w:t>
      </w:r>
      <w:r w:rsidR="0061685A" w:rsidRPr="00C64D45">
        <w:t>de deux jeunes</w:t>
      </w:r>
      <w:r w:rsidR="00936B04" w:rsidRPr="00C64D45">
        <w:t xml:space="preserve"> </w:t>
      </w:r>
      <w:r w:rsidR="00B65519" w:rsidRPr="00C64D45">
        <w:t xml:space="preserve">gens </w:t>
      </w:r>
      <w:r w:rsidR="00F81BE4" w:rsidRPr="00C64D45">
        <w:t>dont on ne saura jamais ni nom ni prénom</w:t>
      </w:r>
      <w:r w:rsidR="00936B04" w:rsidRPr="00C64D45">
        <w:t> à la différence des autres personnages pourvus d</w:t>
      </w:r>
      <w:r w:rsidR="0056391F">
        <w:t>’</w:t>
      </w:r>
      <w:r w:rsidR="00936B04" w:rsidRPr="00C64D45">
        <w:t>antécédents et de parentés.</w:t>
      </w:r>
      <w:r w:rsidR="0061685A" w:rsidRPr="00C64D45">
        <w:t xml:space="preserve"> Lui, employé et plus tard manager hautement estimé d</w:t>
      </w:r>
      <w:r w:rsidR="0056391F">
        <w:t>’</w:t>
      </w:r>
      <w:r w:rsidR="0061685A" w:rsidRPr="00C64D45">
        <w:t>une banque, est présenté comme Baron, surnom dû</w:t>
      </w:r>
      <w:r w:rsidR="00936B04" w:rsidRPr="00C64D45">
        <w:t xml:space="preserve"> à sa prestance, </w:t>
      </w:r>
      <w:r w:rsidR="00293A24" w:rsidRPr="00C64D45">
        <w:t>tandis que sa femme se réduit à </w:t>
      </w:r>
      <w:r w:rsidR="0061685A" w:rsidRPr="00C64D45">
        <w:t xml:space="preserve">la désignation pronominale </w:t>
      </w:r>
      <w:r w:rsidR="00936B04" w:rsidRPr="0056391F">
        <w:rPr>
          <w:i/>
        </w:rPr>
        <w:t>elle</w:t>
      </w:r>
      <w:r w:rsidR="00F81BE4" w:rsidRPr="00C64D45">
        <w:t xml:space="preserve">. </w:t>
      </w:r>
      <w:r w:rsidR="0061685A" w:rsidRPr="00C64D45">
        <w:t xml:space="preserve">Le drame est déclenché par </w:t>
      </w:r>
      <w:r w:rsidR="00F81BE4" w:rsidRPr="00C64D45">
        <w:t>la naissance de Rose-Aimée. L</w:t>
      </w:r>
      <w:r w:rsidR="0056391F">
        <w:t>’</w:t>
      </w:r>
      <w:r w:rsidR="00F81BE4" w:rsidRPr="00C64D45">
        <w:t>enfant refuse la mère, alors qu</w:t>
      </w:r>
      <w:r w:rsidR="0056391F">
        <w:t>’</w:t>
      </w:r>
      <w:r w:rsidR="00F81BE4" w:rsidRPr="00C64D45">
        <w:t xml:space="preserve">elle accepte son père. La mère se sent indigne et finit par avaler une surdose mortelle de barbituriques. Les pages où Baron, </w:t>
      </w:r>
      <w:r w:rsidR="00936B04" w:rsidRPr="00C64D45">
        <w:t xml:space="preserve">hésitant </w:t>
      </w:r>
      <w:r w:rsidR="00F81BE4" w:rsidRPr="00C64D45">
        <w:t>entre deux bouches aimées, essaie de ranimer sa femme par la respiration artificielle et en même temps tente de nourrir l</w:t>
      </w:r>
      <w:r w:rsidR="0056391F">
        <w:t>’</w:t>
      </w:r>
      <w:r w:rsidR="00F81BE4" w:rsidRPr="00C64D45">
        <w:t xml:space="preserve">enfant qui hurle de faim sont </w:t>
      </w:r>
      <w:r w:rsidR="00936B04" w:rsidRPr="00C64D45">
        <w:t>saisissantes</w:t>
      </w:r>
      <w:r w:rsidR="00F81BE4" w:rsidRPr="00C64D45">
        <w:t>. Baron se sent coupable de la mort de sa femme, re</w:t>
      </w:r>
      <w:r w:rsidR="00293A24" w:rsidRPr="00C64D45">
        <w:t>jette la réalité et finit par</w:t>
      </w:r>
      <w:r w:rsidR="00F81BE4" w:rsidRPr="00C64D45">
        <w:t xml:space="preserve"> imaginer qu</w:t>
      </w:r>
      <w:r w:rsidR="0056391F">
        <w:t>’</w:t>
      </w:r>
      <w:r w:rsidR="00936B04" w:rsidRPr="00C64D45">
        <w:t xml:space="preserve">elle </w:t>
      </w:r>
      <w:r w:rsidR="0061685A" w:rsidRPr="00C64D45">
        <w:t>est partie en voyage, à </w:t>
      </w:r>
      <w:r w:rsidR="00F81BE4" w:rsidRPr="00C64D45">
        <w:t>Casablanca</w:t>
      </w:r>
      <w:r w:rsidR="00936B04" w:rsidRPr="00C64D45">
        <w:t xml:space="preserve"> où il la rejoindra un jour</w:t>
      </w:r>
      <w:r w:rsidR="00CE2940" w:rsidRPr="00C64D45">
        <w:t>. Rose-Aimée est donnée en nourrice, chez des amis</w:t>
      </w:r>
      <w:r w:rsidR="00936B04" w:rsidRPr="00C64D45">
        <w:t>,</w:t>
      </w:r>
      <w:r w:rsidR="00CE2940" w:rsidRPr="00C64D45">
        <w:t xml:space="preserve"> </w:t>
      </w:r>
      <w:r w:rsidR="0061685A" w:rsidRPr="00C64D45">
        <w:t>à </w:t>
      </w:r>
      <w:r w:rsidR="00787E44" w:rsidRPr="00C64D45">
        <w:t>Cocagne</w:t>
      </w:r>
      <w:r w:rsidR="00CE2940" w:rsidRPr="00C64D45">
        <w:t xml:space="preserve">, </w:t>
      </w:r>
      <w:r w:rsidR="00787E44" w:rsidRPr="00C64D45">
        <w:t>à la campagne acadienne</w:t>
      </w:r>
      <w:r w:rsidR="00CE2940" w:rsidRPr="00C64D45">
        <w:t>, puis est placée à l</w:t>
      </w:r>
      <w:r w:rsidR="0056391F">
        <w:t>’</w:t>
      </w:r>
      <w:r w:rsidR="00CE2940" w:rsidRPr="00C64D45">
        <w:t>internat du couvent de Sillery</w:t>
      </w:r>
      <w:r w:rsidR="00787E44" w:rsidRPr="00C64D45">
        <w:t xml:space="preserve"> jusqu</w:t>
      </w:r>
      <w:r w:rsidR="0056391F">
        <w:t>’</w:t>
      </w:r>
      <w:r w:rsidR="0061685A" w:rsidRPr="00C64D45">
        <w:t>à </w:t>
      </w:r>
      <w:r w:rsidR="00787E44" w:rsidRPr="00C64D45">
        <w:t>ses dix-huit ans. Nourrisson, elle s</w:t>
      </w:r>
      <w:r w:rsidR="0056391F">
        <w:t>’</w:t>
      </w:r>
      <w:r w:rsidR="00787E44" w:rsidRPr="00C64D45">
        <w:t>était posée en ennemie de sa mère, enfant, elle emp</w:t>
      </w:r>
      <w:r w:rsidR="00936B04" w:rsidRPr="00C64D45">
        <w:t>ê</w:t>
      </w:r>
      <w:r w:rsidR="00787E44" w:rsidRPr="00C64D45">
        <w:t xml:space="preserve">che le remariage de son père en chassant sa rivale Ann </w:t>
      </w:r>
      <w:proofErr w:type="spellStart"/>
      <w:r w:rsidR="00787E44" w:rsidRPr="00C64D45">
        <w:t>Higgit</w:t>
      </w:r>
      <w:proofErr w:type="spellEnd"/>
      <w:r w:rsidR="00936B04" w:rsidRPr="00C64D45">
        <w:t xml:space="preserve"> à coups de cris hystériques</w:t>
      </w:r>
      <w:r w:rsidR="00787E44" w:rsidRPr="00C64D45">
        <w:t>. Une r</w:t>
      </w:r>
      <w:r w:rsidR="0025087D" w:rsidRPr="00C64D45">
        <w:t>e</w:t>
      </w:r>
      <w:r w:rsidR="00787E44" w:rsidRPr="00C64D45">
        <w:t>lation incestu</w:t>
      </w:r>
      <w:r w:rsidR="0025087D" w:rsidRPr="00C64D45">
        <w:t>e</w:t>
      </w:r>
      <w:r w:rsidR="00787E44" w:rsidRPr="00C64D45">
        <w:t>use</w:t>
      </w:r>
      <w:r w:rsidR="0025087D" w:rsidRPr="00C64D45">
        <w:t xml:space="preserve">, </w:t>
      </w:r>
      <w:r w:rsidR="00936B04" w:rsidRPr="00C64D45">
        <w:t>à l</w:t>
      </w:r>
      <w:r w:rsidR="0056391F">
        <w:t>’</w:t>
      </w:r>
      <w:r w:rsidR="00936B04" w:rsidRPr="00C64D45">
        <w:t xml:space="preserve">état </w:t>
      </w:r>
      <w:r w:rsidR="0025087D" w:rsidRPr="00C64D45">
        <w:t xml:space="preserve">indiciel, </w:t>
      </w:r>
      <w:r w:rsidR="00936B04" w:rsidRPr="00C64D45">
        <w:t>jamais consommée</w:t>
      </w:r>
      <w:r w:rsidR="0025087D" w:rsidRPr="00C64D45">
        <w:t>,</w:t>
      </w:r>
      <w:r w:rsidR="00787E44" w:rsidRPr="00C64D45">
        <w:t xml:space="preserve"> se développe</w:t>
      </w:r>
      <w:r w:rsidR="000D31FC" w:rsidRPr="00C64D45">
        <w:t xml:space="preserve"> au cours de la série des vacances qu</w:t>
      </w:r>
      <w:r w:rsidR="0061685A" w:rsidRPr="00C64D45">
        <w:t>e le père et Rose-Aimée</w:t>
      </w:r>
      <w:r w:rsidR="000D31FC" w:rsidRPr="00C64D45">
        <w:t xml:space="preserve"> passent ensemble. Elle le considère comme </w:t>
      </w:r>
      <w:r w:rsidR="000D31FC" w:rsidRPr="00C64D45">
        <w:rPr>
          <w:i/>
        </w:rPr>
        <w:t>« son beau cavalier »</w:t>
      </w:r>
      <w:r w:rsidR="000D31FC" w:rsidRPr="00C64D45">
        <w:t xml:space="preserve"> (</w:t>
      </w:r>
      <w:proofErr w:type="spellStart"/>
      <w:r w:rsidR="00DD0A9B" w:rsidRPr="00C64D45">
        <w:t>Ferron</w:t>
      </w:r>
      <w:proofErr w:type="spellEnd"/>
      <w:r w:rsidR="004566C6">
        <w:t>,</w:t>
      </w:r>
      <w:r w:rsidR="00DD0A9B" w:rsidRPr="00C64D45">
        <w:t xml:space="preserve"> 1971 : </w:t>
      </w:r>
      <w:r w:rsidR="000D31FC" w:rsidRPr="00C64D45">
        <w:t>79)</w:t>
      </w:r>
      <w:r w:rsidR="007B1682" w:rsidRPr="00C64D45">
        <w:t xml:space="preserve">, tout comme lui se considère </w:t>
      </w:r>
      <w:r w:rsidR="007B1682" w:rsidRPr="00C64D45">
        <w:rPr>
          <w:i/>
        </w:rPr>
        <w:t>« son cavalier lointain et fidèle »</w:t>
      </w:r>
      <w:r w:rsidR="007B1682" w:rsidRPr="00C64D45">
        <w:t xml:space="preserve"> (</w:t>
      </w:r>
      <w:proofErr w:type="spellStart"/>
      <w:r w:rsidR="00DD0A9B" w:rsidRPr="00C64D45">
        <w:t>Ferron</w:t>
      </w:r>
      <w:proofErr w:type="spellEnd"/>
      <w:r w:rsidR="004566C6">
        <w:t>,</w:t>
      </w:r>
      <w:r w:rsidR="00DD0A9B" w:rsidRPr="00C64D45">
        <w:rPr>
          <w:caps/>
        </w:rPr>
        <w:t xml:space="preserve"> </w:t>
      </w:r>
      <w:r w:rsidR="00DD0A9B" w:rsidRPr="00C64D45">
        <w:t xml:space="preserve">1971 : </w:t>
      </w:r>
      <w:r w:rsidR="007B1682" w:rsidRPr="00C64D45">
        <w:t>43)</w:t>
      </w:r>
      <w:r w:rsidR="000D31FC" w:rsidRPr="00C64D45">
        <w:t>. Or au moment où, ses études terminées, elle doit retourner à la maison vivre avec son père, elle prend peur d</w:t>
      </w:r>
      <w:r w:rsidR="0056391F">
        <w:t>’</w:t>
      </w:r>
      <w:r w:rsidR="000D31FC" w:rsidRPr="00C64D45">
        <w:t>autant plus que Baron devient jaloux d</w:t>
      </w:r>
      <w:r w:rsidR="0056391F">
        <w:t>u</w:t>
      </w:r>
      <w:r w:rsidR="000D31FC" w:rsidRPr="00C64D45">
        <w:t xml:space="preserve"> futur fiancé. Le conflit et les interdictions paternelles la décident à </w:t>
      </w:r>
      <w:r w:rsidR="00E02D5F" w:rsidRPr="00C64D45">
        <w:t>s</w:t>
      </w:r>
      <w:r w:rsidR="0056391F">
        <w:t>’</w:t>
      </w:r>
      <w:r w:rsidR="00E02D5F" w:rsidRPr="00C64D45">
        <w:t>évader. Après New York, ce seront d</w:t>
      </w:r>
      <w:r w:rsidR="0056391F">
        <w:t>’</w:t>
      </w:r>
      <w:r w:rsidR="00E02D5F" w:rsidRPr="00C64D45">
        <w:t xml:space="preserve">autres villes et continents. </w:t>
      </w:r>
      <w:r w:rsidR="000D31FC" w:rsidRPr="00C64D45">
        <w:t>C</w:t>
      </w:r>
      <w:r w:rsidR="0056391F">
        <w:t>’</w:t>
      </w:r>
      <w:r w:rsidR="000D31FC" w:rsidRPr="00C64D45">
        <w:t>est à ce moment que s</w:t>
      </w:r>
      <w:r w:rsidR="00E02D5F" w:rsidRPr="00C64D45">
        <w:t xml:space="preserve">e déclare </w:t>
      </w:r>
      <w:r w:rsidR="000D31FC" w:rsidRPr="00C64D45">
        <w:t xml:space="preserve">la folie de Baron qui commence à confondre Rose-Aimée et </w:t>
      </w:r>
      <w:r w:rsidR="000D31FC" w:rsidRPr="0056391F">
        <w:rPr>
          <w:i/>
        </w:rPr>
        <w:t>elle</w:t>
      </w:r>
      <w:r w:rsidR="00F2644F" w:rsidRPr="00C64D45">
        <w:t xml:space="preserve">. Interné à Saint-Jean-de-Dieu </w:t>
      </w:r>
      <w:r w:rsidR="00E02D5F" w:rsidRPr="00C64D45">
        <w:t xml:space="preserve">il envoie </w:t>
      </w:r>
      <w:r w:rsidR="00F2644F" w:rsidRPr="00C64D45">
        <w:t xml:space="preserve">des lettres à sa femme, poste restante, que Rose-Aimée, arrivée à Casablanca, récupère par chance, pour constater la </w:t>
      </w:r>
      <w:r w:rsidR="00E02D5F" w:rsidRPr="00C64D45">
        <w:t xml:space="preserve">maladie </w:t>
      </w:r>
      <w:r w:rsidR="00F2644F" w:rsidRPr="00C64D45">
        <w:t>de son père et, plus tard, pour apprendre son suicide.</w:t>
      </w:r>
    </w:p>
    <w:p w:rsidR="002C070A" w:rsidRPr="00C64D45" w:rsidRDefault="00F2644F" w:rsidP="003B7CF8">
      <w:r w:rsidRPr="00C64D45">
        <w:t>Ce</w:t>
      </w:r>
      <w:r w:rsidR="000977A9" w:rsidRPr="00C64D45">
        <w:t xml:space="preserve"> récit réaliste, contemporain, </w:t>
      </w:r>
      <w:r w:rsidRPr="00C64D45">
        <w:t>d</w:t>
      </w:r>
      <w:r w:rsidR="0056391F">
        <w:t>’</w:t>
      </w:r>
      <w:r w:rsidRPr="00C64D45">
        <w:t>un drame d</w:t>
      </w:r>
      <w:r w:rsidR="0056391F">
        <w:t>’</w:t>
      </w:r>
      <w:r w:rsidRPr="00C64D45">
        <w:t>amour et de famille est constamment éclairé par un autre</w:t>
      </w:r>
      <w:r w:rsidR="007E6E05" w:rsidRPr="00C64D45">
        <w:t xml:space="preserve">, lié au thème des roses sauvages éponymes : le conte </w:t>
      </w:r>
      <w:r w:rsidR="0056391F" w:rsidRPr="00C64D45">
        <w:t xml:space="preserve">Charles Perrault </w:t>
      </w:r>
      <w:r w:rsidR="007E6E05" w:rsidRPr="00C64D45">
        <w:rPr>
          <w:i/>
        </w:rPr>
        <w:t>La Belle au Bois Dormant</w:t>
      </w:r>
      <w:r w:rsidR="007E6E05" w:rsidRPr="00C64D45">
        <w:t xml:space="preserve"> </w:t>
      </w:r>
      <w:r w:rsidR="0056391F">
        <w:t>L’</w:t>
      </w:r>
      <w:r w:rsidR="007E6E05" w:rsidRPr="00C64D45">
        <w:t>inversion structural</w:t>
      </w:r>
      <w:r w:rsidR="000977A9" w:rsidRPr="00C64D45">
        <w:t>e</w:t>
      </w:r>
      <w:r w:rsidR="007E6E05" w:rsidRPr="00C64D45">
        <w:t xml:space="preserve"> </w:t>
      </w:r>
      <w:r w:rsidR="0056391F">
        <w:t xml:space="preserve">que </w:t>
      </w:r>
      <w:proofErr w:type="spellStart"/>
      <w:r w:rsidR="0056391F">
        <w:t>Ferron</w:t>
      </w:r>
      <w:proofErr w:type="spellEnd"/>
      <w:r w:rsidR="0056391F">
        <w:t xml:space="preserve"> impose à l’imaginaire archétypal en fait ressortir la face sombre,</w:t>
      </w:r>
      <w:r w:rsidR="007E6E05" w:rsidRPr="00C64D45">
        <w:t xml:space="preserve"> tragique. Comme </w:t>
      </w:r>
      <w:r w:rsidR="0056391F">
        <w:t xml:space="preserve">dans </w:t>
      </w:r>
      <w:r w:rsidR="007E6E05" w:rsidRPr="00C64D45">
        <w:t xml:space="preserve">un mythe inversé, </w:t>
      </w:r>
      <w:r w:rsidR="002C070A" w:rsidRPr="00C64D45">
        <w:t xml:space="preserve">à </w:t>
      </w:r>
      <w:r w:rsidR="007E6E05" w:rsidRPr="00C64D45">
        <w:t>la manière d</w:t>
      </w:r>
      <w:r w:rsidR="00344790" w:rsidRPr="00C64D45">
        <w:t xml:space="preserve">u procédé </w:t>
      </w:r>
      <w:r w:rsidR="00EE7525">
        <w:t xml:space="preserve">structurant </w:t>
      </w:r>
      <w:r w:rsidR="00344790" w:rsidRPr="00C64D45">
        <w:t xml:space="preserve">que </w:t>
      </w:r>
      <w:r w:rsidR="007E6E05" w:rsidRPr="00C64D45">
        <w:t xml:space="preserve">Claude Lévi-Strauss </w:t>
      </w:r>
      <w:r w:rsidR="00EE7525">
        <w:t xml:space="preserve">analyse </w:t>
      </w:r>
      <w:r w:rsidR="007E6E05" w:rsidRPr="00C64D45">
        <w:t xml:space="preserve">dans les </w:t>
      </w:r>
      <w:r w:rsidR="007E6E05" w:rsidRPr="00C64D45">
        <w:rPr>
          <w:i/>
        </w:rPr>
        <w:t>Mythologiques</w:t>
      </w:r>
      <w:r w:rsidR="007E6E05" w:rsidRPr="00C64D45">
        <w:t xml:space="preserve">, nous avons affaire à une configuration </w:t>
      </w:r>
      <w:r w:rsidR="00EE7525">
        <w:t xml:space="preserve">analogue </w:t>
      </w:r>
      <w:r w:rsidR="007E6E05" w:rsidRPr="00C64D45">
        <w:t xml:space="preserve">des personnages et du </w:t>
      </w:r>
      <w:proofErr w:type="spellStart"/>
      <w:r w:rsidR="007E6E05" w:rsidRPr="00C64D45">
        <w:t>chronotope</w:t>
      </w:r>
      <w:proofErr w:type="spellEnd"/>
      <w:r w:rsidR="007E6E05" w:rsidRPr="00C64D45">
        <w:t xml:space="preserve"> </w:t>
      </w:r>
      <w:r w:rsidR="0056391F">
        <w:t xml:space="preserve">- </w:t>
      </w:r>
      <w:r w:rsidR="0056391F" w:rsidRPr="00C64D45">
        <w:t>père (Baron), mère (</w:t>
      </w:r>
      <w:r w:rsidR="0056391F" w:rsidRPr="00EE7525">
        <w:rPr>
          <w:i/>
        </w:rPr>
        <w:t>elle</w:t>
      </w:r>
      <w:r w:rsidR="0056391F" w:rsidRPr="00C64D45">
        <w:t xml:space="preserve">), fille (Rose-Aimée), fée (tante Gertrude </w:t>
      </w:r>
      <w:proofErr w:type="spellStart"/>
      <w:r w:rsidR="0056391F" w:rsidRPr="00C64D45">
        <w:t>McGraw</w:t>
      </w:r>
      <w:proofErr w:type="spellEnd"/>
      <w:r w:rsidR="0056391F" w:rsidRPr="00C64D45">
        <w:t>, alias S</w:t>
      </w:r>
      <w:r w:rsidR="0056391F" w:rsidRPr="00C64D45">
        <w:rPr>
          <w:rFonts w:cs="Times New Roman"/>
        </w:rPr>
        <w:t>œ</w:t>
      </w:r>
      <w:r w:rsidR="0056391F" w:rsidRPr="00C64D45">
        <w:t>ur Agnès de Jérusalem), chevalier libérateur (Ronald)</w:t>
      </w:r>
      <w:r w:rsidR="0056391F">
        <w:t xml:space="preserve"> -</w:t>
      </w:r>
      <w:r w:rsidR="007E6E05" w:rsidRPr="00C64D45">
        <w:t>, mais avec des fonctions</w:t>
      </w:r>
      <w:r w:rsidR="000977A9" w:rsidRPr="00C64D45">
        <w:t xml:space="preserve"> et signification</w:t>
      </w:r>
      <w:r w:rsidR="00F01230" w:rsidRPr="00C64D45">
        <w:t>s</w:t>
      </w:r>
      <w:r w:rsidR="007E6E05" w:rsidRPr="00C64D45">
        <w:t xml:space="preserve"> différentes</w:t>
      </w:r>
      <w:r w:rsidR="00344790" w:rsidRPr="00C64D45">
        <w:t xml:space="preserve">. Le mal et la mort, matérialisés par les roses, sont ici produits inconsciemment par les personnages mêmes - Baron, </w:t>
      </w:r>
      <w:r w:rsidR="00344790" w:rsidRPr="00EE7525">
        <w:rPr>
          <w:i/>
        </w:rPr>
        <w:t>elle</w:t>
      </w:r>
      <w:r w:rsidR="00344790" w:rsidRPr="00C64D45">
        <w:t xml:space="preserve"> et Rose-Aimée</w:t>
      </w:r>
      <w:r w:rsidR="005C7048" w:rsidRPr="00C64D45">
        <w:t xml:space="preserve"> -</w:t>
      </w:r>
      <w:r w:rsidR="00344790" w:rsidRPr="00C64D45">
        <w:t xml:space="preserve"> et c</w:t>
      </w:r>
      <w:r w:rsidR="0056391F">
        <w:t>’</w:t>
      </w:r>
      <w:r w:rsidR="00344790" w:rsidRPr="00C64D45">
        <w:t xml:space="preserve">est la fée bienfaisante qui </w:t>
      </w:r>
      <w:r w:rsidR="00F01230" w:rsidRPr="00C64D45">
        <w:t>détruit le maléfice des roses</w:t>
      </w:r>
      <w:r w:rsidR="00344790" w:rsidRPr="00C64D45">
        <w:t xml:space="preserve">. Toujours est-il que </w:t>
      </w:r>
      <w:r w:rsidR="005C7048" w:rsidRPr="00C64D45">
        <w:t>les fleurs</w:t>
      </w:r>
      <w:r w:rsidR="00344790" w:rsidRPr="00C64D45">
        <w:t xml:space="preserve"> délimitent</w:t>
      </w:r>
      <w:r w:rsidR="00124DFA" w:rsidRPr="00C64D45">
        <w:t>, comme dans le conte originel,</w:t>
      </w:r>
      <w:r w:rsidR="00344790" w:rsidRPr="00C64D45">
        <w:t xml:space="preserve"> </w:t>
      </w:r>
      <w:r w:rsidR="00F01230" w:rsidRPr="00C64D45">
        <w:t>un espace clos, enchanté et maléfique</w:t>
      </w:r>
      <w:r w:rsidR="00124DFA" w:rsidRPr="00C64D45">
        <w:t>,</w:t>
      </w:r>
      <w:r w:rsidR="00F01230" w:rsidRPr="00C64D45">
        <w:t xml:space="preserve"> à effet mortel ou léthargique</w:t>
      </w:r>
      <w:r w:rsidR="00124DFA" w:rsidRPr="00C64D45">
        <w:t>,</w:t>
      </w:r>
      <w:r w:rsidR="00F01230" w:rsidRPr="00C64D45">
        <w:t xml:space="preserve"> dont il faut se libérer.</w:t>
      </w:r>
      <w:r w:rsidR="00344790" w:rsidRPr="00C64D45">
        <w:t xml:space="preserve"> </w:t>
      </w:r>
      <w:r w:rsidR="00124DFA" w:rsidRPr="00C64D45">
        <w:t>C</w:t>
      </w:r>
      <w:r w:rsidR="0056391F">
        <w:t>’</w:t>
      </w:r>
      <w:r w:rsidR="00124DFA" w:rsidRPr="00C64D45">
        <w:t>est donc autour de cet enjeu spatial que le récit se développe.</w:t>
      </w:r>
      <w:r w:rsidR="005C7048" w:rsidRPr="00C64D45">
        <w:t xml:space="preserve"> </w:t>
      </w:r>
      <w:r w:rsidR="00E27BCB" w:rsidRPr="00C64D45">
        <w:t>U</w:t>
      </w:r>
      <w:r w:rsidR="00E27BCB" w:rsidRPr="00C64D45">
        <w:rPr>
          <w:szCs w:val="24"/>
        </w:rPr>
        <w:t>n appui méthodologique nous sera utile : la théorie des champs sémantiques de</w:t>
      </w:r>
      <w:r w:rsidR="00E12322" w:rsidRPr="00C64D45">
        <w:rPr>
          <w:szCs w:val="24"/>
        </w:rPr>
        <w:t xml:space="preserve"> </w:t>
      </w:r>
      <w:r w:rsidR="00E27BCB" w:rsidRPr="00C64D45">
        <w:rPr>
          <w:szCs w:val="24"/>
        </w:rPr>
        <w:t xml:space="preserve">Iouri M. </w:t>
      </w:r>
      <w:proofErr w:type="spellStart"/>
      <w:r w:rsidR="00E27BCB" w:rsidRPr="00C64D45">
        <w:rPr>
          <w:szCs w:val="24"/>
        </w:rPr>
        <w:t>Lotman</w:t>
      </w:r>
      <w:proofErr w:type="spellEnd"/>
      <w:r w:rsidR="00E27BCB" w:rsidRPr="00C64D45">
        <w:rPr>
          <w:szCs w:val="24"/>
        </w:rPr>
        <w:t xml:space="preserve"> qui insiste sur la « signifiance » du découpage sémantique de l</w:t>
      </w:r>
      <w:r w:rsidR="0056391F">
        <w:rPr>
          <w:szCs w:val="24"/>
        </w:rPr>
        <w:t>’</w:t>
      </w:r>
      <w:r w:rsidR="00E27BCB" w:rsidRPr="00C64D45">
        <w:rPr>
          <w:szCs w:val="24"/>
        </w:rPr>
        <w:t>univers représenté et sur la limite/frontière dont la présence ou la transgression sont significatives</w:t>
      </w:r>
      <w:r w:rsidR="00DD0A9B" w:rsidRPr="00C64D45">
        <w:rPr>
          <w:szCs w:val="24"/>
        </w:rPr>
        <w:t xml:space="preserve"> (</w:t>
      </w:r>
      <w:proofErr w:type="spellStart"/>
      <w:r w:rsidR="00DD0A9B" w:rsidRPr="00C64D45">
        <w:rPr>
          <w:szCs w:val="24"/>
        </w:rPr>
        <w:t>Lotman</w:t>
      </w:r>
      <w:proofErr w:type="spellEnd"/>
      <w:r w:rsidR="004566C6">
        <w:rPr>
          <w:szCs w:val="24"/>
        </w:rPr>
        <w:t>,</w:t>
      </w:r>
      <w:r w:rsidR="00DD0A9B" w:rsidRPr="00C64D45">
        <w:rPr>
          <w:szCs w:val="24"/>
        </w:rPr>
        <w:t xml:space="preserve"> 1990)</w:t>
      </w:r>
      <w:r w:rsidR="00E27BCB" w:rsidRPr="00C64D45">
        <w:rPr>
          <w:szCs w:val="24"/>
        </w:rPr>
        <w:t>.</w:t>
      </w:r>
    </w:p>
    <w:p w:rsidR="00EB3792" w:rsidRPr="00C64D45" w:rsidRDefault="00002846" w:rsidP="003B7CF8">
      <w:r w:rsidRPr="00C64D45">
        <w:t>L</w:t>
      </w:r>
      <w:r w:rsidR="0056391F">
        <w:t>’</w:t>
      </w:r>
      <w:r w:rsidRPr="00C64D45">
        <w:t>agencement spatial</w:t>
      </w:r>
      <w:r w:rsidR="00E27BCB" w:rsidRPr="00C64D45">
        <w:t xml:space="preserve"> est en effet configuré par la constitution d</w:t>
      </w:r>
      <w:r w:rsidR="0056391F">
        <w:t>’</w:t>
      </w:r>
      <w:r w:rsidR="00E27BCB" w:rsidRPr="00C64D45">
        <w:t>une limite, d</w:t>
      </w:r>
      <w:r w:rsidR="0056391F">
        <w:t>’</w:t>
      </w:r>
      <w:r w:rsidR="00E27BCB" w:rsidRPr="00C64D45">
        <w:t>abord matérielle, mais qui se transforme en limite psychologique, mentale, et symbolique entre l</w:t>
      </w:r>
      <w:r w:rsidR="0056391F">
        <w:t>’</w:t>
      </w:r>
      <w:r w:rsidR="00E27BCB" w:rsidRPr="00C64D45">
        <w:t>intérieur et l</w:t>
      </w:r>
      <w:r w:rsidR="0056391F">
        <w:t>’</w:t>
      </w:r>
      <w:r w:rsidR="00E27BCB" w:rsidRPr="00C64D45">
        <w:t>extérieur, entre la prison et la liberté.</w:t>
      </w:r>
      <w:r w:rsidRPr="00C64D45">
        <w:t xml:space="preserve"> La nouvelle maison des jeunes mariés, leur château, a besoin du jardin. Or ils trouvent, dans une maison en ruine, des roses sauvages que</w:t>
      </w:r>
    </w:p>
    <w:p w:rsidR="00EB3792" w:rsidRPr="00C64D45" w:rsidRDefault="00EB3792" w:rsidP="00F01230"/>
    <w:p w:rsidR="00002846" w:rsidRPr="00C64D45" w:rsidRDefault="00002846" w:rsidP="00EB3792">
      <w:pPr>
        <w:pStyle w:val="Bezmezer"/>
      </w:pPr>
      <w:r w:rsidRPr="00C64D45">
        <w:t>Baron avait tenu à planter […] sur l</w:t>
      </w:r>
      <w:r w:rsidR="0056391F">
        <w:t>’</w:t>
      </w:r>
      <w:r w:rsidRPr="00C64D45">
        <w:t>étroite lisière de terre qu</w:t>
      </w:r>
      <w:r w:rsidR="0056391F">
        <w:t>’</w:t>
      </w:r>
      <w:r w:rsidRPr="00C64D45">
        <w:t>il y avait entre les fenêtres de leur chambre et le rectangle d</w:t>
      </w:r>
      <w:r w:rsidR="0056391F">
        <w:t>’</w:t>
      </w:r>
      <w:r w:rsidRPr="00C64D45">
        <w:t xml:space="preserve">asphalte où il mettait son auto. Les roses qui vivotaient depuis des années, peut-être depuis un siècle et même davantage, se trouvèrent ravigotées par la transplantation et se mirent à </w:t>
      </w:r>
      <w:proofErr w:type="spellStart"/>
      <w:r w:rsidRPr="00C64D45">
        <w:t>retiger</w:t>
      </w:r>
      <w:proofErr w:type="spellEnd"/>
      <w:r w:rsidRPr="00C64D45">
        <w:t xml:space="preserve"> si bien que la deuxième année</w:t>
      </w:r>
      <w:r w:rsidR="00EB3792" w:rsidRPr="00C64D45">
        <w:t>, dès la troisième semaine de juin, au moment de leur floraison, elles cachaient presque les fenêtres de la chambre qui […] s</w:t>
      </w:r>
      <w:r w:rsidR="0056391F">
        <w:t>’</w:t>
      </w:r>
      <w:r w:rsidR="00EB3792" w:rsidRPr="00C64D45">
        <w:t>en trouva de plus en plus assombrie. (</w:t>
      </w:r>
      <w:proofErr w:type="spellStart"/>
      <w:r w:rsidR="00DD0A9B" w:rsidRPr="00C64D45">
        <w:t>Ferron</w:t>
      </w:r>
      <w:proofErr w:type="spellEnd"/>
      <w:r w:rsidR="004566C6">
        <w:t>,</w:t>
      </w:r>
      <w:r w:rsidR="00DD0A9B" w:rsidRPr="00C64D45">
        <w:t xml:space="preserve"> 1971 : </w:t>
      </w:r>
      <w:r w:rsidR="00EB3792" w:rsidRPr="00C64D45">
        <w:t>10)</w:t>
      </w:r>
    </w:p>
    <w:p w:rsidR="000977A9" w:rsidRPr="00C64D45" w:rsidRDefault="000977A9" w:rsidP="00F01230">
      <w:r w:rsidRPr="00C64D45">
        <w:t xml:space="preserve"> </w:t>
      </w:r>
    </w:p>
    <w:p w:rsidR="00F2644F" w:rsidRPr="00C64D45" w:rsidRDefault="0038560E" w:rsidP="003B7CF8">
      <w:r w:rsidRPr="00C64D45">
        <w:t>Le maléfice des roses est à peine indiqué par la mention d</w:t>
      </w:r>
      <w:r w:rsidR="0056391F">
        <w:t>’</w:t>
      </w:r>
      <w:r w:rsidRPr="00C64D45">
        <w:t>une maison en ruine (n</w:t>
      </w:r>
      <w:r w:rsidR="0056391F">
        <w:t>’</w:t>
      </w:r>
      <w:proofErr w:type="spellStart"/>
      <w:r w:rsidRPr="00C64D45">
        <w:t>ont-elles</w:t>
      </w:r>
      <w:proofErr w:type="spellEnd"/>
      <w:r w:rsidRPr="00C64D45">
        <w:t xml:space="preserve"> pas détruit un autre ménage, précédemment?) et par l</w:t>
      </w:r>
      <w:r w:rsidR="0056391F">
        <w:t>’</w:t>
      </w:r>
      <w:r w:rsidRPr="00C64D45">
        <w:t>indication d</w:t>
      </w:r>
      <w:r w:rsidR="0056391F">
        <w:t>’</w:t>
      </w:r>
      <w:r w:rsidRPr="00C64D45">
        <w:t>une temporalité qui pourrait convenir à une perpétuation immémoriale.</w:t>
      </w:r>
    </w:p>
    <w:p w:rsidR="0005213B" w:rsidRPr="00C64D45" w:rsidRDefault="0022063C" w:rsidP="003B7CF8">
      <w:r w:rsidRPr="00C64D45">
        <w:t xml:space="preserve">Mariée et </w:t>
      </w:r>
      <w:r w:rsidR="00AD4D68" w:rsidRPr="00C64D45">
        <w:t xml:space="preserve">restée </w:t>
      </w:r>
      <w:r w:rsidRPr="00C64D45">
        <w:t>seule durant la journée</w:t>
      </w:r>
      <w:r w:rsidR="0005213B" w:rsidRPr="00C64D45">
        <w:t xml:space="preserve">, </w:t>
      </w:r>
      <w:r w:rsidR="00AD4D68" w:rsidRPr="00C64D45">
        <w:t>la jeune épouse</w:t>
      </w:r>
      <w:r w:rsidR="0005213B" w:rsidRPr="00C64D45">
        <w:t xml:space="preserve"> se sent emprisonnée par les roses et par la maison :</w:t>
      </w:r>
    </w:p>
    <w:p w:rsidR="0005213B" w:rsidRPr="00C64D45" w:rsidRDefault="0005213B" w:rsidP="000B1D84"/>
    <w:p w:rsidR="0005213B" w:rsidRPr="00C64D45" w:rsidRDefault="0005213B" w:rsidP="0005213B">
      <w:pPr>
        <w:pStyle w:val="Bezmezer"/>
      </w:pPr>
      <w:r w:rsidRPr="00C64D45">
        <w:lastRenderedPageBreak/>
        <w:t>[…] elle devait allumer une lampe pour lire, allongée sur son lit, en plein jour, plein été. Elle le faisait avec tant de délicatesse et de subtilité que lui, il croyait qu</w:t>
      </w:r>
      <w:r w:rsidR="0056391F">
        <w:t>’</w:t>
      </w:r>
      <w:r w:rsidRPr="00C64D45">
        <w:t>elle en était venue à préférer cette pénombre à la lumière des beaux jours. (</w:t>
      </w:r>
      <w:proofErr w:type="spellStart"/>
      <w:r w:rsidR="00DD0A9B" w:rsidRPr="00C64D45">
        <w:t>Ferron</w:t>
      </w:r>
      <w:proofErr w:type="spellEnd"/>
      <w:r w:rsidR="004566C6">
        <w:t>,</w:t>
      </w:r>
      <w:r w:rsidR="00DD0A9B" w:rsidRPr="00C64D45">
        <w:t xml:space="preserve"> 1971 : </w:t>
      </w:r>
      <w:r w:rsidRPr="00C64D45">
        <w:t>11)</w:t>
      </w:r>
    </w:p>
    <w:p w:rsidR="0005213B" w:rsidRPr="00C64D45" w:rsidRDefault="0005213B" w:rsidP="0005213B">
      <w:pPr>
        <w:pStyle w:val="Bezmezer"/>
        <w:ind w:left="0"/>
      </w:pPr>
    </w:p>
    <w:p w:rsidR="0005213B" w:rsidRPr="00C64D45" w:rsidRDefault="0005213B" w:rsidP="003B7CF8">
      <w:r w:rsidRPr="00C64D45">
        <w:t>Le thème de la libération appara</w:t>
      </w:r>
      <w:r w:rsidR="0022063C" w:rsidRPr="00C64D45">
        <w:t>î</w:t>
      </w:r>
      <w:r w:rsidRPr="00C64D45">
        <w:t xml:space="preserve">t. Elle voit en </w:t>
      </w:r>
      <w:r w:rsidR="00E12322" w:rsidRPr="00C64D45">
        <w:t xml:space="preserve">Baron </w:t>
      </w:r>
      <w:r w:rsidRPr="00C64D45">
        <w:t>celui qu</w:t>
      </w:r>
      <w:r w:rsidR="0056391F">
        <w:t>’</w:t>
      </w:r>
      <w:r w:rsidRPr="00C64D45">
        <w:t>elle attend chaque soir, au retour du travail, pour la délivrer (</w:t>
      </w:r>
      <w:proofErr w:type="spellStart"/>
      <w:r w:rsidR="00DD0A9B" w:rsidRPr="00C64D45">
        <w:t>Ferron</w:t>
      </w:r>
      <w:proofErr w:type="spellEnd"/>
      <w:r w:rsidR="004566C6">
        <w:t>,</w:t>
      </w:r>
      <w:r w:rsidR="00DD0A9B" w:rsidRPr="00C64D45">
        <w:t xml:space="preserve"> 1971 : </w:t>
      </w:r>
      <w:r w:rsidRPr="00C64D45">
        <w:t>12). Or, au lieu de la libération, c</w:t>
      </w:r>
      <w:r w:rsidR="0056391F">
        <w:t>’</w:t>
      </w:r>
      <w:r w:rsidRPr="00C64D45">
        <w:t>est la grossesse qu</w:t>
      </w:r>
      <w:r w:rsidR="0056391F">
        <w:t>’</w:t>
      </w:r>
      <w:r w:rsidRPr="00C64D45">
        <w:t>elle n</w:t>
      </w:r>
      <w:r w:rsidR="0056391F">
        <w:t>’</w:t>
      </w:r>
      <w:r w:rsidRPr="00C64D45">
        <w:t>accepte qu</w:t>
      </w:r>
      <w:r w:rsidR="0056391F">
        <w:t>’</w:t>
      </w:r>
      <w:r w:rsidRPr="00C64D45">
        <w:t xml:space="preserve">à cause de lui, </w:t>
      </w:r>
      <w:r w:rsidR="0022063C" w:rsidRPr="00C64D45">
        <w:t xml:space="preserve">puis vient </w:t>
      </w:r>
      <w:r w:rsidRPr="00C64D45">
        <w:t>la naissance</w:t>
      </w:r>
      <w:r w:rsidR="0022063C" w:rsidRPr="00C64D45">
        <w:t xml:space="preserve"> d</w:t>
      </w:r>
      <w:r w:rsidR="0056391F">
        <w:t>’</w:t>
      </w:r>
      <w:r w:rsidR="0022063C" w:rsidRPr="00C64D45">
        <w:t xml:space="preserve">une </w:t>
      </w:r>
      <w:r w:rsidR="0022063C" w:rsidRPr="00C64D45">
        <w:rPr>
          <w:i/>
        </w:rPr>
        <w:t>« petite fille qui ressemblait surtout à sa mère et que Baron, dès la première fois qu</w:t>
      </w:r>
      <w:r w:rsidR="0056391F">
        <w:rPr>
          <w:i/>
        </w:rPr>
        <w:t>’</w:t>
      </w:r>
      <w:r w:rsidR="0022063C" w:rsidRPr="00C64D45">
        <w:rPr>
          <w:i/>
        </w:rPr>
        <w:t>il la vit, aima de tout son cœur même s</w:t>
      </w:r>
      <w:r w:rsidR="0056391F">
        <w:rPr>
          <w:i/>
        </w:rPr>
        <w:t>’</w:t>
      </w:r>
      <w:r w:rsidR="0022063C" w:rsidRPr="00C64D45">
        <w:rPr>
          <w:i/>
        </w:rPr>
        <w:t>il lui sembla qu</w:t>
      </w:r>
      <w:r w:rsidR="0056391F">
        <w:rPr>
          <w:i/>
        </w:rPr>
        <w:t>’</w:t>
      </w:r>
      <w:r w:rsidR="0022063C" w:rsidRPr="00C64D45">
        <w:rPr>
          <w:i/>
        </w:rPr>
        <w:t>elle grimaçait comme une petite démone. »</w:t>
      </w:r>
      <w:r w:rsidR="0022063C" w:rsidRPr="00C64D45">
        <w:t xml:space="preserve"> (</w:t>
      </w:r>
      <w:proofErr w:type="spellStart"/>
      <w:r w:rsidR="00DD0A9B" w:rsidRPr="00C64D45">
        <w:t>Ferron</w:t>
      </w:r>
      <w:proofErr w:type="spellEnd"/>
      <w:r w:rsidR="004566C6">
        <w:t>,</w:t>
      </w:r>
      <w:r w:rsidR="00DD0A9B" w:rsidRPr="00C64D45">
        <w:t xml:space="preserve"> 1971 : </w:t>
      </w:r>
      <w:r w:rsidR="0022063C" w:rsidRPr="00C64D45">
        <w:t>15) Effectivement, c</w:t>
      </w:r>
      <w:r w:rsidR="0056391F">
        <w:t>’</w:t>
      </w:r>
      <w:r w:rsidR="0022063C" w:rsidRPr="00C64D45">
        <w:t>est une lutte sans merci, démoniaque</w:t>
      </w:r>
      <w:r w:rsidR="00AD4D68" w:rsidRPr="00C64D45">
        <w:t>,</w:t>
      </w:r>
      <w:r w:rsidR="0022063C" w:rsidRPr="00C64D45">
        <w:t xml:space="preserve"> qui se déchaîne entre la mère et l</w:t>
      </w:r>
      <w:r w:rsidR="0056391F">
        <w:t>’</w:t>
      </w:r>
      <w:r w:rsidR="0022063C" w:rsidRPr="00C64D45">
        <w:t>enfant qui la tor</w:t>
      </w:r>
      <w:r w:rsidR="00AD4D68" w:rsidRPr="00C64D45">
        <w:t>t</w:t>
      </w:r>
      <w:r w:rsidR="0022063C" w:rsidRPr="00C64D45">
        <w:t>ure en refusant tous ses soins.</w:t>
      </w:r>
    </w:p>
    <w:p w:rsidR="0022063C" w:rsidRPr="00C64D45" w:rsidRDefault="0022063C" w:rsidP="009A21C6">
      <w:pPr>
        <w:spacing w:line="360" w:lineRule="auto"/>
      </w:pPr>
      <w:r w:rsidRPr="00C64D45">
        <w:t>L</w:t>
      </w:r>
      <w:r w:rsidR="0056391F">
        <w:t>’</w:t>
      </w:r>
      <w:r w:rsidRPr="00C64D45">
        <w:t>influence maléfique des roses s</w:t>
      </w:r>
      <w:r w:rsidR="0056391F">
        <w:t>’</w:t>
      </w:r>
      <w:r w:rsidRPr="00C64D45">
        <w:t>accentue et commence à s</w:t>
      </w:r>
      <w:r w:rsidR="0056391F">
        <w:t>’</w:t>
      </w:r>
      <w:r w:rsidR="00B467AF" w:rsidRPr="00C64D45">
        <w:t>é</w:t>
      </w:r>
      <w:r w:rsidRPr="00C64D45">
        <w:t>tendre sur la nuit :</w:t>
      </w:r>
    </w:p>
    <w:p w:rsidR="0022063C" w:rsidRPr="00C64D45" w:rsidRDefault="0022063C" w:rsidP="0022063C">
      <w:pPr>
        <w:pStyle w:val="Bezmezer"/>
      </w:pPr>
      <w:r w:rsidRPr="00C64D45">
        <w:t>Une nuit chaude de juin, par les fenêtres grandes ouvertes le parfu</w:t>
      </w:r>
      <w:r w:rsidR="00B467AF" w:rsidRPr="00C64D45">
        <w:t>m</w:t>
      </w:r>
      <w:r w:rsidRPr="00C64D45">
        <w:t xml:space="preserve"> des roses sauvages s</w:t>
      </w:r>
      <w:r w:rsidR="0056391F">
        <w:t>’</w:t>
      </w:r>
      <w:r w:rsidRPr="00C64D45">
        <w:t>introduisait dans la cham</w:t>
      </w:r>
      <w:r w:rsidR="00B467AF" w:rsidRPr="00C64D45">
        <w:t>b</w:t>
      </w:r>
      <w:r w:rsidRPr="00C64D45">
        <w:t>re; elle s</w:t>
      </w:r>
      <w:r w:rsidR="0056391F">
        <w:t>’</w:t>
      </w:r>
      <w:r w:rsidRPr="00C64D45">
        <w:t xml:space="preserve">en trouva suffoquée et secoua Baron </w:t>
      </w:r>
      <w:r w:rsidR="00B467AF" w:rsidRPr="00C64D45">
        <w:t>[…].</w:t>
      </w:r>
    </w:p>
    <w:p w:rsidR="00B467AF" w:rsidRPr="00C64D45" w:rsidRDefault="00B467AF" w:rsidP="00B467AF">
      <w:pPr>
        <w:pStyle w:val="Bezmezer"/>
        <w:numPr>
          <w:ilvl w:val="0"/>
          <w:numId w:val="1"/>
        </w:numPr>
      </w:pPr>
      <w:r w:rsidRPr="00C64D45">
        <w:t>Tu ne dors donc pas?</w:t>
      </w:r>
    </w:p>
    <w:p w:rsidR="00B467AF" w:rsidRPr="00C64D45" w:rsidRDefault="00B467AF" w:rsidP="00B467AF">
      <w:pPr>
        <w:pStyle w:val="Bezmezer"/>
        <w:numPr>
          <w:ilvl w:val="0"/>
          <w:numId w:val="1"/>
        </w:numPr>
      </w:pPr>
      <w:r w:rsidRPr="00C64D45">
        <w:t>Non, Baron, je ne dors plus. (</w:t>
      </w:r>
      <w:proofErr w:type="spellStart"/>
      <w:r w:rsidR="00DD0A9B" w:rsidRPr="00C64D45">
        <w:t>Ferron</w:t>
      </w:r>
      <w:proofErr w:type="spellEnd"/>
      <w:r w:rsidR="004566C6">
        <w:t>,</w:t>
      </w:r>
      <w:r w:rsidR="00DD0A9B" w:rsidRPr="00C64D45">
        <w:t xml:space="preserve"> 1971 : </w:t>
      </w:r>
      <w:r w:rsidRPr="00C64D45">
        <w:t>22-23)</w:t>
      </w:r>
    </w:p>
    <w:p w:rsidR="00B467AF" w:rsidRPr="00C64D45" w:rsidRDefault="00B467AF" w:rsidP="00B467AF">
      <w:pPr>
        <w:pStyle w:val="Bezmezer"/>
        <w:ind w:left="0"/>
      </w:pPr>
    </w:p>
    <w:p w:rsidR="00B467AF" w:rsidRPr="00C64D45" w:rsidRDefault="00B467AF" w:rsidP="003B7CF8">
      <w:r w:rsidRPr="00C64D45">
        <w:t xml:space="preserve">Ainsi, un jour, au moment où </w:t>
      </w:r>
      <w:r w:rsidRPr="00C64D45">
        <w:rPr>
          <w:i/>
        </w:rPr>
        <w:t>« le rosier sauvage était justement au plus fort de la floraison »</w:t>
      </w:r>
      <w:r w:rsidR="0054798D" w:rsidRPr="00C64D45">
        <w:t xml:space="preserve"> (</w:t>
      </w:r>
      <w:proofErr w:type="spellStart"/>
      <w:r w:rsidR="00DD0A9B" w:rsidRPr="00C64D45">
        <w:t>Ferron</w:t>
      </w:r>
      <w:proofErr w:type="spellEnd"/>
      <w:r w:rsidR="004566C6">
        <w:t>,</w:t>
      </w:r>
      <w:r w:rsidR="00DD0A9B" w:rsidRPr="00C64D45">
        <w:t xml:space="preserve"> 1971 : </w:t>
      </w:r>
      <w:r w:rsidR="0054798D" w:rsidRPr="00C64D45">
        <w:t>26)</w:t>
      </w:r>
      <w:r w:rsidR="00F06534" w:rsidRPr="00C64D45">
        <w:t>,</w:t>
      </w:r>
      <w:r w:rsidRPr="00C64D45">
        <w:t xml:space="preserve"> elle avale dose</w:t>
      </w:r>
      <w:r w:rsidR="00EE7525">
        <w:t xml:space="preserve"> létale</w:t>
      </w:r>
      <w:r w:rsidRPr="00C64D45">
        <w:t xml:space="preserve"> de barbiturique</w:t>
      </w:r>
      <w:r w:rsidR="00F06534" w:rsidRPr="00C64D45">
        <w:t>s</w:t>
      </w:r>
      <w:r w:rsidRPr="00C64D45">
        <w:t xml:space="preserve"> pour échapper aux hurlement</w:t>
      </w:r>
      <w:r w:rsidR="00F06534" w:rsidRPr="00C64D45">
        <w:t>s</w:t>
      </w:r>
      <w:r w:rsidRPr="00C64D45">
        <w:t xml:space="preserve"> de sa fille qui refusait de manger.</w:t>
      </w:r>
    </w:p>
    <w:p w:rsidR="00F06534" w:rsidRPr="00C64D45" w:rsidRDefault="00F06534" w:rsidP="003B7CF8">
      <w:r w:rsidRPr="00C64D45">
        <w:t>La mort est envisagée, ici, comme une libération que Baron traduit, encore, en termes spatiaux, ceux d</w:t>
      </w:r>
      <w:r w:rsidR="0056391F">
        <w:t>’</w:t>
      </w:r>
      <w:r w:rsidRPr="00C64D45">
        <w:t xml:space="preserve">un voyage </w:t>
      </w:r>
      <w:r w:rsidR="00EE7525">
        <w:t>imaginaire</w:t>
      </w:r>
      <w:r w:rsidRPr="00C64D45">
        <w:t> :</w:t>
      </w:r>
    </w:p>
    <w:p w:rsidR="00F06534" w:rsidRPr="00C64D45" w:rsidRDefault="00F06534" w:rsidP="00F06534">
      <w:pPr>
        <w:pStyle w:val="Bezmezer"/>
      </w:pPr>
    </w:p>
    <w:p w:rsidR="00F06534" w:rsidRPr="00C64D45" w:rsidRDefault="00F06534" w:rsidP="00F06534">
      <w:pPr>
        <w:pStyle w:val="Bezmezer"/>
      </w:pPr>
      <w:r w:rsidRPr="00C64D45">
        <w:t>Du moins il lui plaisait de penser qu</w:t>
      </w:r>
      <w:r w:rsidR="0056391F">
        <w:t>’</w:t>
      </w:r>
      <w:r w:rsidRPr="00C64D45">
        <w:t>elle était heureuse, qu</w:t>
      </w:r>
      <w:r w:rsidR="0056391F">
        <w:t>’</w:t>
      </w:r>
      <w:r w:rsidRPr="00C64D45">
        <w:t>elle voyageait par le monde, séjournant surtout à Casablanca, et qu</w:t>
      </w:r>
      <w:r w:rsidR="0056391F">
        <w:t>’</w:t>
      </w:r>
      <w:r w:rsidRPr="00C64D45">
        <w:t>elle l</w:t>
      </w:r>
      <w:r w:rsidR="0056391F">
        <w:t>’</w:t>
      </w:r>
      <w:r w:rsidRPr="00C64D45">
        <w:t>avait peut-être abandonnée. Mais il ne lui en voulait pas. Elle était partie, lui laissant l</w:t>
      </w:r>
      <w:r w:rsidR="006D5354" w:rsidRPr="00C64D45">
        <w:t>a</w:t>
      </w:r>
      <w:r w:rsidRPr="00C64D45">
        <w:t xml:space="preserve"> petite Rose-Aimée qui occupait tout son cœur. Quand Rose-Aimée deviendrait grande et l</w:t>
      </w:r>
      <w:r w:rsidR="0056391F">
        <w:t>’</w:t>
      </w:r>
      <w:r w:rsidRPr="00C64D45">
        <w:t>abandonnerait à son tour, il irait peut-</w:t>
      </w:r>
      <w:r w:rsidR="006D5354" w:rsidRPr="00C64D45">
        <w:t>ê</w:t>
      </w:r>
      <w:r w:rsidRPr="00C64D45">
        <w:t>tre la rejoindre à Casablanca. (</w:t>
      </w:r>
      <w:proofErr w:type="spellStart"/>
      <w:r w:rsidR="00DD0A9B" w:rsidRPr="00C64D45">
        <w:t>Ferron</w:t>
      </w:r>
      <w:proofErr w:type="spellEnd"/>
      <w:r w:rsidR="004566C6">
        <w:t>,</w:t>
      </w:r>
      <w:r w:rsidR="00DD0A9B" w:rsidRPr="00C64D45">
        <w:t xml:space="preserve"> 1971 : </w:t>
      </w:r>
      <w:r w:rsidRPr="00C64D45">
        <w:t>31)</w:t>
      </w:r>
    </w:p>
    <w:p w:rsidR="00AD4D68" w:rsidRPr="00C64D45" w:rsidRDefault="00AD4D68" w:rsidP="00F06534"/>
    <w:p w:rsidR="00F06534" w:rsidRPr="00C64D45" w:rsidRDefault="00AD4D68" w:rsidP="003B7CF8">
      <w:r w:rsidRPr="00C64D45">
        <w:t>Alors que</w:t>
      </w:r>
      <w:r w:rsidR="006D5354" w:rsidRPr="00C64D45">
        <w:t xml:space="preserve"> Rose-Aimée échappe au maléfice des roses sauvages par son éloignement durable, placée par son père dans une famille acadienne de sa connaissance, Baron subit leur influence en sombrant au fur et à mesure dans la folie qui devient patente au moment, justement, où il prend l</w:t>
      </w:r>
      <w:r w:rsidR="0056391F">
        <w:t>’</w:t>
      </w:r>
      <w:r w:rsidR="006D5354" w:rsidRPr="00C64D45">
        <w:t>avion pour Casablanca pour retrouver elle/Rose-Aimée</w:t>
      </w:r>
      <w:r w:rsidRPr="00C64D45">
        <w:t>. Il finit</w:t>
      </w:r>
      <w:r w:rsidR="006D5354" w:rsidRPr="00C64D45">
        <w:t xml:space="preserve"> enferm</w:t>
      </w:r>
      <w:r w:rsidRPr="00C64D45">
        <w:t>é</w:t>
      </w:r>
      <w:r w:rsidR="006D5354" w:rsidRPr="00C64D45">
        <w:t xml:space="preserve"> à l</w:t>
      </w:r>
      <w:r w:rsidR="0056391F">
        <w:t>’</w:t>
      </w:r>
      <w:r w:rsidR="006D5354" w:rsidRPr="00C64D45">
        <w:t>hôpital psychiatrique (</w:t>
      </w:r>
      <w:proofErr w:type="spellStart"/>
      <w:r w:rsidR="00DD0A9B" w:rsidRPr="00C64D45">
        <w:t>Ferron</w:t>
      </w:r>
      <w:proofErr w:type="spellEnd"/>
      <w:r w:rsidR="004566C6">
        <w:t>,</w:t>
      </w:r>
      <w:r w:rsidR="00DD0A9B" w:rsidRPr="00C64D45">
        <w:t xml:space="preserve"> 1971 : </w:t>
      </w:r>
      <w:r w:rsidR="006D5354" w:rsidRPr="00C64D45">
        <w:t>109 sqq.).</w:t>
      </w:r>
    </w:p>
    <w:p w:rsidR="00F41F4A" w:rsidRPr="00C64D45" w:rsidRDefault="00F41F4A" w:rsidP="003B7CF8">
      <w:r w:rsidRPr="00C64D45">
        <w:t>L</w:t>
      </w:r>
      <w:r w:rsidR="0056391F">
        <w:t>’</w:t>
      </w:r>
      <w:r w:rsidRPr="00C64D45">
        <w:t>antithèse de l</w:t>
      </w:r>
      <w:r w:rsidR="0056391F">
        <w:t>’</w:t>
      </w:r>
      <w:r w:rsidRPr="00C64D45">
        <w:t>espace</w:t>
      </w:r>
      <w:r w:rsidR="00AD4D68" w:rsidRPr="00C64D45">
        <w:t xml:space="preserve"> </w:t>
      </w:r>
      <w:r w:rsidRPr="00C64D45">
        <w:t>en</w:t>
      </w:r>
      <w:r w:rsidR="008B77CC" w:rsidRPr="00C64D45">
        <w:t>s</w:t>
      </w:r>
      <w:r w:rsidRPr="00C64D45">
        <w:t>orcelé qui constitue la prison et de l</w:t>
      </w:r>
      <w:r w:rsidR="0056391F">
        <w:t>’</w:t>
      </w:r>
      <w:r w:rsidRPr="00C64D45">
        <w:t>espace ouvert, libérateur, est accentuée par la description de la maison qui d</w:t>
      </w:r>
      <w:r w:rsidR="0056391F">
        <w:t>’</w:t>
      </w:r>
      <w:r w:rsidRPr="00C64D45">
        <w:t>apparence coquette, vue de l</w:t>
      </w:r>
      <w:r w:rsidR="0056391F">
        <w:t>’</w:t>
      </w:r>
      <w:r w:rsidRPr="00C64D45">
        <w:t>extérieur, est devenu</w:t>
      </w:r>
      <w:r w:rsidR="00E12322" w:rsidRPr="00C64D45">
        <w:t>e</w:t>
      </w:r>
      <w:r w:rsidRPr="00C64D45">
        <w:t xml:space="preserve"> un désert de désordre et désaffection à l</w:t>
      </w:r>
      <w:r w:rsidR="0056391F">
        <w:t>’</w:t>
      </w:r>
      <w:r w:rsidRPr="00C64D45">
        <w:t>intérieur. Le changement survient avec l</w:t>
      </w:r>
      <w:r w:rsidR="0056391F">
        <w:t>’</w:t>
      </w:r>
      <w:r w:rsidRPr="00C64D45">
        <w:t>arrivée de la bonne fée, tante Gertrude, une ancienne religieuse, longtemps affectée au service dans les hôpitaux psychiatriques. C</w:t>
      </w:r>
      <w:r w:rsidR="0056391F">
        <w:t>’</w:t>
      </w:r>
      <w:r w:rsidRPr="00C64D45">
        <w:t>est elle qui, après le suicide de Baron et a</w:t>
      </w:r>
      <w:r w:rsidR="008B77CC" w:rsidRPr="00C64D45">
        <w:t>v</w:t>
      </w:r>
      <w:r w:rsidRPr="00C64D45">
        <w:t>a</w:t>
      </w:r>
      <w:r w:rsidR="008B77CC" w:rsidRPr="00C64D45">
        <w:t>n</w:t>
      </w:r>
      <w:r w:rsidRPr="00C64D45">
        <w:t>t le retour de Rose-Aimée brise le maléfice en arrachant les roses sauvages :</w:t>
      </w:r>
    </w:p>
    <w:p w:rsidR="00F41F4A" w:rsidRPr="00C64D45" w:rsidRDefault="00F41F4A" w:rsidP="00F06534"/>
    <w:p w:rsidR="00F41F4A" w:rsidRPr="00C64D45" w:rsidRDefault="00F41F4A" w:rsidP="00F41F4A">
      <w:pPr>
        <w:pStyle w:val="Bezmezer"/>
      </w:pPr>
      <w:r w:rsidRPr="00C64D45">
        <w:t>Sur le pas de la porte se tenait une vieille dame sagace qui jubilait en elle-même parce que le monde se trouvait délivré d</w:t>
      </w:r>
      <w:r w:rsidR="0056391F">
        <w:t>’</w:t>
      </w:r>
      <w:r w:rsidRPr="00C64D45">
        <w:t>une sorte de mauvais sort. […] Ils ne surent jamais [</w:t>
      </w:r>
      <w:r w:rsidR="008B77CC" w:rsidRPr="00C64D45">
        <w:t xml:space="preserve">= </w:t>
      </w:r>
      <w:r w:rsidRPr="00C64D45">
        <w:t>Rose-Aimée et Ronald]</w:t>
      </w:r>
      <w:r w:rsidR="00AD4D68" w:rsidRPr="00C64D45">
        <w:t xml:space="preserve"> que</w:t>
      </w:r>
      <w:r w:rsidRPr="00C64D45">
        <w:t xml:space="preserve"> Sœur Agnès avait rasé le rosier sauvage, extirpé jusqu</w:t>
      </w:r>
      <w:r w:rsidR="0056391F">
        <w:t>’</w:t>
      </w:r>
      <w:r w:rsidRPr="00C64D45">
        <w:t>à ses racines</w:t>
      </w:r>
      <w:r w:rsidR="00ED44BB" w:rsidRPr="00C64D45">
        <w:t xml:space="preserve">, et que dans la plate-bande des fleurs banales avaient été semées, des </w:t>
      </w:r>
      <w:proofErr w:type="spellStart"/>
      <w:r w:rsidR="00ED44BB" w:rsidRPr="00C64D45">
        <w:t>gloriosas</w:t>
      </w:r>
      <w:proofErr w:type="spellEnd"/>
      <w:r w:rsidR="00ED44BB" w:rsidRPr="00C64D45">
        <w:t>, des pavots et des saint-joseph. (</w:t>
      </w:r>
      <w:proofErr w:type="spellStart"/>
      <w:r w:rsidR="00DD0A9B" w:rsidRPr="00C64D45">
        <w:t>Ferron</w:t>
      </w:r>
      <w:proofErr w:type="spellEnd"/>
      <w:r w:rsidR="004566C6">
        <w:t>,</w:t>
      </w:r>
      <w:r w:rsidR="00DD0A9B" w:rsidRPr="00C64D45">
        <w:t xml:space="preserve"> 1971 : </w:t>
      </w:r>
      <w:r w:rsidR="00ED44BB" w:rsidRPr="00C64D45">
        <w:t>122)</w:t>
      </w:r>
    </w:p>
    <w:p w:rsidR="00ED44BB" w:rsidRPr="00C64D45" w:rsidRDefault="00ED44BB" w:rsidP="00ED44BB"/>
    <w:p w:rsidR="00ED44BB" w:rsidRPr="00C64D45" w:rsidRDefault="006F39E4" w:rsidP="003B7CF8">
      <w:r w:rsidRPr="00C64D45">
        <w:t>L</w:t>
      </w:r>
      <w:r w:rsidR="0056391F">
        <w:t>’</w:t>
      </w:r>
      <w:r w:rsidRPr="00C64D45">
        <w:t>agencement spatial se clôt sur la limite des deux espaces – intérieur et extérieur – surveillés par une gardienne de l</w:t>
      </w:r>
      <w:r w:rsidR="0056391F">
        <w:t>’</w:t>
      </w:r>
      <w:r w:rsidRPr="00C64D45">
        <w:t>harmonie qui se tient sur le pas de la porte.</w:t>
      </w:r>
    </w:p>
    <w:p w:rsidR="006F39E4" w:rsidRPr="00C64D45" w:rsidRDefault="006F39E4" w:rsidP="003B7CF8">
      <w:r w:rsidRPr="00C64D45">
        <w:t>L</w:t>
      </w:r>
      <w:r w:rsidR="0056391F">
        <w:t>’</w:t>
      </w:r>
      <w:r w:rsidRPr="00C64D45">
        <w:t>éclairage que le conte de fée projette sur l</w:t>
      </w:r>
      <w:r w:rsidR="0056391F">
        <w:t>’</w:t>
      </w:r>
      <w:r w:rsidRPr="00C64D45">
        <w:t>histoire du roman acquiert ainsi une signification symbolique, voire psychanalytique : maison comme image de l</w:t>
      </w:r>
      <w:r w:rsidR="0056391F">
        <w:t>’</w:t>
      </w:r>
      <w:r w:rsidRPr="00C64D45">
        <w:t>espace mental, conscient et inconscient, interne et externe, ouvert et fermé.</w:t>
      </w:r>
    </w:p>
    <w:p w:rsidR="00836A42" w:rsidRPr="00C64D45" w:rsidRDefault="006F39E4" w:rsidP="003B7CF8">
      <w:r w:rsidRPr="00C64D45">
        <w:t xml:space="preserve">Cette structuration signifiante est corroborée par des </w:t>
      </w:r>
      <w:r w:rsidR="00836A42" w:rsidRPr="00C64D45">
        <w:t>réflexions sur les connexités entre l</w:t>
      </w:r>
      <w:r w:rsidR="0056391F">
        <w:t>’</w:t>
      </w:r>
      <w:r w:rsidR="00836A42" w:rsidRPr="00C64D45">
        <w:t>écriture et la thérapie. Telle est la pensée de Rose-Aimée au moment de la lecture des lettres de son père qu</w:t>
      </w:r>
      <w:r w:rsidR="0056391F">
        <w:t>’</w:t>
      </w:r>
      <w:r w:rsidR="00836A42" w:rsidRPr="00C64D45">
        <w:t>elle a récupérées à Casablanca :</w:t>
      </w:r>
      <w:r w:rsidR="004D7158" w:rsidRPr="00C64D45">
        <w:t xml:space="preserve"> </w:t>
      </w:r>
      <w:r w:rsidR="004D7158" w:rsidRPr="00C64D45">
        <w:rPr>
          <w:i/>
        </w:rPr>
        <w:t>« </w:t>
      </w:r>
      <w:r w:rsidR="00836A42" w:rsidRPr="00C64D45">
        <w:rPr>
          <w:i/>
        </w:rPr>
        <w:t>Elle</w:t>
      </w:r>
      <w:r w:rsidR="004D7158" w:rsidRPr="00C64D45">
        <w:rPr>
          <w:i/>
        </w:rPr>
        <w:t>s</w:t>
      </w:r>
      <w:r w:rsidR="00836A42" w:rsidRPr="00C64D45">
        <w:rPr>
          <w:i/>
        </w:rPr>
        <w:t xml:space="preserve"> lui semblèrent belles, bien écrites, </w:t>
      </w:r>
      <w:r w:rsidR="004D7158" w:rsidRPr="00C64D45">
        <w:rPr>
          <w:i/>
        </w:rPr>
        <w:t xml:space="preserve">presque </w:t>
      </w:r>
      <w:r w:rsidR="00836A42" w:rsidRPr="00C64D45">
        <w:rPr>
          <w:i/>
        </w:rPr>
        <w:t>littéraires</w:t>
      </w:r>
      <w:r w:rsidR="004D7158" w:rsidRPr="00C64D45">
        <w:rPr>
          <w:i/>
        </w:rPr>
        <w:t>. Justement elle se demanda si la littérature n</w:t>
      </w:r>
      <w:r w:rsidR="0056391F">
        <w:rPr>
          <w:i/>
        </w:rPr>
        <w:t>’</w:t>
      </w:r>
      <w:r w:rsidR="004D7158" w:rsidRPr="00C64D45">
        <w:rPr>
          <w:i/>
        </w:rPr>
        <w:t>était pas une folie dépassée qui s</w:t>
      </w:r>
      <w:r w:rsidR="0056391F">
        <w:rPr>
          <w:i/>
        </w:rPr>
        <w:t>’</w:t>
      </w:r>
      <w:r w:rsidR="004D7158" w:rsidRPr="00C64D45">
        <w:rPr>
          <w:i/>
        </w:rPr>
        <w:t>offre à elle-même la guérison</w:t>
      </w:r>
      <w:r w:rsidR="00AD4D68" w:rsidRPr="00C64D45">
        <w:rPr>
          <w:i/>
        </w:rPr>
        <w:t>.</w:t>
      </w:r>
      <w:r w:rsidR="004D7158" w:rsidRPr="00C64D45">
        <w:rPr>
          <w:i/>
        </w:rPr>
        <w:t> »</w:t>
      </w:r>
      <w:r w:rsidR="004D7158" w:rsidRPr="00C64D45">
        <w:t xml:space="preserve"> (</w:t>
      </w:r>
      <w:proofErr w:type="spellStart"/>
      <w:r w:rsidR="00DD0A9B" w:rsidRPr="00C64D45">
        <w:t>Ferron</w:t>
      </w:r>
      <w:proofErr w:type="spellEnd"/>
      <w:r w:rsidR="004566C6">
        <w:t>,</w:t>
      </w:r>
      <w:r w:rsidR="00DD0A9B" w:rsidRPr="00C64D45">
        <w:t xml:space="preserve"> 1971 : </w:t>
      </w:r>
      <w:r w:rsidR="004D7158" w:rsidRPr="00C64D45">
        <w:t xml:space="preserve">117) </w:t>
      </w:r>
      <w:r w:rsidR="00E36ADB" w:rsidRPr="00C64D45">
        <w:t>Trop tard pour la vie de son père, car l</w:t>
      </w:r>
      <w:r w:rsidR="0056391F">
        <w:t>’</w:t>
      </w:r>
      <w:r w:rsidR="00E36ADB" w:rsidRPr="00C64D45">
        <w:t>effet thérapeutique n</w:t>
      </w:r>
      <w:r w:rsidR="0056391F">
        <w:t>’</w:t>
      </w:r>
      <w:r w:rsidR="00E36ADB" w:rsidRPr="00C64D45">
        <w:t>avait abouti qu</w:t>
      </w:r>
      <w:r w:rsidR="0056391F">
        <w:t>’</w:t>
      </w:r>
      <w:r w:rsidR="00E36ADB" w:rsidRPr="00C64D45">
        <w:t>à l</w:t>
      </w:r>
      <w:r w:rsidR="0056391F">
        <w:t>’</w:t>
      </w:r>
      <w:proofErr w:type="spellStart"/>
      <w:r w:rsidR="00E36ADB" w:rsidRPr="00C64D45">
        <w:rPr>
          <w:i/>
        </w:rPr>
        <w:t>anagnorisis</w:t>
      </w:r>
      <w:proofErr w:type="spellEnd"/>
      <w:r w:rsidR="00E36ADB" w:rsidRPr="00C64D45">
        <w:t>, autrement dit la reconnaissance de sa propre folie et au suicide en guise d</w:t>
      </w:r>
      <w:r w:rsidR="0056391F">
        <w:t>’</w:t>
      </w:r>
      <w:r w:rsidR="00E36ADB" w:rsidRPr="00C64D45">
        <w:t xml:space="preserve">expiation, comme dans </w:t>
      </w:r>
      <w:r w:rsidR="00293A24" w:rsidRPr="00C64D45">
        <w:t xml:space="preserve">la </w:t>
      </w:r>
      <w:r w:rsidR="00E36ADB" w:rsidRPr="00C64D45">
        <w:t>tragédie antique.</w:t>
      </w:r>
      <w:r w:rsidR="007D076A" w:rsidRPr="00C64D45">
        <w:t xml:space="preserve"> Cette dimension littéraire de la folie renvoie cependant à l</w:t>
      </w:r>
      <w:r w:rsidR="0056391F">
        <w:t>’</w:t>
      </w:r>
      <w:r w:rsidR="007D076A" w:rsidRPr="00C64D45">
        <w:t xml:space="preserve">imaginaire archétypal, bachelardien, car une </w:t>
      </w:r>
      <w:r w:rsidR="004D7158" w:rsidRPr="00C64D45">
        <w:t xml:space="preserve">des lettres évoque </w:t>
      </w:r>
      <w:r w:rsidR="004D7158" w:rsidRPr="00C64D45">
        <w:rPr>
          <w:i/>
        </w:rPr>
        <w:t>« le thème de l</w:t>
      </w:r>
      <w:r w:rsidR="0056391F">
        <w:rPr>
          <w:i/>
        </w:rPr>
        <w:t>’</w:t>
      </w:r>
      <w:r w:rsidR="004D7158" w:rsidRPr="00C64D45">
        <w:rPr>
          <w:i/>
        </w:rPr>
        <w:t>eau insaisissable »</w:t>
      </w:r>
      <w:r w:rsidR="004D7158" w:rsidRPr="00C64D45">
        <w:t xml:space="preserve"> (</w:t>
      </w:r>
      <w:proofErr w:type="spellStart"/>
      <w:r w:rsidR="00DD0A9B" w:rsidRPr="00C64D45">
        <w:t>Ferron</w:t>
      </w:r>
      <w:proofErr w:type="spellEnd"/>
      <w:r w:rsidR="004566C6">
        <w:t>,</w:t>
      </w:r>
      <w:r w:rsidR="00DD0A9B" w:rsidRPr="00C64D45">
        <w:t xml:space="preserve"> 1971 : </w:t>
      </w:r>
      <w:r w:rsidR="004D7158" w:rsidRPr="00C64D45">
        <w:t xml:space="preserve">117) et finalement le rêve : </w:t>
      </w:r>
      <w:r w:rsidR="004D7158" w:rsidRPr="00C64D45">
        <w:rPr>
          <w:i/>
        </w:rPr>
        <w:t xml:space="preserve">« Je monterai en haut du ciel et là, dans leur ensemble je verrai les eaux </w:t>
      </w:r>
      <w:r w:rsidR="004D7158" w:rsidRPr="00C64D45">
        <w:rPr>
          <w:i/>
        </w:rPr>
        <w:lastRenderedPageBreak/>
        <w:t>du monde, je comprendrai ton mystère. Partout, sur ces eaux, j</w:t>
      </w:r>
      <w:r w:rsidR="0056391F">
        <w:rPr>
          <w:i/>
        </w:rPr>
        <w:t>’</w:t>
      </w:r>
      <w:r w:rsidR="004D7158" w:rsidRPr="00C64D45">
        <w:rPr>
          <w:i/>
        </w:rPr>
        <w:t>apercevrai ton visage mutin, ô Rose-Aimée. »</w:t>
      </w:r>
      <w:r w:rsidR="004D7158" w:rsidRPr="00C64D45">
        <w:t xml:space="preserve"> (</w:t>
      </w:r>
      <w:proofErr w:type="spellStart"/>
      <w:r w:rsidR="00DD0A9B" w:rsidRPr="00C64D45">
        <w:t>Ferron</w:t>
      </w:r>
      <w:proofErr w:type="spellEnd"/>
      <w:r w:rsidR="004566C6">
        <w:t>,</w:t>
      </w:r>
      <w:r w:rsidR="00DD0A9B" w:rsidRPr="00C64D45">
        <w:t xml:space="preserve"> 1971 : </w:t>
      </w:r>
      <w:r w:rsidR="004D7158" w:rsidRPr="00C64D45">
        <w:t xml:space="preserve">118) </w:t>
      </w:r>
      <w:r w:rsidR="007D076A" w:rsidRPr="00C64D45">
        <w:t>Par ces images o</w:t>
      </w:r>
      <w:r w:rsidR="004D7158" w:rsidRPr="00C64D45">
        <w:t>n entre, certes, dans la folie de Baron, mais aussi dans l</w:t>
      </w:r>
      <w:r w:rsidR="0056391F">
        <w:t>’</w:t>
      </w:r>
      <w:r w:rsidR="004D7158" w:rsidRPr="00C64D45">
        <w:t xml:space="preserve">imaginaire </w:t>
      </w:r>
      <w:r w:rsidR="007D076A" w:rsidRPr="00C64D45">
        <w:t>élémentaire. L</w:t>
      </w:r>
      <w:r w:rsidR="0056391F">
        <w:t>’</w:t>
      </w:r>
      <w:r w:rsidR="007D076A" w:rsidRPr="00C64D45">
        <w:t xml:space="preserve">eau - ambigüe - y trouve son complément positif dans le </w:t>
      </w:r>
      <w:r w:rsidR="004D7158" w:rsidRPr="00C64D45">
        <w:t>thème de Terre Neuve</w:t>
      </w:r>
      <w:r w:rsidR="007D076A" w:rsidRPr="00C64D45">
        <w:t>, salvatrice,</w:t>
      </w:r>
      <w:r w:rsidR="004D7158" w:rsidRPr="00C64D45">
        <w:t xml:space="preserve"> dont est originaire Ann </w:t>
      </w:r>
      <w:proofErr w:type="spellStart"/>
      <w:r w:rsidR="004D7158" w:rsidRPr="00C64D45">
        <w:t>Higgit</w:t>
      </w:r>
      <w:proofErr w:type="spellEnd"/>
      <w:r w:rsidR="004D7158" w:rsidRPr="00C64D45">
        <w:t xml:space="preserve"> qui</w:t>
      </w:r>
      <w:r w:rsidR="007D076A" w:rsidRPr="00C64D45">
        <w:t xml:space="preserve">, par son amour, </w:t>
      </w:r>
      <w:r w:rsidR="004D7158" w:rsidRPr="00C64D45">
        <w:t xml:space="preserve"> aurait pu </w:t>
      </w:r>
      <w:r w:rsidR="00AD4D68" w:rsidRPr="00C64D45">
        <w:t>arrach</w:t>
      </w:r>
      <w:r w:rsidR="007D076A" w:rsidRPr="00C64D45">
        <w:t>er Baron</w:t>
      </w:r>
      <w:r w:rsidR="00AD4D68" w:rsidRPr="00C64D45">
        <w:t xml:space="preserve"> à</w:t>
      </w:r>
      <w:r w:rsidR="00D13FD6" w:rsidRPr="00C64D45">
        <w:t xml:space="preserve"> l</w:t>
      </w:r>
      <w:r w:rsidR="0056391F">
        <w:t>’</w:t>
      </w:r>
      <w:r w:rsidR="00D13FD6" w:rsidRPr="00C64D45">
        <w:t>effet maléfique des roses sauvages.</w:t>
      </w:r>
      <w:r w:rsidR="00AD4D68" w:rsidRPr="00C64D45">
        <w:t xml:space="preserve"> Les éléments – eau, terre, air, feu – s</w:t>
      </w:r>
      <w:r w:rsidR="0056391F">
        <w:t>’</w:t>
      </w:r>
      <w:r w:rsidR="00AD4D68" w:rsidRPr="00C64D45">
        <w:t>entrecroisent. L</w:t>
      </w:r>
      <w:r w:rsidR="0056391F">
        <w:t>’</w:t>
      </w:r>
      <w:r w:rsidR="00AD4D68" w:rsidRPr="00C64D45">
        <w:t>air est associé à la promesse d</w:t>
      </w:r>
      <w:r w:rsidR="0056391F">
        <w:t>’</w:t>
      </w:r>
      <w:r w:rsidR="00AD4D68" w:rsidRPr="00C64D45">
        <w:t>une libération. Le vol en avion offre à Baron l</w:t>
      </w:r>
      <w:r w:rsidR="0056391F">
        <w:t>’</w:t>
      </w:r>
      <w:r w:rsidR="00AD4D68" w:rsidRPr="00C64D45">
        <w:t xml:space="preserve">occasion du premier contact avec Ann </w:t>
      </w:r>
      <w:proofErr w:type="spellStart"/>
      <w:r w:rsidR="00AD4D68" w:rsidRPr="00C64D45">
        <w:t>Higgit</w:t>
      </w:r>
      <w:proofErr w:type="spellEnd"/>
      <w:r w:rsidR="00AD4D68" w:rsidRPr="00C64D45">
        <w:t>. Un autre vol qu</w:t>
      </w:r>
      <w:r w:rsidR="0056391F">
        <w:t>’</w:t>
      </w:r>
      <w:r w:rsidR="00AD4D68" w:rsidRPr="00C64D45">
        <w:t>il entreprend, déjà tout seul, est une autre tentative de libération. Tentative vaine, car elle le conduit</w:t>
      </w:r>
      <w:r w:rsidR="00EE7525">
        <w:t>, cette fois,</w:t>
      </w:r>
      <w:r w:rsidR="00AD4D68" w:rsidRPr="00C64D45">
        <w:t xml:space="preserve"> à l</w:t>
      </w:r>
      <w:r w:rsidR="0056391F">
        <w:t>’</w:t>
      </w:r>
      <w:r w:rsidR="00AD4D68" w:rsidRPr="00C64D45">
        <w:t>internement d</w:t>
      </w:r>
      <w:r w:rsidR="0056391F">
        <w:t>’</w:t>
      </w:r>
      <w:r w:rsidR="00AD4D68" w:rsidRPr="00C64D45">
        <w:t>où il s</w:t>
      </w:r>
      <w:r w:rsidR="0056391F">
        <w:t>’</w:t>
      </w:r>
      <w:r w:rsidR="00AD4D68" w:rsidRPr="00C64D45">
        <w:t>échappe par un autre vol, suicidaire, en se jetant du haut d</w:t>
      </w:r>
      <w:r w:rsidR="00EF690C" w:rsidRPr="00C64D45">
        <w:t>u</w:t>
      </w:r>
      <w:r w:rsidR="00AD4D68" w:rsidRPr="00C64D45">
        <w:t xml:space="preserve"> château d</w:t>
      </w:r>
      <w:r w:rsidR="0056391F">
        <w:t>’</w:t>
      </w:r>
      <w:r w:rsidR="00AD4D68" w:rsidRPr="00C64D45">
        <w:t>eau</w:t>
      </w:r>
      <w:r w:rsidR="00D13FD6" w:rsidRPr="00C64D45">
        <w:t xml:space="preserve"> </w:t>
      </w:r>
      <w:r w:rsidR="00EF690C" w:rsidRPr="00C64D45">
        <w:t>de l</w:t>
      </w:r>
      <w:r w:rsidR="0056391F">
        <w:t>’</w:t>
      </w:r>
      <w:r w:rsidR="00EF690C" w:rsidRPr="00C64D45">
        <w:t>asile de</w:t>
      </w:r>
      <w:r w:rsidR="00D13FD6" w:rsidRPr="00C64D45">
        <w:t xml:space="preserve"> Saint-Jean de-Dieu.</w:t>
      </w:r>
      <w:r w:rsidR="00EF690C" w:rsidRPr="00C64D45">
        <w:t xml:space="preserve"> Le feu, lui, se cache sous la blancheur des roses dont la flagrance maléfique s</w:t>
      </w:r>
      <w:r w:rsidR="0056391F">
        <w:t>’</w:t>
      </w:r>
      <w:r w:rsidR="00EF690C" w:rsidRPr="00C64D45">
        <w:t>enflamme au mois de juin, au plus haut point de la floraison.</w:t>
      </w:r>
    </w:p>
    <w:p w:rsidR="00D13FD6" w:rsidRPr="00C64D45" w:rsidRDefault="00D13FD6" w:rsidP="003B7CF8">
      <w:r w:rsidRPr="00C64D45">
        <w:t xml:space="preserve">Outre ce rappel </w:t>
      </w:r>
      <w:r w:rsidR="00A455A7" w:rsidRPr="00C64D45">
        <w:t>de</w:t>
      </w:r>
      <w:r w:rsidRPr="00C64D45">
        <w:t xml:space="preserve"> l</w:t>
      </w:r>
      <w:r w:rsidR="0056391F">
        <w:t>’</w:t>
      </w:r>
      <w:r w:rsidRPr="00C64D45">
        <w:t>imaginaire a</w:t>
      </w:r>
      <w:r w:rsidR="00D25401" w:rsidRPr="00C64D45">
        <w:t>rchétypal</w:t>
      </w:r>
      <w:r w:rsidR="007D076A" w:rsidRPr="00C64D45">
        <w:t xml:space="preserve"> qui sous-tend l</w:t>
      </w:r>
      <w:r w:rsidR="0056391F">
        <w:t>’</w:t>
      </w:r>
      <w:r w:rsidR="007D076A" w:rsidRPr="00C64D45">
        <w:t>espace mental des personnage</w:t>
      </w:r>
      <w:r w:rsidR="00A455A7" w:rsidRPr="00C64D45">
        <w:t xml:space="preserve">s et </w:t>
      </w:r>
      <w:proofErr w:type="spellStart"/>
      <w:r w:rsidR="00A455A7" w:rsidRPr="00C64D45">
        <w:t>sémantise</w:t>
      </w:r>
      <w:proofErr w:type="spellEnd"/>
      <w:r w:rsidR="00A455A7" w:rsidRPr="00C64D45">
        <w:t xml:space="preserve"> le niveau événementiel de l</w:t>
      </w:r>
      <w:r w:rsidR="0056391F">
        <w:t>’</w:t>
      </w:r>
      <w:r w:rsidR="00A455A7" w:rsidRPr="00C64D45">
        <w:t>histoire</w:t>
      </w:r>
      <w:r w:rsidR="00D25401" w:rsidRPr="00C64D45">
        <w:t>, nous avons affaire à </w:t>
      </w:r>
      <w:r w:rsidR="00A455A7" w:rsidRPr="00C64D45">
        <w:t xml:space="preserve">une autre strate, complémentaire, de significations, </w:t>
      </w:r>
      <w:proofErr w:type="gramStart"/>
      <w:r w:rsidR="00A455A7" w:rsidRPr="00C64D45">
        <w:t>constituée</w:t>
      </w:r>
      <w:proofErr w:type="gramEnd"/>
      <w:r w:rsidR="00A455A7" w:rsidRPr="00C64D45">
        <w:t xml:space="preserve"> </w:t>
      </w:r>
      <w:r w:rsidRPr="00C64D45">
        <w:t>d</w:t>
      </w:r>
      <w:r w:rsidR="0056391F">
        <w:t>’</w:t>
      </w:r>
      <w:r w:rsidRPr="00C64D45">
        <w:t>allusions et d</w:t>
      </w:r>
      <w:r w:rsidR="0056391F">
        <w:t>’</w:t>
      </w:r>
      <w:r w:rsidRPr="00C64D45">
        <w:t>analogies littéraires, comme le sugg</w:t>
      </w:r>
      <w:r w:rsidR="00DF101A" w:rsidRPr="00C64D45">
        <w:t>ère la citation ci-dessus. C</w:t>
      </w:r>
      <w:r w:rsidR="0056391F">
        <w:t>’</w:t>
      </w:r>
      <w:r w:rsidR="00DF101A" w:rsidRPr="00C64D45">
        <w:t xml:space="preserve">est Ann </w:t>
      </w:r>
      <w:proofErr w:type="spellStart"/>
      <w:r w:rsidR="00DF101A" w:rsidRPr="00C64D45">
        <w:t>Higgit</w:t>
      </w:r>
      <w:proofErr w:type="spellEnd"/>
      <w:r w:rsidR="00DF101A" w:rsidRPr="00C64D45">
        <w:t xml:space="preserve"> qui entrevoit une relation entre le roman de Louis Hémon </w:t>
      </w:r>
      <w:r w:rsidR="00DF101A" w:rsidRPr="00C64D45">
        <w:rPr>
          <w:i/>
        </w:rPr>
        <w:t xml:space="preserve">Monsieur </w:t>
      </w:r>
      <w:proofErr w:type="spellStart"/>
      <w:r w:rsidR="00DF101A" w:rsidRPr="00C64D45">
        <w:rPr>
          <w:i/>
        </w:rPr>
        <w:t>Ripois</w:t>
      </w:r>
      <w:proofErr w:type="spellEnd"/>
      <w:r w:rsidR="00DF101A" w:rsidRPr="00C64D45">
        <w:t>, le destin de l</w:t>
      </w:r>
      <w:r w:rsidR="0056391F">
        <w:t>’</w:t>
      </w:r>
      <w:r w:rsidR="00DF101A" w:rsidRPr="00C64D45">
        <w:t>écrivain</w:t>
      </w:r>
      <w:r w:rsidR="00A455A7" w:rsidRPr="00C64D45">
        <w:t xml:space="preserve"> français</w:t>
      </w:r>
      <w:r w:rsidR="00DF101A" w:rsidRPr="00C64D45">
        <w:t xml:space="preserve"> et </w:t>
      </w:r>
      <w:r w:rsidR="00A455A7" w:rsidRPr="00C64D45">
        <w:t xml:space="preserve">le personnage de </w:t>
      </w:r>
      <w:r w:rsidR="00DF101A" w:rsidRPr="00C64D45">
        <w:t>Baron :</w:t>
      </w:r>
    </w:p>
    <w:p w:rsidR="00DF101A" w:rsidRPr="00C64D45" w:rsidRDefault="00DF101A" w:rsidP="00DF101A">
      <w:pPr>
        <w:pStyle w:val="Bezmezer"/>
      </w:pPr>
    </w:p>
    <w:p w:rsidR="00DF101A" w:rsidRPr="00C64D45" w:rsidRDefault="001515B8" w:rsidP="00DF101A">
      <w:pPr>
        <w:pStyle w:val="Bezmezer"/>
      </w:pPr>
      <w:r w:rsidRPr="00C64D45">
        <w:t>[…] une fois dans sa vie elle avait connu à Cocagne et à Moncton un pauvre grand jeune homme, nommé Baron, amoureux de sa petite fille, nommée Rose-Aimée qui l</w:t>
      </w:r>
      <w:r w:rsidR="0056391F">
        <w:t>’</w:t>
      </w:r>
      <w:r w:rsidRPr="00C64D45">
        <w:t xml:space="preserve">aimait comme son beau cavalier et nullement comme un père, dont la mère était devenue folle, telle cette créature de rêve nommée Ella dans </w:t>
      </w:r>
      <w:r w:rsidRPr="00C64D45">
        <w:rPr>
          <w:i/>
        </w:rPr>
        <w:t xml:space="preserve">Monsieur </w:t>
      </w:r>
      <w:proofErr w:type="spellStart"/>
      <w:r w:rsidRPr="00C64D45">
        <w:rPr>
          <w:i/>
        </w:rPr>
        <w:t>Ripois</w:t>
      </w:r>
      <w:proofErr w:type="spellEnd"/>
      <w:r w:rsidR="00A455A7" w:rsidRPr="00C64D45">
        <w:t>, peu après sa naissance. Ann</w:t>
      </w:r>
      <w:r w:rsidRPr="00C64D45">
        <w:t xml:space="preserve"> </w:t>
      </w:r>
      <w:proofErr w:type="spellStart"/>
      <w:r w:rsidRPr="00C64D45">
        <w:t>Higgit</w:t>
      </w:r>
      <w:proofErr w:type="spellEnd"/>
      <w:r w:rsidRPr="00C64D45">
        <w:t xml:space="preserve"> savait qu</w:t>
      </w:r>
      <w:r w:rsidR="0056391F">
        <w:t>’</w:t>
      </w:r>
      <w:r w:rsidRPr="00C64D45">
        <w:t>ensuite Louis Hémon, en compagnie d</w:t>
      </w:r>
      <w:r w:rsidR="0056391F">
        <w:t>’</w:t>
      </w:r>
      <w:r w:rsidRPr="00C64D45">
        <w:t>un Australien, avait été écrasé par un train, passé Chapleau, en Ontario, dans une montée où les locomotives les plus puis</w:t>
      </w:r>
      <w:r w:rsidR="00EE7525">
        <w:t>santes ne pouvaient dépasser, à </w:t>
      </w:r>
      <w:r w:rsidRPr="00C64D45">
        <w:t>l</w:t>
      </w:r>
      <w:r w:rsidR="0056391F">
        <w:t>’</w:t>
      </w:r>
      <w:r w:rsidRPr="00C64D45">
        <w:t>époque, la vitesse de douze à quinze milles à l</w:t>
      </w:r>
      <w:r w:rsidR="0056391F">
        <w:t>’</w:t>
      </w:r>
      <w:r w:rsidRPr="00C64D45">
        <w:t>heure. Elle comprit aussitôt que Baron était en grand danger de mourir. (</w:t>
      </w:r>
      <w:proofErr w:type="spellStart"/>
      <w:r w:rsidR="00DD0A9B" w:rsidRPr="00C64D45">
        <w:t>Ferron</w:t>
      </w:r>
      <w:proofErr w:type="spellEnd"/>
      <w:r w:rsidR="004566C6">
        <w:t>,</w:t>
      </w:r>
      <w:r w:rsidR="00DD0A9B" w:rsidRPr="00C64D45">
        <w:t xml:space="preserve"> 1971 : </w:t>
      </w:r>
      <w:r w:rsidRPr="00C64D45">
        <w:t>78)</w:t>
      </w:r>
    </w:p>
    <w:p w:rsidR="001515B8" w:rsidRPr="00C64D45" w:rsidRDefault="001515B8" w:rsidP="00DF101A">
      <w:pPr>
        <w:pStyle w:val="Bezmezer"/>
      </w:pPr>
    </w:p>
    <w:p w:rsidR="001515B8" w:rsidRPr="00C64D45" w:rsidRDefault="004A0E63" w:rsidP="003B7CF8">
      <w:r w:rsidRPr="00C64D45">
        <w:t xml:space="preserve">Par Ann </w:t>
      </w:r>
      <w:proofErr w:type="spellStart"/>
      <w:r w:rsidRPr="00C64D45">
        <w:t>Higgit</w:t>
      </w:r>
      <w:proofErr w:type="spellEnd"/>
      <w:r w:rsidRPr="00C64D45">
        <w:t xml:space="preserve"> interposée, </w:t>
      </w:r>
      <w:proofErr w:type="spellStart"/>
      <w:r w:rsidRPr="00C64D45">
        <w:t>Ferron</w:t>
      </w:r>
      <w:proofErr w:type="spellEnd"/>
      <w:r w:rsidRPr="00C64D45">
        <w:t xml:space="preserve"> thématise (dans une fiction, il faut le souligner) la réflexion sur la relation entre la vie et la littérature et qui annonce, en la complétant</w:t>
      </w:r>
      <w:r w:rsidR="009E3E39" w:rsidRPr="00C64D45">
        <w:t>, celle qu</w:t>
      </w:r>
      <w:r w:rsidR="0056391F">
        <w:t>’</w:t>
      </w:r>
      <w:r w:rsidR="009E3E39" w:rsidRPr="00C64D45">
        <w:t xml:space="preserve">il prête à la fin du roman à Marie-Rose. </w:t>
      </w:r>
      <w:r w:rsidR="00FC55CE" w:rsidRPr="00C64D45">
        <w:t>Sur le plan littéraire, les pressentiments d</w:t>
      </w:r>
      <w:r w:rsidR="0056391F">
        <w:t>’</w:t>
      </w:r>
      <w:r w:rsidR="00FC55CE" w:rsidRPr="00C64D45">
        <w:t xml:space="preserve">Ann </w:t>
      </w:r>
      <w:proofErr w:type="spellStart"/>
      <w:r w:rsidR="00FC55CE" w:rsidRPr="00C64D45">
        <w:t>Higgit</w:t>
      </w:r>
      <w:proofErr w:type="spellEnd"/>
      <w:r w:rsidR="00FC55CE" w:rsidRPr="00C64D45">
        <w:t xml:space="preserve"> évoquent la ressemblance avec le genre tragique et</w:t>
      </w:r>
      <w:r w:rsidR="00293A24" w:rsidRPr="00C64D45">
        <w:t>,</w:t>
      </w:r>
      <w:r w:rsidR="00FC55CE" w:rsidRPr="00C64D45">
        <w:t xml:space="preserve"> sur le plan existentiel</w:t>
      </w:r>
      <w:r w:rsidR="00293A24" w:rsidRPr="00C64D45">
        <w:t>,</w:t>
      </w:r>
      <w:r w:rsidR="00FC55CE" w:rsidRPr="00C64D45">
        <w:t xml:space="preserve"> la nécessité </w:t>
      </w:r>
      <w:r w:rsidR="00037269" w:rsidRPr="00C64D45">
        <w:t>et l</w:t>
      </w:r>
      <w:r w:rsidR="0056391F">
        <w:t>’</w:t>
      </w:r>
      <w:r w:rsidR="00037269" w:rsidRPr="00C64D45">
        <w:t>inéluctabilité des destinées.</w:t>
      </w:r>
      <w:r w:rsidR="00EF690C" w:rsidRPr="00C64D45">
        <w:t xml:space="preserve"> L</w:t>
      </w:r>
      <w:r w:rsidR="0056391F">
        <w:t>’</w:t>
      </w:r>
      <w:r w:rsidR="00800E85" w:rsidRPr="00C64D45">
        <w:t xml:space="preserve">éthos de la </w:t>
      </w:r>
      <w:r w:rsidR="00EF690C" w:rsidRPr="00C64D45">
        <w:t>tragédie antique</w:t>
      </w:r>
      <w:r w:rsidR="00800E85" w:rsidRPr="00C64D45">
        <w:t xml:space="preserve"> et ses éléments, déjà</w:t>
      </w:r>
      <w:r w:rsidR="00B87D4E" w:rsidRPr="00C64D45">
        <w:t xml:space="preserve"> </w:t>
      </w:r>
      <w:proofErr w:type="gramStart"/>
      <w:r w:rsidR="00B87D4E" w:rsidRPr="00C64D45">
        <w:t>évoqué</w:t>
      </w:r>
      <w:r w:rsidR="00800E85" w:rsidRPr="00C64D45">
        <w:t>s -</w:t>
      </w:r>
      <w:proofErr w:type="gramEnd"/>
      <w:r w:rsidR="00800E85" w:rsidRPr="00C64D45">
        <w:t xml:space="preserve"> le mal, la faute et la culpabilité perpétués de génération en génération -</w:t>
      </w:r>
      <w:r w:rsidR="00EF690C" w:rsidRPr="00C64D45">
        <w:t xml:space="preserve"> se dessine</w:t>
      </w:r>
      <w:r w:rsidR="00DD0A9B" w:rsidRPr="00C64D45">
        <w:t>nt</w:t>
      </w:r>
      <w:r w:rsidR="00EF690C" w:rsidRPr="00C64D45">
        <w:t xml:space="preserve"> en effet en filigrane</w:t>
      </w:r>
      <w:r w:rsidR="00800E85" w:rsidRPr="00C64D45">
        <w:t>. La confirmation en est l</w:t>
      </w:r>
      <w:r w:rsidR="0056391F">
        <w:t>’</w:t>
      </w:r>
      <w:r w:rsidR="00800E85" w:rsidRPr="00C64D45">
        <w:t>intervention finale du personnage libérateur qu</w:t>
      </w:r>
      <w:r w:rsidR="0056391F">
        <w:t>’</w:t>
      </w:r>
      <w:r w:rsidR="00800E85" w:rsidRPr="00C64D45">
        <w:t>est la tante Gertrude</w:t>
      </w:r>
      <w:r w:rsidR="00EF690C" w:rsidRPr="00C64D45">
        <w:t> :</w:t>
      </w:r>
    </w:p>
    <w:p w:rsidR="00A455A7" w:rsidRPr="00C64D45" w:rsidRDefault="00A455A7" w:rsidP="00EF690C">
      <w:pPr>
        <w:pStyle w:val="Bezmezer"/>
      </w:pPr>
    </w:p>
    <w:p w:rsidR="00EF690C" w:rsidRPr="00C64D45" w:rsidRDefault="00EF690C" w:rsidP="00EF690C">
      <w:pPr>
        <w:pStyle w:val="Bezmezer"/>
      </w:pPr>
      <w:r w:rsidRPr="00C64D45">
        <w:t>- Serais-tu devenue folle, toi aussi, Rose</w:t>
      </w:r>
      <w:r w:rsidR="00800E85" w:rsidRPr="00C64D45">
        <w:t>-</w:t>
      </w:r>
      <w:r w:rsidRPr="00C64D45">
        <w:t>Aimée? Il y eu ta mère, il y a eu ton père : crois-tu que de génération en génération la tragédie doive se continuer jusqu</w:t>
      </w:r>
      <w:r w:rsidR="0056391F">
        <w:t>’</w:t>
      </w:r>
      <w:r w:rsidRPr="00C64D45">
        <w:t>à la fin des temps?  (</w:t>
      </w:r>
      <w:proofErr w:type="spellStart"/>
      <w:r w:rsidR="00DD0A9B" w:rsidRPr="00C64D45">
        <w:t>Ferron</w:t>
      </w:r>
      <w:proofErr w:type="spellEnd"/>
      <w:r w:rsidR="004566C6">
        <w:t>,</w:t>
      </w:r>
      <w:r w:rsidR="00DD0A9B" w:rsidRPr="00C64D45">
        <w:t xml:space="preserve"> 1971 : </w:t>
      </w:r>
      <w:r w:rsidRPr="00C64D45">
        <w:t>120)</w:t>
      </w:r>
    </w:p>
    <w:p w:rsidR="00EF690C" w:rsidRPr="00C64D45" w:rsidRDefault="00EF690C" w:rsidP="001515B8"/>
    <w:p w:rsidR="00B467AF" w:rsidRPr="00C64D45" w:rsidRDefault="00800E85" w:rsidP="003B7CF8">
      <w:r w:rsidRPr="00C64D45">
        <w:t>Car la tragédie peut aussi n</w:t>
      </w:r>
      <w:r w:rsidR="0056391F">
        <w:t>’</w:t>
      </w:r>
      <w:r w:rsidRPr="00C64D45">
        <w:t xml:space="preserve">avoir pas lieu, </w:t>
      </w:r>
      <w:r w:rsidR="00037269" w:rsidRPr="00C64D45">
        <w:t xml:space="preserve">on est dans un conte de fée, après tout, avec la </w:t>
      </w:r>
      <w:r w:rsidRPr="00C64D45">
        <w:t>bonne fée</w:t>
      </w:r>
      <w:r w:rsidR="00037269" w:rsidRPr="00C64D45">
        <w:t xml:space="preserve"> qui, avec son bon sens et sa clairvoyance, s</w:t>
      </w:r>
      <w:r w:rsidR="0056391F">
        <w:t>’</w:t>
      </w:r>
      <w:r w:rsidR="00037269" w:rsidRPr="00C64D45">
        <w:t>oppose au maléfice</w:t>
      </w:r>
      <w:r w:rsidR="00EF690C" w:rsidRPr="00C64D45">
        <w:t>. C</w:t>
      </w:r>
      <w:r w:rsidR="0056391F">
        <w:t>’</w:t>
      </w:r>
      <w:r w:rsidR="00EF690C" w:rsidRPr="00C64D45">
        <w:t>est grâce à elle que l</w:t>
      </w:r>
      <w:r w:rsidR="00037269" w:rsidRPr="00C64D45">
        <w:t xml:space="preserve">es </w:t>
      </w:r>
      <w:proofErr w:type="spellStart"/>
      <w:r w:rsidR="007B1682" w:rsidRPr="00C64D45">
        <w:t>É</w:t>
      </w:r>
      <w:r w:rsidR="00037269" w:rsidRPr="00C64D45">
        <w:t>rynnies</w:t>
      </w:r>
      <w:proofErr w:type="spellEnd"/>
      <w:r w:rsidR="00037269" w:rsidRPr="00C64D45">
        <w:t xml:space="preserve"> deviennent Euménides</w:t>
      </w:r>
      <w:r w:rsidR="00E36ADB" w:rsidRPr="00C64D45">
        <w:t>, que l</w:t>
      </w:r>
      <w:r w:rsidR="00037269" w:rsidRPr="00C64D45">
        <w:t>es complexes d</w:t>
      </w:r>
      <w:r w:rsidR="0056391F">
        <w:t>’</w:t>
      </w:r>
      <w:r w:rsidR="00037269" w:rsidRPr="00C64D45">
        <w:t>Électre et d</w:t>
      </w:r>
      <w:r w:rsidR="0056391F">
        <w:t>’</w:t>
      </w:r>
      <w:r w:rsidR="00037269" w:rsidRPr="00C64D45">
        <w:t>Œdipe tourne</w:t>
      </w:r>
      <w:r w:rsidR="007B1682" w:rsidRPr="00C64D45">
        <w:t>nt</w:t>
      </w:r>
      <w:r w:rsidR="00037269" w:rsidRPr="00C64D45">
        <w:t xml:space="preserve"> </w:t>
      </w:r>
      <w:r w:rsidR="007B1682" w:rsidRPr="00C64D45">
        <w:t>à </w:t>
      </w:r>
      <w:r w:rsidR="00037269" w:rsidRPr="00C64D45">
        <w:t>l</w:t>
      </w:r>
      <w:r w:rsidR="0056391F">
        <w:t>’</w:t>
      </w:r>
      <w:r w:rsidR="00037269" w:rsidRPr="00C64D45">
        <w:t xml:space="preserve">avantage de la vie, </w:t>
      </w:r>
      <w:r w:rsidR="00E36ADB" w:rsidRPr="00C64D45">
        <w:t xml:space="preserve">que </w:t>
      </w:r>
      <w:r w:rsidR="00037269" w:rsidRPr="00C64D45">
        <w:t>la culpabilité est innocentée</w:t>
      </w:r>
      <w:r w:rsidR="007B1682" w:rsidRPr="00C64D45">
        <w:t>. Le merveilleux du conte de fée assure la transformation.</w:t>
      </w:r>
    </w:p>
    <w:p w:rsidR="00A71A7B" w:rsidRPr="00C64D45" w:rsidRDefault="00800E85" w:rsidP="003B7CF8">
      <w:r w:rsidRPr="00C64D45">
        <w:t>Nous sommes donc en présence d</w:t>
      </w:r>
      <w:r w:rsidR="0056391F">
        <w:t>’</w:t>
      </w:r>
      <w:r w:rsidRPr="00C64D45">
        <w:t>un texte complexe, structuré par le schéma narratif du conte de fée</w:t>
      </w:r>
      <w:r w:rsidR="00F625F2" w:rsidRPr="00C64D45">
        <w:t xml:space="preserve"> qui intègre, à son tour, les caractéristiques de l</w:t>
      </w:r>
      <w:r w:rsidR="0056391F">
        <w:t>’</w:t>
      </w:r>
      <w:r w:rsidR="00F625F2" w:rsidRPr="00C64D45">
        <w:t>éthos tragique, incorpore les éléments de l</w:t>
      </w:r>
      <w:r w:rsidR="0056391F">
        <w:t>’</w:t>
      </w:r>
      <w:r w:rsidR="00F625F2" w:rsidRPr="00C64D45">
        <w:t>imaginaire archétypal, touche l</w:t>
      </w:r>
      <w:r w:rsidR="0056391F">
        <w:t>’</w:t>
      </w:r>
      <w:r w:rsidR="00F625F2" w:rsidRPr="00C64D45">
        <w:t>inconscient psychanalytique, réfléchit sur le statut de la littérature et de son rapport au réel. Pour pouvoir se développer en récit, le schéma structurant nécessite l</w:t>
      </w:r>
      <w:r w:rsidR="0056391F">
        <w:t>’</w:t>
      </w:r>
      <w:r w:rsidR="00F625F2" w:rsidRPr="00C64D45">
        <w:t>espace</w:t>
      </w:r>
      <w:r w:rsidR="00293A24" w:rsidRPr="00C64D45">
        <w:t>,</w:t>
      </w:r>
      <w:r w:rsidR="00F625F2" w:rsidRPr="00C64D45">
        <w:t xml:space="preserve"> </w:t>
      </w:r>
      <w:r w:rsidR="00EE7525">
        <w:t xml:space="preserve">marqué, </w:t>
      </w:r>
      <w:r w:rsidR="00293A24" w:rsidRPr="00C64D45">
        <w:t>i</w:t>
      </w:r>
      <w:r w:rsidR="00F625F2" w:rsidRPr="00C64D45">
        <w:t>ci</w:t>
      </w:r>
      <w:r w:rsidR="00EE7525">
        <w:t>, par</w:t>
      </w:r>
      <w:r w:rsidR="00F625F2" w:rsidRPr="00C64D45">
        <w:t xml:space="preserve"> une inversion signifiante entre l</w:t>
      </w:r>
      <w:r w:rsidR="0056391F">
        <w:t>’</w:t>
      </w:r>
      <w:r w:rsidR="00F625F2" w:rsidRPr="00C64D45">
        <w:t>intérieur et l</w:t>
      </w:r>
      <w:r w:rsidR="0056391F">
        <w:t>’</w:t>
      </w:r>
      <w:r w:rsidR="00F625F2" w:rsidRPr="00C64D45">
        <w:t>extérieur. L</w:t>
      </w:r>
      <w:r w:rsidR="0056391F">
        <w:t>’</w:t>
      </w:r>
      <w:r w:rsidR="00F625F2" w:rsidRPr="00C64D45">
        <w:t>image dominante de la maison et qui symbolise non seulement le ménage, l</w:t>
      </w:r>
      <w:r w:rsidR="0056391F">
        <w:t>’</w:t>
      </w:r>
      <w:r w:rsidR="00F625F2" w:rsidRPr="00C64D45">
        <w:t xml:space="preserve">amour, la famille, mais </w:t>
      </w:r>
      <w:r w:rsidR="00293A24" w:rsidRPr="00C64D45">
        <w:t xml:space="preserve">aussi, </w:t>
      </w:r>
      <w:r w:rsidR="00F625F2" w:rsidRPr="00C64D45">
        <w:t>sur le plan anthropomorphique</w:t>
      </w:r>
      <w:r w:rsidR="00293A24" w:rsidRPr="00C64D45">
        <w:t>,</w:t>
      </w:r>
      <w:r w:rsidR="00F625F2" w:rsidRPr="00C64D45">
        <w:t xml:space="preserve"> l</w:t>
      </w:r>
      <w:r w:rsidR="0056391F">
        <w:t>’</w:t>
      </w:r>
      <w:r w:rsidR="00F625F2" w:rsidRPr="00C64D45">
        <w:t>homme, son corps et sa psyché</w:t>
      </w:r>
      <w:r w:rsidR="00605609" w:rsidRPr="00C64D45">
        <w:t>, est ici inversée en une prison maléfique : le refuge devient prison. Au thème de l</w:t>
      </w:r>
      <w:r w:rsidR="0056391F">
        <w:t>’</w:t>
      </w:r>
      <w:r w:rsidR="00605609" w:rsidRPr="00C64D45">
        <w:t>enfermement – maison, chambre, hôpital psychiatrique, enfer de la psyché torturée par la folie et par le mal – s</w:t>
      </w:r>
      <w:r w:rsidR="0056391F">
        <w:t>’</w:t>
      </w:r>
      <w:r w:rsidR="00605609" w:rsidRPr="00C64D45">
        <w:t xml:space="preserve">oppose celui de la fuite (dans la mort ou réelle) et </w:t>
      </w:r>
      <w:r w:rsidR="00EE7525">
        <w:t xml:space="preserve">celui </w:t>
      </w:r>
      <w:r w:rsidR="00605609" w:rsidRPr="00C64D45">
        <w:t xml:space="preserve">du voyage ou du vol libérateur, mais qui à son tour empêche la stabilité. </w:t>
      </w:r>
      <w:r w:rsidR="00A71A7B" w:rsidRPr="00C64D45">
        <w:t>Même Casablanca, cette ville rêvée par Baron et l</w:t>
      </w:r>
      <w:r w:rsidR="0056391F">
        <w:t>’</w:t>
      </w:r>
      <w:r w:rsidR="00A71A7B" w:rsidRPr="00C64D45">
        <w:t xml:space="preserve">opposé imaginaire de la maison-prison, mais aussi son double, à cause de </w:t>
      </w:r>
      <w:r w:rsidR="00293A24" w:rsidRPr="00C64D45">
        <w:t xml:space="preserve">la </w:t>
      </w:r>
      <w:r w:rsidR="00A71A7B" w:rsidRPr="00C64D45">
        <w:t>couleur blanche du toponyme et des roses, est un leurre et une autre prison qui se matérialise par une crise de rage de Rose-Aimée dans une chambre d</w:t>
      </w:r>
      <w:r w:rsidR="0056391F">
        <w:t>’</w:t>
      </w:r>
      <w:r w:rsidR="00A71A7B" w:rsidRPr="00C64D45">
        <w:t>hôtel (</w:t>
      </w:r>
      <w:proofErr w:type="spellStart"/>
      <w:r w:rsidR="00DD0A9B" w:rsidRPr="00C64D45">
        <w:t>Ferron</w:t>
      </w:r>
      <w:proofErr w:type="spellEnd"/>
      <w:r w:rsidR="004566C6">
        <w:t>,</w:t>
      </w:r>
      <w:r w:rsidR="00DD0A9B" w:rsidRPr="00C64D45">
        <w:t xml:space="preserve"> 1971 : </w:t>
      </w:r>
      <w:r w:rsidR="00A71A7B" w:rsidRPr="00C64D45">
        <w:t>116).</w:t>
      </w:r>
    </w:p>
    <w:p w:rsidR="00EF690C" w:rsidRPr="00C64D45" w:rsidRDefault="00A71A7B" w:rsidP="003B7CF8">
      <w:r w:rsidRPr="00C64D45">
        <w:t xml:space="preserve"> </w:t>
      </w:r>
      <w:r w:rsidR="00605609" w:rsidRPr="00C64D45">
        <w:t>La guérison</w:t>
      </w:r>
      <w:r w:rsidR="009200D4" w:rsidRPr="00C64D45">
        <w:t xml:space="preserve"> se trouve dans un équilibre entre l</w:t>
      </w:r>
      <w:r w:rsidR="0056391F">
        <w:t>’</w:t>
      </w:r>
      <w:r w:rsidR="009200D4" w:rsidRPr="00C64D45">
        <w:t>intérieur et l</w:t>
      </w:r>
      <w:r w:rsidR="0056391F">
        <w:t>’</w:t>
      </w:r>
      <w:r w:rsidR="009200D4" w:rsidRPr="00C64D45">
        <w:t xml:space="preserve">extérieur, sur le pas de la porte gardée par </w:t>
      </w:r>
      <w:r w:rsidR="009200D4" w:rsidRPr="00C64D45">
        <w:rPr>
          <w:i/>
        </w:rPr>
        <w:t>« une vieille dame sagace qui jubilait en elle-même parce que le monde se trouvait délivré d</w:t>
      </w:r>
      <w:r w:rsidR="0056391F">
        <w:rPr>
          <w:i/>
        </w:rPr>
        <w:t>’</w:t>
      </w:r>
      <w:r w:rsidR="009200D4" w:rsidRPr="00C64D45">
        <w:rPr>
          <w:i/>
        </w:rPr>
        <w:t>une sorte de mauvais sort. »</w:t>
      </w:r>
      <w:r w:rsidR="009200D4" w:rsidRPr="00C64D45">
        <w:t xml:space="preserve"> (</w:t>
      </w:r>
      <w:proofErr w:type="spellStart"/>
      <w:r w:rsidR="00DD0A9B" w:rsidRPr="00C64D45">
        <w:t>Ferron</w:t>
      </w:r>
      <w:proofErr w:type="spellEnd"/>
      <w:r w:rsidR="004566C6">
        <w:t>,</w:t>
      </w:r>
      <w:r w:rsidR="00DD0A9B" w:rsidRPr="00C64D45">
        <w:t xml:space="preserve"> 1971 : </w:t>
      </w:r>
      <w:r w:rsidR="009200D4" w:rsidRPr="00C64D45">
        <w:t>122) On ne saurait oublier la portée anthropomorphique de cette représentation de la maison.</w:t>
      </w:r>
    </w:p>
    <w:p w:rsidR="007B1682" w:rsidRPr="00C64D45" w:rsidRDefault="007B1682" w:rsidP="003B7CF8">
      <w:r w:rsidRPr="00C64D45">
        <w:lastRenderedPageBreak/>
        <w:t>Revenons à l</w:t>
      </w:r>
      <w:r w:rsidR="0056391F">
        <w:t>’</w:t>
      </w:r>
      <w:r w:rsidRPr="00C64D45">
        <w:t xml:space="preserve">ensemble des textes réunis dans le volume des </w:t>
      </w:r>
      <w:r w:rsidRPr="00C64D45">
        <w:rPr>
          <w:i/>
        </w:rPr>
        <w:t>Roses sauvages</w:t>
      </w:r>
      <w:r w:rsidRPr="00C64D45">
        <w:t>.</w:t>
      </w:r>
      <w:r w:rsidR="00D8474C" w:rsidRPr="00C64D45">
        <w:t xml:space="preserve"> Que deviendrait le roman sans le propos du </w:t>
      </w:r>
      <w:proofErr w:type="spellStart"/>
      <w:r w:rsidR="00D8474C" w:rsidRPr="00C64D45">
        <w:t>Ferron</w:t>
      </w:r>
      <w:proofErr w:type="spellEnd"/>
      <w:r w:rsidR="00D8474C" w:rsidRPr="00C64D45">
        <w:t xml:space="preserve"> médecin et sans les lettres d</w:t>
      </w:r>
      <w:r w:rsidR="0056391F">
        <w:t>’</w:t>
      </w:r>
      <w:r w:rsidR="00D8474C" w:rsidRPr="00C64D45">
        <w:t>amour d</w:t>
      </w:r>
      <w:r w:rsidR="0056391F">
        <w:t>’</w:t>
      </w:r>
      <w:r w:rsidR="00D8474C" w:rsidRPr="00C64D45">
        <w:t xml:space="preserve">Aline </w:t>
      </w:r>
      <w:proofErr w:type="spellStart"/>
      <w:r w:rsidR="00D8474C" w:rsidRPr="00C64D45">
        <w:t>Dupire</w:t>
      </w:r>
      <w:proofErr w:type="spellEnd"/>
      <w:r w:rsidR="00D8474C" w:rsidRPr="00C64D45">
        <w:t xml:space="preserve"> ? La conscience de la construction littéraire l</w:t>
      </w:r>
      <w:r w:rsidR="0056391F">
        <w:t>’</w:t>
      </w:r>
      <w:r w:rsidR="00D8474C" w:rsidRPr="00C64D45">
        <w:t>emportant, le lecteur aurait une moindre idée de la complexité de la psyché et des multiples facteurs qui l</w:t>
      </w:r>
      <w:r w:rsidR="0056391F">
        <w:t>’</w:t>
      </w:r>
      <w:r w:rsidR="00D8474C" w:rsidRPr="00C64D45">
        <w:t>influencent. Il manquerait à la fiction et au jeu littéraire un ancrage dans la réalité. Or on sait, que ce conte de fée est sérieux</w:t>
      </w:r>
      <w:r w:rsidR="009200D4" w:rsidRPr="00C64D45">
        <w:t>, car la fiction est une entrée dans un des mondes possibles et une manière de pouvoir vivre et sentir l</w:t>
      </w:r>
      <w:r w:rsidR="0056391F">
        <w:t>’</w:t>
      </w:r>
      <w:r w:rsidR="009200D4" w:rsidRPr="00C64D45">
        <w:t>enfer ou le ciel des autres.</w:t>
      </w:r>
    </w:p>
    <w:p w:rsidR="00D8474C" w:rsidRPr="00C64D45" w:rsidRDefault="00D8474C" w:rsidP="003B7CF8">
      <w:r w:rsidRPr="00C64D45">
        <w:t>Que serait l</w:t>
      </w:r>
      <w:r w:rsidR="0056391F">
        <w:t>’</w:t>
      </w:r>
      <w:r w:rsidRPr="00C64D45">
        <w:t xml:space="preserve">essai de </w:t>
      </w:r>
      <w:proofErr w:type="spellStart"/>
      <w:r w:rsidRPr="00C64D45">
        <w:t>Ferron</w:t>
      </w:r>
      <w:proofErr w:type="spellEnd"/>
      <w:r w:rsidRPr="00C64D45">
        <w:t xml:space="preserve"> sans son roman et sans le témoignage de la malade? Sans doute une diatribe sur les déficiences d</w:t>
      </w:r>
      <w:r w:rsidR="0056391F">
        <w:t>’</w:t>
      </w:r>
      <w:r w:rsidRPr="00C64D45">
        <w:t xml:space="preserve">un régime médical inhumain qui traite les êtres comme des machines à force de </w:t>
      </w:r>
      <w:r w:rsidR="0005592F" w:rsidRPr="00C64D45">
        <w:t>médications généralistes, impersonnelles. Dans cette triade, le roman fonctionne comme un pont entre l</w:t>
      </w:r>
      <w:r w:rsidR="0056391F">
        <w:t>’</w:t>
      </w:r>
      <w:r w:rsidR="0005592F" w:rsidRPr="00C64D45">
        <w:t>universel et l</w:t>
      </w:r>
      <w:r w:rsidR="0056391F">
        <w:t>’</w:t>
      </w:r>
      <w:r w:rsidR="0005592F" w:rsidRPr="00C64D45">
        <w:t xml:space="preserve">individuel en approfondissant et complétant la  réflexion polémique de </w:t>
      </w:r>
      <w:proofErr w:type="spellStart"/>
      <w:r w:rsidR="0005592F" w:rsidRPr="00C64D45">
        <w:t>Ferron</w:t>
      </w:r>
      <w:proofErr w:type="spellEnd"/>
      <w:r w:rsidR="0005592F" w:rsidRPr="00C64D45">
        <w:t xml:space="preserve"> et en transfigurant le témoignage personnel d</w:t>
      </w:r>
      <w:r w:rsidR="0056391F">
        <w:t>’</w:t>
      </w:r>
      <w:r w:rsidR="0005592F" w:rsidRPr="00C64D45">
        <w:t xml:space="preserve">Aline en un message littérarisé, une vérité </w:t>
      </w:r>
      <w:proofErr w:type="spellStart"/>
      <w:r w:rsidR="009200D4" w:rsidRPr="00C64D45">
        <w:rPr>
          <w:i/>
        </w:rPr>
        <w:t>sub</w:t>
      </w:r>
      <w:proofErr w:type="spellEnd"/>
      <w:r w:rsidR="009200D4" w:rsidRPr="00C64D45">
        <w:rPr>
          <w:i/>
        </w:rPr>
        <w:t xml:space="preserve"> </w:t>
      </w:r>
      <w:proofErr w:type="spellStart"/>
      <w:r w:rsidR="009200D4" w:rsidRPr="00C64D45">
        <w:rPr>
          <w:i/>
        </w:rPr>
        <w:t>specie</w:t>
      </w:r>
      <w:proofErr w:type="spellEnd"/>
      <w:r w:rsidR="009200D4" w:rsidRPr="00C64D45">
        <w:rPr>
          <w:i/>
        </w:rPr>
        <w:t xml:space="preserve"> </w:t>
      </w:r>
      <w:proofErr w:type="spellStart"/>
      <w:r w:rsidR="009200D4" w:rsidRPr="00C64D45">
        <w:rPr>
          <w:i/>
        </w:rPr>
        <w:t>aeternitatis</w:t>
      </w:r>
      <w:proofErr w:type="spellEnd"/>
      <w:r w:rsidR="0005592F" w:rsidRPr="00C64D45">
        <w:t>.</w:t>
      </w:r>
    </w:p>
    <w:p w:rsidR="006A172D" w:rsidRPr="00C64D45" w:rsidRDefault="006A172D" w:rsidP="003B7CF8">
      <w:r w:rsidRPr="00C64D45">
        <w:t xml:space="preserve">Deux réflexions pourraient compléter la nôtre. La première est celle de Ginette Michaud qui remarque </w:t>
      </w:r>
      <w:r w:rsidRPr="00EE7525">
        <w:rPr>
          <w:i/>
        </w:rPr>
        <w:t xml:space="preserve">« le rapport dédoublé de </w:t>
      </w:r>
      <w:proofErr w:type="spellStart"/>
      <w:r w:rsidRPr="00EE7525">
        <w:rPr>
          <w:i/>
        </w:rPr>
        <w:t>Ferron</w:t>
      </w:r>
      <w:proofErr w:type="spellEnd"/>
      <w:r w:rsidRPr="00EE7525">
        <w:rPr>
          <w:i/>
        </w:rPr>
        <w:t xml:space="preserve"> à la folie et à la littérature, on dirait mieux d</w:t>
      </w:r>
      <w:r w:rsidR="0056391F" w:rsidRPr="00EE7525">
        <w:rPr>
          <w:i/>
        </w:rPr>
        <w:t>’</w:t>
      </w:r>
      <w:r w:rsidRPr="00EE7525">
        <w:rPr>
          <w:i/>
        </w:rPr>
        <w:t>une folie qui engage chez lui un rapport spécifique à la littérature »</w:t>
      </w:r>
      <w:r w:rsidR="00DD0A9B" w:rsidRPr="00C64D45">
        <w:t xml:space="preserve"> (Michaud</w:t>
      </w:r>
      <w:r w:rsidR="004566C6">
        <w:t>,</w:t>
      </w:r>
      <w:r w:rsidR="00DD0A9B" w:rsidRPr="00C64D45">
        <w:t xml:space="preserve"> 1993 : 514)</w:t>
      </w:r>
      <w:r w:rsidRPr="00C64D45">
        <w:t>.</w:t>
      </w:r>
      <w:r w:rsidR="00F31F15" w:rsidRPr="00C64D45">
        <w:t xml:space="preserve"> Or cet engagement est à la fois </w:t>
      </w:r>
      <w:r w:rsidR="00825390" w:rsidRPr="00C64D45">
        <w:t>existentiel</w:t>
      </w:r>
      <w:r w:rsidR="00293A24" w:rsidRPr="00C64D45">
        <w:t>,</w:t>
      </w:r>
      <w:r w:rsidR="00825390" w:rsidRPr="00C64D45">
        <w:t xml:space="preserve"> </w:t>
      </w:r>
      <w:r w:rsidR="00F31F15" w:rsidRPr="00C64D45">
        <w:t>noétique et discursif.</w:t>
      </w:r>
      <w:r w:rsidR="00051527" w:rsidRPr="00C64D45">
        <w:t xml:space="preserve"> En analysant les différents positionnement</w:t>
      </w:r>
      <w:r w:rsidR="00825390" w:rsidRPr="00C64D45">
        <w:t>s</w:t>
      </w:r>
      <w:r w:rsidR="00051527" w:rsidRPr="00C64D45">
        <w:t xml:space="preserve"> narratifs de l</w:t>
      </w:r>
      <w:r w:rsidR="0056391F">
        <w:t>’</w:t>
      </w:r>
      <w:r w:rsidR="00051527" w:rsidRPr="00C64D45">
        <w:t xml:space="preserve">auteur, Christiane </w:t>
      </w:r>
      <w:proofErr w:type="spellStart"/>
      <w:r w:rsidR="00051527" w:rsidRPr="00C64D45">
        <w:t>Kègle</w:t>
      </w:r>
      <w:proofErr w:type="spellEnd"/>
      <w:r w:rsidR="00051527" w:rsidRPr="00C64D45">
        <w:t xml:space="preserve"> montre la complémentarité des discours autobiographique, narratif et sociologique qui se lient entre autres à la thématique de la folie</w:t>
      </w:r>
      <w:r w:rsidR="00DD0A9B" w:rsidRPr="00C64D45">
        <w:t xml:space="preserve"> (</w:t>
      </w:r>
      <w:proofErr w:type="spellStart"/>
      <w:r w:rsidR="00DD0A9B" w:rsidRPr="00C64D45">
        <w:t>Kègle</w:t>
      </w:r>
      <w:proofErr w:type="spellEnd"/>
      <w:r w:rsidR="004566C6">
        <w:t>,</w:t>
      </w:r>
      <w:r w:rsidR="00925B41" w:rsidRPr="00C64D45">
        <w:t xml:space="preserve"> 1993 : 505 sq.)</w:t>
      </w:r>
      <w:r w:rsidR="00051527" w:rsidRPr="00C64D45">
        <w:t xml:space="preserve">, car – pour citer </w:t>
      </w:r>
      <w:proofErr w:type="spellStart"/>
      <w:r w:rsidR="00EE7525">
        <w:t>Ferron</w:t>
      </w:r>
      <w:proofErr w:type="spellEnd"/>
      <w:r w:rsidR="00051527" w:rsidRPr="00C64D45">
        <w:t xml:space="preserve"> - </w:t>
      </w:r>
      <w:r w:rsidR="00F31F15" w:rsidRPr="00EE7525">
        <w:rPr>
          <w:i/>
        </w:rPr>
        <w:t>«[...] il faut absolument, pour être un homme comme tous les autres, s</w:t>
      </w:r>
      <w:r w:rsidR="0056391F" w:rsidRPr="00EE7525">
        <w:rPr>
          <w:i/>
        </w:rPr>
        <w:t>’</w:t>
      </w:r>
      <w:r w:rsidR="00F31F15" w:rsidRPr="00EE7525">
        <w:rPr>
          <w:i/>
        </w:rPr>
        <w:t>apercevoir de l</w:t>
      </w:r>
      <w:r w:rsidR="0056391F" w:rsidRPr="00EE7525">
        <w:rPr>
          <w:i/>
        </w:rPr>
        <w:t>’</w:t>
      </w:r>
      <w:r w:rsidR="00F31F15" w:rsidRPr="00EE7525">
        <w:rPr>
          <w:i/>
        </w:rPr>
        <w:t>extérieur, être vu et</w:t>
      </w:r>
      <w:r w:rsidR="00051527" w:rsidRPr="00EE7525">
        <w:rPr>
          <w:i/>
        </w:rPr>
        <w:t xml:space="preserve"> </w:t>
      </w:r>
      <w:r w:rsidR="00F31F15" w:rsidRPr="00EE7525">
        <w:rPr>
          <w:i/>
        </w:rPr>
        <w:t>regardé, ne pas être enfermé à l</w:t>
      </w:r>
      <w:r w:rsidR="0056391F" w:rsidRPr="00EE7525">
        <w:rPr>
          <w:i/>
        </w:rPr>
        <w:t>’</w:t>
      </w:r>
      <w:r w:rsidR="00F31F15" w:rsidRPr="00EE7525">
        <w:rPr>
          <w:i/>
        </w:rPr>
        <w:t>intérieur de cette coquille où nous</w:t>
      </w:r>
      <w:r w:rsidR="00051527" w:rsidRPr="00EE7525">
        <w:rPr>
          <w:i/>
        </w:rPr>
        <w:t xml:space="preserve"> </w:t>
      </w:r>
      <w:r w:rsidR="00F31F15" w:rsidRPr="00EE7525">
        <w:rPr>
          <w:i/>
        </w:rPr>
        <w:t>sommes uniques, absolument uniques [...]»</w:t>
      </w:r>
      <w:r w:rsidR="00925B41" w:rsidRPr="00C64D45">
        <w:t xml:space="preserve"> (Pelletier, L</w:t>
      </w:r>
      <w:r w:rsidR="0056391F">
        <w:t>’</w:t>
      </w:r>
      <w:r w:rsidR="00925B41" w:rsidRPr="00C64D45">
        <w:t>Hérault</w:t>
      </w:r>
      <w:r w:rsidR="004566C6">
        <w:t>,</w:t>
      </w:r>
      <w:r w:rsidR="00925B41" w:rsidRPr="00C64D45">
        <w:t xml:space="preserve"> 1983 : 399)</w:t>
      </w:r>
      <w:r w:rsidR="00825390" w:rsidRPr="00C64D45">
        <w:t>.</w:t>
      </w:r>
    </w:p>
    <w:p w:rsidR="0005592F" w:rsidRPr="00C64D45" w:rsidRDefault="0005592F" w:rsidP="007B1682">
      <w:pPr>
        <w:rPr>
          <w:rFonts w:cs="Times New Roman"/>
          <w:szCs w:val="24"/>
        </w:rPr>
      </w:pPr>
    </w:p>
    <w:p w:rsidR="0005592F" w:rsidRPr="00C64D45" w:rsidRDefault="0005592F" w:rsidP="007B1682">
      <w:pPr>
        <w:rPr>
          <w:rFonts w:cs="Times New Roman"/>
          <w:szCs w:val="24"/>
        </w:rPr>
      </w:pPr>
    </w:p>
    <w:p w:rsidR="0005592F" w:rsidRPr="00C64D45" w:rsidRDefault="005A67E8" w:rsidP="007B1682">
      <w:pPr>
        <w:rPr>
          <w:rFonts w:cs="Times New Roman"/>
          <w:szCs w:val="24"/>
        </w:rPr>
      </w:pPr>
      <w:r w:rsidRPr="003D0EB6">
        <w:rPr>
          <w:rFonts w:cs="Times New Roman"/>
          <w:b/>
          <w:caps/>
          <w:szCs w:val="24"/>
        </w:rPr>
        <w:t>Bibliographie</w:t>
      </w:r>
    </w:p>
    <w:p w:rsidR="00C03252" w:rsidRPr="00C64D45" w:rsidRDefault="00C03252" w:rsidP="00952887">
      <w:pPr>
        <w:rPr>
          <w:rFonts w:cs="Times New Roman"/>
          <w:szCs w:val="24"/>
        </w:rPr>
      </w:pPr>
      <w:r w:rsidRPr="003D0EB6">
        <w:rPr>
          <w:rFonts w:cs="Times New Roman"/>
          <w:caps/>
          <w:szCs w:val="24"/>
        </w:rPr>
        <w:t>Bachelard</w:t>
      </w:r>
      <w:r w:rsidR="005170CF" w:rsidRPr="00C64D45">
        <w:rPr>
          <w:rFonts w:cs="Times New Roman"/>
          <w:szCs w:val="24"/>
        </w:rPr>
        <w:t>, G</w:t>
      </w:r>
      <w:r w:rsidR="003D0EB6">
        <w:rPr>
          <w:rFonts w:cs="Times New Roman"/>
          <w:szCs w:val="24"/>
        </w:rPr>
        <w:t>aston</w:t>
      </w:r>
      <w:r w:rsidR="005170CF" w:rsidRPr="00C64D45">
        <w:rPr>
          <w:rFonts w:cs="Times New Roman"/>
          <w:szCs w:val="24"/>
        </w:rPr>
        <w:t xml:space="preserve"> (1957)</w:t>
      </w:r>
      <w:r w:rsidR="003D0EB6">
        <w:rPr>
          <w:rFonts w:cs="Times New Roman"/>
          <w:szCs w:val="24"/>
        </w:rPr>
        <w:t>,</w:t>
      </w:r>
      <w:r w:rsidRPr="00C64D45">
        <w:rPr>
          <w:rFonts w:cs="Times New Roman"/>
          <w:szCs w:val="24"/>
        </w:rPr>
        <w:t xml:space="preserve"> </w:t>
      </w:r>
      <w:r w:rsidRPr="00C64D45">
        <w:rPr>
          <w:i/>
          <w:iCs/>
        </w:rPr>
        <w:t>La Poétique de l</w:t>
      </w:r>
      <w:r w:rsidR="0056391F">
        <w:rPr>
          <w:i/>
          <w:iCs/>
        </w:rPr>
        <w:t>’</w:t>
      </w:r>
      <w:r w:rsidRPr="00C64D45">
        <w:rPr>
          <w:i/>
          <w:iCs/>
        </w:rPr>
        <w:t>espace</w:t>
      </w:r>
      <w:r w:rsidR="003D0EB6">
        <w:rPr>
          <w:iCs/>
        </w:rPr>
        <w:t>,</w:t>
      </w:r>
      <w:r w:rsidRPr="00C64D45">
        <w:t xml:space="preserve"> Paris</w:t>
      </w:r>
      <w:r w:rsidR="003D0EB6">
        <w:t>,</w:t>
      </w:r>
      <w:r w:rsidRPr="00C64D45">
        <w:t xml:space="preserve"> PUF.</w:t>
      </w:r>
    </w:p>
    <w:p w:rsidR="00952887" w:rsidRPr="00C64D45" w:rsidRDefault="00952887" w:rsidP="00952887">
      <w:pPr>
        <w:rPr>
          <w:rFonts w:cs="Times New Roman"/>
          <w:szCs w:val="24"/>
        </w:rPr>
      </w:pPr>
      <w:r w:rsidRPr="003D0EB6">
        <w:rPr>
          <w:rFonts w:cs="Times New Roman"/>
          <w:caps/>
          <w:szCs w:val="24"/>
        </w:rPr>
        <w:t>Boucher</w:t>
      </w:r>
      <w:r w:rsidR="005170CF" w:rsidRPr="00C64D45">
        <w:rPr>
          <w:rFonts w:cs="Times New Roman"/>
          <w:szCs w:val="24"/>
        </w:rPr>
        <w:t>, J</w:t>
      </w:r>
      <w:r w:rsidR="003D0EB6">
        <w:rPr>
          <w:rFonts w:cs="Times New Roman"/>
          <w:szCs w:val="24"/>
        </w:rPr>
        <w:t>ean</w:t>
      </w:r>
      <w:r w:rsidR="005170CF" w:rsidRPr="00C64D45">
        <w:rPr>
          <w:rFonts w:cs="Times New Roman"/>
          <w:szCs w:val="24"/>
        </w:rPr>
        <w:t>-P</w:t>
      </w:r>
      <w:r w:rsidR="003D0EB6">
        <w:rPr>
          <w:rFonts w:cs="Times New Roman"/>
          <w:szCs w:val="24"/>
        </w:rPr>
        <w:t>ierre,</w:t>
      </w:r>
      <w:r w:rsidR="005170CF" w:rsidRPr="00C64D45">
        <w:rPr>
          <w:rFonts w:cs="Times New Roman"/>
          <w:szCs w:val="24"/>
        </w:rPr>
        <w:t xml:space="preserve"> (1988)</w:t>
      </w:r>
      <w:r w:rsidR="003D0EB6">
        <w:rPr>
          <w:rFonts w:cs="Times New Roman"/>
          <w:szCs w:val="24"/>
        </w:rPr>
        <w:t>,</w:t>
      </w:r>
      <w:r w:rsidRPr="00C64D45">
        <w:rPr>
          <w:rFonts w:cs="Times New Roman"/>
          <w:szCs w:val="24"/>
        </w:rPr>
        <w:t xml:space="preserve"> </w:t>
      </w:r>
      <w:r w:rsidRPr="00C64D45">
        <w:rPr>
          <w:rFonts w:cs="Times New Roman"/>
          <w:i/>
          <w:szCs w:val="24"/>
        </w:rPr>
        <w:t xml:space="preserve">Les roses sauvages : </w:t>
      </w:r>
      <w:r w:rsidRPr="00C64D45">
        <w:rPr>
          <w:rFonts w:cs="Times New Roman"/>
          <w:szCs w:val="24"/>
        </w:rPr>
        <w:t>recueil et intertexte</w:t>
      </w:r>
      <w:r w:rsidR="003D0EB6">
        <w:rPr>
          <w:rFonts w:cs="Times New Roman"/>
          <w:szCs w:val="24"/>
        </w:rPr>
        <w:t>,</w:t>
      </w:r>
      <w:r w:rsidRPr="00C64D45">
        <w:rPr>
          <w:rFonts w:cs="Times New Roman"/>
          <w:szCs w:val="24"/>
        </w:rPr>
        <w:t xml:space="preserve"> </w:t>
      </w:r>
      <w:proofErr w:type="spellStart"/>
      <w:r w:rsidRPr="00C64D45">
        <w:rPr>
          <w:rFonts w:cs="Times New Roman"/>
          <w:i/>
          <w:szCs w:val="24"/>
        </w:rPr>
        <w:t>Studies</w:t>
      </w:r>
      <w:proofErr w:type="spellEnd"/>
      <w:r w:rsidRPr="00C64D45">
        <w:rPr>
          <w:rFonts w:cs="Times New Roman"/>
          <w:i/>
          <w:szCs w:val="24"/>
        </w:rPr>
        <w:t xml:space="preserve"> in Canadian </w:t>
      </w:r>
      <w:proofErr w:type="spellStart"/>
      <w:r w:rsidRPr="00C64D45">
        <w:rPr>
          <w:rFonts w:cs="Times New Roman"/>
          <w:i/>
          <w:szCs w:val="24"/>
        </w:rPr>
        <w:t>Literature</w:t>
      </w:r>
      <w:proofErr w:type="spellEnd"/>
      <w:r w:rsidRPr="00C64D45">
        <w:rPr>
          <w:rFonts w:cs="Times New Roman"/>
          <w:szCs w:val="24"/>
        </w:rPr>
        <w:t>, 13,</w:t>
      </w:r>
      <w:r w:rsidR="005170CF" w:rsidRPr="00C64D45">
        <w:rPr>
          <w:rFonts w:cs="Times New Roman"/>
          <w:szCs w:val="24"/>
        </w:rPr>
        <w:t xml:space="preserve"> </w:t>
      </w:r>
      <w:r w:rsidRPr="00C64D45">
        <w:rPr>
          <w:rFonts w:cs="Times New Roman"/>
          <w:szCs w:val="24"/>
        </w:rPr>
        <w:t>1, </w:t>
      </w:r>
      <w:r w:rsidR="003D0EB6">
        <w:rPr>
          <w:rFonts w:cs="Times New Roman"/>
          <w:szCs w:val="24"/>
        </w:rPr>
        <w:t xml:space="preserve">p. </w:t>
      </w:r>
      <w:r w:rsidRPr="00C64D45">
        <w:rPr>
          <w:rFonts w:cs="Times New Roman"/>
          <w:szCs w:val="24"/>
        </w:rPr>
        <w:t>80-97.</w:t>
      </w:r>
    </w:p>
    <w:p w:rsidR="00925B41" w:rsidRPr="00C64D45" w:rsidRDefault="00925B41" w:rsidP="00925B41">
      <w:pPr>
        <w:rPr>
          <w:rFonts w:cs="Times New Roman"/>
          <w:szCs w:val="24"/>
        </w:rPr>
      </w:pPr>
      <w:r w:rsidRPr="003D0EB6">
        <w:rPr>
          <w:rFonts w:cs="Times New Roman"/>
          <w:caps/>
          <w:szCs w:val="24"/>
        </w:rPr>
        <w:t>Ferron</w:t>
      </w:r>
      <w:r w:rsidRPr="00C64D45">
        <w:rPr>
          <w:rFonts w:cs="Times New Roman"/>
          <w:szCs w:val="24"/>
        </w:rPr>
        <w:t>, J</w:t>
      </w:r>
      <w:r w:rsidR="003D0EB6">
        <w:rPr>
          <w:rFonts w:cs="Times New Roman"/>
          <w:szCs w:val="24"/>
        </w:rPr>
        <w:t>acques</w:t>
      </w:r>
      <w:r w:rsidRPr="00C64D45">
        <w:rPr>
          <w:rFonts w:cs="Times New Roman"/>
          <w:szCs w:val="24"/>
        </w:rPr>
        <w:t xml:space="preserve"> (1971)</w:t>
      </w:r>
      <w:r w:rsidR="003D0EB6">
        <w:rPr>
          <w:rFonts w:cs="Times New Roman"/>
          <w:szCs w:val="24"/>
        </w:rPr>
        <w:t>,</w:t>
      </w:r>
      <w:r w:rsidRPr="00C64D45">
        <w:rPr>
          <w:rFonts w:cs="Times New Roman"/>
          <w:szCs w:val="24"/>
        </w:rPr>
        <w:t xml:space="preserve"> </w:t>
      </w:r>
      <w:r w:rsidRPr="00C64D45">
        <w:rPr>
          <w:rFonts w:cs="Times New Roman"/>
          <w:i/>
          <w:szCs w:val="24"/>
        </w:rPr>
        <w:t>Les roses sauvages, petit roman suivi d</w:t>
      </w:r>
      <w:r w:rsidR="0056391F">
        <w:rPr>
          <w:rFonts w:cs="Times New Roman"/>
          <w:i/>
          <w:szCs w:val="24"/>
        </w:rPr>
        <w:t>’</w:t>
      </w:r>
      <w:r w:rsidRPr="00C64D45">
        <w:rPr>
          <w:rFonts w:cs="Times New Roman"/>
          <w:i/>
          <w:szCs w:val="24"/>
        </w:rPr>
        <w:t>une lettre d</w:t>
      </w:r>
      <w:r w:rsidR="0056391F">
        <w:rPr>
          <w:rFonts w:cs="Times New Roman"/>
          <w:i/>
          <w:szCs w:val="24"/>
        </w:rPr>
        <w:t>’</w:t>
      </w:r>
      <w:r w:rsidRPr="00C64D45">
        <w:rPr>
          <w:rFonts w:cs="Times New Roman"/>
          <w:i/>
          <w:szCs w:val="24"/>
        </w:rPr>
        <w:t>amour soigneusement présentée</w:t>
      </w:r>
      <w:r w:rsidR="003D0EB6">
        <w:rPr>
          <w:rFonts w:cs="Times New Roman"/>
          <w:szCs w:val="24"/>
        </w:rPr>
        <w:t>,</w:t>
      </w:r>
      <w:r w:rsidRPr="00C64D45">
        <w:rPr>
          <w:rFonts w:cs="Times New Roman"/>
          <w:szCs w:val="24"/>
        </w:rPr>
        <w:t xml:space="preserve"> Montréal</w:t>
      </w:r>
      <w:r w:rsidR="003D0EB6">
        <w:rPr>
          <w:rFonts w:cs="Times New Roman"/>
          <w:szCs w:val="24"/>
        </w:rPr>
        <w:t>,</w:t>
      </w:r>
      <w:r w:rsidRPr="00C64D45">
        <w:rPr>
          <w:rFonts w:cs="Times New Roman"/>
          <w:szCs w:val="24"/>
        </w:rPr>
        <w:t xml:space="preserve"> Éditions du Jour.</w:t>
      </w:r>
    </w:p>
    <w:p w:rsidR="00760999" w:rsidRPr="00C64D45" w:rsidRDefault="00760999" w:rsidP="00760999">
      <w:pPr>
        <w:pStyle w:val="Textpoznpodarou"/>
        <w:rPr>
          <w:rFonts w:cs="Times New Roman"/>
          <w:sz w:val="22"/>
          <w:szCs w:val="24"/>
        </w:rPr>
      </w:pPr>
      <w:r w:rsidRPr="003D0EB6">
        <w:rPr>
          <w:rFonts w:cs="Times New Roman"/>
          <w:caps/>
          <w:sz w:val="22"/>
          <w:szCs w:val="24"/>
        </w:rPr>
        <w:t>L</w:t>
      </w:r>
      <w:r w:rsidR="0056391F">
        <w:rPr>
          <w:rFonts w:cs="Times New Roman"/>
          <w:caps/>
          <w:sz w:val="22"/>
          <w:szCs w:val="24"/>
        </w:rPr>
        <w:t>’</w:t>
      </w:r>
      <w:r w:rsidRPr="003D0EB6">
        <w:rPr>
          <w:rFonts w:cs="Times New Roman"/>
          <w:caps/>
          <w:sz w:val="22"/>
          <w:szCs w:val="24"/>
        </w:rPr>
        <w:t>Hérault</w:t>
      </w:r>
      <w:r w:rsidR="003D0EB6">
        <w:rPr>
          <w:rFonts w:cs="Times New Roman"/>
          <w:sz w:val="22"/>
          <w:szCs w:val="24"/>
        </w:rPr>
        <w:t>,</w:t>
      </w:r>
      <w:r w:rsidR="005170CF" w:rsidRPr="00C64D45">
        <w:rPr>
          <w:rFonts w:cs="Times New Roman"/>
          <w:sz w:val="22"/>
          <w:szCs w:val="24"/>
        </w:rPr>
        <w:t xml:space="preserve"> P</w:t>
      </w:r>
      <w:r w:rsidR="003D0EB6">
        <w:rPr>
          <w:rFonts w:cs="Times New Roman"/>
          <w:sz w:val="22"/>
          <w:szCs w:val="24"/>
        </w:rPr>
        <w:t>ierre</w:t>
      </w:r>
      <w:r w:rsidR="005170CF" w:rsidRPr="00C64D45">
        <w:rPr>
          <w:rFonts w:cs="Times New Roman"/>
          <w:sz w:val="22"/>
          <w:szCs w:val="24"/>
        </w:rPr>
        <w:t xml:space="preserve"> (2005)</w:t>
      </w:r>
      <w:r w:rsidR="003D0EB6">
        <w:rPr>
          <w:rFonts w:cs="Times New Roman"/>
          <w:sz w:val="22"/>
          <w:szCs w:val="24"/>
        </w:rPr>
        <w:t>,</w:t>
      </w:r>
      <w:r w:rsidRPr="00C64D45">
        <w:rPr>
          <w:rFonts w:cs="Times New Roman"/>
          <w:sz w:val="22"/>
          <w:szCs w:val="24"/>
        </w:rPr>
        <w:t xml:space="preserve"> Relisant </w:t>
      </w:r>
      <w:proofErr w:type="spellStart"/>
      <w:r w:rsidRPr="00C64D45">
        <w:rPr>
          <w:rFonts w:cs="Times New Roman"/>
          <w:sz w:val="22"/>
          <w:szCs w:val="24"/>
        </w:rPr>
        <w:t>Ferron</w:t>
      </w:r>
      <w:proofErr w:type="spellEnd"/>
      <w:r w:rsidRPr="00C64D45">
        <w:rPr>
          <w:rFonts w:cs="Times New Roman"/>
          <w:sz w:val="22"/>
          <w:szCs w:val="24"/>
        </w:rPr>
        <w:t xml:space="preserve">…. </w:t>
      </w:r>
      <w:r w:rsidRPr="00C64D45">
        <w:rPr>
          <w:rFonts w:cs="Times New Roman"/>
          <w:i/>
          <w:sz w:val="22"/>
          <w:szCs w:val="24"/>
        </w:rPr>
        <w:t>Spirale : arts</w:t>
      </w:r>
      <w:r w:rsidR="009C01FD" w:rsidRPr="00C64D45">
        <w:rPr>
          <w:rFonts w:cs="Times New Roman"/>
          <w:i/>
          <w:sz w:val="22"/>
          <w:szCs w:val="24"/>
        </w:rPr>
        <w:t>,</w:t>
      </w:r>
      <w:r w:rsidRPr="00C64D45">
        <w:rPr>
          <w:rFonts w:cs="Times New Roman"/>
          <w:i/>
          <w:sz w:val="22"/>
          <w:szCs w:val="24"/>
        </w:rPr>
        <w:t xml:space="preserve"> lettres</w:t>
      </w:r>
      <w:r w:rsidR="009C01FD" w:rsidRPr="00C64D45">
        <w:rPr>
          <w:rFonts w:cs="Times New Roman"/>
          <w:i/>
          <w:sz w:val="22"/>
          <w:szCs w:val="24"/>
        </w:rPr>
        <w:t>,</w:t>
      </w:r>
      <w:r w:rsidRPr="00C64D45">
        <w:rPr>
          <w:rFonts w:cs="Times New Roman"/>
          <w:i/>
          <w:sz w:val="22"/>
          <w:szCs w:val="24"/>
        </w:rPr>
        <w:t xml:space="preserve"> sciences humaines</w:t>
      </w:r>
      <w:r w:rsidRPr="00C64D45">
        <w:rPr>
          <w:rFonts w:cs="Times New Roman"/>
          <w:sz w:val="22"/>
          <w:szCs w:val="24"/>
        </w:rPr>
        <w:t>, 200,</w:t>
      </w:r>
      <w:r w:rsidR="003D0EB6">
        <w:rPr>
          <w:rFonts w:cs="Times New Roman"/>
          <w:sz w:val="22"/>
          <w:szCs w:val="24"/>
        </w:rPr>
        <w:t xml:space="preserve"> p.</w:t>
      </w:r>
      <w:r w:rsidRPr="00C64D45">
        <w:rPr>
          <w:rFonts w:cs="Times New Roman"/>
          <w:sz w:val="22"/>
          <w:szCs w:val="24"/>
        </w:rPr>
        <w:t xml:space="preserve"> 33-35.</w:t>
      </w:r>
    </w:p>
    <w:p w:rsidR="00760999" w:rsidRPr="00C64D45" w:rsidRDefault="00760999" w:rsidP="00760999">
      <w:pPr>
        <w:pStyle w:val="Textpoznpodarou"/>
        <w:rPr>
          <w:rFonts w:cs="Times New Roman"/>
          <w:sz w:val="22"/>
          <w:szCs w:val="24"/>
        </w:rPr>
      </w:pPr>
      <w:r w:rsidRPr="003D0EB6">
        <w:rPr>
          <w:rFonts w:cs="Times New Roman"/>
          <w:caps/>
          <w:sz w:val="22"/>
          <w:szCs w:val="24"/>
        </w:rPr>
        <w:t>Kègle</w:t>
      </w:r>
      <w:r w:rsidR="005170CF" w:rsidRPr="00C64D45">
        <w:rPr>
          <w:rFonts w:cs="Times New Roman"/>
          <w:sz w:val="22"/>
          <w:szCs w:val="24"/>
        </w:rPr>
        <w:t>, Ch</w:t>
      </w:r>
      <w:r w:rsidR="003D0EB6">
        <w:rPr>
          <w:rFonts w:cs="Times New Roman"/>
          <w:sz w:val="22"/>
          <w:szCs w:val="24"/>
        </w:rPr>
        <w:t>ristiane</w:t>
      </w:r>
      <w:r w:rsidR="005170CF" w:rsidRPr="00C64D45">
        <w:rPr>
          <w:rFonts w:cs="Times New Roman"/>
          <w:sz w:val="22"/>
          <w:szCs w:val="24"/>
        </w:rPr>
        <w:t xml:space="preserve"> (1993)</w:t>
      </w:r>
      <w:r w:rsidR="003D0EB6">
        <w:rPr>
          <w:rFonts w:cs="Times New Roman"/>
          <w:sz w:val="22"/>
          <w:szCs w:val="24"/>
        </w:rPr>
        <w:t>,</w:t>
      </w:r>
      <w:r w:rsidRPr="00C64D45">
        <w:rPr>
          <w:rFonts w:cs="Times New Roman"/>
          <w:sz w:val="22"/>
          <w:szCs w:val="24"/>
        </w:rPr>
        <w:t xml:space="preserve"> Truchement, transfert, figures </w:t>
      </w:r>
      <w:r w:rsidR="003D0EB6">
        <w:rPr>
          <w:rFonts w:cs="Times New Roman"/>
          <w:sz w:val="22"/>
          <w:szCs w:val="24"/>
        </w:rPr>
        <w:t xml:space="preserve">de la folie chez Jacques </w:t>
      </w:r>
      <w:proofErr w:type="spellStart"/>
      <w:r w:rsidR="003D0EB6">
        <w:rPr>
          <w:rFonts w:cs="Times New Roman"/>
          <w:sz w:val="22"/>
          <w:szCs w:val="24"/>
        </w:rPr>
        <w:t>Ferron</w:t>
      </w:r>
      <w:proofErr w:type="spellEnd"/>
      <w:r w:rsidR="003D0EB6">
        <w:rPr>
          <w:rFonts w:cs="Times New Roman"/>
          <w:sz w:val="22"/>
          <w:szCs w:val="24"/>
        </w:rPr>
        <w:t>,</w:t>
      </w:r>
      <w:r w:rsidRPr="00C64D45">
        <w:rPr>
          <w:rFonts w:cs="Times New Roman"/>
          <w:sz w:val="22"/>
          <w:szCs w:val="24"/>
        </w:rPr>
        <w:t xml:space="preserve"> </w:t>
      </w:r>
      <w:r w:rsidRPr="00C64D45">
        <w:rPr>
          <w:rFonts w:cs="Times New Roman"/>
          <w:i/>
          <w:sz w:val="22"/>
          <w:szCs w:val="24"/>
        </w:rPr>
        <w:t>Voix et Images</w:t>
      </w:r>
      <w:r w:rsidRPr="00C64D45">
        <w:rPr>
          <w:rFonts w:cs="Times New Roman"/>
          <w:sz w:val="22"/>
          <w:szCs w:val="24"/>
        </w:rPr>
        <w:t>, 18, 3</w:t>
      </w:r>
      <w:r w:rsidR="005170CF" w:rsidRPr="00C64D45">
        <w:rPr>
          <w:rFonts w:cs="Times New Roman"/>
          <w:sz w:val="22"/>
          <w:szCs w:val="24"/>
        </w:rPr>
        <w:t>,</w:t>
      </w:r>
      <w:r w:rsidRPr="00C64D45">
        <w:rPr>
          <w:rFonts w:cs="Times New Roman"/>
          <w:sz w:val="22"/>
          <w:szCs w:val="24"/>
        </w:rPr>
        <w:t xml:space="preserve"> </w:t>
      </w:r>
      <w:r w:rsidR="003D0EB6">
        <w:rPr>
          <w:rFonts w:cs="Times New Roman"/>
          <w:sz w:val="22"/>
          <w:szCs w:val="24"/>
        </w:rPr>
        <w:t xml:space="preserve">p. </w:t>
      </w:r>
      <w:r w:rsidRPr="00C64D45">
        <w:rPr>
          <w:rFonts w:cs="Times New Roman"/>
          <w:sz w:val="22"/>
          <w:szCs w:val="24"/>
        </w:rPr>
        <w:t>495-506.</w:t>
      </w:r>
    </w:p>
    <w:p w:rsidR="00763C33" w:rsidRPr="00C64D45" w:rsidRDefault="00763C33" w:rsidP="00763C33">
      <w:pPr>
        <w:pStyle w:val="Bezmezer"/>
        <w:ind w:left="0"/>
        <w:rPr>
          <w:rFonts w:cs="Times New Roman"/>
          <w:sz w:val="22"/>
          <w:szCs w:val="24"/>
        </w:rPr>
      </w:pPr>
      <w:r w:rsidRPr="003D0EB6">
        <w:rPr>
          <w:rFonts w:cs="Times New Roman"/>
          <w:caps/>
          <w:sz w:val="22"/>
          <w:szCs w:val="24"/>
        </w:rPr>
        <w:t>Lotman</w:t>
      </w:r>
      <w:r w:rsidRPr="00C64D45">
        <w:rPr>
          <w:rFonts w:cs="Times New Roman"/>
          <w:sz w:val="22"/>
          <w:szCs w:val="24"/>
        </w:rPr>
        <w:t xml:space="preserve">, </w:t>
      </w:r>
      <w:proofErr w:type="spellStart"/>
      <w:r w:rsidRPr="00C64D45">
        <w:rPr>
          <w:rFonts w:cs="Times New Roman"/>
          <w:sz w:val="22"/>
          <w:szCs w:val="24"/>
        </w:rPr>
        <w:t>J</w:t>
      </w:r>
      <w:r w:rsidR="003D0EB6">
        <w:rPr>
          <w:rFonts w:cs="Times New Roman"/>
          <w:sz w:val="22"/>
          <w:szCs w:val="24"/>
        </w:rPr>
        <w:t>urij</w:t>
      </w:r>
      <w:proofErr w:type="spellEnd"/>
      <w:r w:rsidRPr="00C64D45">
        <w:rPr>
          <w:rFonts w:cs="Times New Roman"/>
          <w:sz w:val="22"/>
          <w:szCs w:val="24"/>
        </w:rPr>
        <w:t xml:space="preserve"> </w:t>
      </w:r>
      <w:proofErr w:type="spellStart"/>
      <w:r w:rsidRPr="00C64D45">
        <w:rPr>
          <w:rFonts w:cs="Times New Roman"/>
          <w:sz w:val="22"/>
          <w:szCs w:val="24"/>
        </w:rPr>
        <w:t>M</w:t>
      </w:r>
      <w:r w:rsidR="003D0EB6">
        <w:rPr>
          <w:rFonts w:cs="Times New Roman"/>
          <w:sz w:val="22"/>
          <w:szCs w:val="24"/>
        </w:rPr>
        <w:t>ichailovi</w:t>
      </w:r>
      <w:proofErr w:type="spellEnd"/>
      <w:r w:rsidR="003D0EB6">
        <w:rPr>
          <w:rFonts w:cs="Times New Roman"/>
          <w:sz w:val="22"/>
          <w:szCs w:val="24"/>
          <w:lang w:val="cs-CZ"/>
        </w:rPr>
        <w:t>č</w:t>
      </w:r>
      <w:r w:rsidRPr="00C64D45">
        <w:rPr>
          <w:rFonts w:cs="Times New Roman"/>
          <w:sz w:val="22"/>
          <w:szCs w:val="24"/>
        </w:rPr>
        <w:t xml:space="preserve"> (1990)</w:t>
      </w:r>
      <w:r w:rsidR="003D0EB6">
        <w:rPr>
          <w:rFonts w:cs="Times New Roman"/>
          <w:sz w:val="22"/>
          <w:szCs w:val="24"/>
        </w:rPr>
        <w:t>,</w:t>
      </w:r>
      <w:r w:rsidRPr="00C64D45">
        <w:rPr>
          <w:rFonts w:cs="Times New Roman"/>
          <w:sz w:val="22"/>
          <w:szCs w:val="24"/>
        </w:rPr>
        <w:t xml:space="preserve"> </w:t>
      </w:r>
      <w:proofErr w:type="spellStart"/>
      <w:r w:rsidRPr="00C64D45">
        <w:rPr>
          <w:rFonts w:cs="Times New Roman"/>
          <w:i/>
          <w:sz w:val="22"/>
          <w:szCs w:val="24"/>
        </w:rPr>
        <w:t>Štruktúra</w:t>
      </w:r>
      <w:proofErr w:type="spellEnd"/>
      <w:r w:rsidRPr="00C64D45">
        <w:rPr>
          <w:rFonts w:cs="Times New Roman"/>
          <w:i/>
          <w:sz w:val="22"/>
          <w:szCs w:val="24"/>
        </w:rPr>
        <w:t xml:space="preserve"> </w:t>
      </w:r>
      <w:proofErr w:type="spellStart"/>
      <w:r w:rsidRPr="00C64D45">
        <w:rPr>
          <w:rFonts w:cs="Times New Roman"/>
          <w:i/>
          <w:sz w:val="22"/>
          <w:szCs w:val="24"/>
        </w:rPr>
        <w:t>umeleckého</w:t>
      </w:r>
      <w:proofErr w:type="spellEnd"/>
      <w:r w:rsidRPr="00C64D45">
        <w:rPr>
          <w:rFonts w:cs="Times New Roman"/>
          <w:i/>
          <w:sz w:val="22"/>
          <w:szCs w:val="24"/>
        </w:rPr>
        <w:t xml:space="preserve"> </w:t>
      </w:r>
      <w:proofErr w:type="spellStart"/>
      <w:r w:rsidRPr="00C64D45">
        <w:rPr>
          <w:rFonts w:cs="Times New Roman"/>
          <w:i/>
          <w:sz w:val="22"/>
          <w:szCs w:val="24"/>
        </w:rPr>
        <w:t>textu</w:t>
      </w:r>
      <w:proofErr w:type="spellEnd"/>
      <w:r w:rsidR="003D0EB6">
        <w:rPr>
          <w:rFonts w:cs="Times New Roman"/>
          <w:sz w:val="22"/>
          <w:szCs w:val="24"/>
        </w:rPr>
        <w:t>,</w:t>
      </w:r>
      <w:r w:rsidRPr="00C64D45">
        <w:rPr>
          <w:rFonts w:cs="Times New Roman"/>
          <w:sz w:val="22"/>
          <w:szCs w:val="24"/>
        </w:rPr>
        <w:t xml:space="preserve"> </w:t>
      </w:r>
      <w:r w:rsidRPr="003D0EB6">
        <w:rPr>
          <w:rFonts w:cs="Times New Roman"/>
          <w:sz w:val="22"/>
          <w:szCs w:val="24"/>
        </w:rPr>
        <w:t>Bratislava</w:t>
      </w:r>
      <w:r w:rsidR="003D0EB6">
        <w:rPr>
          <w:rFonts w:cs="Times New Roman"/>
          <w:sz w:val="22"/>
          <w:szCs w:val="24"/>
        </w:rPr>
        <w:t>,</w:t>
      </w:r>
      <w:r w:rsidRPr="003D0EB6">
        <w:rPr>
          <w:rFonts w:cs="Times New Roman"/>
          <w:sz w:val="22"/>
          <w:szCs w:val="24"/>
        </w:rPr>
        <w:t xml:space="preserve"> </w:t>
      </w:r>
      <w:proofErr w:type="spellStart"/>
      <w:r w:rsidRPr="003D0EB6">
        <w:rPr>
          <w:rFonts w:cs="Times New Roman"/>
          <w:sz w:val="22"/>
          <w:szCs w:val="24"/>
        </w:rPr>
        <w:t>Tatran</w:t>
      </w:r>
      <w:proofErr w:type="spellEnd"/>
      <w:r w:rsidRPr="003D0EB6">
        <w:rPr>
          <w:rFonts w:cs="Times New Roman"/>
          <w:sz w:val="22"/>
          <w:szCs w:val="24"/>
        </w:rPr>
        <w:t xml:space="preserve">. (Édition russe : </w:t>
      </w:r>
      <w:proofErr w:type="spellStart"/>
      <w:r w:rsidRPr="003D0EB6">
        <w:rPr>
          <w:rFonts w:cs="Times New Roman"/>
          <w:i/>
          <w:sz w:val="22"/>
          <w:szCs w:val="24"/>
        </w:rPr>
        <w:t>Struktura</w:t>
      </w:r>
      <w:proofErr w:type="spellEnd"/>
      <w:r w:rsidRPr="003D0EB6">
        <w:rPr>
          <w:rFonts w:cs="Times New Roman"/>
          <w:i/>
          <w:sz w:val="22"/>
          <w:szCs w:val="24"/>
        </w:rPr>
        <w:t xml:space="preserve"> </w:t>
      </w:r>
      <w:proofErr w:type="spellStart"/>
      <w:r w:rsidRPr="003D0EB6">
        <w:rPr>
          <w:rFonts w:cs="Times New Roman"/>
          <w:i/>
          <w:sz w:val="22"/>
          <w:szCs w:val="24"/>
        </w:rPr>
        <w:t>chudožestvennogo</w:t>
      </w:r>
      <w:proofErr w:type="spellEnd"/>
      <w:r w:rsidRPr="003D0EB6">
        <w:rPr>
          <w:rFonts w:cs="Times New Roman"/>
          <w:i/>
          <w:sz w:val="22"/>
          <w:szCs w:val="24"/>
        </w:rPr>
        <w:t xml:space="preserve"> </w:t>
      </w:r>
      <w:proofErr w:type="spellStart"/>
      <w:r w:rsidRPr="003D0EB6">
        <w:rPr>
          <w:rFonts w:cs="Times New Roman"/>
          <w:i/>
          <w:sz w:val="22"/>
          <w:szCs w:val="24"/>
        </w:rPr>
        <w:t>teksta</w:t>
      </w:r>
      <w:proofErr w:type="spellEnd"/>
      <w:r w:rsidR="003D0EB6" w:rsidRPr="003D0EB6">
        <w:rPr>
          <w:rFonts w:cs="Times New Roman"/>
          <w:sz w:val="22"/>
          <w:szCs w:val="24"/>
        </w:rPr>
        <w:t>,</w:t>
      </w:r>
      <w:r w:rsidRPr="003D0EB6">
        <w:rPr>
          <w:rFonts w:cs="Times New Roman"/>
          <w:sz w:val="22"/>
          <w:szCs w:val="24"/>
        </w:rPr>
        <w:t xml:space="preserve"> </w:t>
      </w:r>
      <w:proofErr w:type="spellStart"/>
      <w:r w:rsidRPr="00C64D45">
        <w:rPr>
          <w:rFonts w:cs="Times New Roman"/>
          <w:sz w:val="22"/>
          <w:szCs w:val="24"/>
        </w:rPr>
        <w:t>Moskva</w:t>
      </w:r>
      <w:proofErr w:type="spellEnd"/>
      <w:r w:rsidR="003D0EB6">
        <w:rPr>
          <w:rFonts w:cs="Times New Roman"/>
          <w:sz w:val="22"/>
          <w:szCs w:val="24"/>
        </w:rPr>
        <w:t>,</w:t>
      </w:r>
      <w:r w:rsidRPr="00C64D45">
        <w:rPr>
          <w:rFonts w:cs="Times New Roman"/>
          <w:sz w:val="22"/>
          <w:szCs w:val="24"/>
        </w:rPr>
        <w:t xml:space="preserve"> </w:t>
      </w:r>
      <w:proofErr w:type="spellStart"/>
      <w:r w:rsidRPr="00C64D45">
        <w:rPr>
          <w:rFonts w:cs="Times New Roman"/>
          <w:sz w:val="22"/>
          <w:szCs w:val="24"/>
        </w:rPr>
        <w:t>Iskusstvo</w:t>
      </w:r>
      <w:proofErr w:type="spellEnd"/>
      <w:r w:rsidRPr="00C64D45">
        <w:rPr>
          <w:rFonts w:cs="Times New Roman"/>
          <w:sz w:val="22"/>
          <w:szCs w:val="24"/>
        </w:rPr>
        <w:t>, 1970)</w:t>
      </w:r>
      <w:r w:rsidR="003D0EB6">
        <w:rPr>
          <w:rFonts w:cs="Times New Roman"/>
          <w:sz w:val="22"/>
          <w:szCs w:val="24"/>
        </w:rPr>
        <w:t>.</w:t>
      </w:r>
    </w:p>
    <w:p w:rsidR="00952887" w:rsidRPr="00C64D45" w:rsidRDefault="00952887" w:rsidP="00952887">
      <w:pPr>
        <w:rPr>
          <w:rFonts w:cs="Times New Roman"/>
          <w:szCs w:val="24"/>
        </w:rPr>
      </w:pPr>
      <w:r w:rsidRPr="003D0EB6">
        <w:rPr>
          <w:rFonts w:cs="Times New Roman"/>
          <w:caps/>
          <w:szCs w:val="24"/>
        </w:rPr>
        <w:t>Michaud</w:t>
      </w:r>
      <w:r w:rsidR="003D0EB6">
        <w:rPr>
          <w:rFonts w:cs="Times New Roman"/>
          <w:caps/>
          <w:szCs w:val="24"/>
        </w:rPr>
        <w:t>,</w:t>
      </w:r>
      <w:r w:rsidR="005170CF" w:rsidRPr="00C64D45">
        <w:rPr>
          <w:rFonts w:cs="Times New Roman"/>
          <w:szCs w:val="24"/>
        </w:rPr>
        <w:t xml:space="preserve"> G</w:t>
      </w:r>
      <w:r w:rsidR="003D0EB6">
        <w:rPr>
          <w:rFonts w:cs="Times New Roman"/>
          <w:szCs w:val="24"/>
        </w:rPr>
        <w:t>inette</w:t>
      </w:r>
      <w:r w:rsidR="005170CF" w:rsidRPr="00C64D45">
        <w:rPr>
          <w:rFonts w:cs="Times New Roman"/>
          <w:szCs w:val="24"/>
        </w:rPr>
        <w:t xml:space="preserve"> (1993)</w:t>
      </w:r>
      <w:r w:rsidR="003D0EB6">
        <w:rPr>
          <w:rFonts w:cs="Times New Roman"/>
          <w:szCs w:val="24"/>
        </w:rPr>
        <w:t>,</w:t>
      </w:r>
      <w:r w:rsidRPr="00C64D45">
        <w:rPr>
          <w:rFonts w:cs="Times New Roman"/>
          <w:szCs w:val="24"/>
        </w:rPr>
        <w:t xml:space="preserve"> Jacques </w:t>
      </w:r>
      <w:proofErr w:type="spellStart"/>
      <w:r w:rsidRPr="00C64D45">
        <w:rPr>
          <w:rFonts w:cs="Times New Roman"/>
          <w:szCs w:val="24"/>
        </w:rPr>
        <w:t>Ferron</w:t>
      </w:r>
      <w:proofErr w:type="spellEnd"/>
      <w:r w:rsidRPr="00C64D45">
        <w:rPr>
          <w:rFonts w:cs="Times New Roman"/>
          <w:szCs w:val="24"/>
        </w:rPr>
        <w:t xml:space="preserve"> au regard de ses autres. Famille, nat</w:t>
      </w:r>
      <w:r w:rsidR="003D0EB6">
        <w:rPr>
          <w:rFonts w:cs="Times New Roman"/>
          <w:szCs w:val="24"/>
        </w:rPr>
        <w:t xml:space="preserve">ion, folie : </w:t>
      </w:r>
      <w:proofErr w:type="gramStart"/>
      <w:r w:rsidR="003D0EB6">
        <w:rPr>
          <w:rFonts w:cs="Times New Roman"/>
          <w:szCs w:val="24"/>
        </w:rPr>
        <w:t>une</w:t>
      </w:r>
      <w:proofErr w:type="gramEnd"/>
      <w:r w:rsidR="003D0EB6">
        <w:rPr>
          <w:rFonts w:cs="Times New Roman"/>
          <w:szCs w:val="24"/>
        </w:rPr>
        <w:t xml:space="preserve"> double version,</w:t>
      </w:r>
      <w:r w:rsidRPr="00C64D45">
        <w:rPr>
          <w:rFonts w:cs="Times New Roman"/>
          <w:szCs w:val="24"/>
        </w:rPr>
        <w:t xml:space="preserve"> </w:t>
      </w:r>
      <w:r w:rsidRPr="00C64D45">
        <w:rPr>
          <w:rFonts w:cs="Times New Roman"/>
          <w:i/>
          <w:szCs w:val="24"/>
        </w:rPr>
        <w:t>Voix et Images</w:t>
      </w:r>
      <w:r w:rsidRPr="00C64D45">
        <w:rPr>
          <w:rFonts w:cs="Times New Roman"/>
          <w:szCs w:val="24"/>
        </w:rPr>
        <w:t>, 18, 3</w:t>
      </w:r>
      <w:r w:rsidR="005170CF" w:rsidRPr="00C64D45">
        <w:rPr>
          <w:rFonts w:cs="Times New Roman"/>
          <w:szCs w:val="24"/>
        </w:rPr>
        <w:t>,</w:t>
      </w:r>
      <w:r w:rsidRPr="00C64D45">
        <w:rPr>
          <w:rFonts w:cs="Times New Roman"/>
          <w:szCs w:val="24"/>
        </w:rPr>
        <w:t xml:space="preserve"> </w:t>
      </w:r>
      <w:r w:rsidR="003D0EB6">
        <w:rPr>
          <w:rFonts w:cs="Times New Roman"/>
          <w:szCs w:val="24"/>
        </w:rPr>
        <w:t xml:space="preserve">p. </w:t>
      </w:r>
      <w:r w:rsidRPr="00C64D45">
        <w:rPr>
          <w:rFonts w:cs="Times New Roman"/>
          <w:szCs w:val="24"/>
        </w:rPr>
        <w:t>507-536.</w:t>
      </w:r>
    </w:p>
    <w:p w:rsidR="00D25401" w:rsidRPr="00C64D45" w:rsidRDefault="005170CF" w:rsidP="007B1682">
      <w:pPr>
        <w:rPr>
          <w:rFonts w:cs="Times New Roman"/>
          <w:szCs w:val="24"/>
        </w:rPr>
      </w:pPr>
      <w:r w:rsidRPr="000621E8">
        <w:rPr>
          <w:rFonts w:cs="Times New Roman"/>
          <w:caps/>
          <w:szCs w:val="24"/>
        </w:rPr>
        <w:t>Smith</w:t>
      </w:r>
      <w:r w:rsidRPr="00C64D45">
        <w:rPr>
          <w:rFonts w:cs="Times New Roman"/>
          <w:szCs w:val="24"/>
        </w:rPr>
        <w:t>, D</w:t>
      </w:r>
      <w:r w:rsidR="000621E8">
        <w:rPr>
          <w:rFonts w:cs="Times New Roman"/>
          <w:szCs w:val="24"/>
        </w:rPr>
        <w:t>onald</w:t>
      </w:r>
      <w:r w:rsidRPr="00C64D45">
        <w:rPr>
          <w:rFonts w:cs="Times New Roman"/>
          <w:szCs w:val="24"/>
        </w:rPr>
        <w:t xml:space="preserve"> (1977)</w:t>
      </w:r>
      <w:r w:rsidR="000621E8">
        <w:rPr>
          <w:rFonts w:cs="Times New Roman"/>
          <w:szCs w:val="24"/>
        </w:rPr>
        <w:t>,</w:t>
      </w:r>
      <w:r w:rsidR="00D25401" w:rsidRPr="00C64D45">
        <w:rPr>
          <w:rFonts w:cs="Times New Roman"/>
          <w:szCs w:val="24"/>
        </w:rPr>
        <w:t xml:space="preserve"> Jacques </w:t>
      </w:r>
      <w:proofErr w:type="spellStart"/>
      <w:r w:rsidR="00D25401" w:rsidRPr="00C64D45">
        <w:rPr>
          <w:rFonts w:cs="Times New Roman"/>
          <w:szCs w:val="24"/>
        </w:rPr>
        <w:t>Ferron</w:t>
      </w:r>
      <w:proofErr w:type="spellEnd"/>
      <w:r w:rsidR="00D25401" w:rsidRPr="00C64D45">
        <w:rPr>
          <w:rFonts w:cs="Times New Roman"/>
          <w:szCs w:val="24"/>
        </w:rPr>
        <w:t xml:space="preserve"> ou la folie d</w:t>
      </w:r>
      <w:r w:rsidR="0056391F">
        <w:rPr>
          <w:rFonts w:cs="Times New Roman"/>
          <w:szCs w:val="24"/>
        </w:rPr>
        <w:t>’</w:t>
      </w:r>
      <w:r w:rsidR="00D25401" w:rsidRPr="00C64D45">
        <w:rPr>
          <w:rFonts w:cs="Times New Roman"/>
          <w:szCs w:val="24"/>
        </w:rPr>
        <w:t>écrire</w:t>
      </w:r>
      <w:r w:rsidR="000621E8">
        <w:rPr>
          <w:rFonts w:cs="Times New Roman"/>
          <w:szCs w:val="24"/>
        </w:rPr>
        <w:t>,</w:t>
      </w:r>
      <w:r w:rsidR="00D25401" w:rsidRPr="00C64D45">
        <w:rPr>
          <w:rFonts w:cs="Times New Roman"/>
          <w:szCs w:val="24"/>
        </w:rPr>
        <w:t xml:space="preserve"> </w:t>
      </w:r>
      <w:r w:rsidR="00D25401" w:rsidRPr="00C64D45">
        <w:rPr>
          <w:rFonts w:cs="Times New Roman"/>
          <w:i/>
          <w:szCs w:val="24"/>
        </w:rPr>
        <w:t>Lettres québécoises : la revue de l</w:t>
      </w:r>
      <w:r w:rsidR="0056391F">
        <w:rPr>
          <w:rFonts w:cs="Times New Roman"/>
          <w:i/>
          <w:szCs w:val="24"/>
        </w:rPr>
        <w:t>’</w:t>
      </w:r>
      <w:r w:rsidR="00D25401" w:rsidRPr="00C64D45">
        <w:rPr>
          <w:rFonts w:cs="Times New Roman"/>
          <w:i/>
          <w:szCs w:val="24"/>
        </w:rPr>
        <w:t>actualité littéraire</w:t>
      </w:r>
      <w:r w:rsidRPr="00C64D45">
        <w:rPr>
          <w:rFonts w:cs="Times New Roman"/>
          <w:szCs w:val="24"/>
        </w:rPr>
        <w:t>,</w:t>
      </w:r>
      <w:r w:rsidR="00D25401" w:rsidRPr="00C64D45">
        <w:rPr>
          <w:rFonts w:cs="Times New Roman"/>
          <w:szCs w:val="24"/>
        </w:rPr>
        <w:t xml:space="preserve"> 6, </w:t>
      </w:r>
      <w:r w:rsidR="000621E8">
        <w:rPr>
          <w:rFonts w:cs="Times New Roman"/>
          <w:szCs w:val="24"/>
        </w:rPr>
        <w:t xml:space="preserve">p. </w:t>
      </w:r>
      <w:r w:rsidR="00D25401" w:rsidRPr="00C64D45">
        <w:rPr>
          <w:rFonts w:cs="Times New Roman"/>
          <w:szCs w:val="24"/>
        </w:rPr>
        <w:t>34-41.</w:t>
      </w:r>
    </w:p>
    <w:p w:rsidR="00760999" w:rsidRPr="00C64D45" w:rsidRDefault="00760999" w:rsidP="00760999">
      <w:pPr>
        <w:autoSpaceDE w:val="0"/>
        <w:autoSpaceDN w:val="0"/>
        <w:adjustRightInd w:val="0"/>
        <w:jc w:val="left"/>
        <w:rPr>
          <w:rFonts w:cs="Times New Roman"/>
          <w:szCs w:val="24"/>
        </w:rPr>
      </w:pPr>
      <w:r w:rsidRPr="000621E8">
        <w:rPr>
          <w:rFonts w:cs="Times New Roman"/>
          <w:bCs/>
          <w:caps/>
          <w:szCs w:val="24"/>
        </w:rPr>
        <w:t>Smith</w:t>
      </w:r>
      <w:r w:rsidR="005170CF" w:rsidRPr="00C64D45">
        <w:rPr>
          <w:rFonts w:cs="Times New Roman"/>
          <w:bCs/>
          <w:szCs w:val="24"/>
        </w:rPr>
        <w:t>, D</w:t>
      </w:r>
      <w:r w:rsidR="000621E8">
        <w:rPr>
          <w:rFonts w:cs="Times New Roman"/>
          <w:bCs/>
          <w:szCs w:val="24"/>
        </w:rPr>
        <w:t>onald</w:t>
      </w:r>
      <w:r w:rsidR="005170CF" w:rsidRPr="00C64D45">
        <w:rPr>
          <w:rFonts w:cs="Times New Roman"/>
          <w:bCs/>
          <w:szCs w:val="24"/>
        </w:rPr>
        <w:t xml:space="preserve"> (1983)</w:t>
      </w:r>
      <w:r w:rsidR="000621E8">
        <w:rPr>
          <w:rFonts w:cs="Times New Roman"/>
          <w:bCs/>
          <w:szCs w:val="24"/>
        </w:rPr>
        <w:t>,</w:t>
      </w:r>
      <w:r w:rsidR="005170CF" w:rsidRPr="00C64D45">
        <w:rPr>
          <w:rFonts w:cs="Times New Roman"/>
          <w:bCs/>
          <w:szCs w:val="24"/>
        </w:rPr>
        <w:t xml:space="preserve"> </w:t>
      </w:r>
      <w:r w:rsidR="000621E8">
        <w:rPr>
          <w:rFonts w:cs="Times New Roman"/>
          <w:szCs w:val="24"/>
        </w:rPr>
        <w:t xml:space="preserve">Jacques </w:t>
      </w:r>
      <w:proofErr w:type="spellStart"/>
      <w:r w:rsidR="000621E8">
        <w:rPr>
          <w:rFonts w:cs="Times New Roman"/>
          <w:szCs w:val="24"/>
        </w:rPr>
        <w:t>Ferron</w:t>
      </w:r>
      <w:proofErr w:type="spellEnd"/>
      <w:r w:rsidR="000621E8">
        <w:rPr>
          <w:rFonts w:cs="Times New Roman"/>
          <w:szCs w:val="24"/>
        </w:rPr>
        <w:t xml:space="preserve"> et les écrivains,</w:t>
      </w:r>
      <w:r w:rsidRPr="00C64D45">
        <w:rPr>
          <w:rFonts w:cs="Times New Roman"/>
          <w:szCs w:val="24"/>
        </w:rPr>
        <w:t xml:space="preserve"> </w:t>
      </w:r>
      <w:r w:rsidRPr="00C64D45">
        <w:rPr>
          <w:rFonts w:cs="Times New Roman"/>
          <w:i/>
          <w:szCs w:val="24"/>
        </w:rPr>
        <w:t>Voix et Images</w:t>
      </w:r>
      <w:r w:rsidRPr="00C64D45">
        <w:rPr>
          <w:rFonts w:cs="Times New Roman"/>
          <w:szCs w:val="24"/>
        </w:rPr>
        <w:t>, 8,</w:t>
      </w:r>
      <w:r w:rsidR="005170CF" w:rsidRPr="00C64D45">
        <w:rPr>
          <w:rFonts w:cs="Times New Roman"/>
          <w:szCs w:val="24"/>
        </w:rPr>
        <w:t xml:space="preserve"> </w:t>
      </w:r>
      <w:r w:rsidRPr="00C64D45">
        <w:rPr>
          <w:rFonts w:cs="Times New Roman"/>
          <w:szCs w:val="24"/>
        </w:rPr>
        <w:t xml:space="preserve">3, </w:t>
      </w:r>
      <w:r w:rsidR="000621E8">
        <w:rPr>
          <w:rFonts w:cs="Times New Roman"/>
          <w:szCs w:val="24"/>
        </w:rPr>
        <w:t xml:space="preserve">p. </w:t>
      </w:r>
      <w:r w:rsidRPr="00C64D45">
        <w:rPr>
          <w:rFonts w:cs="Times New Roman"/>
          <w:szCs w:val="24"/>
        </w:rPr>
        <w:t>437-453.</w:t>
      </w:r>
    </w:p>
    <w:p w:rsidR="00F31F15" w:rsidRPr="00C64D45" w:rsidRDefault="00F31F15" w:rsidP="00CA7802">
      <w:pPr>
        <w:autoSpaceDE w:val="0"/>
        <w:autoSpaceDN w:val="0"/>
        <w:adjustRightInd w:val="0"/>
        <w:jc w:val="left"/>
        <w:rPr>
          <w:rFonts w:cs="Times New Roman"/>
          <w:szCs w:val="24"/>
        </w:rPr>
      </w:pPr>
      <w:r w:rsidRPr="000621E8">
        <w:rPr>
          <w:rFonts w:cs="Times New Roman"/>
          <w:caps/>
          <w:szCs w:val="24"/>
        </w:rPr>
        <w:t>Pelletier</w:t>
      </w:r>
      <w:r w:rsidR="005170CF" w:rsidRPr="00C64D45">
        <w:rPr>
          <w:rFonts w:cs="Times New Roman"/>
          <w:szCs w:val="24"/>
        </w:rPr>
        <w:t>, J</w:t>
      </w:r>
      <w:r w:rsidR="000621E8">
        <w:rPr>
          <w:rFonts w:cs="Times New Roman"/>
          <w:szCs w:val="24"/>
        </w:rPr>
        <w:t>acques</w:t>
      </w:r>
      <w:r w:rsidR="005170CF" w:rsidRPr="00C64D45">
        <w:rPr>
          <w:rFonts w:cs="Times New Roman"/>
          <w:szCs w:val="24"/>
        </w:rPr>
        <w:t xml:space="preserve">, </w:t>
      </w:r>
      <w:r w:rsidRPr="000621E8">
        <w:rPr>
          <w:rFonts w:cs="Times New Roman"/>
          <w:caps/>
          <w:szCs w:val="24"/>
        </w:rPr>
        <w:t>L</w:t>
      </w:r>
      <w:r w:rsidR="0056391F">
        <w:rPr>
          <w:rFonts w:cs="Times New Roman"/>
          <w:caps/>
          <w:szCs w:val="24"/>
        </w:rPr>
        <w:t>’</w:t>
      </w:r>
      <w:r w:rsidRPr="000621E8">
        <w:rPr>
          <w:rFonts w:cs="Times New Roman"/>
          <w:caps/>
          <w:szCs w:val="24"/>
        </w:rPr>
        <w:t>Hérault</w:t>
      </w:r>
      <w:r w:rsidR="005170CF" w:rsidRPr="00C64D45">
        <w:rPr>
          <w:rFonts w:cs="Times New Roman"/>
          <w:szCs w:val="24"/>
        </w:rPr>
        <w:t>, P</w:t>
      </w:r>
      <w:r w:rsidR="000621E8">
        <w:rPr>
          <w:rFonts w:cs="Times New Roman"/>
          <w:szCs w:val="24"/>
        </w:rPr>
        <w:t>ierre</w:t>
      </w:r>
      <w:r w:rsidR="005170CF" w:rsidRPr="00C64D45">
        <w:rPr>
          <w:rFonts w:cs="Times New Roman"/>
          <w:szCs w:val="24"/>
        </w:rPr>
        <w:t xml:space="preserve"> (1983)</w:t>
      </w:r>
      <w:r w:rsidR="000621E8">
        <w:rPr>
          <w:rFonts w:cs="Times New Roman"/>
          <w:szCs w:val="24"/>
        </w:rPr>
        <w:t>,</w:t>
      </w:r>
      <w:r w:rsidR="00760999" w:rsidRPr="00C64D45">
        <w:rPr>
          <w:rFonts w:cs="Times New Roman"/>
          <w:szCs w:val="24"/>
        </w:rPr>
        <w:t xml:space="preserve"> </w:t>
      </w:r>
      <w:r w:rsidRPr="00C64D45">
        <w:rPr>
          <w:rFonts w:cs="Times New Roman"/>
          <w:szCs w:val="24"/>
        </w:rPr>
        <w:t>L</w:t>
      </w:r>
      <w:r w:rsidR="0056391F">
        <w:rPr>
          <w:rFonts w:cs="Times New Roman"/>
          <w:szCs w:val="24"/>
        </w:rPr>
        <w:t>’</w:t>
      </w:r>
      <w:r w:rsidRPr="00C64D45">
        <w:rPr>
          <w:rFonts w:cs="Times New Roman"/>
          <w:szCs w:val="24"/>
        </w:rPr>
        <w:t>écrivain est un cénobite. Entrevue avec Jacques</w:t>
      </w:r>
      <w:r w:rsidR="00CA7802" w:rsidRPr="00C64D45">
        <w:rPr>
          <w:rFonts w:cs="Times New Roman"/>
          <w:szCs w:val="24"/>
        </w:rPr>
        <w:t xml:space="preserve"> </w:t>
      </w:r>
      <w:proofErr w:type="spellStart"/>
      <w:r w:rsidRPr="00C64D45">
        <w:rPr>
          <w:rFonts w:cs="Times New Roman"/>
          <w:szCs w:val="24"/>
        </w:rPr>
        <w:t>Ferron</w:t>
      </w:r>
      <w:proofErr w:type="spellEnd"/>
      <w:r w:rsidRPr="00C64D45">
        <w:rPr>
          <w:rFonts w:cs="Times New Roman"/>
          <w:szCs w:val="24"/>
        </w:rPr>
        <w:t xml:space="preserve">, </w:t>
      </w:r>
      <w:r w:rsidRPr="00C64D45">
        <w:rPr>
          <w:rFonts w:cs="Times New Roman"/>
          <w:i/>
          <w:iCs/>
          <w:szCs w:val="24"/>
        </w:rPr>
        <w:t>Voix et Images,</w:t>
      </w:r>
      <w:r w:rsidR="003D0EB6">
        <w:rPr>
          <w:rFonts w:cs="Times New Roman"/>
          <w:i/>
          <w:iCs/>
          <w:szCs w:val="24"/>
        </w:rPr>
        <w:t xml:space="preserve"> </w:t>
      </w:r>
      <w:r w:rsidR="005170CF" w:rsidRPr="00C64D45">
        <w:rPr>
          <w:rFonts w:cs="Times New Roman"/>
          <w:szCs w:val="24"/>
        </w:rPr>
        <w:t xml:space="preserve">8, </w:t>
      </w:r>
      <w:r w:rsidRPr="00C64D45">
        <w:rPr>
          <w:rFonts w:cs="Times New Roman"/>
          <w:szCs w:val="24"/>
        </w:rPr>
        <w:t>3</w:t>
      </w:r>
      <w:r w:rsidR="005170CF" w:rsidRPr="00C64D45">
        <w:rPr>
          <w:rFonts w:cs="Times New Roman"/>
          <w:szCs w:val="24"/>
        </w:rPr>
        <w:t>,</w:t>
      </w:r>
      <w:r w:rsidR="00217F73" w:rsidRPr="00C64D45">
        <w:rPr>
          <w:rFonts w:cs="Times New Roman"/>
          <w:szCs w:val="24"/>
        </w:rPr>
        <w:t xml:space="preserve"> </w:t>
      </w:r>
      <w:r w:rsidR="000621E8">
        <w:rPr>
          <w:rFonts w:cs="Times New Roman"/>
          <w:szCs w:val="24"/>
        </w:rPr>
        <w:t xml:space="preserve">p. </w:t>
      </w:r>
      <w:r w:rsidR="00217F73" w:rsidRPr="00C64D45">
        <w:rPr>
          <w:rFonts w:cs="Times New Roman"/>
          <w:szCs w:val="24"/>
        </w:rPr>
        <w:t>397-405</w:t>
      </w:r>
      <w:r w:rsidR="00760999" w:rsidRPr="00C64D45">
        <w:rPr>
          <w:rFonts w:cs="Times New Roman"/>
          <w:szCs w:val="24"/>
        </w:rPr>
        <w:t>.</w:t>
      </w:r>
    </w:p>
    <w:p w:rsidR="00E27BCB" w:rsidRPr="00C64D45" w:rsidRDefault="00C83356" w:rsidP="00CA7802">
      <w:pPr>
        <w:autoSpaceDE w:val="0"/>
        <w:autoSpaceDN w:val="0"/>
        <w:adjustRightInd w:val="0"/>
        <w:jc w:val="left"/>
        <w:rPr>
          <w:rFonts w:cs="Times New Roman"/>
          <w:szCs w:val="24"/>
        </w:rPr>
      </w:pPr>
      <w:r w:rsidRPr="000621E8">
        <w:rPr>
          <w:rFonts w:cs="Times New Roman"/>
          <w:caps/>
          <w:szCs w:val="24"/>
        </w:rPr>
        <w:t>Ross</w:t>
      </w:r>
      <w:r w:rsidR="00754414" w:rsidRPr="00C64D45">
        <w:rPr>
          <w:rFonts w:cs="Times New Roman"/>
          <w:szCs w:val="24"/>
        </w:rPr>
        <w:t>, M</w:t>
      </w:r>
      <w:r w:rsidR="000621E8">
        <w:rPr>
          <w:rFonts w:cs="Times New Roman"/>
          <w:szCs w:val="24"/>
        </w:rPr>
        <w:t>ary Ellen</w:t>
      </w:r>
      <w:r w:rsidR="00754414" w:rsidRPr="00C64D45">
        <w:rPr>
          <w:rFonts w:cs="Times New Roman"/>
          <w:szCs w:val="24"/>
        </w:rPr>
        <w:t xml:space="preserve"> (1991)</w:t>
      </w:r>
      <w:r w:rsidR="000621E8">
        <w:rPr>
          <w:rFonts w:cs="Times New Roman"/>
          <w:szCs w:val="24"/>
        </w:rPr>
        <w:t>,</w:t>
      </w:r>
      <w:r w:rsidRPr="00C64D45">
        <w:rPr>
          <w:rFonts w:cs="Times New Roman"/>
          <w:szCs w:val="24"/>
        </w:rPr>
        <w:t xml:space="preserve"> Réalisme merveilleux et autoreprésentation dans </w:t>
      </w:r>
      <w:r w:rsidRPr="00C64D45">
        <w:rPr>
          <w:rFonts w:cs="Times New Roman"/>
          <w:i/>
          <w:szCs w:val="24"/>
        </w:rPr>
        <w:t>L</w:t>
      </w:r>
      <w:r w:rsidR="0056391F">
        <w:rPr>
          <w:rFonts w:cs="Times New Roman"/>
          <w:i/>
          <w:szCs w:val="24"/>
        </w:rPr>
        <w:t>’</w:t>
      </w:r>
      <w:r w:rsidRPr="00C64D45">
        <w:rPr>
          <w:rFonts w:cs="Times New Roman"/>
          <w:i/>
          <w:szCs w:val="24"/>
        </w:rPr>
        <w:t>amélanchier</w:t>
      </w:r>
      <w:r w:rsidRPr="00C64D45">
        <w:rPr>
          <w:rFonts w:cs="Times New Roman"/>
          <w:szCs w:val="24"/>
        </w:rPr>
        <w:t xml:space="preserve"> de Jacques </w:t>
      </w:r>
      <w:proofErr w:type="spellStart"/>
      <w:r w:rsidRPr="00C64D45">
        <w:rPr>
          <w:rFonts w:cs="Times New Roman"/>
          <w:szCs w:val="24"/>
        </w:rPr>
        <w:t>Ferron</w:t>
      </w:r>
      <w:proofErr w:type="spellEnd"/>
      <w:r w:rsidR="000621E8">
        <w:rPr>
          <w:rFonts w:cs="Times New Roman"/>
          <w:szCs w:val="24"/>
        </w:rPr>
        <w:t>,</w:t>
      </w:r>
      <w:r w:rsidRPr="00C64D45">
        <w:rPr>
          <w:rFonts w:cs="Times New Roman"/>
          <w:szCs w:val="24"/>
        </w:rPr>
        <w:t xml:space="preserve"> </w:t>
      </w:r>
      <w:r w:rsidRPr="00C64D45">
        <w:rPr>
          <w:rFonts w:cs="Times New Roman"/>
          <w:i/>
          <w:szCs w:val="24"/>
        </w:rPr>
        <w:t>Voix et Images</w:t>
      </w:r>
      <w:r w:rsidRPr="00C64D45">
        <w:rPr>
          <w:rFonts w:cs="Times New Roman"/>
          <w:szCs w:val="24"/>
        </w:rPr>
        <w:t xml:space="preserve">, 17, 1, </w:t>
      </w:r>
      <w:r w:rsidR="000621E8">
        <w:rPr>
          <w:rFonts w:cs="Times New Roman"/>
          <w:szCs w:val="24"/>
        </w:rPr>
        <w:t xml:space="preserve">p. </w:t>
      </w:r>
      <w:r w:rsidRPr="00C64D45">
        <w:rPr>
          <w:rFonts w:cs="Times New Roman"/>
          <w:szCs w:val="24"/>
        </w:rPr>
        <w:t>116-129.</w:t>
      </w:r>
    </w:p>
    <w:sectPr w:rsidR="00E27BCB" w:rsidRPr="00C64D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FF" w:rsidRDefault="003132FF" w:rsidP="000B1D84">
      <w:r>
        <w:separator/>
      </w:r>
    </w:p>
  </w:endnote>
  <w:endnote w:type="continuationSeparator" w:id="0">
    <w:p w:rsidR="003132FF" w:rsidRDefault="003132FF" w:rsidP="000B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35824"/>
      <w:docPartObj>
        <w:docPartGallery w:val="Page Numbers (Bottom of Page)"/>
        <w:docPartUnique/>
      </w:docPartObj>
    </w:sdtPr>
    <w:sdtEndPr/>
    <w:sdtContent>
      <w:p w:rsidR="00D8474C" w:rsidRPr="00C64D45" w:rsidRDefault="00D8474C">
        <w:pPr>
          <w:pStyle w:val="Zpat"/>
          <w:jc w:val="right"/>
        </w:pPr>
        <w:r w:rsidRPr="00C64D45">
          <w:fldChar w:fldCharType="begin"/>
        </w:r>
        <w:r w:rsidRPr="00C64D45">
          <w:instrText>PAGE   \* MERGEFORMAT</w:instrText>
        </w:r>
        <w:r w:rsidRPr="00C64D45">
          <w:fldChar w:fldCharType="separate"/>
        </w:r>
        <w:r w:rsidR="00C01F3A" w:rsidRPr="00C01F3A">
          <w:rPr>
            <w:noProof/>
            <w:lang w:val="cs-CZ"/>
          </w:rPr>
          <w:t>4</w:t>
        </w:r>
        <w:r w:rsidRPr="00C64D45">
          <w:fldChar w:fldCharType="end"/>
        </w:r>
      </w:p>
    </w:sdtContent>
  </w:sdt>
  <w:p w:rsidR="00D8474C" w:rsidRPr="00C64D45" w:rsidRDefault="00D847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FF" w:rsidRDefault="003132FF" w:rsidP="000B1D84">
      <w:r>
        <w:separator/>
      </w:r>
    </w:p>
  </w:footnote>
  <w:footnote w:type="continuationSeparator" w:id="0">
    <w:p w:rsidR="003132FF" w:rsidRDefault="003132FF" w:rsidP="000B1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A99"/>
    <w:multiLevelType w:val="hybridMultilevel"/>
    <w:tmpl w:val="CBCAB8EC"/>
    <w:lvl w:ilvl="0" w:tplc="A4AC049A">
      <w:numFmt w:val="bullet"/>
      <w:lvlText w:val="-"/>
      <w:lvlJc w:val="left"/>
      <w:pPr>
        <w:ind w:left="927" w:hanging="360"/>
      </w:pPr>
      <w:rPr>
        <w:rFonts w:ascii="Times New Roman" w:eastAsiaTheme="minorHAns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D3"/>
    <w:rsid w:val="00002846"/>
    <w:rsid w:val="00013D29"/>
    <w:rsid w:val="0002247B"/>
    <w:rsid w:val="00037269"/>
    <w:rsid w:val="00051527"/>
    <w:rsid w:val="0005213B"/>
    <w:rsid w:val="0005592F"/>
    <w:rsid w:val="000621E8"/>
    <w:rsid w:val="00090012"/>
    <w:rsid w:val="00090F88"/>
    <w:rsid w:val="000977A9"/>
    <w:rsid w:val="000B1D84"/>
    <w:rsid w:val="000D31FC"/>
    <w:rsid w:val="00102628"/>
    <w:rsid w:val="00124DFA"/>
    <w:rsid w:val="00131E2D"/>
    <w:rsid w:val="001515B8"/>
    <w:rsid w:val="00172ADB"/>
    <w:rsid w:val="001768D3"/>
    <w:rsid w:val="001C6316"/>
    <w:rsid w:val="001E0B6C"/>
    <w:rsid w:val="00216871"/>
    <w:rsid w:val="00217F73"/>
    <w:rsid w:val="0022063C"/>
    <w:rsid w:val="0025087D"/>
    <w:rsid w:val="00293A24"/>
    <w:rsid w:val="002A6D33"/>
    <w:rsid w:val="002B4C5A"/>
    <w:rsid w:val="002C070A"/>
    <w:rsid w:val="002D24A5"/>
    <w:rsid w:val="003132FF"/>
    <w:rsid w:val="00324A88"/>
    <w:rsid w:val="00327997"/>
    <w:rsid w:val="00344790"/>
    <w:rsid w:val="00375CD5"/>
    <w:rsid w:val="003763BD"/>
    <w:rsid w:val="0038560E"/>
    <w:rsid w:val="00394AD6"/>
    <w:rsid w:val="003A4659"/>
    <w:rsid w:val="003A69F4"/>
    <w:rsid w:val="003B7CF8"/>
    <w:rsid w:val="003C1854"/>
    <w:rsid w:val="003D0EB6"/>
    <w:rsid w:val="00413487"/>
    <w:rsid w:val="00435F5D"/>
    <w:rsid w:val="004566C6"/>
    <w:rsid w:val="004A0E63"/>
    <w:rsid w:val="004C091A"/>
    <w:rsid w:val="004C426E"/>
    <w:rsid w:val="004D60CE"/>
    <w:rsid w:val="004D7158"/>
    <w:rsid w:val="004E3D3C"/>
    <w:rsid w:val="004E6083"/>
    <w:rsid w:val="005170CF"/>
    <w:rsid w:val="0054798D"/>
    <w:rsid w:val="00550EFD"/>
    <w:rsid w:val="0056391F"/>
    <w:rsid w:val="005A5DF0"/>
    <w:rsid w:val="005A67E8"/>
    <w:rsid w:val="005C7048"/>
    <w:rsid w:val="00605609"/>
    <w:rsid w:val="0061685A"/>
    <w:rsid w:val="00632FA6"/>
    <w:rsid w:val="00656630"/>
    <w:rsid w:val="00672707"/>
    <w:rsid w:val="006A172D"/>
    <w:rsid w:val="006B46C0"/>
    <w:rsid w:val="006C5C73"/>
    <w:rsid w:val="006D5354"/>
    <w:rsid w:val="006F39E4"/>
    <w:rsid w:val="007005D6"/>
    <w:rsid w:val="00714172"/>
    <w:rsid w:val="00731994"/>
    <w:rsid w:val="00754414"/>
    <w:rsid w:val="00760999"/>
    <w:rsid w:val="00763C33"/>
    <w:rsid w:val="00787E44"/>
    <w:rsid w:val="007A69FC"/>
    <w:rsid w:val="007B1682"/>
    <w:rsid w:val="007D076A"/>
    <w:rsid w:val="007E6E05"/>
    <w:rsid w:val="007F64E5"/>
    <w:rsid w:val="00800E85"/>
    <w:rsid w:val="00825390"/>
    <w:rsid w:val="00836A42"/>
    <w:rsid w:val="00842FE8"/>
    <w:rsid w:val="008458F8"/>
    <w:rsid w:val="00861F38"/>
    <w:rsid w:val="008B77CC"/>
    <w:rsid w:val="009177ED"/>
    <w:rsid w:val="009200D4"/>
    <w:rsid w:val="00925B41"/>
    <w:rsid w:val="00936B04"/>
    <w:rsid w:val="00952887"/>
    <w:rsid w:val="009A21C6"/>
    <w:rsid w:val="009C01FD"/>
    <w:rsid w:val="009C67AC"/>
    <w:rsid w:val="009E3E39"/>
    <w:rsid w:val="00A43B1F"/>
    <w:rsid w:val="00A455A7"/>
    <w:rsid w:val="00A71A7B"/>
    <w:rsid w:val="00AD4D68"/>
    <w:rsid w:val="00B467AF"/>
    <w:rsid w:val="00B60445"/>
    <w:rsid w:val="00B65519"/>
    <w:rsid w:val="00B66496"/>
    <w:rsid w:val="00B87D4E"/>
    <w:rsid w:val="00BE2DAD"/>
    <w:rsid w:val="00C01F3A"/>
    <w:rsid w:val="00C025D3"/>
    <w:rsid w:val="00C03252"/>
    <w:rsid w:val="00C3194B"/>
    <w:rsid w:val="00C64D45"/>
    <w:rsid w:val="00C83356"/>
    <w:rsid w:val="00C96A57"/>
    <w:rsid w:val="00CA7802"/>
    <w:rsid w:val="00CE2940"/>
    <w:rsid w:val="00D05726"/>
    <w:rsid w:val="00D13FD6"/>
    <w:rsid w:val="00D25401"/>
    <w:rsid w:val="00D36F2A"/>
    <w:rsid w:val="00D44761"/>
    <w:rsid w:val="00D62BDF"/>
    <w:rsid w:val="00D65461"/>
    <w:rsid w:val="00D77B3D"/>
    <w:rsid w:val="00D829CE"/>
    <w:rsid w:val="00D8474C"/>
    <w:rsid w:val="00DD0A9B"/>
    <w:rsid w:val="00DF101A"/>
    <w:rsid w:val="00DF5457"/>
    <w:rsid w:val="00E02D5F"/>
    <w:rsid w:val="00E12322"/>
    <w:rsid w:val="00E27BCB"/>
    <w:rsid w:val="00E36ADB"/>
    <w:rsid w:val="00E45EB9"/>
    <w:rsid w:val="00EB3792"/>
    <w:rsid w:val="00EC66C6"/>
    <w:rsid w:val="00ED36C6"/>
    <w:rsid w:val="00ED44BB"/>
    <w:rsid w:val="00ED6547"/>
    <w:rsid w:val="00EE7525"/>
    <w:rsid w:val="00EF690C"/>
    <w:rsid w:val="00F01230"/>
    <w:rsid w:val="00F06534"/>
    <w:rsid w:val="00F23CC0"/>
    <w:rsid w:val="00F2644F"/>
    <w:rsid w:val="00F31F15"/>
    <w:rsid w:val="00F41F4A"/>
    <w:rsid w:val="00F625F2"/>
    <w:rsid w:val="00F7775D"/>
    <w:rsid w:val="00F81BE4"/>
    <w:rsid w:val="00FC2E89"/>
    <w:rsid w:val="00FC55CE"/>
    <w:rsid w:val="00FD22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FJ"/>
    <w:qFormat/>
    <w:rsid w:val="003B7CF8"/>
    <w:pPr>
      <w:spacing w:after="0" w:line="240" w:lineRule="auto"/>
      <w:jc w:val="both"/>
    </w:pPr>
    <w:rPr>
      <w:rFonts w:ascii="Times New Roman" w:hAnsi="Times New Roman"/>
      <w:lang w:val="fr-C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FJ Citace"/>
    <w:uiPriority w:val="1"/>
    <w:qFormat/>
    <w:rsid w:val="00C64D45"/>
    <w:pPr>
      <w:spacing w:after="0" w:line="240" w:lineRule="auto"/>
      <w:ind w:left="567"/>
      <w:jc w:val="both"/>
    </w:pPr>
    <w:rPr>
      <w:rFonts w:ascii="Times New Roman" w:hAnsi="Times New Roman"/>
      <w:sz w:val="18"/>
      <w:lang w:val="fr-CA"/>
    </w:rPr>
  </w:style>
  <w:style w:type="paragraph" w:styleId="Zhlav">
    <w:name w:val="header"/>
    <w:basedOn w:val="Normln"/>
    <w:link w:val="ZhlavChar"/>
    <w:uiPriority w:val="99"/>
    <w:unhideWhenUsed/>
    <w:rsid w:val="000B1D84"/>
    <w:pPr>
      <w:tabs>
        <w:tab w:val="center" w:pos="4536"/>
        <w:tab w:val="right" w:pos="9072"/>
      </w:tabs>
    </w:pPr>
  </w:style>
  <w:style w:type="character" w:customStyle="1" w:styleId="ZhlavChar">
    <w:name w:val="Záhlaví Char"/>
    <w:basedOn w:val="Standardnpsmoodstavce"/>
    <w:link w:val="Zhlav"/>
    <w:uiPriority w:val="99"/>
    <w:rsid w:val="000B1D84"/>
    <w:rPr>
      <w:rFonts w:ascii="Times New Roman" w:hAnsi="Times New Roman"/>
      <w:sz w:val="24"/>
      <w:lang w:val="fr-CA"/>
    </w:rPr>
  </w:style>
  <w:style w:type="paragraph" w:styleId="Zpat">
    <w:name w:val="footer"/>
    <w:basedOn w:val="Normln"/>
    <w:link w:val="ZpatChar"/>
    <w:uiPriority w:val="99"/>
    <w:unhideWhenUsed/>
    <w:rsid w:val="000B1D84"/>
    <w:pPr>
      <w:tabs>
        <w:tab w:val="center" w:pos="4536"/>
        <w:tab w:val="right" w:pos="9072"/>
      </w:tabs>
    </w:pPr>
  </w:style>
  <w:style w:type="character" w:customStyle="1" w:styleId="ZpatChar">
    <w:name w:val="Zápatí Char"/>
    <w:basedOn w:val="Standardnpsmoodstavce"/>
    <w:link w:val="Zpat"/>
    <w:uiPriority w:val="99"/>
    <w:rsid w:val="000B1D84"/>
    <w:rPr>
      <w:rFonts w:ascii="Times New Roman" w:hAnsi="Times New Roman"/>
      <w:sz w:val="24"/>
      <w:lang w:val="fr-CA"/>
    </w:rPr>
  </w:style>
  <w:style w:type="paragraph" w:styleId="Textbubliny">
    <w:name w:val="Balloon Text"/>
    <w:basedOn w:val="Normln"/>
    <w:link w:val="TextbublinyChar"/>
    <w:uiPriority w:val="99"/>
    <w:semiHidden/>
    <w:unhideWhenUsed/>
    <w:rsid w:val="00F7775D"/>
    <w:rPr>
      <w:rFonts w:ascii="Tahoma" w:hAnsi="Tahoma" w:cs="Tahoma"/>
      <w:sz w:val="16"/>
      <w:szCs w:val="16"/>
    </w:rPr>
  </w:style>
  <w:style w:type="character" w:customStyle="1" w:styleId="TextbublinyChar">
    <w:name w:val="Text bubliny Char"/>
    <w:basedOn w:val="Standardnpsmoodstavce"/>
    <w:link w:val="Textbubliny"/>
    <w:uiPriority w:val="99"/>
    <w:semiHidden/>
    <w:rsid w:val="00F7775D"/>
    <w:rPr>
      <w:rFonts w:ascii="Tahoma" w:hAnsi="Tahoma" w:cs="Tahoma"/>
      <w:sz w:val="16"/>
      <w:szCs w:val="16"/>
      <w:lang w:val="fr-CA"/>
    </w:rPr>
  </w:style>
  <w:style w:type="paragraph" w:styleId="Textpoznpodarou">
    <w:name w:val="footnote text"/>
    <w:basedOn w:val="Normln"/>
    <w:link w:val="TextpoznpodarouChar"/>
    <w:uiPriority w:val="99"/>
    <w:semiHidden/>
    <w:unhideWhenUsed/>
    <w:rsid w:val="002D24A5"/>
    <w:rPr>
      <w:sz w:val="20"/>
      <w:szCs w:val="20"/>
    </w:rPr>
  </w:style>
  <w:style w:type="character" w:customStyle="1" w:styleId="TextpoznpodarouChar">
    <w:name w:val="Text pozn. pod čarou Char"/>
    <w:basedOn w:val="Standardnpsmoodstavce"/>
    <w:link w:val="Textpoznpodarou"/>
    <w:uiPriority w:val="99"/>
    <w:semiHidden/>
    <w:rsid w:val="002D24A5"/>
    <w:rPr>
      <w:rFonts w:ascii="Times New Roman" w:hAnsi="Times New Roman"/>
      <w:sz w:val="20"/>
      <w:szCs w:val="20"/>
      <w:lang w:val="fr-CA"/>
    </w:rPr>
  </w:style>
  <w:style w:type="character" w:styleId="Znakapoznpodarou">
    <w:name w:val="footnote reference"/>
    <w:basedOn w:val="Standardnpsmoodstavce"/>
    <w:uiPriority w:val="99"/>
    <w:semiHidden/>
    <w:unhideWhenUsed/>
    <w:rsid w:val="002D24A5"/>
    <w:rPr>
      <w:vertAlign w:val="superscript"/>
    </w:rPr>
  </w:style>
  <w:style w:type="paragraph" w:customStyle="1" w:styleId="document">
    <w:name w:val="document"/>
    <w:basedOn w:val="Normln"/>
    <w:rsid w:val="009C67AC"/>
    <w:pPr>
      <w:spacing w:before="100" w:beforeAutospacing="1" w:after="100" w:afterAutospacing="1"/>
      <w:jc w:val="left"/>
    </w:pPr>
    <w:rPr>
      <w:rFonts w:eastAsia="Times New Roman" w:cs="Times New Roman"/>
      <w:szCs w:val="24"/>
      <w:lang w:val="cs-CZ" w:eastAsia="cs-CZ"/>
    </w:rPr>
  </w:style>
  <w:style w:type="character" w:styleId="Odkaznakoment">
    <w:name w:val="annotation reference"/>
    <w:basedOn w:val="Standardnpsmoodstavce"/>
    <w:uiPriority w:val="99"/>
    <w:semiHidden/>
    <w:unhideWhenUsed/>
    <w:rsid w:val="00102628"/>
    <w:rPr>
      <w:sz w:val="16"/>
      <w:szCs w:val="16"/>
    </w:rPr>
  </w:style>
  <w:style w:type="paragraph" w:styleId="Textkomente">
    <w:name w:val="annotation text"/>
    <w:basedOn w:val="Normln"/>
    <w:link w:val="TextkomenteChar"/>
    <w:uiPriority w:val="99"/>
    <w:semiHidden/>
    <w:unhideWhenUsed/>
    <w:rsid w:val="00102628"/>
    <w:rPr>
      <w:sz w:val="20"/>
      <w:szCs w:val="20"/>
    </w:rPr>
  </w:style>
  <w:style w:type="character" w:customStyle="1" w:styleId="TextkomenteChar">
    <w:name w:val="Text komentáře Char"/>
    <w:basedOn w:val="Standardnpsmoodstavce"/>
    <w:link w:val="Textkomente"/>
    <w:uiPriority w:val="99"/>
    <w:semiHidden/>
    <w:rsid w:val="00102628"/>
    <w:rPr>
      <w:rFonts w:ascii="Times New Roman" w:hAnsi="Times New Roman"/>
      <w:sz w:val="20"/>
      <w:szCs w:val="20"/>
      <w:lang w:val="fr-CA"/>
    </w:rPr>
  </w:style>
  <w:style w:type="paragraph" w:styleId="Pedmtkomente">
    <w:name w:val="annotation subject"/>
    <w:basedOn w:val="Textkomente"/>
    <w:next w:val="Textkomente"/>
    <w:link w:val="PedmtkomenteChar"/>
    <w:uiPriority w:val="99"/>
    <w:semiHidden/>
    <w:unhideWhenUsed/>
    <w:rsid w:val="00102628"/>
    <w:rPr>
      <w:b/>
      <w:bCs/>
    </w:rPr>
  </w:style>
  <w:style w:type="character" w:customStyle="1" w:styleId="PedmtkomenteChar">
    <w:name w:val="Předmět komentáře Char"/>
    <w:basedOn w:val="TextkomenteChar"/>
    <w:link w:val="Pedmtkomente"/>
    <w:uiPriority w:val="99"/>
    <w:semiHidden/>
    <w:rsid w:val="00102628"/>
    <w:rPr>
      <w:rFonts w:ascii="Times New Roman" w:hAnsi="Times New Roman"/>
      <w:b/>
      <w:bCs/>
      <w:sz w:val="20"/>
      <w:szCs w:val="2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FJ"/>
    <w:qFormat/>
    <w:rsid w:val="003B7CF8"/>
    <w:pPr>
      <w:spacing w:after="0" w:line="240" w:lineRule="auto"/>
      <w:jc w:val="both"/>
    </w:pPr>
    <w:rPr>
      <w:rFonts w:ascii="Times New Roman" w:hAnsi="Times New Roman"/>
      <w:lang w:val="fr-C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FJ Citace"/>
    <w:uiPriority w:val="1"/>
    <w:qFormat/>
    <w:rsid w:val="00C64D45"/>
    <w:pPr>
      <w:spacing w:after="0" w:line="240" w:lineRule="auto"/>
      <w:ind w:left="567"/>
      <w:jc w:val="both"/>
    </w:pPr>
    <w:rPr>
      <w:rFonts w:ascii="Times New Roman" w:hAnsi="Times New Roman"/>
      <w:sz w:val="18"/>
      <w:lang w:val="fr-CA"/>
    </w:rPr>
  </w:style>
  <w:style w:type="paragraph" w:styleId="Zhlav">
    <w:name w:val="header"/>
    <w:basedOn w:val="Normln"/>
    <w:link w:val="ZhlavChar"/>
    <w:uiPriority w:val="99"/>
    <w:unhideWhenUsed/>
    <w:rsid w:val="000B1D84"/>
    <w:pPr>
      <w:tabs>
        <w:tab w:val="center" w:pos="4536"/>
        <w:tab w:val="right" w:pos="9072"/>
      </w:tabs>
    </w:pPr>
  </w:style>
  <w:style w:type="character" w:customStyle="1" w:styleId="ZhlavChar">
    <w:name w:val="Záhlaví Char"/>
    <w:basedOn w:val="Standardnpsmoodstavce"/>
    <w:link w:val="Zhlav"/>
    <w:uiPriority w:val="99"/>
    <w:rsid w:val="000B1D84"/>
    <w:rPr>
      <w:rFonts w:ascii="Times New Roman" w:hAnsi="Times New Roman"/>
      <w:sz w:val="24"/>
      <w:lang w:val="fr-CA"/>
    </w:rPr>
  </w:style>
  <w:style w:type="paragraph" w:styleId="Zpat">
    <w:name w:val="footer"/>
    <w:basedOn w:val="Normln"/>
    <w:link w:val="ZpatChar"/>
    <w:uiPriority w:val="99"/>
    <w:unhideWhenUsed/>
    <w:rsid w:val="000B1D84"/>
    <w:pPr>
      <w:tabs>
        <w:tab w:val="center" w:pos="4536"/>
        <w:tab w:val="right" w:pos="9072"/>
      </w:tabs>
    </w:pPr>
  </w:style>
  <w:style w:type="character" w:customStyle="1" w:styleId="ZpatChar">
    <w:name w:val="Zápatí Char"/>
    <w:basedOn w:val="Standardnpsmoodstavce"/>
    <w:link w:val="Zpat"/>
    <w:uiPriority w:val="99"/>
    <w:rsid w:val="000B1D84"/>
    <w:rPr>
      <w:rFonts w:ascii="Times New Roman" w:hAnsi="Times New Roman"/>
      <w:sz w:val="24"/>
      <w:lang w:val="fr-CA"/>
    </w:rPr>
  </w:style>
  <w:style w:type="paragraph" w:styleId="Textbubliny">
    <w:name w:val="Balloon Text"/>
    <w:basedOn w:val="Normln"/>
    <w:link w:val="TextbublinyChar"/>
    <w:uiPriority w:val="99"/>
    <w:semiHidden/>
    <w:unhideWhenUsed/>
    <w:rsid w:val="00F7775D"/>
    <w:rPr>
      <w:rFonts w:ascii="Tahoma" w:hAnsi="Tahoma" w:cs="Tahoma"/>
      <w:sz w:val="16"/>
      <w:szCs w:val="16"/>
    </w:rPr>
  </w:style>
  <w:style w:type="character" w:customStyle="1" w:styleId="TextbublinyChar">
    <w:name w:val="Text bubliny Char"/>
    <w:basedOn w:val="Standardnpsmoodstavce"/>
    <w:link w:val="Textbubliny"/>
    <w:uiPriority w:val="99"/>
    <w:semiHidden/>
    <w:rsid w:val="00F7775D"/>
    <w:rPr>
      <w:rFonts w:ascii="Tahoma" w:hAnsi="Tahoma" w:cs="Tahoma"/>
      <w:sz w:val="16"/>
      <w:szCs w:val="16"/>
      <w:lang w:val="fr-CA"/>
    </w:rPr>
  </w:style>
  <w:style w:type="paragraph" w:styleId="Textpoznpodarou">
    <w:name w:val="footnote text"/>
    <w:basedOn w:val="Normln"/>
    <w:link w:val="TextpoznpodarouChar"/>
    <w:uiPriority w:val="99"/>
    <w:semiHidden/>
    <w:unhideWhenUsed/>
    <w:rsid w:val="002D24A5"/>
    <w:rPr>
      <w:sz w:val="20"/>
      <w:szCs w:val="20"/>
    </w:rPr>
  </w:style>
  <w:style w:type="character" w:customStyle="1" w:styleId="TextpoznpodarouChar">
    <w:name w:val="Text pozn. pod čarou Char"/>
    <w:basedOn w:val="Standardnpsmoodstavce"/>
    <w:link w:val="Textpoznpodarou"/>
    <w:uiPriority w:val="99"/>
    <w:semiHidden/>
    <w:rsid w:val="002D24A5"/>
    <w:rPr>
      <w:rFonts w:ascii="Times New Roman" w:hAnsi="Times New Roman"/>
      <w:sz w:val="20"/>
      <w:szCs w:val="20"/>
      <w:lang w:val="fr-CA"/>
    </w:rPr>
  </w:style>
  <w:style w:type="character" w:styleId="Znakapoznpodarou">
    <w:name w:val="footnote reference"/>
    <w:basedOn w:val="Standardnpsmoodstavce"/>
    <w:uiPriority w:val="99"/>
    <w:semiHidden/>
    <w:unhideWhenUsed/>
    <w:rsid w:val="002D24A5"/>
    <w:rPr>
      <w:vertAlign w:val="superscript"/>
    </w:rPr>
  </w:style>
  <w:style w:type="paragraph" w:customStyle="1" w:styleId="document">
    <w:name w:val="document"/>
    <w:basedOn w:val="Normln"/>
    <w:rsid w:val="009C67AC"/>
    <w:pPr>
      <w:spacing w:before="100" w:beforeAutospacing="1" w:after="100" w:afterAutospacing="1"/>
      <w:jc w:val="left"/>
    </w:pPr>
    <w:rPr>
      <w:rFonts w:eastAsia="Times New Roman" w:cs="Times New Roman"/>
      <w:szCs w:val="24"/>
      <w:lang w:val="cs-CZ" w:eastAsia="cs-CZ"/>
    </w:rPr>
  </w:style>
  <w:style w:type="character" w:styleId="Odkaznakoment">
    <w:name w:val="annotation reference"/>
    <w:basedOn w:val="Standardnpsmoodstavce"/>
    <w:uiPriority w:val="99"/>
    <w:semiHidden/>
    <w:unhideWhenUsed/>
    <w:rsid w:val="00102628"/>
    <w:rPr>
      <w:sz w:val="16"/>
      <w:szCs w:val="16"/>
    </w:rPr>
  </w:style>
  <w:style w:type="paragraph" w:styleId="Textkomente">
    <w:name w:val="annotation text"/>
    <w:basedOn w:val="Normln"/>
    <w:link w:val="TextkomenteChar"/>
    <w:uiPriority w:val="99"/>
    <w:semiHidden/>
    <w:unhideWhenUsed/>
    <w:rsid w:val="00102628"/>
    <w:rPr>
      <w:sz w:val="20"/>
      <w:szCs w:val="20"/>
    </w:rPr>
  </w:style>
  <w:style w:type="character" w:customStyle="1" w:styleId="TextkomenteChar">
    <w:name w:val="Text komentáře Char"/>
    <w:basedOn w:val="Standardnpsmoodstavce"/>
    <w:link w:val="Textkomente"/>
    <w:uiPriority w:val="99"/>
    <w:semiHidden/>
    <w:rsid w:val="00102628"/>
    <w:rPr>
      <w:rFonts w:ascii="Times New Roman" w:hAnsi="Times New Roman"/>
      <w:sz w:val="20"/>
      <w:szCs w:val="20"/>
      <w:lang w:val="fr-CA"/>
    </w:rPr>
  </w:style>
  <w:style w:type="paragraph" w:styleId="Pedmtkomente">
    <w:name w:val="annotation subject"/>
    <w:basedOn w:val="Textkomente"/>
    <w:next w:val="Textkomente"/>
    <w:link w:val="PedmtkomenteChar"/>
    <w:uiPriority w:val="99"/>
    <w:semiHidden/>
    <w:unhideWhenUsed/>
    <w:rsid w:val="00102628"/>
    <w:rPr>
      <w:b/>
      <w:bCs/>
    </w:rPr>
  </w:style>
  <w:style w:type="character" w:customStyle="1" w:styleId="PedmtkomenteChar">
    <w:name w:val="Předmět komentáře Char"/>
    <w:basedOn w:val="TextkomenteChar"/>
    <w:link w:val="Pedmtkomente"/>
    <w:uiPriority w:val="99"/>
    <w:semiHidden/>
    <w:rsid w:val="00102628"/>
    <w:rPr>
      <w:rFonts w:ascii="Times New Roman" w:hAnsi="Times New Roman"/>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3318</Words>
  <Characters>19580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22853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Kyloušek</cp:lastModifiedBy>
  <cp:revision>6</cp:revision>
  <cp:lastPrinted>2016-09-07T07:38:00Z</cp:lastPrinted>
  <dcterms:created xsi:type="dcterms:W3CDTF">2017-10-16T17:10:00Z</dcterms:created>
  <dcterms:modified xsi:type="dcterms:W3CDTF">2018-01-27T20:10:00Z</dcterms:modified>
</cp:coreProperties>
</file>