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9AA7" w14:textId="77777777" w:rsidR="00705F9B" w:rsidRPr="00824406" w:rsidRDefault="00B608A5" w:rsidP="008A7E18">
      <w:pPr>
        <w:pStyle w:val="W3MUNormln"/>
        <w:jc w:val="center"/>
        <w:rPr>
          <w:rStyle w:val="W3MUZvraznntexttun"/>
        </w:rPr>
      </w:pPr>
      <w:r w:rsidRPr="00824406">
        <w:rPr>
          <w:rStyle w:val="W3MUZvraznntexttun"/>
        </w:rPr>
        <w:t>Opatření</w:t>
      </w:r>
      <w:r w:rsidR="008A7E18" w:rsidRPr="00824406">
        <w:rPr>
          <w:rStyle w:val="W3MUZvraznntexttun"/>
        </w:rPr>
        <w:t xml:space="preserve"> </w:t>
      </w:r>
      <w:r w:rsidR="00B96BE0" w:rsidRPr="00824406">
        <w:rPr>
          <w:rStyle w:val="W3MUZvraznntexttun"/>
        </w:rPr>
        <w:t xml:space="preserve">ředitele </w:t>
      </w:r>
    </w:p>
    <w:p w14:paraId="2F78CB9D" w14:textId="77777777" w:rsidR="00705F9B" w:rsidRPr="00824406" w:rsidRDefault="000864E8" w:rsidP="008A7E18">
      <w:pPr>
        <w:pStyle w:val="W3MUNormln"/>
        <w:jc w:val="center"/>
        <w:rPr>
          <w:rStyle w:val="W3MUZvraznntexttun"/>
        </w:rPr>
      </w:pPr>
      <w:r w:rsidRPr="00824406">
        <w:rPr>
          <w:rStyle w:val="W3MUZvraznntexttun"/>
        </w:rPr>
        <w:t>Středoevropského technologického institutu Masarykovy univerzity</w:t>
      </w:r>
    </w:p>
    <w:p w14:paraId="482822CC" w14:textId="5AF7F0E3" w:rsidR="008A7E18" w:rsidRPr="00247F94" w:rsidRDefault="008A7E18" w:rsidP="008A7E18">
      <w:pPr>
        <w:pStyle w:val="W3MUNormln"/>
        <w:jc w:val="center"/>
        <w:rPr>
          <w:bCs/>
        </w:rPr>
      </w:pPr>
      <w:r w:rsidRPr="00247F94">
        <w:rPr>
          <w:rStyle w:val="W3MUZvraznntexttun"/>
        </w:rPr>
        <w:t>č.</w:t>
      </w:r>
      <w:r w:rsidR="001C2CFA" w:rsidRPr="00247F94">
        <w:rPr>
          <w:rStyle w:val="W3MUZvraznntexttun"/>
        </w:rPr>
        <w:t xml:space="preserve"> </w:t>
      </w:r>
      <w:r w:rsidR="00247F94" w:rsidRPr="00247F94">
        <w:rPr>
          <w:rStyle w:val="W3MUZvraznntexttun"/>
        </w:rPr>
        <w:t>6</w:t>
      </w:r>
      <w:r w:rsidRPr="00247F94">
        <w:rPr>
          <w:rStyle w:val="W3MUZvraznntexttun"/>
        </w:rPr>
        <w:t>/20</w:t>
      </w:r>
      <w:r w:rsidR="00EC5981" w:rsidRPr="00247F94">
        <w:rPr>
          <w:rStyle w:val="W3MUZvraznntexttun"/>
        </w:rPr>
        <w:t>2</w:t>
      </w:r>
      <w:r w:rsidR="00247F94" w:rsidRPr="00247F94">
        <w:rPr>
          <w:rStyle w:val="W3MUZvraznntexttun"/>
        </w:rPr>
        <w:t>1</w:t>
      </w:r>
    </w:p>
    <w:p w14:paraId="46CBC101" w14:textId="77777777" w:rsidR="000864E8" w:rsidRPr="00247F94" w:rsidRDefault="000864E8" w:rsidP="000864E8">
      <w:pPr>
        <w:pStyle w:val="Nadpis1"/>
        <w:keepNext/>
        <w:keepLines/>
        <w:spacing w:before="0" w:after="240" w:line="240" w:lineRule="auto"/>
        <w:contextualSpacing w:val="0"/>
        <w:jc w:val="center"/>
        <w:rPr>
          <w:rFonts w:ascii="Arial" w:hAnsi="Arial" w:cs="Arial"/>
          <w:bCs w:val="0"/>
          <w:color w:val="1F497D"/>
          <w:sz w:val="32"/>
          <w:szCs w:val="32"/>
          <w:lang w:val="cs-CZ" w:eastAsia="cs-CZ"/>
        </w:rPr>
      </w:pPr>
    </w:p>
    <w:p w14:paraId="11B8157D" w14:textId="77777777" w:rsidR="00FF4E05" w:rsidRPr="00247F94" w:rsidRDefault="004470F0" w:rsidP="000864E8">
      <w:pPr>
        <w:pStyle w:val="Nadpis1"/>
        <w:keepNext/>
        <w:keepLines/>
        <w:spacing w:before="0" w:after="240" w:line="240" w:lineRule="auto"/>
        <w:contextualSpacing w:val="0"/>
        <w:jc w:val="center"/>
        <w:rPr>
          <w:rFonts w:ascii="Arial" w:hAnsi="Arial" w:cs="Arial"/>
          <w:bCs w:val="0"/>
          <w:color w:val="1F497D"/>
          <w:sz w:val="32"/>
          <w:szCs w:val="32"/>
          <w:lang w:val="cs-CZ" w:eastAsia="cs-CZ"/>
        </w:rPr>
      </w:pPr>
      <w:r w:rsidRPr="00247F94">
        <w:rPr>
          <w:rFonts w:ascii="Arial" w:hAnsi="Arial" w:cs="Arial"/>
          <w:bCs w:val="0"/>
          <w:color w:val="1F497D"/>
          <w:sz w:val="32"/>
          <w:szCs w:val="32"/>
          <w:lang w:val="cs-CZ" w:eastAsia="cs-CZ"/>
        </w:rPr>
        <w:t>Provozní bezpečnostní předpis pro používání elektrických spotřebičů</w:t>
      </w:r>
    </w:p>
    <w:p w14:paraId="5E1D12E2" w14:textId="1AB0DF5C" w:rsidR="000C036C" w:rsidRPr="00824406" w:rsidRDefault="00362FDF" w:rsidP="000C036C">
      <w:pPr>
        <w:keepNext/>
        <w:jc w:val="center"/>
        <w:outlineLvl w:val="0"/>
        <w:rPr>
          <w:rStyle w:val="W3MUZvraznntextkurzva"/>
          <w:lang w:val="cs-CZ"/>
        </w:rPr>
      </w:pPr>
      <w:r w:rsidRPr="00247F94">
        <w:rPr>
          <w:rStyle w:val="W3MUZvraznntextkurzva"/>
          <w:lang w:val="cs-CZ"/>
        </w:rPr>
        <w:t xml:space="preserve">(ve znění účinném od </w:t>
      </w:r>
      <w:r w:rsidR="00CA392D" w:rsidRPr="00247F94">
        <w:rPr>
          <w:rStyle w:val="W3MUZvraznntextkurzva"/>
          <w:lang w:val="cs-CZ"/>
        </w:rPr>
        <w:t>1</w:t>
      </w:r>
      <w:r w:rsidR="002349BF">
        <w:rPr>
          <w:rStyle w:val="W3MUZvraznntextkurzva"/>
          <w:lang w:val="cs-CZ"/>
        </w:rPr>
        <w:t>5</w:t>
      </w:r>
      <w:r w:rsidR="00CA392D" w:rsidRPr="00247F94">
        <w:rPr>
          <w:rStyle w:val="W3MUZvraznntextkurzva"/>
          <w:lang w:val="cs-CZ"/>
        </w:rPr>
        <w:t xml:space="preserve">. </w:t>
      </w:r>
      <w:r w:rsidR="00247F94" w:rsidRPr="00247F94">
        <w:rPr>
          <w:rStyle w:val="W3MUZvraznntextkurzva"/>
          <w:lang w:val="cs-CZ"/>
        </w:rPr>
        <w:t>6</w:t>
      </w:r>
      <w:r w:rsidR="00CA392D" w:rsidRPr="00247F94">
        <w:rPr>
          <w:rStyle w:val="W3MUZvraznntextkurzva"/>
          <w:lang w:val="cs-CZ"/>
        </w:rPr>
        <w:t>.</w:t>
      </w:r>
      <w:r w:rsidRPr="00247F94">
        <w:rPr>
          <w:rStyle w:val="W3MUZvraznntextkurzva"/>
          <w:lang w:val="cs-CZ"/>
        </w:rPr>
        <w:t xml:space="preserve"> </w:t>
      </w:r>
      <w:r w:rsidR="00EB74E0" w:rsidRPr="00247F94">
        <w:rPr>
          <w:rStyle w:val="W3MUZvraznntextkurzva"/>
          <w:lang w:val="cs-CZ"/>
        </w:rPr>
        <w:t>20</w:t>
      </w:r>
      <w:r w:rsidR="00EC5981" w:rsidRPr="00247F94">
        <w:rPr>
          <w:rStyle w:val="W3MUZvraznntextkurzva"/>
          <w:lang w:val="cs-CZ"/>
        </w:rPr>
        <w:t>2</w:t>
      </w:r>
      <w:r w:rsidR="00247F94" w:rsidRPr="00247F94">
        <w:rPr>
          <w:rStyle w:val="W3MUZvraznntextkurzva"/>
          <w:lang w:val="cs-CZ"/>
        </w:rPr>
        <w:t>1</w:t>
      </w:r>
      <w:r w:rsidRPr="00247F94">
        <w:rPr>
          <w:rStyle w:val="W3MUZvraznntextkurzva"/>
          <w:lang w:val="cs-CZ"/>
        </w:rPr>
        <w:t>)</w:t>
      </w:r>
    </w:p>
    <w:p w14:paraId="1C6A43F7" w14:textId="77777777" w:rsidR="00780F7E" w:rsidRPr="00CF6C56" w:rsidRDefault="00780F7E" w:rsidP="00283815">
      <w:pPr>
        <w:keepNext/>
        <w:spacing w:before="360"/>
        <w:ind w:left="0" w:firstLine="0"/>
        <w:outlineLvl w:val="0"/>
        <w:rPr>
          <w:rStyle w:val="W3MUZvraznntextkurzva"/>
          <w:lang w:val="cs-CZ"/>
        </w:rPr>
      </w:pPr>
      <w:r w:rsidRPr="00824406">
        <w:rPr>
          <w:rStyle w:val="W3MUZvraznntextkurzva"/>
          <w:lang w:val="cs-CZ"/>
        </w:rPr>
        <w:t>Podle zákona č. 262/2006 Sb.</w:t>
      </w:r>
      <w:r w:rsidR="003F1A4C" w:rsidRPr="00824406">
        <w:rPr>
          <w:rStyle w:val="W3MUZvraznntextkurzva"/>
          <w:lang w:val="cs-CZ"/>
        </w:rPr>
        <w:t xml:space="preserve"> </w:t>
      </w:r>
      <w:r w:rsidRPr="00824406">
        <w:rPr>
          <w:rStyle w:val="W3MUZvraznntextkurzva"/>
          <w:lang w:val="cs-CZ"/>
        </w:rPr>
        <w:t xml:space="preserve">zákoník práce, NV č. 378/2001 Sb., kterým se stanoví bližší požadavky na bezpečný provoz a používání strojů a technických zařízení, NV č. 101/2005 Sb., o podrobnějších požadavcích na pracoviště a pracovní prostředí, </w:t>
      </w:r>
      <w:proofErr w:type="spellStart"/>
      <w:r w:rsidRPr="00824406">
        <w:rPr>
          <w:rStyle w:val="W3MUZvraznntextkurzva"/>
          <w:lang w:val="cs-CZ"/>
        </w:rPr>
        <w:t>vyhl</w:t>
      </w:r>
      <w:proofErr w:type="spellEnd"/>
      <w:r w:rsidRPr="00824406">
        <w:rPr>
          <w:rStyle w:val="W3MUZvraznntextkurzva"/>
          <w:lang w:val="cs-CZ"/>
        </w:rPr>
        <w:t>. č. Vyhláška č. 50/1978 Sb., o odborné způsobilosti v elektrotechnice, ČSN 33 1600 ed.2 Revize a kontroly elektrických spotřebičů během používání, ČSN 33 1500 Elektrotechnické předpisy. Revize elektrických zařízení, ČSN EN 50110-1 ed.3 Obsluha a práce na elektrických zařízeních</w:t>
      </w:r>
      <w:r w:rsidR="003F1A4C" w:rsidRPr="00824406">
        <w:rPr>
          <w:rStyle w:val="W3MUZvraznntextkurzva"/>
          <w:lang w:val="cs-CZ"/>
        </w:rPr>
        <w:t xml:space="preserve"> (vše v platném znění</w:t>
      </w:r>
      <w:r w:rsidR="003F1A4C" w:rsidRPr="00CF6C56">
        <w:rPr>
          <w:rStyle w:val="W3MUZvraznntextkurzva"/>
          <w:i w:val="0"/>
          <w:lang w:val="cs-CZ"/>
        </w:rPr>
        <w:t xml:space="preserve">), </w:t>
      </w:r>
      <w:r w:rsidR="00283815" w:rsidRPr="00CF6C56">
        <w:rPr>
          <w:rStyle w:val="W3MUZvraznntextkurzva"/>
          <w:lang w:val="cs-CZ"/>
        </w:rPr>
        <w:t>Směrnicí rektora č. 10/2009 Stanovení organizace zabezpečení bezpečnosti práce a ochrany zdraví při práci</w:t>
      </w:r>
      <w:r w:rsidR="007A75AB">
        <w:rPr>
          <w:rStyle w:val="W3MUZvraznntextkurzva"/>
          <w:lang w:val="cs-CZ"/>
        </w:rPr>
        <w:t xml:space="preserve"> na MU</w:t>
      </w:r>
      <w:r w:rsidR="00283815" w:rsidRPr="00CF6C56">
        <w:rPr>
          <w:rStyle w:val="W3MUZvraznntextkurzva"/>
          <w:lang w:val="cs-CZ"/>
        </w:rPr>
        <w:t xml:space="preserve"> vydávám toto opatření</w:t>
      </w:r>
      <w:r w:rsidR="003F1A4C" w:rsidRPr="00CF6C56">
        <w:rPr>
          <w:rStyle w:val="W3MUZvraznntextkurzva"/>
          <w:lang w:val="cs-CZ"/>
        </w:rPr>
        <w:t>:</w:t>
      </w:r>
    </w:p>
    <w:p w14:paraId="33BE28BB" w14:textId="77777777" w:rsidR="0092533A" w:rsidRPr="00824406" w:rsidRDefault="0092533A" w:rsidP="00026B14">
      <w:pPr>
        <w:pStyle w:val="W3MUZkonParagraf"/>
        <w:spacing w:line="240" w:lineRule="auto"/>
        <w:ind w:left="0" w:firstLine="0"/>
        <w:rPr>
          <w:sz w:val="20"/>
        </w:rPr>
      </w:pPr>
      <w:r w:rsidRPr="00824406">
        <w:rPr>
          <w:sz w:val="20"/>
        </w:rPr>
        <w:t>Článek 1</w:t>
      </w:r>
    </w:p>
    <w:p w14:paraId="212D6B26" w14:textId="77777777" w:rsidR="0092533A" w:rsidRPr="00824406" w:rsidRDefault="00FD5C31" w:rsidP="00B30E13">
      <w:pPr>
        <w:pStyle w:val="W3MUZkonParagrafNzev"/>
        <w:spacing w:line="240" w:lineRule="auto"/>
        <w:rPr>
          <w:sz w:val="20"/>
        </w:rPr>
      </w:pPr>
      <w:r w:rsidRPr="00824406">
        <w:rPr>
          <w:sz w:val="20"/>
        </w:rPr>
        <w:t>Cíl a p</w:t>
      </w:r>
      <w:r w:rsidR="0092533A" w:rsidRPr="00824406">
        <w:rPr>
          <w:sz w:val="20"/>
        </w:rPr>
        <w:t>ředmět úpravy</w:t>
      </w:r>
    </w:p>
    <w:p w14:paraId="667442C8" w14:textId="77777777" w:rsidR="00DE3CD8" w:rsidRPr="00824406" w:rsidRDefault="00DE3CD8" w:rsidP="00DE3CD8">
      <w:pPr>
        <w:pStyle w:val="W3MUZkonOdstavecslovan"/>
        <w:numPr>
          <w:ilvl w:val="0"/>
          <w:numId w:val="7"/>
        </w:numPr>
        <w:spacing w:before="120" w:after="0" w:line="240" w:lineRule="auto"/>
        <w:ind w:left="374" w:hanging="374"/>
        <w:contextualSpacing/>
        <w:rPr>
          <w:sz w:val="20"/>
        </w:rPr>
      </w:pPr>
      <w:r w:rsidRPr="00824406">
        <w:rPr>
          <w:sz w:val="20"/>
        </w:rPr>
        <w:t xml:space="preserve">Účelem tohoto bezpečnostního předpisu je </w:t>
      </w:r>
      <w:r w:rsidR="007A75AB">
        <w:rPr>
          <w:sz w:val="20"/>
        </w:rPr>
        <w:t>stanovit pravidla</w:t>
      </w:r>
      <w:r w:rsidR="007A75AB" w:rsidRPr="00824406">
        <w:rPr>
          <w:sz w:val="20"/>
        </w:rPr>
        <w:t xml:space="preserve"> </w:t>
      </w:r>
      <w:r w:rsidRPr="00824406">
        <w:rPr>
          <w:sz w:val="20"/>
        </w:rPr>
        <w:t>zacházení s elektrickými spotřebiči tak, aby se co nejvíce omezila možnost vzniku pracovních úrazů zaměstnanců při jejich obsluze. Předpis dále upozorňuje na konkrétní rizika možného</w:t>
      </w:r>
      <w:r w:rsidR="007A75AB">
        <w:rPr>
          <w:sz w:val="20"/>
        </w:rPr>
        <w:t xml:space="preserve"> ohrožení </w:t>
      </w:r>
      <w:r w:rsidRPr="00824406">
        <w:rPr>
          <w:sz w:val="20"/>
        </w:rPr>
        <w:t>života a zdraví při obsluze těchto spotřebičů a uvádí možnosti jejich snížení.</w:t>
      </w:r>
    </w:p>
    <w:p w14:paraId="1532D26B" w14:textId="77777777" w:rsidR="00DE3CD8" w:rsidRPr="00824406" w:rsidRDefault="00DE3CD8" w:rsidP="00DE3CD8">
      <w:pPr>
        <w:pStyle w:val="W3MUZkonOdstavecslovan"/>
        <w:spacing w:before="120" w:after="0" w:line="240" w:lineRule="auto"/>
        <w:ind w:firstLine="0"/>
        <w:contextualSpacing/>
        <w:rPr>
          <w:sz w:val="20"/>
        </w:rPr>
      </w:pPr>
    </w:p>
    <w:p w14:paraId="59BF0B97" w14:textId="77777777" w:rsidR="00DE3CD8" w:rsidRPr="00824406" w:rsidRDefault="00DE3CD8" w:rsidP="00DE3CD8">
      <w:pPr>
        <w:pStyle w:val="W3MUZkonOdstavecslovan"/>
        <w:numPr>
          <w:ilvl w:val="0"/>
          <w:numId w:val="7"/>
        </w:numPr>
        <w:spacing w:before="120" w:after="0" w:line="240" w:lineRule="auto"/>
        <w:ind w:left="374" w:hanging="374"/>
        <w:contextualSpacing/>
        <w:rPr>
          <w:sz w:val="20"/>
        </w:rPr>
      </w:pPr>
      <w:r w:rsidRPr="00824406">
        <w:rPr>
          <w:sz w:val="20"/>
        </w:rPr>
        <w:t>Dokument stanovuje podmínky pro zajištění bezpečnosti při provozu, opravách, údržbách, kontrolách a revizích elektrických spotřebičů, a to na všech pracovištích CEITEC MU.</w:t>
      </w:r>
    </w:p>
    <w:p w14:paraId="112C8CF4" w14:textId="77777777" w:rsidR="00DE3CD8" w:rsidRPr="00824406" w:rsidRDefault="00DE3CD8" w:rsidP="00DE3CD8">
      <w:pPr>
        <w:pStyle w:val="W3MUZkonOdstavecslovan"/>
        <w:spacing w:before="120" w:after="0" w:line="240" w:lineRule="auto"/>
        <w:contextualSpacing/>
        <w:rPr>
          <w:sz w:val="20"/>
        </w:rPr>
      </w:pPr>
    </w:p>
    <w:p w14:paraId="75283219" w14:textId="77777777" w:rsidR="00DE3CD8" w:rsidRPr="00824406" w:rsidRDefault="00DE3CD8" w:rsidP="00DE3CD8">
      <w:pPr>
        <w:pStyle w:val="W3MUZkonOdstavecslovan"/>
        <w:numPr>
          <w:ilvl w:val="0"/>
          <w:numId w:val="7"/>
        </w:numPr>
        <w:spacing w:before="120" w:after="0" w:line="240" w:lineRule="auto"/>
        <w:ind w:left="374" w:hanging="374"/>
        <w:contextualSpacing/>
        <w:rPr>
          <w:sz w:val="20"/>
        </w:rPr>
      </w:pPr>
      <w:r w:rsidRPr="00824406">
        <w:rPr>
          <w:sz w:val="20"/>
        </w:rPr>
        <w:t>Toto opatření platí pro níže uvedené činnosti a je závazn</w:t>
      </w:r>
      <w:r w:rsidR="00B203E7">
        <w:rPr>
          <w:sz w:val="20"/>
        </w:rPr>
        <w:t>é</w:t>
      </w:r>
      <w:r w:rsidRPr="00824406">
        <w:rPr>
          <w:sz w:val="20"/>
        </w:rPr>
        <w:t xml:space="preserve"> pro všechny zaměstnance, kteří pro tyto činnosti byli určeni a dále pro jiné osoby, které vykonávají pracovní činnosti související s výše uvedenými. </w:t>
      </w:r>
    </w:p>
    <w:p w14:paraId="2216D189" w14:textId="77777777" w:rsidR="00DE3CD8" w:rsidRPr="00824406" w:rsidRDefault="00DE3CD8" w:rsidP="00DE3CD8">
      <w:pPr>
        <w:pStyle w:val="W3MUZkonOdstavecslovan"/>
        <w:spacing w:before="120" w:after="0" w:line="240" w:lineRule="auto"/>
        <w:ind w:left="0" w:firstLine="0"/>
        <w:contextualSpacing/>
        <w:rPr>
          <w:sz w:val="20"/>
        </w:rPr>
      </w:pPr>
    </w:p>
    <w:p w14:paraId="60713056" w14:textId="77777777" w:rsidR="00DE3CD8" w:rsidRPr="00824406" w:rsidRDefault="00DE3CD8" w:rsidP="00DE3CD8">
      <w:pPr>
        <w:pStyle w:val="W3MUZkonOdstavecslovan"/>
        <w:numPr>
          <w:ilvl w:val="0"/>
          <w:numId w:val="7"/>
        </w:numPr>
        <w:spacing w:before="120" w:after="0" w:line="240" w:lineRule="auto"/>
        <w:ind w:left="374" w:hanging="374"/>
        <w:contextualSpacing/>
        <w:rPr>
          <w:sz w:val="20"/>
        </w:rPr>
      </w:pPr>
      <w:r w:rsidRPr="00824406">
        <w:rPr>
          <w:sz w:val="20"/>
        </w:rPr>
        <w:t>Zaměstnanci jsou povinni uvedené předpisy v potřebném rozsahu respektovat, přičemž se nezbavují povinnosti dodržovat i ostatní ustanovení obecně platných bezpečnostních předpisů, pokud s nimi byli seznámeni a tyto jim to ukládají.</w:t>
      </w:r>
    </w:p>
    <w:p w14:paraId="71583C97" w14:textId="77777777" w:rsidR="00DE3CD8" w:rsidRPr="00824406" w:rsidRDefault="00DE3CD8" w:rsidP="00DE3CD8">
      <w:pPr>
        <w:pStyle w:val="W3MUZkonOdstavecslovan"/>
        <w:spacing w:before="120" w:after="0" w:line="240" w:lineRule="auto"/>
        <w:ind w:left="0" w:firstLine="0"/>
        <w:contextualSpacing/>
        <w:rPr>
          <w:sz w:val="20"/>
        </w:rPr>
      </w:pPr>
    </w:p>
    <w:p w14:paraId="61195587" w14:textId="77777777" w:rsidR="00DE3CD8" w:rsidRDefault="00DE3CD8" w:rsidP="00DE3CD8">
      <w:pPr>
        <w:pStyle w:val="W3MUZkonOdstavecslovan"/>
        <w:numPr>
          <w:ilvl w:val="0"/>
          <w:numId w:val="7"/>
        </w:numPr>
        <w:spacing w:before="120" w:after="0" w:line="240" w:lineRule="auto"/>
        <w:ind w:left="374" w:hanging="374"/>
        <w:contextualSpacing/>
        <w:rPr>
          <w:sz w:val="20"/>
        </w:rPr>
      </w:pPr>
      <w:r w:rsidRPr="00824406">
        <w:rPr>
          <w:sz w:val="20"/>
        </w:rPr>
        <w:t xml:space="preserve"> Platí pro používání, údržbu, opravy, kontroly a revize:</w:t>
      </w:r>
    </w:p>
    <w:p w14:paraId="23F312CE" w14:textId="77777777" w:rsidR="002D50BD" w:rsidRPr="00824406" w:rsidRDefault="002D50BD" w:rsidP="002D50BD">
      <w:pPr>
        <w:pStyle w:val="W3MUZkonOdstavecslovan"/>
        <w:spacing w:before="120" w:after="0" w:line="240" w:lineRule="auto"/>
        <w:ind w:left="0" w:firstLine="0"/>
        <w:contextualSpacing/>
        <w:rPr>
          <w:sz w:val="20"/>
        </w:rPr>
      </w:pPr>
    </w:p>
    <w:p w14:paraId="3F253EDB" w14:textId="77777777" w:rsidR="00DE3CD8" w:rsidRPr="00824406" w:rsidRDefault="00DE3CD8" w:rsidP="00112936">
      <w:pPr>
        <w:pStyle w:val="Odstavecseseznamem"/>
        <w:numPr>
          <w:ilvl w:val="0"/>
          <w:numId w:val="6"/>
        </w:numPr>
        <w:tabs>
          <w:tab w:val="clear" w:pos="644"/>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elektrických spotřebič</w:t>
      </w:r>
      <w:r w:rsidR="00B203E7">
        <w:rPr>
          <w:rFonts w:ascii="Verdana" w:eastAsiaTheme="minorHAnsi" w:hAnsi="Verdana" w:cstheme="minorBidi"/>
          <w:sz w:val="20"/>
          <w:szCs w:val="20"/>
        </w:rPr>
        <w:t>ů pro domácnost a podobné účely;</w:t>
      </w:r>
    </w:p>
    <w:p w14:paraId="12E91F1E" w14:textId="77777777" w:rsidR="00DE3CD8" w:rsidRPr="00824406" w:rsidRDefault="00B203E7" w:rsidP="00112936">
      <w:pPr>
        <w:pStyle w:val="Odstavecseseznamem"/>
        <w:numPr>
          <w:ilvl w:val="0"/>
          <w:numId w:val="6"/>
        </w:numPr>
        <w:tabs>
          <w:tab w:val="clear" w:pos="644"/>
        </w:tabs>
        <w:spacing w:after="0"/>
        <w:ind w:left="851"/>
        <w:rPr>
          <w:rFonts w:ascii="Verdana" w:eastAsiaTheme="minorHAnsi" w:hAnsi="Verdana" w:cstheme="minorBidi"/>
          <w:sz w:val="20"/>
          <w:szCs w:val="20"/>
        </w:rPr>
      </w:pPr>
      <w:r>
        <w:rPr>
          <w:rFonts w:ascii="Verdana" w:eastAsiaTheme="minorHAnsi" w:hAnsi="Verdana" w:cstheme="minorBidi"/>
          <w:sz w:val="20"/>
          <w:szCs w:val="20"/>
        </w:rPr>
        <w:t>elektrických svítidel;</w:t>
      </w:r>
    </w:p>
    <w:p w14:paraId="145B8749" w14:textId="77777777" w:rsidR="00DE3CD8" w:rsidRPr="00824406" w:rsidRDefault="00DE3CD8" w:rsidP="00112936">
      <w:pPr>
        <w:pStyle w:val="Odstavecseseznamem"/>
        <w:numPr>
          <w:ilvl w:val="0"/>
          <w:numId w:val="6"/>
        </w:numPr>
        <w:tabs>
          <w:tab w:val="clear" w:pos="644"/>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elektrické</w:t>
      </w:r>
      <w:r w:rsidR="00B203E7">
        <w:rPr>
          <w:rFonts w:ascii="Verdana" w:eastAsiaTheme="minorHAnsi" w:hAnsi="Verdana" w:cstheme="minorBidi"/>
          <w:sz w:val="20"/>
          <w:szCs w:val="20"/>
        </w:rPr>
        <w:t>ho zařízení informační techniky;</w:t>
      </w:r>
    </w:p>
    <w:p w14:paraId="1661B6A4" w14:textId="77777777" w:rsidR="00DE3CD8" w:rsidRPr="00824406" w:rsidRDefault="00DE3CD8" w:rsidP="00112936">
      <w:pPr>
        <w:pStyle w:val="Odstavecseseznamem"/>
        <w:numPr>
          <w:ilvl w:val="0"/>
          <w:numId w:val="6"/>
        </w:numPr>
        <w:tabs>
          <w:tab w:val="clear" w:pos="644"/>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w:t>
      </w:r>
      <w:r w:rsidR="00B203E7">
        <w:rPr>
          <w:rFonts w:ascii="Verdana" w:eastAsiaTheme="minorHAnsi" w:hAnsi="Verdana" w:cstheme="minorBidi"/>
          <w:sz w:val="20"/>
          <w:szCs w:val="20"/>
        </w:rPr>
        <w:t>řístrojů spotřební elektroniky;</w:t>
      </w:r>
    </w:p>
    <w:p w14:paraId="3DA8711E" w14:textId="77777777" w:rsidR="00DE3CD8" w:rsidRPr="00824406" w:rsidRDefault="00DE3CD8" w:rsidP="00112936">
      <w:pPr>
        <w:pStyle w:val="Odstavecseseznamem"/>
        <w:numPr>
          <w:ilvl w:val="0"/>
          <w:numId w:val="6"/>
        </w:numPr>
        <w:tabs>
          <w:tab w:val="clear" w:pos="644"/>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pohybli</w:t>
      </w:r>
      <w:r w:rsidR="00B203E7">
        <w:rPr>
          <w:rFonts w:ascii="Verdana" w:eastAsiaTheme="minorHAnsi" w:hAnsi="Verdana" w:cstheme="minorBidi"/>
          <w:sz w:val="20"/>
          <w:szCs w:val="20"/>
        </w:rPr>
        <w:t>vých přívodů a šňůrového vedení;</w:t>
      </w:r>
    </w:p>
    <w:p w14:paraId="020866F1" w14:textId="77777777" w:rsidR="00DE3CD8" w:rsidRPr="00824406" w:rsidRDefault="00DE3CD8" w:rsidP="00112936">
      <w:pPr>
        <w:pStyle w:val="Odstavecseseznamem"/>
        <w:numPr>
          <w:ilvl w:val="0"/>
          <w:numId w:val="6"/>
        </w:numPr>
        <w:tabs>
          <w:tab w:val="clear" w:pos="644"/>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elektrických a el</w:t>
      </w:r>
      <w:r w:rsidR="00B203E7">
        <w:rPr>
          <w:rFonts w:ascii="Verdana" w:eastAsiaTheme="minorHAnsi" w:hAnsi="Verdana" w:cstheme="minorBidi"/>
          <w:sz w:val="20"/>
          <w:szCs w:val="20"/>
        </w:rPr>
        <w:t>ektronických měřicích přístrojů;</w:t>
      </w:r>
    </w:p>
    <w:p w14:paraId="1761D344" w14:textId="77777777" w:rsidR="00DE3CD8" w:rsidRPr="00824406" w:rsidRDefault="00DE3CD8" w:rsidP="00112936">
      <w:pPr>
        <w:pStyle w:val="Odstavecseseznamem"/>
        <w:numPr>
          <w:ilvl w:val="0"/>
          <w:numId w:val="6"/>
        </w:numPr>
        <w:tabs>
          <w:tab w:val="clear" w:pos="644"/>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ostatních elektrických spotřebičů podobného charakteru.</w:t>
      </w:r>
    </w:p>
    <w:p w14:paraId="1EF29586" w14:textId="77777777" w:rsidR="00C50BFD" w:rsidRPr="00824406" w:rsidRDefault="00C50BFD" w:rsidP="00026B14">
      <w:pPr>
        <w:pStyle w:val="W3MUZkonParagraf"/>
        <w:spacing w:line="240" w:lineRule="auto"/>
        <w:ind w:left="0" w:firstLine="0"/>
        <w:rPr>
          <w:sz w:val="20"/>
        </w:rPr>
      </w:pPr>
      <w:r w:rsidRPr="00824406">
        <w:rPr>
          <w:sz w:val="20"/>
        </w:rPr>
        <w:lastRenderedPageBreak/>
        <w:t>Článek 2</w:t>
      </w:r>
    </w:p>
    <w:p w14:paraId="5B5EFA8A" w14:textId="77777777" w:rsidR="00DC1340" w:rsidRPr="00824406" w:rsidRDefault="00DE3CD8" w:rsidP="00B30E13">
      <w:pPr>
        <w:pStyle w:val="W3MUZkonParagrafNzev"/>
        <w:spacing w:line="240" w:lineRule="auto"/>
        <w:rPr>
          <w:sz w:val="20"/>
        </w:rPr>
      </w:pPr>
      <w:r w:rsidRPr="00824406">
        <w:rPr>
          <w:sz w:val="20"/>
        </w:rPr>
        <w:t>Školení pracovníků</w:t>
      </w:r>
    </w:p>
    <w:p w14:paraId="65BE5733" w14:textId="77777777" w:rsidR="00DE3CD8" w:rsidRPr="00824406" w:rsidRDefault="00DE3CD8" w:rsidP="009B43C8">
      <w:pPr>
        <w:pStyle w:val="W3MUZkonOdstavecslovan"/>
        <w:numPr>
          <w:ilvl w:val="0"/>
          <w:numId w:val="10"/>
        </w:numPr>
        <w:spacing w:after="0" w:line="240" w:lineRule="auto"/>
        <w:ind w:left="374" w:hanging="374"/>
        <w:contextualSpacing/>
        <w:rPr>
          <w:sz w:val="20"/>
        </w:rPr>
      </w:pPr>
      <w:r w:rsidRPr="00824406">
        <w:rPr>
          <w:sz w:val="20"/>
        </w:rPr>
        <w:t xml:space="preserve">Každý zaměstnanec musí absolvovat školení z tohoto bezpečnostního předpisu, z návodu výrobce k obsluze elektrického spotřebiče, s nímž přichází do styku, a musí být podle § 3 vyhlášky č. 50/1978 Sb., o odborné způsobilosti v elektrotechnice, pracovníkem seznámeným v rozsahu své činnosti s předpisy o zacházení s elektrickými zařízeními a upozorněn na možné ohrožení těmito zařízeními. </w:t>
      </w:r>
    </w:p>
    <w:p w14:paraId="52241BEA" w14:textId="77777777" w:rsidR="00DE3CD8" w:rsidRPr="00824406" w:rsidRDefault="00DE3CD8" w:rsidP="00DE3CD8">
      <w:pPr>
        <w:pStyle w:val="W3MUZkonOdstavecslovan"/>
        <w:spacing w:after="0" w:line="240" w:lineRule="auto"/>
        <w:ind w:firstLine="0"/>
        <w:contextualSpacing/>
        <w:rPr>
          <w:sz w:val="20"/>
        </w:rPr>
      </w:pPr>
    </w:p>
    <w:p w14:paraId="4E4FB86C" w14:textId="77777777" w:rsidR="00DE3CD8" w:rsidRPr="00824406" w:rsidRDefault="00DE3CD8" w:rsidP="009B43C8">
      <w:pPr>
        <w:pStyle w:val="W3MUZkonOdstavecslovan"/>
        <w:numPr>
          <w:ilvl w:val="0"/>
          <w:numId w:val="10"/>
        </w:numPr>
        <w:spacing w:after="0" w:line="240" w:lineRule="auto"/>
        <w:ind w:left="374" w:hanging="374"/>
        <w:contextualSpacing/>
        <w:rPr>
          <w:sz w:val="20"/>
        </w:rPr>
      </w:pPr>
      <w:r w:rsidRPr="00824406">
        <w:rPr>
          <w:sz w:val="20"/>
        </w:rPr>
        <w:t>Školení se provádí v rámci vstupního a opakovaného školení o BOZP.</w:t>
      </w:r>
    </w:p>
    <w:p w14:paraId="6362EDF6" w14:textId="77777777" w:rsidR="002D50BD" w:rsidRDefault="002D50BD" w:rsidP="002D50BD">
      <w:pPr>
        <w:pStyle w:val="W3MUZkonOdstavecslovan"/>
        <w:spacing w:after="0" w:line="240" w:lineRule="auto"/>
        <w:ind w:firstLine="0"/>
        <w:contextualSpacing/>
        <w:rPr>
          <w:sz w:val="20"/>
        </w:rPr>
      </w:pPr>
    </w:p>
    <w:p w14:paraId="654FD154" w14:textId="77777777" w:rsidR="00DE3CD8" w:rsidRPr="00824406" w:rsidRDefault="00DE3CD8" w:rsidP="002D50BD">
      <w:pPr>
        <w:pStyle w:val="W3MUZkonOdstavecslovan"/>
        <w:numPr>
          <w:ilvl w:val="0"/>
          <w:numId w:val="10"/>
        </w:numPr>
        <w:spacing w:after="0" w:line="240" w:lineRule="auto"/>
        <w:ind w:left="374" w:hanging="374"/>
        <w:contextualSpacing/>
        <w:rPr>
          <w:sz w:val="20"/>
        </w:rPr>
      </w:pPr>
      <w:r w:rsidRPr="00824406">
        <w:rPr>
          <w:sz w:val="20"/>
        </w:rPr>
        <w:t>Provozovatel elektrického spotřebiče je osoba, která vlastní, nebo má pronajatý elektrický spotřebič, který poskytuje k činnosti jeho přímému uživateli nebo jej tato osoba sama užívá (zaměstnavatel).</w:t>
      </w:r>
    </w:p>
    <w:p w14:paraId="421E70FC" w14:textId="77777777" w:rsidR="00DE3CD8" w:rsidRPr="00824406" w:rsidRDefault="00DE3CD8" w:rsidP="00DE3CD8">
      <w:pPr>
        <w:pStyle w:val="W3MUZkonOdstavecslovan"/>
        <w:spacing w:after="0" w:line="240" w:lineRule="auto"/>
        <w:ind w:firstLine="0"/>
        <w:contextualSpacing/>
        <w:rPr>
          <w:sz w:val="20"/>
        </w:rPr>
      </w:pPr>
    </w:p>
    <w:p w14:paraId="24E15BD9" w14:textId="77777777" w:rsidR="00DE3CD8" w:rsidRPr="00824406" w:rsidRDefault="00DE3CD8" w:rsidP="009B43C8">
      <w:pPr>
        <w:pStyle w:val="W3MUZkonOdstavecslovan"/>
        <w:numPr>
          <w:ilvl w:val="0"/>
          <w:numId w:val="10"/>
        </w:numPr>
        <w:spacing w:after="0" w:line="240" w:lineRule="auto"/>
        <w:ind w:left="374" w:hanging="374"/>
        <w:contextualSpacing/>
        <w:rPr>
          <w:sz w:val="20"/>
        </w:rPr>
      </w:pPr>
      <w:r w:rsidRPr="00824406">
        <w:rPr>
          <w:sz w:val="20"/>
        </w:rPr>
        <w:t>Uživatel elektrického spotřebiče je</w:t>
      </w:r>
      <w:r w:rsidR="00CF6C56">
        <w:rPr>
          <w:sz w:val="20"/>
        </w:rPr>
        <w:t xml:space="preserve"> </w:t>
      </w:r>
      <w:r w:rsidRPr="00824406">
        <w:rPr>
          <w:sz w:val="20"/>
        </w:rPr>
        <w:t>osoba, která elektrický spotřebič přímo užívá k činnosti (zaměstnanci).</w:t>
      </w:r>
    </w:p>
    <w:p w14:paraId="748D67AD" w14:textId="77777777" w:rsidR="00DE3CD8" w:rsidRPr="00824406" w:rsidRDefault="00DE3CD8" w:rsidP="00DE3CD8">
      <w:pPr>
        <w:pStyle w:val="W3MUZkonOdstavecslovan"/>
        <w:spacing w:after="0" w:line="240" w:lineRule="auto"/>
        <w:ind w:firstLine="0"/>
        <w:contextualSpacing/>
        <w:rPr>
          <w:sz w:val="20"/>
        </w:rPr>
      </w:pPr>
    </w:p>
    <w:p w14:paraId="6FCF3B80" w14:textId="77777777" w:rsidR="00CF6C56" w:rsidRPr="002D50BD" w:rsidRDefault="00DE3CD8" w:rsidP="008B0EBB">
      <w:pPr>
        <w:pStyle w:val="W3MUZkonOdstavecslovan"/>
        <w:numPr>
          <w:ilvl w:val="0"/>
          <w:numId w:val="10"/>
        </w:numPr>
        <w:spacing w:after="0" w:line="240" w:lineRule="auto"/>
        <w:ind w:left="0" w:firstLine="0"/>
        <w:contextualSpacing/>
        <w:rPr>
          <w:sz w:val="20"/>
        </w:rPr>
      </w:pPr>
      <w:r w:rsidRPr="002D50BD">
        <w:rPr>
          <w:sz w:val="20"/>
        </w:rPr>
        <w:t xml:space="preserve">Provozovatel elektrických spotřebičů provede prokazatelné poučení uživatelů </w:t>
      </w:r>
      <w:r w:rsidR="00206A41" w:rsidRPr="002D50BD">
        <w:rPr>
          <w:sz w:val="20"/>
        </w:rPr>
        <w:t>(oproti podpisu)</w:t>
      </w:r>
      <w:r w:rsidR="002D50BD" w:rsidRPr="002D50BD">
        <w:rPr>
          <w:sz w:val="20"/>
        </w:rPr>
        <w:t xml:space="preserve"> </w:t>
      </w:r>
      <w:r w:rsidR="00CF6C56" w:rsidRPr="002D50BD">
        <w:rPr>
          <w:sz w:val="20"/>
        </w:rPr>
        <w:t xml:space="preserve">o rozsahu kontrol </w:t>
      </w:r>
      <w:r w:rsidRPr="002D50BD">
        <w:rPr>
          <w:sz w:val="20"/>
        </w:rPr>
        <w:t>jimi používaných elektrických spotřebičů. Poučení je třeba provést vždy při předání příslušného elektrického spotřebiče uživateli.</w:t>
      </w:r>
    </w:p>
    <w:p w14:paraId="7C2A8DD0" w14:textId="77777777" w:rsidR="001F70FB" w:rsidRPr="00824406" w:rsidRDefault="00473B74" w:rsidP="00026B14">
      <w:pPr>
        <w:pStyle w:val="W3MUZkonParagraf"/>
        <w:spacing w:line="240" w:lineRule="auto"/>
        <w:ind w:left="0" w:firstLine="0"/>
        <w:rPr>
          <w:sz w:val="20"/>
        </w:rPr>
      </w:pPr>
      <w:r w:rsidRPr="00824406">
        <w:rPr>
          <w:sz w:val="20"/>
        </w:rPr>
        <w:t>Článek 3</w:t>
      </w:r>
    </w:p>
    <w:p w14:paraId="078F6F8F" w14:textId="77777777" w:rsidR="001F70FB" w:rsidRPr="00824406" w:rsidRDefault="00DE3CD8" w:rsidP="00026B14">
      <w:pPr>
        <w:pStyle w:val="W3MUZkonParagrafNzev"/>
        <w:spacing w:line="240" w:lineRule="auto"/>
        <w:rPr>
          <w:sz w:val="20"/>
        </w:rPr>
      </w:pPr>
      <w:r w:rsidRPr="00824406">
        <w:rPr>
          <w:sz w:val="20"/>
        </w:rPr>
        <w:t>Bezpečnostní požadavky na elektrické spotřebiče</w:t>
      </w:r>
    </w:p>
    <w:p w14:paraId="24B77254" w14:textId="498BFE8A" w:rsidR="007F5FFA" w:rsidRDefault="007F5FFA" w:rsidP="006E6245">
      <w:pPr>
        <w:pStyle w:val="W3MUZkonOdstavecslovan"/>
        <w:numPr>
          <w:ilvl w:val="0"/>
          <w:numId w:val="11"/>
        </w:numPr>
        <w:spacing w:before="120" w:after="0" w:line="240" w:lineRule="auto"/>
        <w:ind w:left="426"/>
        <w:contextualSpacing/>
        <w:rPr>
          <w:sz w:val="20"/>
        </w:rPr>
      </w:pPr>
      <w:r w:rsidRPr="00824406">
        <w:rPr>
          <w:sz w:val="20"/>
        </w:rPr>
        <w:t>Elektrick</w:t>
      </w:r>
      <w:r w:rsidR="00151E15">
        <w:rPr>
          <w:sz w:val="20"/>
        </w:rPr>
        <w:t xml:space="preserve">ými </w:t>
      </w:r>
      <w:r w:rsidRPr="00824406">
        <w:rPr>
          <w:sz w:val="20"/>
        </w:rPr>
        <w:t>spotřebič</w:t>
      </w:r>
      <w:r w:rsidR="00151E15">
        <w:rPr>
          <w:sz w:val="20"/>
        </w:rPr>
        <w:t>i se rozumí</w:t>
      </w:r>
      <w:r w:rsidRPr="00824406">
        <w:rPr>
          <w:sz w:val="20"/>
        </w:rPr>
        <w:t>:</w:t>
      </w:r>
    </w:p>
    <w:p w14:paraId="2CA9CEE4" w14:textId="77777777" w:rsidR="00697F72" w:rsidRPr="00824406" w:rsidRDefault="00697F72" w:rsidP="00697F72">
      <w:pPr>
        <w:pStyle w:val="W3MUZkonOdstavecslovan"/>
        <w:spacing w:before="120" w:after="0" w:line="240" w:lineRule="auto"/>
        <w:ind w:left="426" w:firstLine="0"/>
        <w:contextualSpacing/>
        <w:rPr>
          <w:sz w:val="20"/>
        </w:rPr>
      </w:pPr>
    </w:p>
    <w:p w14:paraId="0972DA85" w14:textId="77777777" w:rsidR="007F5FFA" w:rsidRPr="00824406" w:rsidRDefault="007F5FFA" w:rsidP="006E6245">
      <w:pPr>
        <w:pStyle w:val="Odstavecseseznamem"/>
        <w:numPr>
          <w:ilvl w:val="0"/>
          <w:numId w:val="12"/>
        </w:numPr>
        <w:tabs>
          <w:tab w:val="clear" w:pos="927"/>
        </w:tabs>
        <w:spacing w:after="0"/>
        <w:ind w:left="709"/>
        <w:rPr>
          <w:rFonts w:ascii="Verdana" w:eastAsiaTheme="minorHAnsi" w:hAnsi="Verdana" w:cstheme="minorBidi"/>
          <w:sz w:val="20"/>
          <w:szCs w:val="20"/>
        </w:rPr>
      </w:pPr>
      <w:r w:rsidRPr="00824406">
        <w:rPr>
          <w:rFonts w:ascii="Verdana" w:eastAsiaTheme="minorHAnsi" w:hAnsi="Verdana" w:cstheme="minorBidi"/>
          <w:sz w:val="20"/>
          <w:szCs w:val="20"/>
        </w:rPr>
        <w:t>elektrické spotřebič</w:t>
      </w:r>
      <w:r w:rsidR="00B203E7">
        <w:rPr>
          <w:rFonts w:ascii="Verdana" w:eastAsiaTheme="minorHAnsi" w:hAnsi="Verdana" w:cstheme="minorBidi"/>
          <w:sz w:val="20"/>
          <w:szCs w:val="20"/>
        </w:rPr>
        <w:t>e pro domácnost a podobné účely;</w:t>
      </w:r>
    </w:p>
    <w:p w14:paraId="1635E40E" w14:textId="77777777" w:rsidR="007F5FFA" w:rsidRPr="00824406" w:rsidRDefault="00B203E7" w:rsidP="006E6245">
      <w:pPr>
        <w:pStyle w:val="Odstavecseseznamem"/>
        <w:numPr>
          <w:ilvl w:val="0"/>
          <w:numId w:val="12"/>
        </w:numPr>
        <w:tabs>
          <w:tab w:val="clear" w:pos="927"/>
        </w:tabs>
        <w:spacing w:after="0"/>
        <w:ind w:left="709"/>
        <w:rPr>
          <w:rFonts w:ascii="Verdana" w:eastAsiaTheme="minorHAnsi" w:hAnsi="Verdana" w:cstheme="minorBidi"/>
          <w:sz w:val="20"/>
          <w:szCs w:val="20"/>
        </w:rPr>
      </w:pPr>
      <w:r>
        <w:rPr>
          <w:rFonts w:ascii="Verdana" w:eastAsiaTheme="minorHAnsi" w:hAnsi="Verdana" w:cstheme="minorBidi"/>
          <w:sz w:val="20"/>
          <w:szCs w:val="20"/>
        </w:rPr>
        <w:t>elektrická svítidla;</w:t>
      </w:r>
    </w:p>
    <w:p w14:paraId="2C7AA85B" w14:textId="77777777" w:rsidR="007F5FFA" w:rsidRPr="00824406" w:rsidRDefault="007F5FFA" w:rsidP="006E6245">
      <w:pPr>
        <w:pStyle w:val="Odstavecseseznamem"/>
        <w:numPr>
          <w:ilvl w:val="0"/>
          <w:numId w:val="12"/>
        </w:numPr>
        <w:tabs>
          <w:tab w:val="clear" w:pos="927"/>
        </w:tabs>
        <w:spacing w:after="0"/>
        <w:ind w:left="709"/>
        <w:rPr>
          <w:rFonts w:ascii="Verdana" w:eastAsiaTheme="minorHAnsi" w:hAnsi="Verdana" w:cstheme="minorBidi"/>
          <w:sz w:val="20"/>
          <w:szCs w:val="20"/>
        </w:rPr>
      </w:pPr>
      <w:r w:rsidRPr="00824406">
        <w:rPr>
          <w:rFonts w:ascii="Verdana" w:eastAsiaTheme="minorHAnsi" w:hAnsi="Verdana" w:cstheme="minorBidi"/>
          <w:sz w:val="20"/>
          <w:szCs w:val="20"/>
        </w:rPr>
        <w:t>elektric</w:t>
      </w:r>
      <w:r w:rsidR="00B203E7">
        <w:rPr>
          <w:rFonts w:ascii="Verdana" w:eastAsiaTheme="minorHAnsi" w:hAnsi="Verdana" w:cstheme="minorBidi"/>
          <w:sz w:val="20"/>
          <w:szCs w:val="20"/>
        </w:rPr>
        <w:t>ká zařízení informační techniky;</w:t>
      </w:r>
    </w:p>
    <w:p w14:paraId="78997888" w14:textId="77777777" w:rsidR="007F5FFA" w:rsidRPr="00824406" w:rsidRDefault="00B203E7" w:rsidP="006E6245">
      <w:pPr>
        <w:pStyle w:val="Odstavecseseznamem"/>
        <w:numPr>
          <w:ilvl w:val="0"/>
          <w:numId w:val="12"/>
        </w:numPr>
        <w:tabs>
          <w:tab w:val="clear" w:pos="927"/>
        </w:tabs>
        <w:spacing w:after="0"/>
        <w:ind w:left="709"/>
        <w:rPr>
          <w:rFonts w:ascii="Verdana" w:eastAsiaTheme="minorHAnsi" w:hAnsi="Verdana" w:cstheme="minorBidi"/>
          <w:sz w:val="20"/>
          <w:szCs w:val="20"/>
        </w:rPr>
      </w:pPr>
      <w:r>
        <w:rPr>
          <w:rFonts w:ascii="Verdana" w:eastAsiaTheme="minorHAnsi" w:hAnsi="Verdana" w:cstheme="minorBidi"/>
          <w:sz w:val="20"/>
          <w:szCs w:val="20"/>
        </w:rPr>
        <w:t>přístroje spotřební elektroniky;</w:t>
      </w:r>
    </w:p>
    <w:p w14:paraId="32B1F291" w14:textId="77777777" w:rsidR="007F5FFA" w:rsidRPr="00824406" w:rsidRDefault="007F5FFA" w:rsidP="006E6245">
      <w:pPr>
        <w:pStyle w:val="Odstavecseseznamem"/>
        <w:numPr>
          <w:ilvl w:val="0"/>
          <w:numId w:val="12"/>
        </w:numPr>
        <w:tabs>
          <w:tab w:val="clear" w:pos="927"/>
        </w:tabs>
        <w:spacing w:after="0"/>
        <w:ind w:left="709"/>
        <w:rPr>
          <w:rFonts w:ascii="Verdana" w:eastAsiaTheme="minorHAnsi" w:hAnsi="Verdana" w:cstheme="minorBidi"/>
          <w:sz w:val="20"/>
          <w:szCs w:val="20"/>
        </w:rPr>
      </w:pPr>
      <w:r w:rsidRPr="00824406">
        <w:rPr>
          <w:rFonts w:ascii="Verdana" w:eastAsiaTheme="minorHAnsi" w:hAnsi="Verdana" w:cstheme="minorBidi"/>
          <w:sz w:val="20"/>
          <w:szCs w:val="20"/>
        </w:rPr>
        <w:t>poh</w:t>
      </w:r>
      <w:r w:rsidR="00B203E7">
        <w:rPr>
          <w:rFonts w:ascii="Verdana" w:eastAsiaTheme="minorHAnsi" w:hAnsi="Verdana" w:cstheme="minorBidi"/>
          <w:sz w:val="20"/>
          <w:szCs w:val="20"/>
        </w:rPr>
        <w:t>yblivé přívody a šňůrová vedení;</w:t>
      </w:r>
    </w:p>
    <w:p w14:paraId="6FB37393" w14:textId="77777777" w:rsidR="007F5FFA" w:rsidRPr="00824406" w:rsidRDefault="007F5FFA" w:rsidP="006E6245">
      <w:pPr>
        <w:pStyle w:val="Odstavecseseznamem"/>
        <w:numPr>
          <w:ilvl w:val="0"/>
          <w:numId w:val="12"/>
        </w:numPr>
        <w:tabs>
          <w:tab w:val="clear" w:pos="927"/>
        </w:tabs>
        <w:spacing w:after="0"/>
        <w:ind w:left="709"/>
        <w:rPr>
          <w:rFonts w:ascii="Verdana" w:eastAsiaTheme="minorHAnsi" w:hAnsi="Verdana" w:cstheme="minorBidi"/>
          <w:sz w:val="20"/>
          <w:szCs w:val="20"/>
        </w:rPr>
      </w:pPr>
      <w:r w:rsidRPr="00824406">
        <w:rPr>
          <w:rFonts w:ascii="Verdana" w:eastAsiaTheme="minorHAnsi" w:hAnsi="Verdana" w:cstheme="minorBidi"/>
          <w:sz w:val="20"/>
          <w:szCs w:val="20"/>
        </w:rPr>
        <w:t xml:space="preserve">elektrické </w:t>
      </w:r>
      <w:r w:rsidR="00B203E7">
        <w:rPr>
          <w:rFonts w:ascii="Verdana" w:eastAsiaTheme="minorHAnsi" w:hAnsi="Verdana" w:cstheme="minorBidi"/>
          <w:sz w:val="20"/>
          <w:szCs w:val="20"/>
        </w:rPr>
        <w:t>a elektronické měřicí přístroje;</w:t>
      </w:r>
    </w:p>
    <w:p w14:paraId="5265B281" w14:textId="77777777" w:rsidR="007F5FFA" w:rsidRPr="00824406" w:rsidRDefault="007F5FFA" w:rsidP="006E6245">
      <w:pPr>
        <w:pStyle w:val="Odstavecseseznamem"/>
        <w:numPr>
          <w:ilvl w:val="0"/>
          <w:numId w:val="12"/>
        </w:numPr>
        <w:tabs>
          <w:tab w:val="clear" w:pos="927"/>
        </w:tabs>
        <w:spacing w:after="0"/>
        <w:ind w:left="709"/>
        <w:rPr>
          <w:rFonts w:ascii="Verdana" w:eastAsiaTheme="minorHAnsi" w:hAnsi="Verdana" w:cstheme="minorBidi"/>
          <w:sz w:val="20"/>
          <w:szCs w:val="20"/>
        </w:rPr>
      </w:pPr>
      <w:r w:rsidRPr="00824406">
        <w:rPr>
          <w:rFonts w:ascii="Verdana" w:eastAsiaTheme="minorHAnsi" w:hAnsi="Verdana" w:cstheme="minorBidi"/>
          <w:sz w:val="20"/>
          <w:szCs w:val="20"/>
        </w:rPr>
        <w:t>ostatní elektrické spotřebiče podobného charakteru.</w:t>
      </w:r>
    </w:p>
    <w:p w14:paraId="227DF27B" w14:textId="77777777" w:rsidR="00697F72" w:rsidRDefault="00697F72" w:rsidP="00697F72">
      <w:pPr>
        <w:pStyle w:val="W3MUZkonOdstavecslovan"/>
        <w:spacing w:after="0" w:line="240" w:lineRule="auto"/>
        <w:ind w:left="426" w:firstLine="0"/>
        <w:contextualSpacing/>
        <w:rPr>
          <w:sz w:val="20"/>
        </w:rPr>
      </w:pPr>
    </w:p>
    <w:p w14:paraId="54CC1693" w14:textId="77777777" w:rsidR="007F5FFA" w:rsidRDefault="007F5FFA" w:rsidP="006E6245">
      <w:pPr>
        <w:pStyle w:val="W3MUZkonOdstavecslovan"/>
        <w:numPr>
          <w:ilvl w:val="0"/>
          <w:numId w:val="11"/>
        </w:numPr>
        <w:spacing w:before="120" w:after="0" w:line="240" w:lineRule="auto"/>
        <w:ind w:left="426"/>
        <w:contextualSpacing/>
        <w:rPr>
          <w:sz w:val="20"/>
        </w:rPr>
      </w:pPr>
      <w:r w:rsidRPr="00824406">
        <w:rPr>
          <w:sz w:val="20"/>
        </w:rPr>
        <w:t>Rozdělení elektrických spotřebičů:</w:t>
      </w:r>
    </w:p>
    <w:p w14:paraId="348AE097" w14:textId="77777777" w:rsidR="00697F72" w:rsidRPr="00824406" w:rsidRDefault="00697F72" w:rsidP="00697F72">
      <w:pPr>
        <w:pStyle w:val="W3MUZkonOdstavecslovan"/>
        <w:spacing w:before="120" w:after="0" w:line="240" w:lineRule="auto"/>
        <w:ind w:left="426" w:firstLine="0"/>
        <w:contextualSpacing/>
        <w:rPr>
          <w:sz w:val="20"/>
        </w:rPr>
      </w:pPr>
    </w:p>
    <w:p w14:paraId="4ED6DCDE" w14:textId="77777777" w:rsidR="007F5FFA" w:rsidRPr="00CF6C56" w:rsidRDefault="007F5FFA" w:rsidP="006E6245">
      <w:pPr>
        <w:pStyle w:val="Odstavecseseznamem"/>
        <w:numPr>
          <w:ilvl w:val="0"/>
          <w:numId w:val="44"/>
        </w:numPr>
        <w:tabs>
          <w:tab w:val="clear" w:pos="927"/>
        </w:tabs>
        <w:spacing w:after="0"/>
        <w:ind w:left="709"/>
        <w:rPr>
          <w:rFonts w:ascii="Verdana" w:eastAsiaTheme="minorHAnsi" w:hAnsi="Verdana" w:cstheme="minorBidi"/>
          <w:sz w:val="20"/>
          <w:szCs w:val="20"/>
        </w:rPr>
      </w:pPr>
      <w:r w:rsidRPr="00CF6C56">
        <w:rPr>
          <w:rFonts w:ascii="Verdana" w:eastAsiaTheme="minorHAnsi" w:hAnsi="Verdana" w:cstheme="minorBidi"/>
          <w:sz w:val="20"/>
          <w:szCs w:val="20"/>
        </w:rPr>
        <w:t xml:space="preserve">přenosné spotřebiče – spotřebiče, s kterými se při práci manipuluje a jejich hmotnost nepřevyšuje </w:t>
      </w:r>
      <w:smartTag w:uri="urn:schemas-microsoft-com:office:smarttags" w:element="metricconverter">
        <w:smartTagPr>
          <w:attr w:name="ProductID" w:val="18 kg"/>
        </w:smartTagPr>
        <w:r w:rsidRPr="00CF6C56">
          <w:rPr>
            <w:rFonts w:ascii="Verdana" w:eastAsiaTheme="minorHAnsi" w:hAnsi="Verdana" w:cstheme="minorBidi"/>
            <w:sz w:val="20"/>
            <w:szCs w:val="20"/>
          </w:rPr>
          <w:t>18 kg</w:t>
        </w:r>
        <w:r w:rsidR="00B203E7">
          <w:rPr>
            <w:rFonts w:ascii="Verdana" w:eastAsiaTheme="minorHAnsi" w:hAnsi="Verdana" w:cstheme="minorBidi"/>
            <w:sz w:val="20"/>
            <w:szCs w:val="20"/>
          </w:rPr>
          <w:t>;</w:t>
        </w:r>
      </w:smartTag>
    </w:p>
    <w:p w14:paraId="23E40C96" w14:textId="77777777" w:rsidR="007F5FFA" w:rsidRPr="00CF6C56" w:rsidRDefault="007F5FFA" w:rsidP="006E6245">
      <w:pPr>
        <w:pStyle w:val="Odstavecseseznamem"/>
        <w:numPr>
          <w:ilvl w:val="0"/>
          <w:numId w:val="44"/>
        </w:numPr>
        <w:tabs>
          <w:tab w:val="clear" w:pos="927"/>
        </w:tabs>
        <w:spacing w:after="0"/>
        <w:ind w:left="709"/>
        <w:rPr>
          <w:rFonts w:ascii="Verdana" w:eastAsiaTheme="minorHAnsi" w:hAnsi="Verdana" w:cstheme="minorBidi"/>
          <w:sz w:val="20"/>
          <w:szCs w:val="20"/>
        </w:rPr>
      </w:pPr>
      <w:r w:rsidRPr="00CF6C56">
        <w:rPr>
          <w:rFonts w:ascii="Verdana" w:eastAsiaTheme="minorHAnsi" w:hAnsi="Verdana" w:cstheme="minorBidi"/>
          <w:sz w:val="20"/>
          <w:szCs w:val="20"/>
        </w:rPr>
        <w:t xml:space="preserve">nepřenosné spotřebiče – spotřebiče, které jsou připevněné, nebo jsou (z důvodu své hmotnosti převyšující </w:t>
      </w:r>
      <w:smartTag w:uri="urn:schemas-microsoft-com:office:smarttags" w:element="metricconverter">
        <w:smartTagPr>
          <w:attr w:name="ProductID" w:val="18 kg"/>
        </w:smartTagPr>
        <w:r w:rsidRPr="00CF6C56">
          <w:rPr>
            <w:rFonts w:ascii="Verdana" w:eastAsiaTheme="minorHAnsi" w:hAnsi="Verdana" w:cstheme="minorBidi"/>
            <w:sz w:val="20"/>
            <w:szCs w:val="20"/>
          </w:rPr>
          <w:t>18 kg</w:t>
        </w:r>
      </w:smartTag>
      <w:r w:rsidR="00B203E7">
        <w:rPr>
          <w:rFonts w:ascii="Verdana" w:eastAsiaTheme="minorHAnsi" w:hAnsi="Verdana" w:cstheme="minorBidi"/>
          <w:sz w:val="20"/>
          <w:szCs w:val="20"/>
        </w:rPr>
        <w:t>) považovány za nepřenosné;</w:t>
      </w:r>
    </w:p>
    <w:p w14:paraId="7EC3AB75" w14:textId="77777777" w:rsidR="007F5FFA" w:rsidRPr="00CF6C56" w:rsidRDefault="007F5FFA" w:rsidP="006E6245">
      <w:pPr>
        <w:pStyle w:val="Odstavecseseznamem"/>
        <w:numPr>
          <w:ilvl w:val="0"/>
          <w:numId w:val="44"/>
        </w:numPr>
        <w:tabs>
          <w:tab w:val="clear" w:pos="927"/>
        </w:tabs>
        <w:spacing w:after="0"/>
        <w:ind w:left="709"/>
        <w:rPr>
          <w:rFonts w:ascii="Verdana" w:eastAsiaTheme="minorHAnsi" w:hAnsi="Verdana" w:cstheme="minorBidi"/>
          <w:sz w:val="20"/>
          <w:szCs w:val="20"/>
        </w:rPr>
      </w:pPr>
      <w:r w:rsidRPr="00CF6C56">
        <w:rPr>
          <w:rFonts w:ascii="Verdana" w:eastAsiaTheme="minorHAnsi" w:hAnsi="Verdana" w:cstheme="minorBidi"/>
          <w:sz w:val="20"/>
          <w:szCs w:val="20"/>
        </w:rPr>
        <w:t>připevněné spotřebiče – spotřebiče, které jsou připevněny k podložce nebo jsou jiným způs</w:t>
      </w:r>
      <w:r w:rsidR="00B203E7">
        <w:rPr>
          <w:rFonts w:ascii="Verdana" w:eastAsiaTheme="minorHAnsi" w:hAnsi="Verdana" w:cstheme="minorBidi"/>
          <w:sz w:val="20"/>
          <w:szCs w:val="20"/>
        </w:rPr>
        <w:t>obem zajištěny na určitém místě;</w:t>
      </w:r>
    </w:p>
    <w:p w14:paraId="3395A6F5" w14:textId="77777777" w:rsidR="007F5FFA" w:rsidRPr="00CF6C56" w:rsidRDefault="007F5FFA" w:rsidP="00697F72">
      <w:pPr>
        <w:pStyle w:val="Odstavecseseznamem"/>
        <w:numPr>
          <w:ilvl w:val="0"/>
          <w:numId w:val="44"/>
        </w:numPr>
        <w:tabs>
          <w:tab w:val="clear" w:pos="927"/>
        </w:tabs>
        <w:spacing w:after="0"/>
        <w:ind w:left="709"/>
        <w:rPr>
          <w:rFonts w:ascii="Verdana" w:eastAsiaTheme="minorHAnsi" w:hAnsi="Verdana" w:cstheme="minorBidi"/>
          <w:sz w:val="20"/>
          <w:szCs w:val="20"/>
        </w:rPr>
      </w:pPr>
      <w:r w:rsidRPr="00CF6C56">
        <w:rPr>
          <w:rFonts w:ascii="Verdana" w:eastAsiaTheme="minorHAnsi" w:hAnsi="Verdana" w:cstheme="minorBidi"/>
          <w:sz w:val="20"/>
          <w:szCs w:val="20"/>
        </w:rPr>
        <w:t>spotřebiče držené v ruce – přenosné spotřebiče, držené během normálního používání v ruce, jejichž motor je pevně spojen se spotřebičem.</w:t>
      </w:r>
    </w:p>
    <w:p w14:paraId="0F32DDCC" w14:textId="77777777" w:rsidR="007F5FFA" w:rsidRPr="00824406" w:rsidRDefault="007F5FFA" w:rsidP="00697F72">
      <w:pPr>
        <w:spacing w:after="0"/>
        <w:rPr>
          <w:rFonts w:ascii="Arial" w:hAnsi="Arial" w:cs="Arial"/>
          <w:b/>
          <w:sz w:val="20"/>
          <w:szCs w:val="20"/>
          <w:lang w:val="cs-CZ"/>
        </w:rPr>
      </w:pPr>
    </w:p>
    <w:p w14:paraId="2D7397F4" w14:textId="77777777" w:rsidR="007F5FFA" w:rsidRDefault="007F5FFA" w:rsidP="006E6245">
      <w:pPr>
        <w:pStyle w:val="W3MUZkonOdstavecslovan"/>
        <w:numPr>
          <w:ilvl w:val="0"/>
          <w:numId w:val="11"/>
        </w:numPr>
        <w:spacing w:before="120" w:after="0" w:line="240" w:lineRule="auto"/>
        <w:ind w:left="426"/>
        <w:contextualSpacing/>
        <w:rPr>
          <w:sz w:val="20"/>
        </w:rPr>
      </w:pPr>
      <w:r w:rsidRPr="00824406">
        <w:rPr>
          <w:sz w:val="20"/>
        </w:rPr>
        <w:t>Pro každé elektrické zařízení musí být určena osoba, která je za něj odpovědná. Ke každému elektrickému zařízení musí být k dispozici dokumentace, která odpovídá skutečnému provedení.</w:t>
      </w:r>
    </w:p>
    <w:p w14:paraId="46993200" w14:textId="77777777" w:rsidR="00697F72" w:rsidRPr="00824406" w:rsidRDefault="00697F72" w:rsidP="00697F72">
      <w:pPr>
        <w:pStyle w:val="W3MUZkonOdstavecslovan"/>
        <w:spacing w:before="120" w:after="0" w:line="240" w:lineRule="auto"/>
        <w:ind w:left="426" w:firstLine="0"/>
        <w:contextualSpacing/>
        <w:rPr>
          <w:sz w:val="20"/>
        </w:rPr>
      </w:pPr>
    </w:p>
    <w:p w14:paraId="7E1FF2FA" w14:textId="77777777" w:rsidR="007F5FFA" w:rsidRPr="00CF6C56" w:rsidRDefault="007F5FFA" w:rsidP="009B43C8">
      <w:pPr>
        <w:pStyle w:val="Odstavecseseznamem"/>
        <w:numPr>
          <w:ilvl w:val="0"/>
          <w:numId w:val="45"/>
        </w:numPr>
        <w:spacing w:after="0"/>
        <w:rPr>
          <w:rFonts w:ascii="Verdana" w:eastAsiaTheme="minorHAnsi" w:hAnsi="Verdana" w:cstheme="minorBidi"/>
          <w:sz w:val="20"/>
          <w:szCs w:val="20"/>
        </w:rPr>
      </w:pPr>
      <w:r w:rsidRPr="00CF6C56">
        <w:rPr>
          <w:rFonts w:ascii="Verdana" w:eastAsiaTheme="minorHAnsi" w:hAnsi="Verdana" w:cstheme="minorBidi"/>
          <w:sz w:val="20"/>
          <w:szCs w:val="20"/>
        </w:rPr>
        <w:t>S</w:t>
      </w:r>
      <w:r w:rsidR="00712D88">
        <w:rPr>
          <w:rFonts w:ascii="Verdana" w:eastAsiaTheme="minorHAnsi" w:hAnsi="Verdana" w:cstheme="minorBidi"/>
          <w:sz w:val="20"/>
          <w:szCs w:val="20"/>
        </w:rPr>
        <w:t>dílené spotřebiče a přístroje</w:t>
      </w:r>
      <w:r w:rsidR="00B203E7">
        <w:rPr>
          <w:rFonts w:ascii="Verdana" w:eastAsiaTheme="minorHAnsi" w:hAnsi="Verdana" w:cstheme="minorBidi"/>
          <w:sz w:val="20"/>
          <w:szCs w:val="20"/>
        </w:rPr>
        <w:t>;</w:t>
      </w:r>
    </w:p>
    <w:p w14:paraId="2AB95DE1" w14:textId="77777777" w:rsidR="007F5FFA" w:rsidRPr="00CF6C56" w:rsidRDefault="007F5FFA" w:rsidP="009B43C8">
      <w:pPr>
        <w:pStyle w:val="Odstavecseseznamem"/>
        <w:numPr>
          <w:ilvl w:val="0"/>
          <w:numId w:val="45"/>
        </w:numPr>
        <w:spacing w:after="0"/>
        <w:rPr>
          <w:rFonts w:ascii="Verdana" w:eastAsiaTheme="minorHAnsi" w:hAnsi="Verdana" w:cstheme="minorBidi"/>
          <w:sz w:val="20"/>
          <w:szCs w:val="20"/>
        </w:rPr>
      </w:pPr>
      <w:r w:rsidRPr="00CF6C56">
        <w:rPr>
          <w:rFonts w:ascii="Verdana" w:eastAsiaTheme="minorHAnsi" w:hAnsi="Verdana" w:cstheme="minorBidi"/>
          <w:sz w:val="20"/>
          <w:szCs w:val="20"/>
        </w:rPr>
        <w:t>každý spotřebič/přístroj je opatřen „ZP, DHM“ číslem, dle kterého lze vyhledat odpovědnou osobu za daný přístroj/spotřebič</w:t>
      </w:r>
      <w:r w:rsidR="00B203E7">
        <w:rPr>
          <w:rFonts w:ascii="Verdana" w:eastAsiaTheme="minorHAnsi" w:hAnsi="Verdana" w:cstheme="minorBidi"/>
          <w:sz w:val="20"/>
          <w:szCs w:val="20"/>
        </w:rPr>
        <w:t>;</w:t>
      </w:r>
    </w:p>
    <w:p w14:paraId="24533A5C" w14:textId="77777777" w:rsidR="007F5FFA" w:rsidRDefault="007F5FFA" w:rsidP="009B43C8">
      <w:pPr>
        <w:pStyle w:val="Odstavecseseznamem"/>
        <w:numPr>
          <w:ilvl w:val="0"/>
          <w:numId w:val="45"/>
        </w:numPr>
        <w:spacing w:after="0"/>
        <w:rPr>
          <w:rFonts w:ascii="Verdana" w:eastAsiaTheme="minorHAnsi" w:hAnsi="Verdana" w:cstheme="minorBidi"/>
          <w:sz w:val="20"/>
          <w:szCs w:val="20"/>
        </w:rPr>
      </w:pPr>
      <w:r w:rsidRPr="00CF6C56">
        <w:rPr>
          <w:rFonts w:ascii="Verdana" w:eastAsiaTheme="minorHAnsi" w:hAnsi="Verdana" w:cstheme="minorBidi"/>
          <w:sz w:val="20"/>
          <w:szCs w:val="20"/>
        </w:rPr>
        <w:lastRenderedPageBreak/>
        <w:t xml:space="preserve">vyhledání majitele přístroje/spotřebiče lze najít v aplikaci </w:t>
      </w:r>
      <w:proofErr w:type="spellStart"/>
      <w:r w:rsidRPr="00CF6C56">
        <w:rPr>
          <w:rFonts w:ascii="Verdana" w:eastAsiaTheme="minorHAnsi" w:hAnsi="Verdana" w:cstheme="minorBidi"/>
          <w:sz w:val="20"/>
          <w:szCs w:val="20"/>
        </w:rPr>
        <w:t>inet</w:t>
      </w:r>
      <w:proofErr w:type="spellEnd"/>
      <w:r w:rsidRPr="00CF6C56">
        <w:rPr>
          <w:rFonts w:ascii="Verdana" w:eastAsiaTheme="minorHAnsi" w:hAnsi="Verdana" w:cstheme="minorBidi"/>
          <w:sz w:val="20"/>
          <w:szCs w:val="20"/>
        </w:rPr>
        <w:t xml:space="preserve"> na adrese: </w:t>
      </w:r>
      <w:hyperlink r:id="rId8" w:history="1">
        <w:r w:rsidRPr="00CF6C56">
          <w:rPr>
            <w:rFonts w:ascii="Verdana" w:eastAsiaTheme="minorHAnsi" w:hAnsi="Verdana" w:cstheme="minorBidi"/>
            <w:sz w:val="20"/>
            <w:szCs w:val="20"/>
          </w:rPr>
          <w:t>https://inet.muni.cz/app/majetek/nalezy_maj</w:t>
        </w:r>
      </w:hyperlink>
      <w:r w:rsidRPr="00CF6C56">
        <w:rPr>
          <w:rFonts w:ascii="Verdana" w:eastAsiaTheme="minorHAnsi" w:hAnsi="Verdana" w:cstheme="minorBidi"/>
          <w:sz w:val="20"/>
          <w:szCs w:val="20"/>
        </w:rPr>
        <w:t xml:space="preserve">, popřípadě je možné se obrátit na ekonomické oddělení </w:t>
      </w:r>
      <w:r w:rsidR="006D653B">
        <w:rPr>
          <w:rFonts w:ascii="Verdana" w:eastAsiaTheme="minorHAnsi" w:hAnsi="Verdana" w:cstheme="minorBidi"/>
          <w:sz w:val="20"/>
          <w:szCs w:val="20"/>
        </w:rPr>
        <w:t>účetní majetku</w:t>
      </w:r>
      <w:r w:rsidR="00B203E7">
        <w:rPr>
          <w:rFonts w:ascii="Verdana" w:eastAsiaTheme="minorHAnsi" w:hAnsi="Verdana" w:cstheme="minorBidi"/>
          <w:sz w:val="20"/>
          <w:szCs w:val="20"/>
        </w:rPr>
        <w:t>.</w:t>
      </w:r>
    </w:p>
    <w:p w14:paraId="27F2A90D" w14:textId="77777777" w:rsidR="00697F72" w:rsidRPr="00CF6C56" w:rsidRDefault="00697F72" w:rsidP="00697F72">
      <w:pPr>
        <w:pStyle w:val="Odstavecseseznamem"/>
        <w:spacing w:after="0"/>
        <w:ind w:left="927" w:firstLine="0"/>
        <w:rPr>
          <w:rFonts w:ascii="Verdana" w:eastAsiaTheme="minorHAnsi" w:hAnsi="Verdana" w:cstheme="minorBidi"/>
          <w:sz w:val="20"/>
          <w:szCs w:val="20"/>
        </w:rPr>
      </w:pPr>
    </w:p>
    <w:p w14:paraId="234C1218" w14:textId="77777777" w:rsidR="007F5FFA" w:rsidRPr="00824406" w:rsidRDefault="007F5FFA" w:rsidP="006E6245">
      <w:pPr>
        <w:pStyle w:val="W3MUZkonOdstavecslovan"/>
        <w:numPr>
          <w:ilvl w:val="0"/>
          <w:numId w:val="11"/>
        </w:numPr>
        <w:spacing w:after="0" w:line="240" w:lineRule="auto"/>
        <w:ind w:left="426"/>
        <w:contextualSpacing/>
        <w:rPr>
          <w:sz w:val="20"/>
        </w:rPr>
      </w:pPr>
      <w:r w:rsidRPr="00824406">
        <w:rPr>
          <w:sz w:val="20"/>
        </w:rPr>
        <w:t>Neoznačené elektrické spotřebiče je provozovatel povinen (prostřednictvím příslušných vedoucích pracovníků) náležitě označit a evidovat tak, aby za všech okolností bylo zřejmé, o jaký konkrétní elektrický spotřebič se jedná.</w:t>
      </w:r>
    </w:p>
    <w:p w14:paraId="385EE94D" w14:textId="77777777" w:rsidR="007F5FFA" w:rsidRPr="00824406" w:rsidRDefault="007F5FFA" w:rsidP="007F5FFA">
      <w:pPr>
        <w:pStyle w:val="W3MUZkonOdstavecslovan"/>
        <w:spacing w:before="120" w:after="0" w:line="240" w:lineRule="auto"/>
        <w:ind w:left="720" w:firstLine="0"/>
        <w:contextualSpacing/>
        <w:rPr>
          <w:sz w:val="20"/>
        </w:rPr>
      </w:pPr>
    </w:p>
    <w:p w14:paraId="2C290CDC"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Pohyblivé přívody elektrických spotřebičů musí být vedeny mimo průchody a komunikace, nikdy ne přes ostré hrany, aby nedocházelo k jejich deformaci, nebo musí být chráněny proti poškození mechanickými vlivy.</w:t>
      </w:r>
    </w:p>
    <w:p w14:paraId="3DDF1E40" w14:textId="77777777" w:rsidR="007F5FFA" w:rsidRPr="00824406" w:rsidRDefault="007F5FFA" w:rsidP="007F5FFA">
      <w:pPr>
        <w:pStyle w:val="W3MUZkonOdstavecslovan"/>
        <w:spacing w:before="120" w:after="0" w:line="240" w:lineRule="auto"/>
        <w:ind w:left="0" w:firstLine="0"/>
        <w:contextualSpacing/>
        <w:rPr>
          <w:sz w:val="20"/>
        </w:rPr>
      </w:pPr>
    </w:p>
    <w:p w14:paraId="33985E49"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Pohyblivé přívody elektrických spotřebičů nesmějí být namáhány tahem.</w:t>
      </w:r>
    </w:p>
    <w:p w14:paraId="7765D29C" w14:textId="77777777" w:rsidR="007F5FFA" w:rsidRPr="00824406" w:rsidRDefault="007F5FFA" w:rsidP="006E6245">
      <w:pPr>
        <w:pStyle w:val="W3MUZkonOdstavecslovan"/>
        <w:spacing w:before="120" w:after="0" w:line="240" w:lineRule="auto"/>
        <w:ind w:left="426" w:firstLine="0"/>
        <w:contextualSpacing/>
        <w:rPr>
          <w:sz w:val="20"/>
        </w:rPr>
      </w:pPr>
    </w:p>
    <w:p w14:paraId="184D9E70"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Pevně připojený pohyblivý přívod nesmí mít poškozenou izolaci, musí být zajištěn proti vytržení a jeho vidlice nesmí být poškozená.</w:t>
      </w:r>
    </w:p>
    <w:p w14:paraId="74C3FA96" w14:textId="77777777" w:rsidR="007F5FFA" w:rsidRPr="00824406" w:rsidRDefault="007F5FFA" w:rsidP="006E6245">
      <w:pPr>
        <w:pStyle w:val="W3MUZkonOdstavecslovan"/>
        <w:spacing w:before="120" w:after="0" w:line="240" w:lineRule="auto"/>
        <w:ind w:left="426" w:firstLine="0"/>
        <w:contextualSpacing/>
        <w:rPr>
          <w:sz w:val="20"/>
        </w:rPr>
      </w:pPr>
    </w:p>
    <w:p w14:paraId="1D714CC6"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Oddělitelný nebo prodlužovací pohyblivý přívod nesmí mít poškozenou izolaci, musí být zajištěn proti vytržení, a jeho vidlice-zástrčka, pohyblivá zásuvka nebo přívodka nesmí být poškozené.</w:t>
      </w:r>
    </w:p>
    <w:p w14:paraId="1E9AFA35" w14:textId="77777777" w:rsidR="007F5FFA" w:rsidRPr="00824406" w:rsidRDefault="007F5FFA" w:rsidP="006E6245">
      <w:pPr>
        <w:pStyle w:val="W3MUZkonOdstavecslovan"/>
        <w:spacing w:before="120" w:after="0" w:line="240" w:lineRule="auto"/>
        <w:ind w:left="426" w:firstLine="0"/>
        <w:contextualSpacing/>
        <w:rPr>
          <w:sz w:val="20"/>
        </w:rPr>
      </w:pPr>
    </w:p>
    <w:p w14:paraId="3A7D9886"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Kryty, držadla, spínače ani jiné ovládací prvky nesmějí být poškozeny tak, aby byla snížena jejich ochrana před nebezpečným dotykem.</w:t>
      </w:r>
    </w:p>
    <w:p w14:paraId="7F511B47" w14:textId="77777777" w:rsidR="007F5FFA" w:rsidRPr="00824406" w:rsidRDefault="007F5FFA" w:rsidP="007F5FFA">
      <w:pPr>
        <w:pStyle w:val="W3MUZkonOdstavecslovan"/>
        <w:spacing w:before="120" w:after="0" w:line="240" w:lineRule="auto"/>
        <w:ind w:left="0" w:firstLine="0"/>
        <w:contextualSpacing/>
        <w:rPr>
          <w:sz w:val="20"/>
        </w:rPr>
      </w:pPr>
    </w:p>
    <w:p w14:paraId="65906163"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Vnitřní vedení elektrických spotřebičů</w:t>
      </w:r>
      <w:r w:rsidR="00D30E39" w:rsidRPr="00824406">
        <w:rPr>
          <w:sz w:val="20"/>
        </w:rPr>
        <w:t xml:space="preserve"> nesmí mít poškozenou izolaci </w:t>
      </w:r>
      <w:r w:rsidR="00CF6C56">
        <w:rPr>
          <w:sz w:val="20"/>
        </w:rPr>
        <w:br/>
      </w:r>
      <w:r w:rsidR="00D30E39" w:rsidRPr="00824406">
        <w:rPr>
          <w:sz w:val="20"/>
        </w:rPr>
        <w:t xml:space="preserve">a </w:t>
      </w:r>
      <w:r w:rsidRPr="00824406">
        <w:rPr>
          <w:sz w:val="20"/>
        </w:rPr>
        <w:t>nesmí přecházet přes ostré hrany.</w:t>
      </w:r>
    </w:p>
    <w:p w14:paraId="6EF4F0B3" w14:textId="77777777" w:rsidR="007F5FFA" w:rsidRPr="00824406" w:rsidRDefault="007F5FFA" w:rsidP="007F5FFA">
      <w:pPr>
        <w:pStyle w:val="W3MUZkonOdstavecslovan"/>
        <w:spacing w:before="120" w:after="0" w:line="240" w:lineRule="auto"/>
        <w:ind w:left="0" w:firstLine="0"/>
        <w:contextualSpacing/>
        <w:rPr>
          <w:sz w:val="20"/>
        </w:rPr>
      </w:pPr>
    </w:p>
    <w:p w14:paraId="45C2E5C8"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Elektromotor elektrického spotřebiče nesmí být poškozený ani zjevně zaprášený.</w:t>
      </w:r>
    </w:p>
    <w:p w14:paraId="60F61314" w14:textId="77777777" w:rsidR="007F5FFA" w:rsidRPr="00824406" w:rsidRDefault="007F5FFA" w:rsidP="007F5FFA">
      <w:pPr>
        <w:pStyle w:val="W3MUZkonOdstavecslovan"/>
        <w:spacing w:before="120" w:after="0" w:line="240" w:lineRule="auto"/>
        <w:ind w:left="0" w:firstLine="0"/>
        <w:contextualSpacing/>
        <w:rPr>
          <w:sz w:val="20"/>
        </w:rPr>
      </w:pPr>
    </w:p>
    <w:p w14:paraId="5B46D5E8"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Větrací otvory spotřebiče nesmějí být zaprášené ani zakryté.</w:t>
      </w:r>
    </w:p>
    <w:p w14:paraId="478917D9" w14:textId="77777777" w:rsidR="007F5FFA" w:rsidRPr="00824406" w:rsidRDefault="007F5FFA" w:rsidP="007F5FFA">
      <w:pPr>
        <w:pStyle w:val="W3MUZkonOdstavecslovan"/>
        <w:spacing w:before="120" w:after="0" w:line="240" w:lineRule="auto"/>
        <w:ind w:left="0" w:firstLine="0"/>
        <w:contextualSpacing/>
        <w:rPr>
          <w:sz w:val="20"/>
        </w:rPr>
      </w:pPr>
    </w:p>
    <w:p w14:paraId="7164AF41"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Šrouby připojovacích svorek musí být řádně dotaženy.</w:t>
      </w:r>
    </w:p>
    <w:p w14:paraId="3EA43F22" w14:textId="77777777" w:rsidR="007F5FFA" w:rsidRPr="00824406" w:rsidRDefault="007F5FFA" w:rsidP="007F5FFA">
      <w:pPr>
        <w:pStyle w:val="W3MUZkonOdstavecslovan"/>
        <w:spacing w:before="120" w:after="0" w:line="240" w:lineRule="auto"/>
        <w:ind w:left="0" w:firstLine="0"/>
        <w:contextualSpacing/>
        <w:rPr>
          <w:sz w:val="20"/>
        </w:rPr>
      </w:pPr>
    </w:p>
    <w:p w14:paraId="3E16D232" w14:textId="77777777" w:rsidR="007F5FFA" w:rsidRPr="00824406" w:rsidRDefault="007F5FFA" w:rsidP="006E6245">
      <w:pPr>
        <w:pStyle w:val="W3MUZkonOdstavecslovan"/>
        <w:numPr>
          <w:ilvl w:val="0"/>
          <w:numId w:val="11"/>
        </w:numPr>
        <w:spacing w:before="120" w:after="0" w:line="240" w:lineRule="auto"/>
        <w:ind w:left="426"/>
        <w:contextualSpacing/>
        <w:rPr>
          <w:sz w:val="20"/>
        </w:rPr>
      </w:pPr>
      <w:r w:rsidRPr="00824406">
        <w:rPr>
          <w:sz w:val="20"/>
        </w:rPr>
        <w:t>Násuvné spoje musí mít spolehlivý vzájemný styk.</w:t>
      </w:r>
    </w:p>
    <w:p w14:paraId="0C8A8FA6" w14:textId="77777777" w:rsidR="007F5FFA" w:rsidRPr="00824406" w:rsidRDefault="007F5FFA" w:rsidP="007F5FFA">
      <w:pPr>
        <w:pStyle w:val="W3MUZkonOdstavecslovan"/>
        <w:spacing w:before="120" w:after="0" w:line="240" w:lineRule="auto"/>
        <w:ind w:left="0" w:firstLine="0"/>
        <w:contextualSpacing/>
        <w:rPr>
          <w:sz w:val="20"/>
        </w:rPr>
      </w:pPr>
    </w:p>
    <w:p w14:paraId="3AB591B8" w14:textId="77777777" w:rsidR="00577F01" w:rsidRPr="00697F72" w:rsidRDefault="007F5FFA" w:rsidP="00577F01">
      <w:pPr>
        <w:pStyle w:val="W3MUZkonOdstavecslovan"/>
        <w:numPr>
          <w:ilvl w:val="0"/>
          <w:numId w:val="11"/>
        </w:numPr>
        <w:spacing w:before="120" w:line="240" w:lineRule="auto"/>
        <w:ind w:left="426"/>
        <w:contextualSpacing/>
        <w:rPr>
          <w:sz w:val="20"/>
        </w:rPr>
      </w:pPr>
      <w:r w:rsidRPr="00697F72">
        <w:rPr>
          <w:sz w:val="20"/>
        </w:rPr>
        <w:t>Spájené spoje musí být dostatečně pevné.</w:t>
      </w:r>
    </w:p>
    <w:p w14:paraId="62A42572" w14:textId="77777777" w:rsidR="00575283" w:rsidRPr="00824406" w:rsidRDefault="00575283" w:rsidP="00575283">
      <w:pPr>
        <w:pStyle w:val="W3MUZkonParagraf"/>
        <w:spacing w:line="240" w:lineRule="auto"/>
        <w:ind w:left="0" w:firstLine="0"/>
        <w:rPr>
          <w:sz w:val="20"/>
        </w:rPr>
      </w:pPr>
      <w:r w:rsidRPr="00824406">
        <w:rPr>
          <w:sz w:val="20"/>
        </w:rPr>
        <w:t>Článek 4</w:t>
      </w:r>
    </w:p>
    <w:p w14:paraId="4E3D6BF1" w14:textId="77777777" w:rsidR="00575283" w:rsidRPr="00824406" w:rsidRDefault="00575283" w:rsidP="00575283">
      <w:pPr>
        <w:pStyle w:val="W3MUZkonParagrafNzev"/>
        <w:spacing w:line="240" w:lineRule="auto"/>
        <w:rPr>
          <w:sz w:val="20"/>
        </w:rPr>
      </w:pPr>
      <w:r w:rsidRPr="00824406">
        <w:rPr>
          <w:sz w:val="20"/>
        </w:rPr>
        <w:t>Bezpečnostní požadavky na obsluhu elektrických spotřebičů</w:t>
      </w:r>
    </w:p>
    <w:p w14:paraId="2562DB1D" w14:textId="77777777" w:rsidR="00575283" w:rsidRPr="00824406" w:rsidRDefault="00575283" w:rsidP="006E6245">
      <w:pPr>
        <w:pStyle w:val="W3MUZkonOdstavecslovan"/>
        <w:numPr>
          <w:ilvl w:val="0"/>
          <w:numId w:val="13"/>
        </w:numPr>
        <w:spacing w:before="120" w:after="0" w:line="240" w:lineRule="auto"/>
        <w:ind w:left="426"/>
        <w:contextualSpacing/>
        <w:rPr>
          <w:sz w:val="20"/>
        </w:rPr>
      </w:pPr>
      <w:r w:rsidRPr="00824406">
        <w:rPr>
          <w:sz w:val="20"/>
        </w:rPr>
        <w:t xml:space="preserve">Obsluhovat elektrické spotřebiče mohou pouze pracovníci, kteří absolvovali školení z tohoto bezpečnostního předpisu, z návodu výrobce k obsluze elektrického spotřebiče, s nímž přichází do styku a jsou podle § 3 vyhlášky č. 50/1978 Sb., </w:t>
      </w:r>
      <w:r w:rsidR="00DC3A3D">
        <w:rPr>
          <w:sz w:val="20"/>
        </w:rPr>
        <w:br/>
      </w:r>
      <w:r w:rsidRPr="00824406">
        <w:rPr>
          <w:sz w:val="20"/>
        </w:rPr>
        <w:t xml:space="preserve">o odborné způsobilosti v elektrotechnice, pracovníky seznámenými v rozsahu své činnosti s předpisy o zacházení s elektrickými zařízeními a byli upozorněni na možné ohrožení těmito zařízeními. </w:t>
      </w:r>
    </w:p>
    <w:p w14:paraId="5C7CA3DA" w14:textId="77777777" w:rsidR="00575283" w:rsidRPr="00824406" w:rsidRDefault="00575283" w:rsidP="006E6245">
      <w:pPr>
        <w:pStyle w:val="W3MUZkonOdstavecslovan"/>
        <w:spacing w:before="120" w:after="0" w:line="240" w:lineRule="auto"/>
        <w:ind w:left="426" w:firstLine="0"/>
        <w:contextualSpacing/>
        <w:rPr>
          <w:sz w:val="20"/>
        </w:rPr>
      </w:pPr>
    </w:p>
    <w:p w14:paraId="34A6C481" w14:textId="77777777" w:rsidR="00575283" w:rsidRDefault="00575283" w:rsidP="006E6245">
      <w:pPr>
        <w:pStyle w:val="W3MUZkonOdstavecslovan"/>
        <w:numPr>
          <w:ilvl w:val="0"/>
          <w:numId w:val="13"/>
        </w:numPr>
        <w:spacing w:before="120" w:after="0" w:line="240" w:lineRule="auto"/>
        <w:ind w:left="426"/>
        <w:contextualSpacing/>
        <w:rPr>
          <w:sz w:val="20"/>
        </w:rPr>
      </w:pPr>
      <w:r w:rsidRPr="00824406">
        <w:rPr>
          <w:sz w:val="20"/>
        </w:rPr>
        <w:t xml:space="preserve">Studenti, stážisté, doktorandi a další osoby, které nejsou zaměstnanci MU, které </w:t>
      </w:r>
      <w:r w:rsidR="00DC3A3D">
        <w:rPr>
          <w:sz w:val="20"/>
        </w:rPr>
        <w:t xml:space="preserve">zde využívají společné prostory, </w:t>
      </w:r>
      <w:r w:rsidRPr="00824406">
        <w:rPr>
          <w:sz w:val="20"/>
        </w:rPr>
        <w:t>jsou svými vedoucími seznámeni s návody k obsluze elektrických spotřebičů a přístrojů a také musí být seznámeni s tímto bezpečnostním předpisem</w:t>
      </w:r>
      <w:r w:rsidR="00DC3A3D">
        <w:rPr>
          <w:sz w:val="20"/>
        </w:rPr>
        <w:t>.</w:t>
      </w:r>
    </w:p>
    <w:p w14:paraId="7CCD4853" w14:textId="77777777" w:rsidR="00697F72" w:rsidRPr="00824406" w:rsidRDefault="00697F72" w:rsidP="00697F72">
      <w:pPr>
        <w:pStyle w:val="W3MUZkonOdstavecslovan"/>
        <w:spacing w:before="120" w:after="0" w:line="240" w:lineRule="auto"/>
        <w:ind w:left="0" w:firstLine="0"/>
        <w:contextualSpacing/>
        <w:rPr>
          <w:sz w:val="20"/>
        </w:rPr>
      </w:pPr>
    </w:p>
    <w:p w14:paraId="6A5C9295" w14:textId="77777777" w:rsidR="00575283" w:rsidRPr="00824406" w:rsidRDefault="00575283" w:rsidP="006E6245">
      <w:pPr>
        <w:pStyle w:val="W3MUZkonOdstavecslovan"/>
        <w:numPr>
          <w:ilvl w:val="0"/>
          <w:numId w:val="13"/>
        </w:numPr>
        <w:spacing w:before="120" w:after="0" w:line="240" w:lineRule="auto"/>
        <w:ind w:left="426"/>
        <w:contextualSpacing/>
        <w:rPr>
          <w:sz w:val="20"/>
        </w:rPr>
      </w:pPr>
      <w:r w:rsidRPr="00824406">
        <w:rPr>
          <w:sz w:val="20"/>
        </w:rPr>
        <w:t>Pracovníci obsluhující elektrické spotřebiče musí dodržovat pracovní postupy uvedené v návodech výrobců pro obsluhu těchto zařízení.</w:t>
      </w:r>
    </w:p>
    <w:p w14:paraId="7C7056D6" w14:textId="77777777" w:rsidR="00575283" w:rsidRPr="00824406" w:rsidRDefault="00575283" w:rsidP="006E6245">
      <w:pPr>
        <w:pStyle w:val="W3MUZkonOdstavecslovan"/>
        <w:spacing w:before="120" w:after="0" w:line="240" w:lineRule="auto"/>
        <w:ind w:left="426" w:firstLine="0"/>
        <w:contextualSpacing/>
        <w:rPr>
          <w:sz w:val="20"/>
        </w:rPr>
      </w:pPr>
    </w:p>
    <w:p w14:paraId="7CC0417B" w14:textId="77777777" w:rsidR="00575283" w:rsidRPr="00824406" w:rsidRDefault="00575283" w:rsidP="006E6245">
      <w:pPr>
        <w:pStyle w:val="W3MUZkonOdstavecslovan"/>
        <w:numPr>
          <w:ilvl w:val="0"/>
          <w:numId w:val="13"/>
        </w:numPr>
        <w:spacing w:before="120" w:after="0" w:line="240" w:lineRule="auto"/>
        <w:ind w:left="426"/>
        <w:contextualSpacing/>
        <w:rPr>
          <w:sz w:val="20"/>
        </w:rPr>
      </w:pPr>
      <w:r w:rsidRPr="00824406">
        <w:rPr>
          <w:sz w:val="20"/>
        </w:rPr>
        <w:t>Pracovníci obsluhující elektrické spotřebiče si musí k této své činnosti zajistit odpovídající, bezpečný pracovní prostor.</w:t>
      </w:r>
    </w:p>
    <w:p w14:paraId="769D01B1" w14:textId="77777777" w:rsidR="00575283" w:rsidRPr="00824406" w:rsidRDefault="00575283" w:rsidP="006E6245">
      <w:pPr>
        <w:pStyle w:val="W3MUZkonOdstavecslovan"/>
        <w:spacing w:before="120" w:after="0" w:line="240" w:lineRule="auto"/>
        <w:ind w:left="426" w:firstLine="0"/>
        <w:contextualSpacing/>
        <w:rPr>
          <w:sz w:val="20"/>
        </w:rPr>
      </w:pPr>
    </w:p>
    <w:p w14:paraId="0056E6CE" w14:textId="77777777" w:rsidR="00575283" w:rsidRPr="00824406" w:rsidRDefault="00575283" w:rsidP="006E6245">
      <w:pPr>
        <w:pStyle w:val="W3MUZkonOdstavecslovan"/>
        <w:numPr>
          <w:ilvl w:val="0"/>
          <w:numId w:val="13"/>
        </w:numPr>
        <w:spacing w:before="120" w:after="0" w:line="240" w:lineRule="auto"/>
        <w:ind w:left="426"/>
        <w:contextualSpacing/>
        <w:rPr>
          <w:sz w:val="20"/>
        </w:rPr>
      </w:pPr>
      <w:r w:rsidRPr="00824406">
        <w:rPr>
          <w:sz w:val="20"/>
        </w:rPr>
        <w:t>Elektrické spotřebiče nesmí pracovníci obsluhovat mokrýma rukama nebo jsou-li spotřebiče mokré.</w:t>
      </w:r>
    </w:p>
    <w:p w14:paraId="20E117EC" w14:textId="77777777" w:rsidR="00575283" w:rsidRPr="00824406" w:rsidRDefault="00575283" w:rsidP="006E6245">
      <w:pPr>
        <w:pStyle w:val="W3MUZkonOdstavecslovan"/>
        <w:spacing w:before="120" w:after="0" w:line="240" w:lineRule="auto"/>
        <w:ind w:left="426" w:firstLine="0"/>
        <w:contextualSpacing/>
        <w:rPr>
          <w:sz w:val="20"/>
        </w:rPr>
      </w:pPr>
    </w:p>
    <w:p w14:paraId="765F7D38" w14:textId="77777777" w:rsidR="00575283" w:rsidRPr="00824406" w:rsidRDefault="00575283" w:rsidP="00575283">
      <w:pPr>
        <w:pStyle w:val="W3MUZkonOdstavecslovan"/>
        <w:numPr>
          <w:ilvl w:val="0"/>
          <w:numId w:val="13"/>
        </w:numPr>
        <w:spacing w:before="120" w:after="0" w:line="240" w:lineRule="auto"/>
        <w:ind w:left="426"/>
        <w:contextualSpacing/>
      </w:pPr>
      <w:r w:rsidRPr="00697F72">
        <w:rPr>
          <w:sz w:val="20"/>
        </w:rPr>
        <w:t>V případě přemísťování spotřebiče z místa na místo je zapotřebí vidlici jeho přívodu elektrického proudu bezpečně odpojit ze zásuvky.</w:t>
      </w:r>
    </w:p>
    <w:p w14:paraId="4853B651" w14:textId="77777777" w:rsidR="00D30E39" w:rsidRPr="00824406" w:rsidRDefault="00D30E39" w:rsidP="00D30E39">
      <w:pPr>
        <w:pStyle w:val="W3MUZkonParagraf"/>
        <w:spacing w:line="240" w:lineRule="auto"/>
        <w:ind w:left="0" w:firstLine="0"/>
        <w:rPr>
          <w:sz w:val="20"/>
        </w:rPr>
      </w:pPr>
      <w:r w:rsidRPr="00824406">
        <w:rPr>
          <w:sz w:val="20"/>
        </w:rPr>
        <w:t>Článek 5</w:t>
      </w:r>
    </w:p>
    <w:p w14:paraId="4E862DB2" w14:textId="77777777" w:rsidR="00D30E39" w:rsidRPr="00824406" w:rsidRDefault="00D30E39" w:rsidP="00D30E39">
      <w:pPr>
        <w:pStyle w:val="W3MUZkonParagrafNzev"/>
        <w:spacing w:line="240" w:lineRule="auto"/>
        <w:rPr>
          <w:sz w:val="20"/>
        </w:rPr>
      </w:pPr>
      <w:r w:rsidRPr="00824406">
        <w:rPr>
          <w:sz w:val="20"/>
        </w:rPr>
        <w:t>Bezpečnostní požadavky na pracoviště</w:t>
      </w:r>
    </w:p>
    <w:p w14:paraId="0C93F190" w14:textId="77777777" w:rsidR="00D30E39" w:rsidRPr="00824406" w:rsidRDefault="00D30E39" w:rsidP="006E6245">
      <w:pPr>
        <w:pStyle w:val="W3MUZkonOdstavecslovan"/>
        <w:numPr>
          <w:ilvl w:val="0"/>
          <w:numId w:val="14"/>
        </w:numPr>
        <w:spacing w:before="120" w:after="0" w:line="240" w:lineRule="auto"/>
        <w:ind w:left="426"/>
        <w:contextualSpacing/>
        <w:rPr>
          <w:sz w:val="20"/>
        </w:rPr>
      </w:pPr>
      <w:r w:rsidRPr="00824406">
        <w:rPr>
          <w:sz w:val="20"/>
        </w:rPr>
        <w:t xml:space="preserve">Pracoviště, na kterém se elektrický spotřebič nachází, musí být udržováno ve stavu, který neohrožuje bezpečnost a zdraví osob. </w:t>
      </w:r>
    </w:p>
    <w:p w14:paraId="22A6EA5F" w14:textId="77777777" w:rsidR="00D30E39" w:rsidRPr="00824406" w:rsidRDefault="00D30E39" w:rsidP="006E6245">
      <w:pPr>
        <w:pStyle w:val="W3MUZkonOdstavecslovan"/>
        <w:spacing w:before="120" w:after="0" w:line="240" w:lineRule="auto"/>
        <w:ind w:left="426" w:firstLine="0"/>
        <w:contextualSpacing/>
        <w:rPr>
          <w:sz w:val="20"/>
        </w:rPr>
      </w:pPr>
    </w:p>
    <w:p w14:paraId="7879F5CE" w14:textId="77777777" w:rsidR="00D30E39" w:rsidRPr="00824406" w:rsidRDefault="00D30E39" w:rsidP="006E6245">
      <w:pPr>
        <w:pStyle w:val="W3MUZkonOdstavecslovan"/>
        <w:numPr>
          <w:ilvl w:val="0"/>
          <w:numId w:val="14"/>
        </w:numPr>
        <w:spacing w:before="120" w:after="0" w:line="240" w:lineRule="auto"/>
        <w:ind w:left="426"/>
        <w:contextualSpacing/>
        <w:rPr>
          <w:sz w:val="20"/>
        </w:rPr>
      </w:pPr>
      <w:r w:rsidRPr="00824406">
        <w:rPr>
          <w:sz w:val="20"/>
        </w:rPr>
        <w:t>Pracoviště musí být řádně osvětleno.</w:t>
      </w:r>
    </w:p>
    <w:p w14:paraId="79D7E1FC" w14:textId="77777777" w:rsidR="00D30E39" w:rsidRPr="00824406" w:rsidRDefault="00D30E39" w:rsidP="006E6245">
      <w:pPr>
        <w:pStyle w:val="W3MUZkonOdstavecslovan"/>
        <w:spacing w:before="120" w:after="0" w:line="240" w:lineRule="auto"/>
        <w:ind w:left="426" w:firstLine="0"/>
        <w:contextualSpacing/>
        <w:rPr>
          <w:sz w:val="20"/>
        </w:rPr>
      </w:pPr>
    </w:p>
    <w:p w14:paraId="6A056E04" w14:textId="77777777" w:rsidR="00D30E39" w:rsidRPr="00824406" w:rsidRDefault="00D30E39" w:rsidP="006E6245">
      <w:pPr>
        <w:pStyle w:val="W3MUZkonOdstavecslovan"/>
        <w:numPr>
          <w:ilvl w:val="0"/>
          <w:numId w:val="14"/>
        </w:numPr>
        <w:spacing w:before="120" w:after="0" w:line="240" w:lineRule="auto"/>
        <w:ind w:left="426"/>
        <w:contextualSpacing/>
        <w:rPr>
          <w:sz w:val="20"/>
        </w:rPr>
      </w:pPr>
      <w:r w:rsidRPr="00824406">
        <w:rPr>
          <w:sz w:val="20"/>
        </w:rPr>
        <w:t>Podlahy musí být rovné a suché.</w:t>
      </w:r>
    </w:p>
    <w:p w14:paraId="6D5A77D3" w14:textId="77777777" w:rsidR="00D30E39" w:rsidRPr="00824406" w:rsidRDefault="00D30E39" w:rsidP="006E6245">
      <w:pPr>
        <w:pStyle w:val="W3MUZkonOdstavecslovan"/>
        <w:spacing w:before="120" w:after="0" w:line="240" w:lineRule="auto"/>
        <w:ind w:left="426" w:firstLine="0"/>
        <w:contextualSpacing/>
        <w:rPr>
          <w:sz w:val="20"/>
        </w:rPr>
      </w:pPr>
    </w:p>
    <w:p w14:paraId="42B3DAD4" w14:textId="77777777" w:rsidR="00D30E39" w:rsidRPr="00824406" w:rsidRDefault="00D30E39" w:rsidP="006E6245">
      <w:pPr>
        <w:pStyle w:val="W3MUZkonOdstavecslovan"/>
        <w:numPr>
          <w:ilvl w:val="0"/>
          <w:numId w:val="14"/>
        </w:numPr>
        <w:spacing w:before="120" w:after="0" w:line="240" w:lineRule="auto"/>
        <w:ind w:left="426"/>
        <w:contextualSpacing/>
        <w:rPr>
          <w:sz w:val="20"/>
        </w:rPr>
      </w:pPr>
      <w:r w:rsidRPr="00824406">
        <w:rPr>
          <w:sz w:val="20"/>
        </w:rPr>
        <w:t>Všechny otvory nebo prohlubně v podlahách musí být zakryty nebo ohrazeny.</w:t>
      </w:r>
    </w:p>
    <w:p w14:paraId="08DED68E" w14:textId="77777777" w:rsidR="00D30E39" w:rsidRPr="00824406" w:rsidRDefault="00D30E39" w:rsidP="006E6245">
      <w:pPr>
        <w:pStyle w:val="W3MUZkonOdstavecslovan"/>
        <w:spacing w:before="120" w:after="0" w:line="240" w:lineRule="auto"/>
        <w:ind w:left="426" w:firstLine="0"/>
        <w:contextualSpacing/>
        <w:rPr>
          <w:sz w:val="20"/>
        </w:rPr>
      </w:pPr>
    </w:p>
    <w:p w14:paraId="67D9A966" w14:textId="77777777" w:rsidR="00D30E39" w:rsidRPr="00824406" w:rsidRDefault="00D30E39" w:rsidP="006E6245">
      <w:pPr>
        <w:pStyle w:val="W3MUZkonOdstavecslovan"/>
        <w:numPr>
          <w:ilvl w:val="0"/>
          <w:numId w:val="14"/>
        </w:numPr>
        <w:spacing w:before="120" w:after="0" w:line="240" w:lineRule="auto"/>
        <w:ind w:left="426"/>
        <w:contextualSpacing/>
        <w:rPr>
          <w:sz w:val="20"/>
        </w:rPr>
      </w:pPr>
      <w:r w:rsidRPr="00824406">
        <w:rPr>
          <w:sz w:val="20"/>
        </w:rPr>
        <w:t>Používané vnitřní komunikace musí být dostatečně široké a trvale volné.</w:t>
      </w:r>
    </w:p>
    <w:p w14:paraId="2444A784" w14:textId="77777777" w:rsidR="00D30E39" w:rsidRPr="00824406" w:rsidRDefault="00D30E39" w:rsidP="006E6245">
      <w:pPr>
        <w:pStyle w:val="W3MUZkonOdstavecslovan"/>
        <w:spacing w:before="120" w:after="0" w:line="240" w:lineRule="auto"/>
        <w:ind w:left="426" w:firstLine="0"/>
        <w:contextualSpacing/>
        <w:rPr>
          <w:sz w:val="20"/>
        </w:rPr>
      </w:pPr>
    </w:p>
    <w:p w14:paraId="78DB3749" w14:textId="77777777" w:rsidR="00D30E39" w:rsidRPr="00824406" w:rsidRDefault="00D30E39" w:rsidP="006E6245">
      <w:pPr>
        <w:pStyle w:val="W3MUZkonOdstavecslovan"/>
        <w:numPr>
          <w:ilvl w:val="0"/>
          <w:numId w:val="14"/>
        </w:numPr>
        <w:spacing w:before="120" w:after="0" w:line="240" w:lineRule="auto"/>
        <w:ind w:left="426"/>
        <w:contextualSpacing/>
        <w:rPr>
          <w:sz w:val="20"/>
        </w:rPr>
      </w:pPr>
      <w:r w:rsidRPr="00824406">
        <w:rPr>
          <w:sz w:val="20"/>
        </w:rPr>
        <w:t>Únikové cesty a východy musí být trvale volné, bez překážek.</w:t>
      </w:r>
    </w:p>
    <w:p w14:paraId="0CE4DE8A" w14:textId="77777777" w:rsidR="00D30E39" w:rsidRPr="00824406" w:rsidRDefault="00D30E39" w:rsidP="006E6245">
      <w:pPr>
        <w:pStyle w:val="W3MUZkonOdstavecslovan"/>
        <w:spacing w:before="120" w:after="0" w:line="240" w:lineRule="auto"/>
        <w:ind w:left="426" w:firstLine="0"/>
        <w:contextualSpacing/>
        <w:rPr>
          <w:sz w:val="20"/>
        </w:rPr>
      </w:pPr>
    </w:p>
    <w:p w14:paraId="433A00B7" w14:textId="77777777" w:rsidR="00D30E39" w:rsidRPr="00824406" w:rsidRDefault="00D30E39" w:rsidP="00D30E39">
      <w:pPr>
        <w:pStyle w:val="W3MUZkonOdstavecslovan"/>
        <w:numPr>
          <w:ilvl w:val="0"/>
          <w:numId w:val="14"/>
        </w:numPr>
        <w:spacing w:before="120" w:after="0" w:line="240" w:lineRule="auto"/>
        <w:ind w:left="426"/>
        <w:contextualSpacing/>
      </w:pPr>
      <w:r w:rsidRPr="00697F72">
        <w:rPr>
          <w:sz w:val="20"/>
        </w:rPr>
        <w:t xml:space="preserve">Vstupovat do </w:t>
      </w:r>
      <w:proofErr w:type="spellStart"/>
      <w:r w:rsidRPr="00697F72">
        <w:rPr>
          <w:sz w:val="20"/>
        </w:rPr>
        <w:t>serverovny</w:t>
      </w:r>
      <w:proofErr w:type="spellEnd"/>
      <w:r w:rsidRPr="00697F72">
        <w:rPr>
          <w:sz w:val="20"/>
        </w:rPr>
        <w:t xml:space="preserve"> smí pouze pracovník s minimální kvalifikací pracovníka pro samostatnou činnost §6 </w:t>
      </w:r>
      <w:proofErr w:type="spellStart"/>
      <w:r w:rsidRPr="00697F72">
        <w:rPr>
          <w:sz w:val="20"/>
        </w:rPr>
        <w:t>vyhl</w:t>
      </w:r>
      <w:proofErr w:type="spellEnd"/>
      <w:r w:rsidRPr="00697F72">
        <w:rPr>
          <w:sz w:val="20"/>
        </w:rPr>
        <w:t>. č. 50/1978 Sb., o odborné způsobilosti v elektrotechnice, pokud tyto podmínky nesplňuje, je umožněn vstup pouze s doprovodem pracovníka s touto, nebo vyšší kvalifikací.</w:t>
      </w:r>
    </w:p>
    <w:p w14:paraId="233A493E" w14:textId="77777777" w:rsidR="00D30E39" w:rsidRPr="00824406" w:rsidRDefault="00D30E39" w:rsidP="00D30E39">
      <w:pPr>
        <w:pStyle w:val="W3MUZkonParagraf"/>
        <w:spacing w:line="240" w:lineRule="auto"/>
        <w:ind w:left="0" w:firstLine="0"/>
        <w:rPr>
          <w:sz w:val="20"/>
        </w:rPr>
      </w:pPr>
      <w:r w:rsidRPr="00824406">
        <w:rPr>
          <w:sz w:val="20"/>
        </w:rPr>
        <w:t>Článek 6</w:t>
      </w:r>
    </w:p>
    <w:p w14:paraId="0E18A46C" w14:textId="77777777" w:rsidR="00D30E39" w:rsidRPr="00824406" w:rsidRDefault="00D30E39" w:rsidP="00D30E39">
      <w:pPr>
        <w:pStyle w:val="W3MUZkonParagrafNzev"/>
        <w:spacing w:line="240" w:lineRule="auto"/>
        <w:rPr>
          <w:sz w:val="20"/>
        </w:rPr>
      </w:pPr>
      <w:r w:rsidRPr="00824406">
        <w:rPr>
          <w:sz w:val="20"/>
        </w:rPr>
        <w:t>Zakázané činnosti</w:t>
      </w:r>
    </w:p>
    <w:p w14:paraId="62686EFE" w14:textId="77777777" w:rsidR="00D30E39" w:rsidRPr="00824406" w:rsidRDefault="00D30E39" w:rsidP="006E6245">
      <w:pPr>
        <w:pStyle w:val="W3MUZkonOdstavecslovan"/>
        <w:numPr>
          <w:ilvl w:val="0"/>
          <w:numId w:val="15"/>
        </w:numPr>
        <w:spacing w:before="120" w:after="0" w:line="240" w:lineRule="auto"/>
        <w:ind w:left="426"/>
        <w:contextualSpacing/>
        <w:rPr>
          <w:sz w:val="20"/>
        </w:rPr>
      </w:pPr>
      <w:r w:rsidRPr="00824406">
        <w:rPr>
          <w:sz w:val="20"/>
        </w:rPr>
        <w:t>Je zakázáno používat neevidovaná elektrická zařízení. Zákaz jejich používání se vztahuje i na činnosti související s činností uskutečněnou pro CEITEC MU i mimo areál</w:t>
      </w:r>
      <w:r w:rsidR="00630017">
        <w:rPr>
          <w:sz w:val="20"/>
        </w:rPr>
        <w:t xml:space="preserve"> CEITEC MU</w:t>
      </w:r>
      <w:r w:rsidRPr="00824406">
        <w:rPr>
          <w:sz w:val="20"/>
        </w:rPr>
        <w:t>.</w:t>
      </w:r>
    </w:p>
    <w:p w14:paraId="5B76E31C" w14:textId="77777777" w:rsidR="00D30E39" w:rsidRPr="00824406" w:rsidRDefault="00D30E39" w:rsidP="006E6245">
      <w:pPr>
        <w:pStyle w:val="W3MUZkonOdstavecslovan"/>
        <w:spacing w:before="120" w:after="0" w:line="240" w:lineRule="auto"/>
        <w:ind w:left="426" w:firstLine="0"/>
        <w:contextualSpacing/>
        <w:rPr>
          <w:sz w:val="20"/>
        </w:rPr>
      </w:pPr>
    </w:p>
    <w:p w14:paraId="7AF38508" w14:textId="0E757D21" w:rsidR="00D30E39" w:rsidRPr="00824406" w:rsidRDefault="00D30E39" w:rsidP="006E6245">
      <w:pPr>
        <w:pStyle w:val="W3MUZkonOdstavecslovan"/>
        <w:numPr>
          <w:ilvl w:val="0"/>
          <w:numId w:val="15"/>
        </w:numPr>
        <w:spacing w:before="120" w:after="0" w:line="240" w:lineRule="auto"/>
        <w:ind w:left="426"/>
        <w:contextualSpacing/>
        <w:rPr>
          <w:sz w:val="20"/>
        </w:rPr>
      </w:pPr>
      <w:r w:rsidRPr="00824406">
        <w:rPr>
          <w:sz w:val="20"/>
        </w:rPr>
        <w:t>Je zakázáno, aby opravy elektrických spotřebičů, včetně jejich přívodů, prováděli pracovníci bez náležité odborné způsobilosti podle vyhlášky č. 50/1978 Sb. a bez pověření k této činnosti.</w:t>
      </w:r>
    </w:p>
    <w:p w14:paraId="6B437844" w14:textId="77777777" w:rsidR="00D30E39" w:rsidRPr="00824406" w:rsidRDefault="00D30E39" w:rsidP="006E6245">
      <w:pPr>
        <w:pStyle w:val="W3MUZkonOdstavecslovan"/>
        <w:spacing w:before="120" w:after="0" w:line="240" w:lineRule="auto"/>
        <w:ind w:left="426" w:firstLine="0"/>
        <w:contextualSpacing/>
        <w:rPr>
          <w:sz w:val="20"/>
        </w:rPr>
      </w:pPr>
    </w:p>
    <w:p w14:paraId="1669CC5B" w14:textId="77777777" w:rsidR="00D30E39" w:rsidRPr="00824406" w:rsidRDefault="00D30E39" w:rsidP="006E6245">
      <w:pPr>
        <w:pStyle w:val="W3MUZkonOdstavecslovan"/>
        <w:numPr>
          <w:ilvl w:val="0"/>
          <w:numId w:val="15"/>
        </w:numPr>
        <w:spacing w:before="120" w:after="0" w:line="240" w:lineRule="auto"/>
        <w:ind w:left="426"/>
        <w:contextualSpacing/>
        <w:rPr>
          <w:sz w:val="20"/>
        </w:rPr>
      </w:pPr>
      <w:r w:rsidRPr="00824406">
        <w:rPr>
          <w:sz w:val="20"/>
        </w:rPr>
        <w:t>Je zakázáno přetěžovat elektrické spotřebiče nad stanovené technické parametry výrobce.</w:t>
      </w:r>
    </w:p>
    <w:p w14:paraId="73D17814" w14:textId="77777777" w:rsidR="00D30E39" w:rsidRPr="00824406" w:rsidRDefault="00D30E39" w:rsidP="006E6245">
      <w:pPr>
        <w:pStyle w:val="W3MUZkonOdstavecslovan"/>
        <w:spacing w:before="120" w:after="0" w:line="240" w:lineRule="auto"/>
        <w:ind w:left="426" w:firstLine="0"/>
        <w:contextualSpacing/>
        <w:rPr>
          <w:sz w:val="20"/>
        </w:rPr>
      </w:pPr>
    </w:p>
    <w:p w14:paraId="45F879DF" w14:textId="77777777" w:rsidR="00D30E39" w:rsidRPr="00824406" w:rsidRDefault="00D30E39" w:rsidP="006E6245">
      <w:pPr>
        <w:pStyle w:val="W3MUZkonOdstavecslovan"/>
        <w:numPr>
          <w:ilvl w:val="0"/>
          <w:numId w:val="15"/>
        </w:numPr>
        <w:spacing w:before="120" w:after="0" w:line="240" w:lineRule="auto"/>
        <w:ind w:left="426"/>
        <w:contextualSpacing/>
        <w:rPr>
          <w:sz w:val="20"/>
        </w:rPr>
      </w:pPr>
      <w:r w:rsidRPr="00824406">
        <w:rPr>
          <w:sz w:val="20"/>
        </w:rPr>
        <w:t>Je zakázáno používat elektrické spotřebiče k jiným účelům, než pro které jsou výrobcem určeny.</w:t>
      </w:r>
    </w:p>
    <w:p w14:paraId="68683B59" w14:textId="77777777" w:rsidR="00D30E39" w:rsidRPr="00824406" w:rsidRDefault="00D30E39" w:rsidP="006E6245">
      <w:pPr>
        <w:pStyle w:val="W3MUZkonOdstavecslovan"/>
        <w:spacing w:before="120" w:after="0" w:line="240" w:lineRule="auto"/>
        <w:ind w:left="426" w:firstLine="0"/>
        <w:contextualSpacing/>
        <w:rPr>
          <w:sz w:val="20"/>
        </w:rPr>
      </w:pPr>
    </w:p>
    <w:p w14:paraId="01B9AF49" w14:textId="4C4E1103" w:rsidR="00D30E39" w:rsidRPr="008B0EBB" w:rsidRDefault="00EE11A8" w:rsidP="006E6245">
      <w:pPr>
        <w:pStyle w:val="W3MUZkonOdstavecslovan"/>
        <w:numPr>
          <w:ilvl w:val="0"/>
          <w:numId w:val="15"/>
        </w:numPr>
        <w:spacing w:before="120" w:after="0" w:line="240" w:lineRule="auto"/>
        <w:ind w:left="426"/>
        <w:contextualSpacing/>
        <w:rPr>
          <w:sz w:val="20"/>
        </w:rPr>
      </w:pPr>
      <w:r w:rsidRPr="008B0EBB">
        <w:rPr>
          <w:sz w:val="20"/>
        </w:rPr>
        <w:t>Je zakázáno pracovat s elektrickými spotřebiči s mokrýma rukama nebo jsou-li spotřebiče mokré.</w:t>
      </w:r>
    </w:p>
    <w:p w14:paraId="4B8630DA" w14:textId="77777777" w:rsidR="00D30E39" w:rsidRPr="00824406" w:rsidRDefault="00D30E39" w:rsidP="006E6245">
      <w:pPr>
        <w:pStyle w:val="W3MUZkonOdstavecslovan"/>
        <w:spacing w:before="120" w:after="0" w:line="240" w:lineRule="auto"/>
        <w:ind w:left="426" w:firstLine="0"/>
        <w:contextualSpacing/>
        <w:rPr>
          <w:sz w:val="20"/>
        </w:rPr>
      </w:pPr>
    </w:p>
    <w:p w14:paraId="760CF0EA" w14:textId="77777777" w:rsidR="00D30E39" w:rsidRPr="00824406" w:rsidRDefault="00D30E39" w:rsidP="006E6245">
      <w:pPr>
        <w:pStyle w:val="W3MUZkonOdstavecslovan"/>
        <w:numPr>
          <w:ilvl w:val="0"/>
          <w:numId w:val="15"/>
        </w:numPr>
        <w:spacing w:before="120" w:after="0" w:line="240" w:lineRule="auto"/>
        <w:ind w:left="426"/>
        <w:contextualSpacing/>
        <w:rPr>
          <w:sz w:val="20"/>
        </w:rPr>
      </w:pPr>
      <w:r w:rsidRPr="00824406">
        <w:rPr>
          <w:sz w:val="20"/>
        </w:rPr>
        <w:t>Je zakázáno používat elektrické spotřebiče s poškozeným elektrickým přívodem.</w:t>
      </w:r>
    </w:p>
    <w:p w14:paraId="69832A0E" w14:textId="77777777" w:rsidR="00D30E39" w:rsidRPr="00824406" w:rsidRDefault="00D30E39" w:rsidP="00D30E39">
      <w:pPr>
        <w:pStyle w:val="W3MUZkonOdstavecslovan"/>
        <w:spacing w:before="120" w:after="0" w:line="240" w:lineRule="auto"/>
        <w:ind w:left="0" w:firstLine="0"/>
        <w:contextualSpacing/>
        <w:rPr>
          <w:sz w:val="20"/>
        </w:rPr>
      </w:pPr>
    </w:p>
    <w:p w14:paraId="67F14E66" w14:textId="77777777" w:rsidR="00D30E39" w:rsidRPr="00824406" w:rsidRDefault="00D30E39" w:rsidP="006E6245">
      <w:pPr>
        <w:pStyle w:val="W3MUZkonOdstavecslovan"/>
        <w:numPr>
          <w:ilvl w:val="0"/>
          <w:numId w:val="15"/>
        </w:numPr>
        <w:spacing w:before="120" w:after="0" w:line="240" w:lineRule="auto"/>
        <w:ind w:left="426"/>
        <w:contextualSpacing/>
        <w:rPr>
          <w:sz w:val="20"/>
        </w:rPr>
      </w:pPr>
      <w:r w:rsidRPr="008939E4">
        <w:rPr>
          <w:sz w:val="20"/>
        </w:rPr>
        <w:t>Je zakázáno používat elektrické spotřebiče s chybějícím ochranným krytem</w:t>
      </w:r>
      <w:r w:rsidRPr="00824406">
        <w:rPr>
          <w:sz w:val="20"/>
        </w:rPr>
        <w:t>.</w:t>
      </w:r>
    </w:p>
    <w:p w14:paraId="2F598DCD" w14:textId="77777777" w:rsidR="00D30E39" w:rsidRPr="00824406" w:rsidRDefault="00D30E39" w:rsidP="006E6245">
      <w:pPr>
        <w:pStyle w:val="W3MUZkonOdstavecslovan"/>
        <w:spacing w:before="120" w:after="0" w:line="240" w:lineRule="auto"/>
        <w:ind w:left="426" w:firstLine="0"/>
        <w:contextualSpacing/>
        <w:rPr>
          <w:sz w:val="20"/>
        </w:rPr>
      </w:pPr>
    </w:p>
    <w:p w14:paraId="19A1B6C9" w14:textId="77777777" w:rsidR="00D30E39" w:rsidRPr="008B0EBB" w:rsidRDefault="00EE11A8" w:rsidP="006E6245">
      <w:pPr>
        <w:pStyle w:val="W3MUZkonOdstavecslovan"/>
        <w:numPr>
          <w:ilvl w:val="0"/>
          <w:numId w:val="15"/>
        </w:numPr>
        <w:spacing w:before="120" w:after="0" w:line="240" w:lineRule="auto"/>
        <w:ind w:left="426"/>
        <w:contextualSpacing/>
        <w:rPr>
          <w:sz w:val="20"/>
        </w:rPr>
      </w:pPr>
      <w:r w:rsidRPr="008B0EBB">
        <w:rPr>
          <w:sz w:val="20"/>
        </w:rPr>
        <w:t>Je zakázáno namáhat pohyblivé elektrické přívody tahem.</w:t>
      </w:r>
    </w:p>
    <w:p w14:paraId="6BEDF12B" w14:textId="77777777" w:rsidR="00D30E39" w:rsidRPr="00824406" w:rsidRDefault="00D30E39" w:rsidP="006E6245">
      <w:pPr>
        <w:pStyle w:val="W3MUZkonOdstavecslovan"/>
        <w:spacing w:before="120" w:after="0" w:line="240" w:lineRule="auto"/>
        <w:ind w:left="426" w:firstLine="0"/>
        <w:contextualSpacing/>
        <w:rPr>
          <w:sz w:val="20"/>
        </w:rPr>
      </w:pPr>
    </w:p>
    <w:p w14:paraId="2249E8A6" w14:textId="77777777" w:rsidR="006E6245" w:rsidRPr="008B0EBB" w:rsidRDefault="00EE11A8" w:rsidP="006E6245">
      <w:pPr>
        <w:pStyle w:val="W3MUZkonOdstavecslovan"/>
        <w:numPr>
          <w:ilvl w:val="0"/>
          <w:numId w:val="15"/>
        </w:numPr>
        <w:spacing w:before="120" w:after="0" w:line="240" w:lineRule="auto"/>
        <w:ind w:left="426"/>
        <w:contextualSpacing/>
        <w:rPr>
          <w:sz w:val="20"/>
        </w:rPr>
      </w:pPr>
      <w:r w:rsidRPr="008B0EBB">
        <w:rPr>
          <w:sz w:val="20"/>
        </w:rPr>
        <w:t>Je zakázáno vést pohyblivé elektrické přívody přes ostré hrany.</w:t>
      </w:r>
    </w:p>
    <w:p w14:paraId="086EDCAF" w14:textId="77777777" w:rsidR="006E6245" w:rsidRDefault="006E6245" w:rsidP="006E6245">
      <w:pPr>
        <w:pStyle w:val="W3MUZkonOdstavecslovan"/>
        <w:spacing w:before="120" w:after="0" w:line="240" w:lineRule="auto"/>
        <w:ind w:left="0" w:firstLine="0"/>
        <w:contextualSpacing/>
        <w:rPr>
          <w:sz w:val="20"/>
        </w:rPr>
      </w:pPr>
    </w:p>
    <w:p w14:paraId="2014D7C7" w14:textId="77777777" w:rsidR="00D30E39" w:rsidRPr="006E6245" w:rsidRDefault="00D30E39" w:rsidP="006E6245">
      <w:pPr>
        <w:pStyle w:val="W3MUZkonOdstavecslovan"/>
        <w:numPr>
          <w:ilvl w:val="0"/>
          <w:numId w:val="15"/>
        </w:numPr>
        <w:spacing w:before="120" w:after="0" w:line="240" w:lineRule="auto"/>
        <w:ind w:left="426"/>
        <w:contextualSpacing/>
        <w:rPr>
          <w:sz w:val="20"/>
        </w:rPr>
      </w:pPr>
      <w:r w:rsidRPr="006E6245">
        <w:rPr>
          <w:sz w:val="20"/>
        </w:rPr>
        <w:t>Je zakázáno svévolně měnit rozmístění elektrických topidel.</w:t>
      </w:r>
    </w:p>
    <w:p w14:paraId="5AA6BB97" w14:textId="77777777" w:rsidR="00D30E39" w:rsidRPr="00824406" w:rsidRDefault="00D30E39" w:rsidP="006E6245">
      <w:pPr>
        <w:pStyle w:val="W3MUZkonOdstavecslovan"/>
        <w:spacing w:before="120" w:after="0" w:line="240" w:lineRule="auto"/>
        <w:ind w:left="426" w:firstLine="0"/>
        <w:contextualSpacing/>
        <w:rPr>
          <w:sz w:val="20"/>
        </w:rPr>
      </w:pPr>
    </w:p>
    <w:p w14:paraId="497788F0" w14:textId="77777777" w:rsidR="00D30E39" w:rsidRPr="00824406" w:rsidRDefault="00D30E39" w:rsidP="00D30E39">
      <w:pPr>
        <w:pStyle w:val="W3MUZkonOdstavecslovan"/>
        <w:numPr>
          <w:ilvl w:val="0"/>
          <w:numId w:val="15"/>
        </w:numPr>
        <w:spacing w:before="120" w:after="0" w:line="240" w:lineRule="auto"/>
        <w:ind w:left="426"/>
        <w:contextualSpacing/>
      </w:pPr>
      <w:r w:rsidRPr="00697F72">
        <w:rPr>
          <w:sz w:val="20"/>
        </w:rPr>
        <w:lastRenderedPageBreak/>
        <w:t>Je zakázáno pokračovat v práci s elektrickým spotřebičem, pokud na něm vznikne vážná porucha jeho funkce.</w:t>
      </w:r>
    </w:p>
    <w:p w14:paraId="09CD4D69" w14:textId="77777777" w:rsidR="00D30E39" w:rsidRPr="00824406" w:rsidRDefault="00D30E39" w:rsidP="00D30E39">
      <w:pPr>
        <w:pStyle w:val="W3MUZkonParagraf"/>
        <w:spacing w:line="240" w:lineRule="auto"/>
        <w:ind w:left="0" w:firstLine="0"/>
        <w:rPr>
          <w:sz w:val="20"/>
        </w:rPr>
      </w:pPr>
      <w:r w:rsidRPr="00824406">
        <w:rPr>
          <w:sz w:val="20"/>
        </w:rPr>
        <w:t>Článek 7</w:t>
      </w:r>
    </w:p>
    <w:p w14:paraId="241F700A" w14:textId="77777777" w:rsidR="00D30E39" w:rsidRPr="00824406" w:rsidRDefault="00D30E39" w:rsidP="00D30E39">
      <w:pPr>
        <w:pStyle w:val="W3MUZkonParagrafNzev"/>
        <w:spacing w:line="240" w:lineRule="auto"/>
        <w:rPr>
          <w:sz w:val="20"/>
        </w:rPr>
      </w:pPr>
      <w:r w:rsidRPr="00824406">
        <w:rPr>
          <w:sz w:val="20"/>
        </w:rPr>
        <w:t>Údržba a opravy elektrických spotřebičů</w:t>
      </w:r>
    </w:p>
    <w:p w14:paraId="651A00A1"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 xml:space="preserve">Účelem údržby je udržet elektrické zařízení v provozuschopném a bezpečném stavu. </w:t>
      </w:r>
    </w:p>
    <w:p w14:paraId="319707E4" w14:textId="77777777" w:rsidR="00D30E39" w:rsidRPr="00824406" w:rsidRDefault="00D30E39" w:rsidP="00C424F6">
      <w:pPr>
        <w:pStyle w:val="W3MUZkonOdstavecslovan"/>
        <w:spacing w:before="120" w:after="0" w:line="240" w:lineRule="auto"/>
        <w:ind w:left="360" w:firstLine="0"/>
        <w:contextualSpacing/>
        <w:rPr>
          <w:sz w:val="20"/>
        </w:rPr>
      </w:pPr>
    </w:p>
    <w:p w14:paraId="0A1682C8"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Oprava elektrického spotřebiče je činnost, jejímž cílem je obnovení provozuschopnosti a bezpečnosti spotřebiče, při níž, je-li to nutné, dochází k výměně dílů nebo částí spotřebiče.</w:t>
      </w:r>
    </w:p>
    <w:p w14:paraId="1CA3FB0A" w14:textId="77777777" w:rsidR="00D30E39" w:rsidRPr="00824406" w:rsidRDefault="00D30E39" w:rsidP="00C424F6">
      <w:pPr>
        <w:pStyle w:val="W3MUZkonOdstavecslovan"/>
        <w:spacing w:before="120" w:after="0" w:line="240" w:lineRule="auto"/>
        <w:ind w:left="360" w:firstLine="0"/>
        <w:contextualSpacing/>
        <w:rPr>
          <w:sz w:val="20"/>
        </w:rPr>
      </w:pPr>
    </w:p>
    <w:p w14:paraId="59E273F1"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Údržbu a opravy elektrické instalace a zařízení smějí provádět pouze pracovníci s odpovídající kvalifikací podle vyhlášky č. 50/1978 Sb., o odborné způsobilosti v elektrotechnice. Tuto činnost zajišťuje příslušný vedoucí pracovník.</w:t>
      </w:r>
    </w:p>
    <w:p w14:paraId="5F86BF10" w14:textId="77777777" w:rsidR="00D30E39" w:rsidRPr="00824406" w:rsidRDefault="00D30E39" w:rsidP="00C424F6">
      <w:pPr>
        <w:pStyle w:val="W3MUZkonOdstavecslovan"/>
        <w:spacing w:before="120" w:after="0" w:line="240" w:lineRule="auto"/>
        <w:ind w:left="360" w:firstLine="0"/>
        <w:contextualSpacing/>
        <w:rPr>
          <w:sz w:val="20"/>
        </w:rPr>
      </w:pPr>
    </w:p>
    <w:p w14:paraId="4F5CB2D6"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Běžnou údržbu zařízení provádí průběžně jeho obsluha dle návodu k obsluze.</w:t>
      </w:r>
    </w:p>
    <w:p w14:paraId="32459668" w14:textId="77777777" w:rsidR="00D30E39" w:rsidRPr="00824406" w:rsidRDefault="00D30E39" w:rsidP="00C424F6">
      <w:pPr>
        <w:pStyle w:val="W3MUZkonOdstavecslovan"/>
        <w:spacing w:before="120" w:after="0" w:line="240" w:lineRule="auto"/>
        <w:ind w:left="360" w:firstLine="0"/>
        <w:contextualSpacing/>
        <w:rPr>
          <w:sz w:val="20"/>
        </w:rPr>
      </w:pPr>
    </w:p>
    <w:p w14:paraId="32A7E561"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Pravidelnou údržbu zařízení provádí jeho obsluha podle pokynů výrobce uvedených v jeho návodech k obsluze.</w:t>
      </w:r>
    </w:p>
    <w:p w14:paraId="6E178CA8" w14:textId="77777777" w:rsidR="00D30E39" w:rsidRPr="00824406" w:rsidRDefault="00D30E39" w:rsidP="00C424F6">
      <w:pPr>
        <w:pStyle w:val="W3MUZkonOdstavecslovan"/>
        <w:spacing w:before="120" w:after="0" w:line="240" w:lineRule="auto"/>
        <w:ind w:left="360" w:firstLine="0"/>
        <w:contextualSpacing/>
        <w:rPr>
          <w:sz w:val="20"/>
        </w:rPr>
      </w:pPr>
    </w:p>
    <w:p w14:paraId="187C01BE"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Údržbu a opravy zařízení je možno v zásadě provádět jen je-li zařízení odpojeno od přívodu elektrického proudu.</w:t>
      </w:r>
    </w:p>
    <w:p w14:paraId="685BA179" w14:textId="77777777" w:rsidR="00D30E39" w:rsidRPr="00824406" w:rsidRDefault="00D30E39" w:rsidP="00C424F6">
      <w:pPr>
        <w:pStyle w:val="W3MUZkonOdstavecslovan"/>
        <w:spacing w:before="120" w:after="0" w:line="240" w:lineRule="auto"/>
        <w:ind w:left="360" w:firstLine="0"/>
        <w:contextualSpacing/>
        <w:rPr>
          <w:sz w:val="20"/>
        </w:rPr>
      </w:pPr>
    </w:p>
    <w:p w14:paraId="1E4E9BCA"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Pokud je nutno provést údržbu nebo opravu zařízení pod napětím elektrického proudu, musí k tomu dát souhlas příslušný vedoucí pracovník.</w:t>
      </w:r>
    </w:p>
    <w:p w14:paraId="48BB5F63" w14:textId="77777777" w:rsidR="00D30E39" w:rsidRPr="00824406" w:rsidRDefault="00D30E39" w:rsidP="00C424F6">
      <w:pPr>
        <w:pStyle w:val="W3MUZkonOdstavecslovan"/>
        <w:spacing w:before="120" w:after="0" w:line="240" w:lineRule="auto"/>
        <w:ind w:left="360" w:firstLine="0"/>
        <w:contextualSpacing/>
        <w:rPr>
          <w:sz w:val="20"/>
        </w:rPr>
      </w:pPr>
    </w:p>
    <w:p w14:paraId="57472BFC" w14:textId="77777777" w:rsidR="00D30E39" w:rsidRPr="00824406" w:rsidRDefault="00D30E39" w:rsidP="00C424F6">
      <w:pPr>
        <w:pStyle w:val="W3MUZkonOdstavecslovan"/>
        <w:numPr>
          <w:ilvl w:val="0"/>
          <w:numId w:val="16"/>
        </w:numPr>
        <w:spacing w:before="120" w:after="0" w:line="240" w:lineRule="auto"/>
        <w:ind w:left="360"/>
        <w:contextualSpacing/>
        <w:rPr>
          <w:sz w:val="20"/>
        </w:rPr>
      </w:pPr>
      <w:r w:rsidRPr="00824406">
        <w:rPr>
          <w:sz w:val="20"/>
        </w:rPr>
        <w:t>Jestliže se na zařízení provádí práce pod napětím, musí při ní pracovníci používat izolované nářadí a nástroje.</w:t>
      </w:r>
    </w:p>
    <w:p w14:paraId="606F4646" w14:textId="77777777" w:rsidR="00D30E39" w:rsidRPr="00824406" w:rsidRDefault="00D30E39" w:rsidP="00C424F6">
      <w:pPr>
        <w:pStyle w:val="W3MUZkonOdstavecslovan"/>
        <w:spacing w:before="120" w:after="0" w:line="240" w:lineRule="auto"/>
        <w:ind w:left="360" w:firstLine="0"/>
        <w:contextualSpacing/>
        <w:rPr>
          <w:sz w:val="20"/>
        </w:rPr>
      </w:pPr>
    </w:p>
    <w:p w14:paraId="27E7E291" w14:textId="77777777" w:rsidR="00D30E39" w:rsidRPr="00824406" w:rsidRDefault="00D30E39" w:rsidP="00C424F6">
      <w:pPr>
        <w:pStyle w:val="W3MUZkonOdstavecslovan"/>
        <w:numPr>
          <w:ilvl w:val="0"/>
          <w:numId w:val="16"/>
        </w:numPr>
        <w:spacing w:before="120" w:after="0" w:line="240" w:lineRule="auto"/>
        <w:ind w:left="360"/>
        <w:contextualSpacing/>
      </w:pPr>
      <w:r w:rsidRPr="00697F72">
        <w:rPr>
          <w:sz w:val="20"/>
        </w:rPr>
        <w:t xml:space="preserve">Údržbu a opravy mechanických částí zařízení zajišťuje příslušný vedoucí pracovník. </w:t>
      </w:r>
    </w:p>
    <w:p w14:paraId="05EBA72D" w14:textId="77777777" w:rsidR="007D1BEF" w:rsidRPr="00824406" w:rsidRDefault="007D1BEF" w:rsidP="007D1BEF">
      <w:pPr>
        <w:pStyle w:val="W3MUZkonParagraf"/>
        <w:spacing w:line="240" w:lineRule="auto"/>
        <w:ind w:left="0" w:firstLine="0"/>
        <w:rPr>
          <w:sz w:val="20"/>
        </w:rPr>
      </w:pPr>
      <w:r w:rsidRPr="00824406">
        <w:rPr>
          <w:sz w:val="20"/>
        </w:rPr>
        <w:t>Článek 8</w:t>
      </w:r>
    </w:p>
    <w:p w14:paraId="3C791C4D" w14:textId="77777777" w:rsidR="0032091B" w:rsidRPr="002422E0" w:rsidRDefault="007D1BEF" w:rsidP="002422E0">
      <w:pPr>
        <w:pStyle w:val="W3MUZkonParagrafNzev"/>
        <w:spacing w:line="240" w:lineRule="auto"/>
        <w:rPr>
          <w:sz w:val="20"/>
        </w:rPr>
      </w:pPr>
      <w:r w:rsidRPr="00824406">
        <w:rPr>
          <w:sz w:val="20"/>
        </w:rPr>
        <w:t>Kontroly a reviz</w:t>
      </w:r>
      <w:r w:rsidR="0032091B" w:rsidRPr="00824406">
        <w:rPr>
          <w:sz w:val="20"/>
        </w:rPr>
        <w:t>e</w:t>
      </w:r>
      <w:r w:rsidRPr="00824406">
        <w:rPr>
          <w:sz w:val="20"/>
        </w:rPr>
        <w:t xml:space="preserve"> elektrických </w:t>
      </w:r>
      <w:proofErr w:type="gramStart"/>
      <w:r w:rsidRPr="00824406">
        <w:rPr>
          <w:sz w:val="20"/>
        </w:rPr>
        <w:t>spotřebičů</w:t>
      </w:r>
      <w:r w:rsidR="0032091B" w:rsidRPr="00824406">
        <w:rPr>
          <w:sz w:val="20"/>
        </w:rPr>
        <w:t xml:space="preserve"> - </w:t>
      </w:r>
      <w:r w:rsidR="006C3731">
        <w:rPr>
          <w:sz w:val="20"/>
        </w:rPr>
        <w:t>obecně</w:t>
      </w:r>
      <w:proofErr w:type="gramEnd"/>
    </w:p>
    <w:p w14:paraId="0D3F7D3C" w14:textId="77777777" w:rsidR="0032091B" w:rsidRPr="00824406" w:rsidRDefault="0032091B" w:rsidP="006E6245">
      <w:pPr>
        <w:pStyle w:val="W3MUZkonOdstavecslovan"/>
        <w:numPr>
          <w:ilvl w:val="0"/>
          <w:numId w:val="17"/>
        </w:numPr>
        <w:spacing w:before="120" w:after="0" w:line="240" w:lineRule="auto"/>
        <w:ind w:left="426"/>
        <w:contextualSpacing/>
        <w:rPr>
          <w:sz w:val="20"/>
        </w:rPr>
      </w:pPr>
      <w:r w:rsidRPr="00824406">
        <w:rPr>
          <w:sz w:val="20"/>
        </w:rPr>
        <w:t xml:space="preserve">Elektrické spotřebiče se revidují a kontrolují podle platných norem z oblasti elektro. Jedná se zejména o následující běžné elektrické spotřebiče: počítače, monitory, ventilátory, ledničky, rychlovarné konvice, mikrovlnné trouby, lampy, ale také prodlužovací přívody a </w:t>
      </w:r>
      <w:proofErr w:type="spellStart"/>
      <w:r w:rsidRPr="00824406">
        <w:rPr>
          <w:sz w:val="20"/>
        </w:rPr>
        <w:t>rozbočky</w:t>
      </w:r>
      <w:r w:rsidR="00725A05">
        <w:rPr>
          <w:sz w:val="20"/>
        </w:rPr>
        <w:t>a</w:t>
      </w:r>
      <w:proofErr w:type="spellEnd"/>
      <w:r w:rsidRPr="00824406">
        <w:rPr>
          <w:sz w:val="20"/>
        </w:rPr>
        <w:t xml:space="preserve"> dále </w:t>
      </w:r>
      <w:r w:rsidR="00725A05">
        <w:rPr>
          <w:sz w:val="20"/>
        </w:rPr>
        <w:t xml:space="preserve">také </w:t>
      </w:r>
      <w:r w:rsidRPr="00824406">
        <w:rPr>
          <w:sz w:val="20"/>
        </w:rPr>
        <w:t>přístroje v laboratořích.</w:t>
      </w:r>
    </w:p>
    <w:p w14:paraId="57B4104E" w14:textId="77777777" w:rsidR="002422E0" w:rsidRPr="00824406" w:rsidRDefault="002422E0" w:rsidP="006E6245">
      <w:pPr>
        <w:pStyle w:val="W3MUZkonOdstavecslovan"/>
        <w:spacing w:before="120" w:after="0" w:line="240" w:lineRule="auto"/>
        <w:ind w:left="426" w:firstLine="0"/>
        <w:contextualSpacing/>
        <w:rPr>
          <w:sz w:val="20"/>
        </w:rPr>
      </w:pPr>
    </w:p>
    <w:p w14:paraId="31E2724E" w14:textId="77777777" w:rsidR="0032091B" w:rsidRPr="00824406" w:rsidRDefault="0032091B" w:rsidP="006E6245">
      <w:pPr>
        <w:pStyle w:val="W3MUZkonOdstavecslovan"/>
        <w:numPr>
          <w:ilvl w:val="0"/>
          <w:numId w:val="17"/>
        </w:numPr>
        <w:spacing w:before="120" w:after="0" w:line="240" w:lineRule="auto"/>
        <w:ind w:left="426"/>
        <w:contextualSpacing/>
        <w:rPr>
          <w:sz w:val="20"/>
        </w:rPr>
      </w:pPr>
      <w:r w:rsidRPr="00824406">
        <w:rPr>
          <w:sz w:val="20"/>
        </w:rPr>
        <w:t>Kontroly a revize se vztahují i na prodlužovací, pohyblivé nebo odpojitelné přívody. V případě, že tyto přívody mají ochranný vodič, ověřuje se jeho celistvost a odpor.</w:t>
      </w:r>
    </w:p>
    <w:p w14:paraId="5747D860" w14:textId="77777777" w:rsidR="0032091B" w:rsidRPr="00824406" w:rsidRDefault="0032091B" w:rsidP="003E7A79">
      <w:pPr>
        <w:pStyle w:val="W3MUZkonOdstavecslovan"/>
        <w:spacing w:after="0" w:line="240" w:lineRule="auto"/>
        <w:ind w:left="0" w:firstLine="0"/>
        <w:contextualSpacing/>
        <w:rPr>
          <w:sz w:val="20"/>
        </w:rPr>
      </w:pPr>
    </w:p>
    <w:p w14:paraId="7A44C3FF" w14:textId="77777777" w:rsidR="0032091B" w:rsidRPr="00697F72" w:rsidRDefault="0032091B" w:rsidP="0032091B">
      <w:pPr>
        <w:pStyle w:val="W3MUZkonOdstavecslovan"/>
        <w:numPr>
          <w:ilvl w:val="0"/>
          <w:numId w:val="17"/>
        </w:numPr>
        <w:spacing w:after="0" w:line="240" w:lineRule="auto"/>
        <w:ind w:left="426"/>
        <w:contextualSpacing/>
        <w:rPr>
          <w:sz w:val="20"/>
        </w:rPr>
      </w:pPr>
      <w:r w:rsidRPr="00697F72">
        <w:rPr>
          <w:sz w:val="20"/>
        </w:rPr>
        <w:t>Při provádění kontrol a revizí elektrických spotřebičů je třeba respektovat požadavky</w:t>
      </w:r>
      <w:r w:rsidR="005C6AC1">
        <w:rPr>
          <w:sz w:val="20"/>
        </w:rPr>
        <w:t xml:space="preserve"> </w:t>
      </w:r>
      <w:r w:rsidR="005C6AC1" w:rsidRPr="00697F72">
        <w:rPr>
          <w:sz w:val="20"/>
        </w:rPr>
        <w:t>jejich výrobce</w:t>
      </w:r>
      <w:r w:rsidR="005C6AC1">
        <w:rPr>
          <w:sz w:val="20"/>
        </w:rPr>
        <w:t xml:space="preserve"> stanovené v</w:t>
      </w:r>
      <w:r w:rsidRPr="00697F72">
        <w:rPr>
          <w:sz w:val="20"/>
        </w:rPr>
        <w:t xml:space="preserve"> návodu</w:t>
      </w:r>
      <w:r w:rsidR="005C6AC1">
        <w:rPr>
          <w:sz w:val="20"/>
        </w:rPr>
        <w:t xml:space="preserve"> k použití</w:t>
      </w:r>
      <w:r w:rsidRPr="00697F72">
        <w:rPr>
          <w:sz w:val="20"/>
        </w:rPr>
        <w:t>.</w:t>
      </w:r>
    </w:p>
    <w:p w14:paraId="3B2007C5" w14:textId="77777777" w:rsidR="0032091B" w:rsidRPr="00824406" w:rsidRDefault="0032091B" w:rsidP="0032091B">
      <w:pPr>
        <w:pStyle w:val="W3MUZkonParagraf"/>
        <w:spacing w:line="240" w:lineRule="auto"/>
        <w:ind w:left="0" w:firstLine="0"/>
        <w:rPr>
          <w:sz w:val="20"/>
        </w:rPr>
      </w:pPr>
      <w:r w:rsidRPr="00824406">
        <w:rPr>
          <w:sz w:val="20"/>
        </w:rPr>
        <w:t>Článek 9</w:t>
      </w:r>
    </w:p>
    <w:p w14:paraId="56D6ED67" w14:textId="77777777" w:rsidR="0032091B" w:rsidRPr="00824406" w:rsidRDefault="0032091B" w:rsidP="0032091B">
      <w:pPr>
        <w:pStyle w:val="W3MUZkonParagrafNzev"/>
        <w:spacing w:line="240" w:lineRule="auto"/>
        <w:rPr>
          <w:sz w:val="20"/>
        </w:rPr>
      </w:pPr>
      <w:r w:rsidRPr="00824406">
        <w:rPr>
          <w:sz w:val="20"/>
        </w:rPr>
        <w:t>Kontroly elektrických spotřebičů</w:t>
      </w:r>
    </w:p>
    <w:p w14:paraId="0E5E6449" w14:textId="77777777" w:rsidR="0032091B" w:rsidRPr="00824406" w:rsidRDefault="0032091B" w:rsidP="00697F72">
      <w:pPr>
        <w:pStyle w:val="W3MUZkonOdstavecslovan"/>
        <w:numPr>
          <w:ilvl w:val="0"/>
          <w:numId w:val="18"/>
        </w:numPr>
        <w:spacing w:after="0" w:line="240" w:lineRule="auto"/>
        <w:ind w:left="426"/>
        <w:contextualSpacing/>
        <w:rPr>
          <w:sz w:val="20"/>
        </w:rPr>
      </w:pPr>
      <w:r w:rsidRPr="00824406">
        <w:rPr>
          <w:sz w:val="20"/>
        </w:rPr>
        <w:t xml:space="preserve">Kontrola elektrického spotřebiče je činnost, při které se prohlídkou a zkouškou chodu zjišťuje technický stav spotřebiče. Kontroly elektrických spotřebičů provádí jejich uživatel, který musí mít, podle § 4 vyhlášky č. 50/1978 Sb., o odborné způsobilosti v elektrotechnice, kvalifikaci pracovníka poučeného. </w:t>
      </w:r>
    </w:p>
    <w:p w14:paraId="5639EC28" w14:textId="77777777" w:rsidR="0032091B" w:rsidRPr="00824406" w:rsidRDefault="0032091B" w:rsidP="00697F72">
      <w:pPr>
        <w:spacing w:after="0"/>
        <w:ind w:left="426"/>
        <w:rPr>
          <w:rFonts w:ascii="Arial" w:hAnsi="Arial" w:cs="Arial"/>
          <w:sz w:val="20"/>
          <w:szCs w:val="20"/>
          <w:lang w:val="cs-CZ"/>
        </w:rPr>
      </w:pPr>
    </w:p>
    <w:p w14:paraId="072597BF" w14:textId="77777777" w:rsidR="0032091B" w:rsidRDefault="0032091B" w:rsidP="00697F72">
      <w:pPr>
        <w:pStyle w:val="W3MUZkonOdstavecslovan"/>
        <w:numPr>
          <w:ilvl w:val="0"/>
          <w:numId w:val="18"/>
        </w:numPr>
        <w:spacing w:after="0" w:line="240" w:lineRule="auto"/>
        <w:ind w:left="426"/>
        <w:contextualSpacing/>
        <w:rPr>
          <w:sz w:val="20"/>
        </w:rPr>
      </w:pPr>
      <w:r w:rsidRPr="00824406">
        <w:rPr>
          <w:sz w:val="20"/>
        </w:rPr>
        <w:t>Při kontrole elektrického spotřebiče musí být provedena:</w:t>
      </w:r>
    </w:p>
    <w:p w14:paraId="483B2C5D" w14:textId="77777777" w:rsidR="00697F72" w:rsidRPr="00824406" w:rsidRDefault="00697F72" w:rsidP="00697F72">
      <w:pPr>
        <w:pStyle w:val="W3MUZkonOdstavecslovan"/>
        <w:spacing w:after="0" w:line="240" w:lineRule="auto"/>
        <w:ind w:left="0" w:firstLine="0"/>
        <w:contextualSpacing/>
        <w:rPr>
          <w:sz w:val="20"/>
        </w:rPr>
      </w:pPr>
    </w:p>
    <w:p w14:paraId="2121CB8C" w14:textId="77777777" w:rsidR="0032091B" w:rsidRPr="00824406" w:rsidRDefault="0032091B" w:rsidP="006E6245">
      <w:pPr>
        <w:pStyle w:val="Odstavecseseznamem"/>
        <w:numPr>
          <w:ilvl w:val="0"/>
          <w:numId w:val="19"/>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prohlídka elektrické</w:t>
      </w:r>
      <w:r w:rsidR="00B203E7">
        <w:rPr>
          <w:rFonts w:ascii="Verdana" w:eastAsiaTheme="minorHAnsi" w:hAnsi="Verdana" w:cstheme="minorBidi"/>
          <w:sz w:val="20"/>
          <w:szCs w:val="20"/>
        </w:rPr>
        <w:t>ho spotřebiče</w:t>
      </w:r>
      <w:r w:rsidR="00CC5070">
        <w:rPr>
          <w:rFonts w:ascii="Verdana" w:eastAsiaTheme="minorHAnsi" w:hAnsi="Verdana" w:cstheme="minorBidi"/>
          <w:sz w:val="20"/>
          <w:szCs w:val="20"/>
        </w:rPr>
        <w:t xml:space="preserve"> (viz. odst. (3) a (4))</w:t>
      </w:r>
      <w:r w:rsidR="00B203E7">
        <w:rPr>
          <w:rFonts w:ascii="Verdana" w:eastAsiaTheme="minorHAnsi" w:hAnsi="Verdana" w:cstheme="minorBidi"/>
          <w:sz w:val="20"/>
          <w:szCs w:val="20"/>
        </w:rPr>
        <w:t>;</w:t>
      </w:r>
    </w:p>
    <w:p w14:paraId="288A7295" w14:textId="77777777" w:rsidR="0032091B" w:rsidRPr="00824406" w:rsidRDefault="0032091B" w:rsidP="00697F72">
      <w:pPr>
        <w:pStyle w:val="Odstavecseseznamem"/>
        <w:numPr>
          <w:ilvl w:val="0"/>
          <w:numId w:val="19"/>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zkouška chodu elektrického spotřebiče</w:t>
      </w:r>
      <w:r w:rsidR="00CC5070">
        <w:rPr>
          <w:rFonts w:ascii="Verdana" w:eastAsiaTheme="minorHAnsi" w:hAnsi="Verdana" w:cstheme="minorBidi"/>
          <w:sz w:val="20"/>
          <w:szCs w:val="20"/>
        </w:rPr>
        <w:t xml:space="preserve"> (viz. odst. (5))</w:t>
      </w:r>
      <w:r w:rsidRPr="00824406">
        <w:rPr>
          <w:rFonts w:ascii="Verdana" w:eastAsiaTheme="minorHAnsi" w:hAnsi="Verdana" w:cstheme="minorBidi"/>
          <w:sz w:val="20"/>
          <w:szCs w:val="20"/>
        </w:rPr>
        <w:t>.</w:t>
      </w:r>
    </w:p>
    <w:p w14:paraId="625A84DC" w14:textId="77777777" w:rsidR="0032091B" w:rsidRPr="00824406" w:rsidRDefault="0032091B" w:rsidP="00697F72">
      <w:pPr>
        <w:pStyle w:val="W3MUZkonOdstavecslovan"/>
        <w:spacing w:after="0" w:line="240" w:lineRule="auto"/>
        <w:ind w:left="426" w:firstLine="0"/>
        <w:contextualSpacing/>
        <w:rPr>
          <w:sz w:val="20"/>
        </w:rPr>
      </w:pPr>
    </w:p>
    <w:p w14:paraId="45A7D7BE" w14:textId="77777777" w:rsidR="0032091B" w:rsidRPr="00824406" w:rsidRDefault="0032091B" w:rsidP="00697F72">
      <w:pPr>
        <w:pStyle w:val="W3MUZkonOdstavecslovan"/>
        <w:numPr>
          <w:ilvl w:val="0"/>
          <w:numId w:val="18"/>
        </w:numPr>
        <w:spacing w:after="0" w:line="240" w:lineRule="auto"/>
        <w:ind w:left="426"/>
        <w:contextualSpacing/>
        <w:rPr>
          <w:sz w:val="20"/>
        </w:rPr>
      </w:pPr>
      <w:r w:rsidRPr="00824406">
        <w:rPr>
          <w:sz w:val="20"/>
        </w:rPr>
        <w:t>Prohlídka elektrického spotřebiče znamená pohledové posouzení stavu elektrického spotřebiče z hlediska jeho bezpečnosti před úrazem elektrickým proudem.</w:t>
      </w:r>
    </w:p>
    <w:p w14:paraId="530C7C79" w14:textId="77777777" w:rsidR="0032091B" w:rsidRPr="00824406" w:rsidRDefault="0032091B" w:rsidP="00697F72">
      <w:pPr>
        <w:spacing w:after="0"/>
        <w:ind w:left="426"/>
        <w:rPr>
          <w:rFonts w:ascii="Arial" w:hAnsi="Arial" w:cs="Arial"/>
          <w:sz w:val="20"/>
          <w:szCs w:val="20"/>
          <w:lang w:val="cs-CZ"/>
        </w:rPr>
      </w:pPr>
    </w:p>
    <w:p w14:paraId="21100FBE" w14:textId="77777777" w:rsidR="0032091B" w:rsidRDefault="0032091B" w:rsidP="00697F72">
      <w:pPr>
        <w:pStyle w:val="W3MUZkonOdstavecslovan"/>
        <w:numPr>
          <w:ilvl w:val="0"/>
          <w:numId w:val="18"/>
        </w:numPr>
        <w:spacing w:after="0" w:line="240" w:lineRule="auto"/>
        <w:ind w:left="426"/>
        <w:contextualSpacing/>
        <w:rPr>
          <w:sz w:val="20"/>
        </w:rPr>
      </w:pPr>
      <w:r w:rsidRPr="00824406">
        <w:rPr>
          <w:sz w:val="20"/>
        </w:rPr>
        <w:t>Při prohlídce se elektrický spotřebič důkladně prohlédne zevně, zda:</w:t>
      </w:r>
    </w:p>
    <w:p w14:paraId="0038A114" w14:textId="77777777" w:rsidR="00697F72" w:rsidRPr="00824406" w:rsidRDefault="00697F72" w:rsidP="00697F72">
      <w:pPr>
        <w:pStyle w:val="W3MUZkonOdstavecslovan"/>
        <w:spacing w:after="0" w:line="240" w:lineRule="auto"/>
        <w:ind w:left="0" w:firstLine="0"/>
        <w:contextualSpacing/>
        <w:rPr>
          <w:sz w:val="20"/>
        </w:rPr>
      </w:pPr>
    </w:p>
    <w:p w14:paraId="17882075" w14:textId="77777777" w:rsidR="0032091B" w:rsidRPr="00824406" w:rsidRDefault="0032091B" w:rsidP="00697F72">
      <w:pPr>
        <w:pStyle w:val="Odstavecseseznamem"/>
        <w:numPr>
          <w:ilvl w:val="0"/>
          <w:numId w:val="20"/>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kryty, držadla, ovládací prvky a podobné části spotřebičů nejsou poškozeny </w:t>
      </w:r>
      <w:r w:rsidR="00E3448A">
        <w:rPr>
          <w:rFonts w:ascii="Verdana" w:eastAsiaTheme="minorHAnsi" w:hAnsi="Verdana" w:cstheme="minorBidi"/>
          <w:sz w:val="20"/>
          <w:szCs w:val="20"/>
        </w:rPr>
        <w:t>způsobem</w:t>
      </w:r>
      <w:r w:rsidRPr="00824406">
        <w:rPr>
          <w:rFonts w:ascii="Verdana" w:eastAsiaTheme="minorHAnsi" w:hAnsi="Verdana" w:cstheme="minorBidi"/>
          <w:sz w:val="20"/>
          <w:szCs w:val="20"/>
        </w:rPr>
        <w:t xml:space="preserve">, </w:t>
      </w:r>
      <w:r w:rsidR="00E3448A">
        <w:rPr>
          <w:rFonts w:ascii="Verdana" w:eastAsiaTheme="minorHAnsi" w:hAnsi="Verdana" w:cstheme="minorBidi"/>
          <w:sz w:val="20"/>
          <w:szCs w:val="20"/>
        </w:rPr>
        <w:t>který by</w:t>
      </w:r>
      <w:r w:rsidRPr="00824406">
        <w:rPr>
          <w:rFonts w:ascii="Verdana" w:eastAsiaTheme="minorHAnsi" w:hAnsi="Verdana" w:cstheme="minorBidi"/>
          <w:sz w:val="20"/>
          <w:szCs w:val="20"/>
        </w:rPr>
        <w:t xml:space="preserve"> sníž</w:t>
      </w:r>
      <w:r w:rsidR="00E3448A">
        <w:rPr>
          <w:rFonts w:ascii="Verdana" w:eastAsiaTheme="minorHAnsi" w:hAnsi="Verdana" w:cstheme="minorBidi"/>
          <w:sz w:val="20"/>
          <w:szCs w:val="20"/>
        </w:rPr>
        <w:t>il</w:t>
      </w:r>
      <w:r w:rsidRPr="00824406">
        <w:rPr>
          <w:rFonts w:ascii="Verdana" w:eastAsiaTheme="minorHAnsi" w:hAnsi="Verdana" w:cstheme="minorBidi"/>
          <w:sz w:val="20"/>
          <w:szCs w:val="20"/>
        </w:rPr>
        <w:t xml:space="preserve"> jejich o</w:t>
      </w:r>
      <w:r w:rsidR="00B203E7">
        <w:rPr>
          <w:rFonts w:ascii="Verdana" w:eastAsiaTheme="minorHAnsi" w:hAnsi="Verdana" w:cstheme="minorBidi"/>
          <w:sz w:val="20"/>
          <w:szCs w:val="20"/>
        </w:rPr>
        <w:t>chran</w:t>
      </w:r>
      <w:r w:rsidR="00E3448A">
        <w:rPr>
          <w:rFonts w:ascii="Verdana" w:eastAsiaTheme="minorHAnsi" w:hAnsi="Verdana" w:cstheme="minorBidi"/>
          <w:sz w:val="20"/>
          <w:szCs w:val="20"/>
        </w:rPr>
        <w:t>u</w:t>
      </w:r>
      <w:r w:rsidR="00B203E7">
        <w:rPr>
          <w:rFonts w:ascii="Verdana" w:eastAsiaTheme="minorHAnsi" w:hAnsi="Verdana" w:cstheme="minorBidi"/>
          <w:sz w:val="20"/>
          <w:szCs w:val="20"/>
        </w:rPr>
        <w:t xml:space="preserve"> před nebezpečným dotykem;</w:t>
      </w:r>
    </w:p>
    <w:p w14:paraId="5C51F814" w14:textId="77777777" w:rsidR="0032091B" w:rsidRPr="00824406" w:rsidRDefault="0032091B" w:rsidP="00697F72">
      <w:pPr>
        <w:pStyle w:val="Odstavecseseznamem"/>
        <w:numPr>
          <w:ilvl w:val="0"/>
          <w:numId w:val="20"/>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pevně připojený pohyblivý přívod nemá poškozenou izolaci, je zajištěn proti vytržení a jeho vid</w:t>
      </w:r>
      <w:r w:rsidR="00B203E7">
        <w:rPr>
          <w:rFonts w:ascii="Verdana" w:eastAsiaTheme="minorHAnsi" w:hAnsi="Verdana" w:cstheme="minorBidi"/>
          <w:sz w:val="20"/>
          <w:szCs w:val="20"/>
        </w:rPr>
        <w:t>lice není poškozena;</w:t>
      </w:r>
    </w:p>
    <w:p w14:paraId="4FA6FBBA" w14:textId="77777777" w:rsidR="0032091B" w:rsidRPr="00824406" w:rsidRDefault="0032091B" w:rsidP="00697F72">
      <w:pPr>
        <w:pStyle w:val="Odstavecseseznamem"/>
        <w:numPr>
          <w:ilvl w:val="0"/>
          <w:numId w:val="20"/>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prodlužovací, pohyblivý nebo odpojitelný přívod nemá poškozenou izolaci, je zajištěn proti vytržení a jeho vidlice-zástrčka, pohyblivá zásuv</w:t>
      </w:r>
      <w:r w:rsidR="00B203E7">
        <w:rPr>
          <w:rFonts w:ascii="Verdana" w:eastAsiaTheme="minorHAnsi" w:hAnsi="Verdana" w:cstheme="minorBidi"/>
          <w:sz w:val="20"/>
          <w:szCs w:val="20"/>
        </w:rPr>
        <w:t>ka nebo přívodka není poškozena;</w:t>
      </w:r>
    </w:p>
    <w:p w14:paraId="5413E02B" w14:textId="77777777" w:rsidR="0032091B" w:rsidRPr="00824406" w:rsidRDefault="0032091B" w:rsidP="00697F72">
      <w:pPr>
        <w:pStyle w:val="Odstavecseseznamem"/>
        <w:numPr>
          <w:ilvl w:val="0"/>
          <w:numId w:val="20"/>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větrací otvory spotřebiče nejsou zaprášené nebo zakryté.</w:t>
      </w:r>
    </w:p>
    <w:p w14:paraId="198BA40B" w14:textId="77777777" w:rsidR="0032091B" w:rsidRPr="00824406" w:rsidRDefault="0032091B" w:rsidP="00697F72">
      <w:pPr>
        <w:spacing w:after="0"/>
        <w:ind w:left="426"/>
        <w:rPr>
          <w:rFonts w:ascii="Arial" w:hAnsi="Arial" w:cs="Arial"/>
          <w:sz w:val="20"/>
          <w:szCs w:val="20"/>
          <w:lang w:val="cs-CZ"/>
        </w:rPr>
      </w:pPr>
    </w:p>
    <w:p w14:paraId="1D210C58" w14:textId="77777777" w:rsidR="0032091B" w:rsidRDefault="0032091B" w:rsidP="00697F72">
      <w:pPr>
        <w:pStyle w:val="W3MUZkonOdstavecslovan"/>
        <w:numPr>
          <w:ilvl w:val="0"/>
          <w:numId w:val="18"/>
        </w:numPr>
        <w:spacing w:after="0" w:line="240" w:lineRule="auto"/>
        <w:ind w:left="426"/>
        <w:contextualSpacing/>
        <w:rPr>
          <w:sz w:val="20"/>
        </w:rPr>
      </w:pPr>
      <w:r w:rsidRPr="00824406">
        <w:rPr>
          <w:sz w:val="20"/>
        </w:rPr>
        <w:t>Při zkoušce chodu se elektrický spotřebič zapojí na přívod jmenovitého napětí, ověří se, zda jeho ovládací a bezpečnostní prvky plní svou funkci a v případě, že je spotřebič vybaven motorem, zda jeho chod je pravidelný, nedochází u něj k nadměrnému jiskření ani hluku.</w:t>
      </w:r>
    </w:p>
    <w:p w14:paraId="17E35759" w14:textId="77777777" w:rsidR="002422E0" w:rsidRPr="002422E0" w:rsidRDefault="002422E0" w:rsidP="00697F72">
      <w:pPr>
        <w:pStyle w:val="W3MUZkonOdstavecslovan"/>
        <w:spacing w:after="0" w:line="240" w:lineRule="auto"/>
        <w:ind w:left="426" w:firstLine="0"/>
        <w:contextualSpacing/>
        <w:rPr>
          <w:sz w:val="20"/>
        </w:rPr>
      </w:pPr>
    </w:p>
    <w:p w14:paraId="079AC0D6" w14:textId="77777777" w:rsidR="0032091B" w:rsidRPr="00824406" w:rsidRDefault="0032091B" w:rsidP="00697F72">
      <w:pPr>
        <w:pStyle w:val="W3MUZkonOdstavecslovan"/>
        <w:numPr>
          <w:ilvl w:val="0"/>
          <w:numId w:val="18"/>
        </w:numPr>
        <w:spacing w:after="0" w:line="240" w:lineRule="auto"/>
        <w:ind w:left="426"/>
        <w:contextualSpacing/>
        <w:rPr>
          <w:sz w:val="20"/>
        </w:rPr>
      </w:pPr>
      <w:r w:rsidRPr="00824406">
        <w:rPr>
          <w:sz w:val="20"/>
        </w:rPr>
        <w:t>Zjistí-li se při provedené kontrole spotřebiče závady, musí být spotřebič neprodleně předán k opravě.</w:t>
      </w:r>
    </w:p>
    <w:p w14:paraId="56E47A81" w14:textId="77777777" w:rsidR="0032091B" w:rsidRPr="00824406" w:rsidRDefault="0032091B" w:rsidP="00697F72">
      <w:pPr>
        <w:pStyle w:val="W3MUZkonOdstavecslovan"/>
        <w:spacing w:after="0" w:line="240" w:lineRule="auto"/>
        <w:ind w:left="426" w:firstLine="0"/>
        <w:contextualSpacing/>
        <w:rPr>
          <w:sz w:val="20"/>
        </w:rPr>
      </w:pPr>
    </w:p>
    <w:p w14:paraId="163C7983" w14:textId="77777777" w:rsidR="00FE5A7F" w:rsidRPr="00697F72" w:rsidRDefault="0032091B" w:rsidP="00697F72">
      <w:pPr>
        <w:pStyle w:val="W3MUZkonOdstavecslovan"/>
        <w:numPr>
          <w:ilvl w:val="0"/>
          <w:numId w:val="18"/>
        </w:numPr>
        <w:spacing w:after="0" w:line="240" w:lineRule="auto"/>
        <w:ind w:left="426"/>
        <w:contextualSpacing/>
        <w:rPr>
          <w:sz w:val="20"/>
        </w:rPr>
      </w:pPr>
      <w:r w:rsidRPr="00697F72">
        <w:rPr>
          <w:sz w:val="20"/>
        </w:rPr>
        <w:t xml:space="preserve">V případě zjištění nevyhovujícího stavu se elektrický spotřebič vyřadí z užívání </w:t>
      </w:r>
      <w:r w:rsidR="002422E0" w:rsidRPr="00697F72">
        <w:rPr>
          <w:sz w:val="20"/>
        </w:rPr>
        <w:br/>
      </w:r>
      <w:r w:rsidRPr="00697F72">
        <w:rPr>
          <w:sz w:val="20"/>
        </w:rPr>
        <w:t>a viditelně se označí. Tuto skutečnost musí pracovník, provádějící kontrolu spotřebiče, který rozhodl o jeho vyřazení, neprodleně oznámit provozovateli elektrických spotřebičů a to prostřednictvím příslušného vedoucího pracovníka.</w:t>
      </w:r>
    </w:p>
    <w:p w14:paraId="290E577B" w14:textId="77777777" w:rsidR="00FE5A7F" w:rsidRPr="00824406" w:rsidRDefault="00FE5A7F" w:rsidP="00FE5A7F">
      <w:pPr>
        <w:pStyle w:val="W3MUZkonParagraf"/>
        <w:spacing w:line="240" w:lineRule="auto"/>
        <w:ind w:left="0" w:firstLine="0"/>
        <w:rPr>
          <w:sz w:val="20"/>
        </w:rPr>
      </w:pPr>
      <w:r w:rsidRPr="00824406">
        <w:rPr>
          <w:sz w:val="20"/>
        </w:rPr>
        <w:t>Článek 10</w:t>
      </w:r>
    </w:p>
    <w:p w14:paraId="263EC8B3" w14:textId="77777777" w:rsidR="00FE5A7F" w:rsidRPr="00824406" w:rsidRDefault="00FE5A7F" w:rsidP="00FE5A7F">
      <w:pPr>
        <w:pStyle w:val="W3MUZkonParagrafNzev"/>
        <w:spacing w:line="240" w:lineRule="auto"/>
        <w:rPr>
          <w:sz w:val="20"/>
        </w:rPr>
      </w:pPr>
      <w:r w:rsidRPr="00824406">
        <w:rPr>
          <w:sz w:val="20"/>
        </w:rPr>
        <w:t>Revize elektrických spotřebičů</w:t>
      </w:r>
    </w:p>
    <w:p w14:paraId="51A64BA6" w14:textId="77777777" w:rsidR="002352EC" w:rsidRDefault="002352EC" w:rsidP="00697F72">
      <w:pPr>
        <w:pStyle w:val="W3MUZkonOdstavecslovan"/>
        <w:numPr>
          <w:ilvl w:val="0"/>
          <w:numId w:val="21"/>
        </w:numPr>
        <w:spacing w:after="0" w:line="240" w:lineRule="auto"/>
        <w:ind w:left="426"/>
        <w:contextualSpacing/>
        <w:rPr>
          <w:sz w:val="20"/>
        </w:rPr>
      </w:pPr>
      <w:r w:rsidRPr="00824406">
        <w:rPr>
          <w:sz w:val="20"/>
        </w:rPr>
        <w:t>Revize elektrického spotřebiče je souhrn úkonů, při kterých se prohlídkou, měřením a zkoušením zjišťuje stav spotřebiče z hlediska jeho bezpečnosti.</w:t>
      </w:r>
    </w:p>
    <w:p w14:paraId="73B10A39" w14:textId="77777777" w:rsidR="00D77AF8" w:rsidRDefault="00D77AF8">
      <w:pPr>
        <w:pStyle w:val="W3MUZkonOdstavecslovan"/>
        <w:spacing w:after="0" w:line="240" w:lineRule="auto"/>
        <w:ind w:left="426" w:firstLine="0"/>
        <w:contextualSpacing/>
        <w:rPr>
          <w:sz w:val="20"/>
        </w:rPr>
      </w:pPr>
    </w:p>
    <w:p w14:paraId="69E234A0" w14:textId="77777777" w:rsidR="00F53811" w:rsidRDefault="006C3731" w:rsidP="006D653B">
      <w:pPr>
        <w:pStyle w:val="W3MUZkonOdstavecslovan"/>
        <w:numPr>
          <w:ilvl w:val="0"/>
          <w:numId w:val="48"/>
        </w:numPr>
        <w:spacing w:before="120" w:after="0" w:line="240" w:lineRule="auto"/>
        <w:contextualSpacing/>
        <w:rPr>
          <w:sz w:val="20"/>
        </w:rPr>
      </w:pPr>
      <w:r w:rsidRPr="00824406">
        <w:rPr>
          <w:sz w:val="20"/>
        </w:rPr>
        <w:t>Revizi elektrických spotřebičů provádí revizní technik (osoba s odbornou způsobilostí v oblasti elektro), který také stanovuje lhůty revizí.</w:t>
      </w:r>
    </w:p>
    <w:p w14:paraId="2609CB26" w14:textId="77777777" w:rsidR="008B0EBB" w:rsidRDefault="008B0EBB" w:rsidP="008B0EBB">
      <w:pPr>
        <w:pStyle w:val="W3MUZkonOdstavecslovan"/>
        <w:spacing w:before="120" w:after="0" w:line="240" w:lineRule="auto"/>
        <w:ind w:left="426" w:firstLine="0"/>
        <w:contextualSpacing/>
        <w:rPr>
          <w:sz w:val="20"/>
        </w:rPr>
      </w:pPr>
    </w:p>
    <w:p w14:paraId="60C32F4B" w14:textId="77777777" w:rsidR="00F53811" w:rsidRDefault="006C3731" w:rsidP="006D653B">
      <w:pPr>
        <w:pStyle w:val="W3MUZkonOdstavecslovan"/>
        <w:numPr>
          <w:ilvl w:val="0"/>
          <w:numId w:val="49"/>
        </w:numPr>
        <w:spacing w:before="120" w:after="0" w:line="240" w:lineRule="auto"/>
        <w:ind w:left="426"/>
        <w:contextualSpacing/>
        <w:rPr>
          <w:sz w:val="20"/>
        </w:rPr>
      </w:pPr>
      <w:r w:rsidRPr="00824406">
        <w:rPr>
          <w:sz w:val="20"/>
        </w:rPr>
        <w:t>V případě používání elektrických spotřebičů, jako ručního elektrického nářadí, jsou lhůty pravidelných revizí odvozeny podle pracovního využití (ČSN 33 1600 ed.2).</w:t>
      </w:r>
    </w:p>
    <w:p w14:paraId="3AFA3CD1" w14:textId="77777777" w:rsidR="002352EC" w:rsidRPr="00824406" w:rsidRDefault="002352EC" w:rsidP="00697F72">
      <w:pPr>
        <w:spacing w:after="0"/>
        <w:ind w:left="426"/>
        <w:rPr>
          <w:rFonts w:ascii="Arial" w:hAnsi="Arial" w:cs="Arial"/>
          <w:sz w:val="20"/>
          <w:szCs w:val="20"/>
          <w:lang w:val="cs-CZ"/>
        </w:rPr>
      </w:pPr>
    </w:p>
    <w:p w14:paraId="2CFBFF56"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Revize elektrických spotřebičů zajišťuje jejich provozovatel prostřednictvím k tomu oprávněného příslušného vedoucího pracovníka:</w:t>
      </w:r>
    </w:p>
    <w:p w14:paraId="5A7F3ED0" w14:textId="77777777" w:rsidR="00697F72" w:rsidRPr="00824406" w:rsidRDefault="00697F72" w:rsidP="00697F72">
      <w:pPr>
        <w:pStyle w:val="W3MUZkonOdstavecslovan"/>
        <w:spacing w:after="0" w:line="240" w:lineRule="auto"/>
        <w:ind w:left="0" w:firstLine="0"/>
        <w:contextualSpacing/>
        <w:rPr>
          <w:sz w:val="20"/>
        </w:rPr>
      </w:pPr>
    </w:p>
    <w:p w14:paraId="5E9990B8" w14:textId="77777777" w:rsidR="002352EC" w:rsidRPr="00824406" w:rsidRDefault="002352EC" w:rsidP="00697F72">
      <w:pPr>
        <w:pStyle w:val="Odstavecseseznamem"/>
        <w:numPr>
          <w:ilvl w:val="0"/>
          <w:numId w:val="22"/>
        </w:numPr>
        <w:tabs>
          <w:tab w:val="clear" w:pos="1068"/>
        </w:tabs>
        <w:spacing w:after="0"/>
        <w:ind w:left="993"/>
        <w:rPr>
          <w:rFonts w:ascii="Verdana" w:eastAsiaTheme="minorHAnsi" w:hAnsi="Verdana" w:cstheme="minorBidi"/>
          <w:sz w:val="20"/>
          <w:szCs w:val="20"/>
        </w:rPr>
      </w:pPr>
      <w:r w:rsidRPr="00824406">
        <w:rPr>
          <w:rFonts w:ascii="Verdana" w:eastAsiaTheme="minorHAnsi" w:hAnsi="Verdana" w:cstheme="minorBidi"/>
          <w:sz w:val="20"/>
          <w:szCs w:val="20"/>
        </w:rPr>
        <w:t>pravidelně ve stanov</w:t>
      </w:r>
      <w:r w:rsidR="00B203E7">
        <w:rPr>
          <w:rFonts w:ascii="Verdana" w:eastAsiaTheme="minorHAnsi" w:hAnsi="Verdana" w:cstheme="minorBidi"/>
          <w:sz w:val="20"/>
          <w:szCs w:val="20"/>
        </w:rPr>
        <w:t>ených lhůtách;</w:t>
      </w:r>
    </w:p>
    <w:p w14:paraId="4451D6E8" w14:textId="77777777" w:rsidR="002352EC" w:rsidRPr="00824406" w:rsidRDefault="002352EC" w:rsidP="00697F72">
      <w:pPr>
        <w:pStyle w:val="Odstavecseseznamem"/>
        <w:numPr>
          <w:ilvl w:val="0"/>
          <w:numId w:val="22"/>
        </w:numPr>
        <w:tabs>
          <w:tab w:val="clear" w:pos="1068"/>
        </w:tabs>
        <w:spacing w:after="0"/>
        <w:ind w:left="993"/>
        <w:rPr>
          <w:rFonts w:ascii="Verdana" w:eastAsiaTheme="minorHAnsi" w:hAnsi="Verdana" w:cstheme="minorBidi"/>
          <w:sz w:val="20"/>
          <w:szCs w:val="20"/>
        </w:rPr>
      </w:pPr>
      <w:r w:rsidRPr="00824406">
        <w:rPr>
          <w:rFonts w:ascii="Verdana" w:eastAsiaTheme="minorHAnsi" w:hAnsi="Verdana" w:cstheme="minorBidi"/>
          <w:sz w:val="20"/>
          <w:szCs w:val="20"/>
        </w:rPr>
        <w:t xml:space="preserve">při každém zjištění závady na elektrickém spotřebiči, k ověření jeho stavu z hlediska ochrany </w:t>
      </w:r>
      <w:r w:rsidR="00B203E7">
        <w:rPr>
          <w:rFonts w:ascii="Verdana" w:eastAsiaTheme="minorHAnsi" w:hAnsi="Verdana" w:cstheme="minorBidi"/>
          <w:sz w:val="20"/>
          <w:szCs w:val="20"/>
        </w:rPr>
        <w:t>před úrazem elektrickým proudem;</w:t>
      </w:r>
    </w:p>
    <w:p w14:paraId="12AE69FC" w14:textId="77777777" w:rsidR="002352EC" w:rsidRPr="00824406" w:rsidRDefault="002352EC" w:rsidP="00697F72">
      <w:pPr>
        <w:pStyle w:val="Odstavecseseznamem"/>
        <w:numPr>
          <w:ilvl w:val="0"/>
          <w:numId w:val="22"/>
        </w:numPr>
        <w:tabs>
          <w:tab w:val="clear" w:pos="1068"/>
        </w:tabs>
        <w:spacing w:after="0"/>
        <w:ind w:left="993"/>
        <w:rPr>
          <w:rFonts w:ascii="Verdana" w:eastAsiaTheme="minorHAnsi" w:hAnsi="Verdana" w:cstheme="minorBidi"/>
          <w:sz w:val="20"/>
          <w:szCs w:val="20"/>
        </w:rPr>
      </w:pPr>
      <w:r w:rsidRPr="00824406">
        <w:rPr>
          <w:rFonts w:ascii="Verdana" w:eastAsiaTheme="minorHAnsi" w:hAnsi="Verdana" w:cstheme="minorBidi"/>
          <w:sz w:val="20"/>
          <w:szCs w:val="20"/>
        </w:rPr>
        <w:t>po každé opravě elektrického spotřebiče, k ověření jeho stavu z hlediska ochrany před úrazem elektrickým proudem.</w:t>
      </w:r>
    </w:p>
    <w:p w14:paraId="4824AB02" w14:textId="77777777" w:rsidR="002352EC" w:rsidRPr="00824406" w:rsidRDefault="002352EC" w:rsidP="00697F72">
      <w:pPr>
        <w:spacing w:after="0"/>
        <w:rPr>
          <w:rFonts w:ascii="Arial" w:hAnsi="Arial" w:cs="Arial"/>
          <w:sz w:val="20"/>
          <w:szCs w:val="20"/>
          <w:lang w:val="cs-CZ"/>
        </w:rPr>
      </w:pPr>
    </w:p>
    <w:p w14:paraId="41C149FD"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 xml:space="preserve">Revize elektrických spotřebičů mohou, v rámci zaměstnaneckého poměru, provádět pracovníci, kteří musí mít podle § 6 vyhlášky č. 50/1978 Sb., o odborné způsobilosti v elektrotechnice, </w:t>
      </w:r>
      <w:r w:rsidR="009A59BC" w:rsidRPr="00824406">
        <w:rPr>
          <w:sz w:val="20"/>
        </w:rPr>
        <w:t xml:space="preserve">alespoň </w:t>
      </w:r>
      <w:r w:rsidRPr="00824406">
        <w:rPr>
          <w:sz w:val="20"/>
        </w:rPr>
        <w:t xml:space="preserve">kvalifikaci pracovníka znalého </w:t>
      </w:r>
      <w:r w:rsidR="009A59BC">
        <w:rPr>
          <w:sz w:val="20"/>
        </w:rPr>
        <w:t>nebo</w:t>
      </w:r>
      <w:r w:rsidRPr="00824406">
        <w:rPr>
          <w:sz w:val="20"/>
        </w:rPr>
        <w:t> vyšší kvalifikac</w:t>
      </w:r>
      <w:r w:rsidR="008B0EBB">
        <w:rPr>
          <w:sz w:val="20"/>
        </w:rPr>
        <w:t>i</w:t>
      </w:r>
      <w:r w:rsidRPr="00824406">
        <w:rPr>
          <w:sz w:val="20"/>
        </w:rPr>
        <w:t>. Dodavatelským způsobem mohou revize elektrických spotřebičů provádět právnické nebo fyzické osoby na základě řemeslné živnosti.</w:t>
      </w:r>
    </w:p>
    <w:p w14:paraId="2F4035B8" w14:textId="77777777" w:rsidR="002352EC" w:rsidRPr="00824406" w:rsidRDefault="002352EC" w:rsidP="00697F72">
      <w:pPr>
        <w:spacing w:after="0"/>
        <w:rPr>
          <w:rFonts w:ascii="Arial" w:hAnsi="Arial" w:cs="Arial"/>
          <w:sz w:val="20"/>
          <w:szCs w:val="20"/>
          <w:lang w:val="cs-CZ"/>
        </w:rPr>
      </w:pPr>
    </w:p>
    <w:p w14:paraId="4D59A045"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lastRenderedPageBreak/>
        <w:t>Při revizi elektrického spotřebiče musí být provedena:</w:t>
      </w:r>
    </w:p>
    <w:p w14:paraId="02665B66" w14:textId="77777777" w:rsidR="00697F72" w:rsidRPr="00824406" w:rsidRDefault="00697F72" w:rsidP="00697F72">
      <w:pPr>
        <w:pStyle w:val="W3MUZkonOdstavecslovan"/>
        <w:spacing w:after="0" w:line="240" w:lineRule="auto"/>
        <w:ind w:left="0" w:firstLine="0"/>
        <w:contextualSpacing/>
        <w:rPr>
          <w:sz w:val="20"/>
        </w:rPr>
      </w:pPr>
    </w:p>
    <w:p w14:paraId="2BCD13D9" w14:textId="77777777" w:rsidR="002352EC" w:rsidRPr="00824406" w:rsidRDefault="002352EC" w:rsidP="00697F72">
      <w:pPr>
        <w:pStyle w:val="Odstavecseseznamem"/>
        <w:numPr>
          <w:ilvl w:val="0"/>
          <w:numId w:val="23"/>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pr</w:t>
      </w:r>
      <w:r w:rsidR="00B203E7">
        <w:rPr>
          <w:rFonts w:ascii="Verdana" w:eastAsiaTheme="minorHAnsi" w:hAnsi="Verdana" w:cstheme="minorBidi"/>
          <w:sz w:val="20"/>
          <w:szCs w:val="20"/>
        </w:rPr>
        <w:t>ohlídka elektrického spotřebiče</w:t>
      </w:r>
      <w:r w:rsidR="00CC5070">
        <w:rPr>
          <w:rFonts w:ascii="Verdana" w:eastAsiaTheme="minorHAnsi" w:hAnsi="Verdana" w:cstheme="minorBidi"/>
          <w:sz w:val="20"/>
          <w:szCs w:val="20"/>
        </w:rPr>
        <w:t xml:space="preserve"> (viz. odst. (7) a (8))</w:t>
      </w:r>
      <w:r w:rsidR="00B203E7">
        <w:rPr>
          <w:rFonts w:ascii="Verdana" w:eastAsiaTheme="minorHAnsi" w:hAnsi="Verdana" w:cstheme="minorBidi"/>
          <w:sz w:val="20"/>
          <w:szCs w:val="20"/>
        </w:rPr>
        <w:t>;</w:t>
      </w:r>
    </w:p>
    <w:p w14:paraId="757F43B9" w14:textId="77777777" w:rsidR="002352EC" w:rsidRPr="00824406" w:rsidRDefault="002352EC" w:rsidP="00697F72">
      <w:pPr>
        <w:pStyle w:val="Odstavecseseznamem"/>
        <w:numPr>
          <w:ilvl w:val="0"/>
          <w:numId w:val="23"/>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měření elektrického spotřebiče</w:t>
      </w:r>
      <w:r w:rsidR="00CC5070">
        <w:rPr>
          <w:rFonts w:ascii="Verdana" w:eastAsiaTheme="minorHAnsi" w:hAnsi="Verdana" w:cstheme="minorBidi"/>
          <w:sz w:val="20"/>
          <w:szCs w:val="20"/>
        </w:rPr>
        <w:t xml:space="preserve"> (viz. odst. (11))</w:t>
      </w:r>
      <w:r w:rsidRPr="00824406">
        <w:rPr>
          <w:rFonts w:ascii="Verdana" w:eastAsiaTheme="minorHAnsi" w:hAnsi="Verdana" w:cstheme="minorBidi"/>
          <w:sz w:val="20"/>
          <w:szCs w:val="20"/>
        </w:rPr>
        <w:t>, zejména:</w:t>
      </w:r>
    </w:p>
    <w:p w14:paraId="2E560386" w14:textId="77777777" w:rsidR="002352EC" w:rsidRPr="00824406" w:rsidRDefault="002352EC" w:rsidP="00697F72">
      <w:pPr>
        <w:pStyle w:val="Odstavecseseznamem"/>
        <w:numPr>
          <w:ilvl w:val="1"/>
          <w:numId w:val="23"/>
        </w:numPr>
        <w:spacing w:after="0"/>
        <w:ind w:left="1276"/>
        <w:rPr>
          <w:rFonts w:ascii="Verdana" w:eastAsiaTheme="minorHAnsi" w:hAnsi="Verdana" w:cstheme="minorBidi"/>
          <w:sz w:val="20"/>
          <w:szCs w:val="20"/>
        </w:rPr>
      </w:pPr>
      <w:r w:rsidRPr="00824406">
        <w:rPr>
          <w:rFonts w:ascii="Verdana" w:eastAsiaTheme="minorHAnsi" w:hAnsi="Verdana" w:cstheme="minorBidi"/>
          <w:sz w:val="20"/>
          <w:szCs w:val="20"/>
        </w:rPr>
        <w:t>odporu ochranného vodiče,</w:t>
      </w:r>
    </w:p>
    <w:p w14:paraId="34D1F423" w14:textId="77777777" w:rsidR="002352EC" w:rsidRPr="00824406" w:rsidRDefault="002352EC" w:rsidP="00697F72">
      <w:pPr>
        <w:pStyle w:val="Odstavecseseznamem"/>
        <w:numPr>
          <w:ilvl w:val="1"/>
          <w:numId w:val="23"/>
        </w:numPr>
        <w:spacing w:after="0"/>
        <w:ind w:left="1276"/>
        <w:rPr>
          <w:rFonts w:ascii="Verdana" w:eastAsiaTheme="minorHAnsi" w:hAnsi="Verdana" w:cstheme="minorBidi"/>
          <w:sz w:val="20"/>
          <w:szCs w:val="20"/>
        </w:rPr>
      </w:pPr>
      <w:r w:rsidRPr="00824406">
        <w:rPr>
          <w:rFonts w:ascii="Verdana" w:eastAsiaTheme="minorHAnsi" w:hAnsi="Verdana" w:cstheme="minorBidi"/>
          <w:sz w:val="20"/>
          <w:szCs w:val="20"/>
        </w:rPr>
        <w:t>izolačního odporu,</w:t>
      </w:r>
    </w:p>
    <w:p w14:paraId="758FAEFD" w14:textId="77777777" w:rsidR="002352EC" w:rsidRPr="00824406" w:rsidRDefault="002352EC" w:rsidP="00697F72">
      <w:pPr>
        <w:pStyle w:val="Odstavecseseznamem"/>
        <w:numPr>
          <w:ilvl w:val="1"/>
          <w:numId w:val="23"/>
        </w:numPr>
        <w:spacing w:after="0"/>
        <w:ind w:left="1276"/>
        <w:rPr>
          <w:rFonts w:ascii="Verdana" w:eastAsiaTheme="minorHAnsi" w:hAnsi="Verdana" w:cstheme="minorBidi"/>
          <w:sz w:val="20"/>
          <w:szCs w:val="20"/>
        </w:rPr>
      </w:pPr>
      <w:r w:rsidRPr="00824406">
        <w:rPr>
          <w:rFonts w:ascii="Verdana" w:eastAsiaTheme="minorHAnsi" w:hAnsi="Verdana" w:cstheme="minorBidi"/>
          <w:sz w:val="20"/>
          <w:szCs w:val="20"/>
        </w:rPr>
        <w:t>unikajícíc</w:t>
      </w:r>
      <w:r w:rsidR="00B203E7">
        <w:rPr>
          <w:rFonts w:ascii="Verdana" w:eastAsiaTheme="minorHAnsi" w:hAnsi="Verdana" w:cstheme="minorBidi"/>
          <w:sz w:val="20"/>
          <w:szCs w:val="20"/>
        </w:rPr>
        <w:t>h proudů, případná další měření;</w:t>
      </w:r>
    </w:p>
    <w:p w14:paraId="24391CAB" w14:textId="77777777" w:rsidR="002352EC" w:rsidRPr="00824406" w:rsidRDefault="002352EC" w:rsidP="00697F72">
      <w:pPr>
        <w:pStyle w:val="Odstavecseseznamem"/>
        <w:numPr>
          <w:ilvl w:val="0"/>
          <w:numId w:val="23"/>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zkoušk</w:t>
      </w:r>
      <w:r w:rsidR="00B203E7">
        <w:rPr>
          <w:rFonts w:ascii="Verdana" w:eastAsiaTheme="minorHAnsi" w:hAnsi="Verdana" w:cstheme="minorBidi"/>
          <w:sz w:val="20"/>
          <w:szCs w:val="20"/>
        </w:rPr>
        <w:t>a chodu elektrického spotřebiče</w:t>
      </w:r>
      <w:r w:rsidR="00CC5070">
        <w:rPr>
          <w:rFonts w:ascii="Verdana" w:eastAsiaTheme="minorHAnsi" w:hAnsi="Verdana" w:cstheme="minorBidi"/>
          <w:sz w:val="20"/>
          <w:szCs w:val="20"/>
        </w:rPr>
        <w:t xml:space="preserve"> (viz. odst. (12))</w:t>
      </w:r>
      <w:r w:rsidR="00B203E7">
        <w:rPr>
          <w:rFonts w:ascii="Verdana" w:eastAsiaTheme="minorHAnsi" w:hAnsi="Verdana" w:cstheme="minorBidi"/>
          <w:sz w:val="20"/>
          <w:szCs w:val="20"/>
        </w:rPr>
        <w:t>;</w:t>
      </w:r>
    </w:p>
    <w:p w14:paraId="3E0D903B" w14:textId="77777777" w:rsidR="002352EC" w:rsidRPr="00824406" w:rsidRDefault="002352EC" w:rsidP="00697F72">
      <w:pPr>
        <w:pStyle w:val="Odstavecseseznamem"/>
        <w:numPr>
          <w:ilvl w:val="0"/>
          <w:numId w:val="23"/>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kontrola o</w:t>
      </w:r>
      <w:r w:rsidR="00B203E7">
        <w:rPr>
          <w:rFonts w:ascii="Verdana" w:eastAsiaTheme="minorHAnsi" w:hAnsi="Verdana" w:cstheme="minorBidi"/>
          <w:sz w:val="20"/>
          <w:szCs w:val="20"/>
        </w:rPr>
        <w:t>značení elektrického spotřebiče</w:t>
      </w:r>
      <w:r w:rsidR="00CC5070">
        <w:rPr>
          <w:rFonts w:ascii="Verdana" w:eastAsiaTheme="minorHAnsi" w:hAnsi="Verdana" w:cstheme="minorBidi"/>
          <w:sz w:val="20"/>
          <w:szCs w:val="20"/>
        </w:rPr>
        <w:t xml:space="preserve"> (viz. odst. (13))</w:t>
      </w:r>
      <w:r w:rsidR="00B203E7">
        <w:rPr>
          <w:rFonts w:ascii="Verdana" w:eastAsiaTheme="minorHAnsi" w:hAnsi="Verdana" w:cstheme="minorBidi"/>
          <w:sz w:val="20"/>
          <w:szCs w:val="20"/>
        </w:rPr>
        <w:t>;</w:t>
      </w:r>
    </w:p>
    <w:p w14:paraId="2963058C" w14:textId="77777777" w:rsidR="002352EC" w:rsidRPr="00824406" w:rsidRDefault="002352EC" w:rsidP="00697F72">
      <w:pPr>
        <w:pStyle w:val="Odstavecseseznamem"/>
        <w:numPr>
          <w:ilvl w:val="0"/>
          <w:numId w:val="23"/>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vypracování dokladu o provedené revizi elektrického spotřebiče</w:t>
      </w:r>
      <w:r w:rsidR="00CC5070">
        <w:rPr>
          <w:rFonts w:ascii="Verdana" w:eastAsiaTheme="minorHAnsi" w:hAnsi="Verdana" w:cstheme="minorBidi"/>
          <w:sz w:val="20"/>
          <w:szCs w:val="20"/>
        </w:rPr>
        <w:t xml:space="preserve"> (viz. odst. (14))</w:t>
      </w:r>
      <w:r w:rsidRPr="00824406">
        <w:rPr>
          <w:rFonts w:ascii="Verdana" w:eastAsiaTheme="minorHAnsi" w:hAnsi="Verdana" w:cstheme="minorBidi"/>
          <w:sz w:val="20"/>
          <w:szCs w:val="20"/>
        </w:rPr>
        <w:t>.</w:t>
      </w:r>
    </w:p>
    <w:p w14:paraId="56D884BB" w14:textId="77777777" w:rsidR="002352EC" w:rsidRPr="00824406" w:rsidRDefault="002352EC" w:rsidP="00697F72">
      <w:pPr>
        <w:spacing w:after="0"/>
        <w:rPr>
          <w:rFonts w:ascii="Arial" w:hAnsi="Arial" w:cs="Arial"/>
          <w:sz w:val="20"/>
          <w:szCs w:val="20"/>
          <w:lang w:val="cs-CZ"/>
        </w:rPr>
      </w:pPr>
    </w:p>
    <w:p w14:paraId="4B68CE9A"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Prohlídka elektrického spotřebiče znamená pohledové posouzení stavu elektrického spotřebiče z hlediska jeho bezpečnosti před úrazem elektrickým proudem.</w:t>
      </w:r>
    </w:p>
    <w:p w14:paraId="0ECACD87" w14:textId="77777777" w:rsidR="002352EC" w:rsidRPr="00824406" w:rsidRDefault="002352EC" w:rsidP="00697F72">
      <w:pPr>
        <w:pStyle w:val="W3MUZkonOdstavecslovan"/>
        <w:spacing w:after="0" w:line="240" w:lineRule="auto"/>
        <w:ind w:left="720" w:firstLine="0"/>
        <w:contextualSpacing/>
        <w:rPr>
          <w:sz w:val="20"/>
        </w:rPr>
      </w:pPr>
    </w:p>
    <w:p w14:paraId="153B76E2"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Při prohlídce se elektrický spotřebič důkladně prohlédne zevně, zda:</w:t>
      </w:r>
    </w:p>
    <w:p w14:paraId="254C707A" w14:textId="77777777" w:rsidR="00697F72" w:rsidRPr="00824406" w:rsidRDefault="00697F72" w:rsidP="00697F72">
      <w:pPr>
        <w:pStyle w:val="W3MUZkonOdstavecslovan"/>
        <w:spacing w:after="0" w:line="240" w:lineRule="auto"/>
        <w:ind w:left="0" w:firstLine="0"/>
        <w:contextualSpacing/>
        <w:rPr>
          <w:sz w:val="20"/>
        </w:rPr>
      </w:pPr>
    </w:p>
    <w:p w14:paraId="0083D0E4" w14:textId="77777777" w:rsidR="002352EC" w:rsidRPr="00824406" w:rsidRDefault="002352EC" w:rsidP="00415A0E">
      <w:pPr>
        <w:pStyle w:val="Odstavecseseznamem"/>
        <w:numPr>
          <w:ilvl w:val="0"/>
          <w:numId w:val="46"/>
        </w:numPr>
        <w:spacing w:after="0"/>
        <w:rPr>
          <w:rFonts w:ascii="Verdana" w:eastAsiaTheme="minorHAnsi" w:hAnsi="Verdana" w:cstheme="minorBidi"/>
          <w:sz w:val="20"/>
          <w:szCs w:val="20"/>
        </w:rPr>
      </w:pPr>
      <w:r w:rsidRPr="00824406">
        <w:rPr>
          <w:rFonts w:ascii="Verdana" w:eastAsiaTheme="minorHAnsi" w:hAnsi="Verdana" w:cstheme="minorBidi"/>
          <w:sz w:val="20"/>
          <w:szCs w:val="20"/>
        </w:rPr>
        <w:t xml:space="preserve">kryty, držadla, ovládací prvky a podobné části spotřebičů nejsou poškozeny </w:t>
      </w:r>
      <w:r w:rsidR="00E12712">
        <w:rPr>
          <w:rFonts w:ascii="Verdana" w:eastAsiaTheme="minorHAnsi" w:hAnsi="Verdana" w:cstheme="minorBidi"/>
          <w:sz w:val="20"/>
          <w:szCs w:val="20"/>
        </w:rPr>
        <w:t>způsobem</w:t>
      </w:r>
      <w:r w:rsidRPr="00824406">
        <w:rPr>
          <w:rFonts w:ascii="Verdana" w:eastAsiaTheme="minorHAnsi" w:hAnsi="Verdana" w:cstheme="minorBidi"/>
          <w:sz w:val="20"/>
          <w:szCs w:val="20"/>
        </w:rPr>
        <w:t xml:space="preserve">, </w:t>
      </w:r>
      <w:r w:rsidR="00E12712">
        <w:rPr>
          <w:rFonts w:ascii="Verdana" w:eastAsiaTheme="minorHAnsi" w:hAnsi="Verdana" w:cstheme="minorBidi"/>
          <w:sz w:val="20"/>
          <w:szCs w:val="20"/>
        </w:rPr>
        <w:t>který by</w:t>
      </w:r>
      <w:r w:rsidRPr="00824406">
        <w:rPr>
          <w:rFonts w:ascii="Verdana" w:eastAsiaTheme="minorHAnsi" w:hAnsi="Verdana" w:cstheme="minorBidi"/>
          <w:sz w:val="20"/>
          <w:szCs w:val="20"/>
        </w:rPr>
        <w:t xml:space="preserve"> sníž</w:t>
      </w:r>
      <w:r w:rsidR="00E12712">
        <w:rPr>
          <w:rFonts w:ascii="Verdana" w:eastAsiaTheme="minorHAnsi" w:hAnsi="Verdana" w:cstheme="minorBidi"/>
          <w:sz w:val="20"/>
          <w:szCs w:val="20"/>
        </w:rPr>
        <w:t>il</w:t>
      </w:r>
      <w:r w:rsidRPr="00824406">
        <w:rPr>
          <w:rFonts w:ascii="Verdana" w:eastAsiaTheme="minorHAnsi" w:hAnsi="Verdana" w:cstheme="minorBidi"/>
          <w:sz w:val="20"/>
          <w:szCs w:val="20"/>
        </w:rPr>
        <w:t xml:space="preserve"> jejich o</w:t>
      </w:r>
      <w:r w:rsidR="00B203E7">
        <w:rPr>
          <w:rFonts w:ascii="Verdana" w:eastAsiaTheme="minorHAnsi" w:hAnsi="Verdana" w:cstheme="minorBidi"/>
          <w:sz w:val="20"/>
          <w:szCs w:val="20"/>
        </w:rPr>
        <w:t>chran</w:t>
      </w:r>
      <w:r w:rsidR="00E12712">
        <w:rPr>
          <w:rFonts w:ascii="Verdana" w:eastAsiaTheme="minorHAnsi" w:hAnsi="Verdana" w:cstheme="minorBidi"/>
          <w:sz w:val="20"/>
          <w:szCs w:val="20"/>
        </w:rPr>
        <w:t>u</w:t>
      </w:r>
      <w:r w:rsidR="00B203E7">
        <w:rPr>
          <w:rFonts w:ascii="Verdana" w:eastAsiaTheme="minorHAnsi" w:hAnsi="Verdana" w:cstheme="minorBidi"/>
          <w:sz w:val="20"/>
          <w:szCs w:val="20"/>
        </w:rPr>
        <w:t xml:space="preserve"> před nebezpečným dotykem;</w:t>
      </w:r>
    </w:p>
    <w:p w14:paraId="5BF162C3" w14:textId="77777777" w:rsidR="002352EC" w:rsidRPr="00824406" w:rsidRDefault="002352EC" w:rsidP="00415A0E">
      <w:pPr>
        <w:pStyle w:val="Odstavecseseznamem"/>
        <w:numPr>
          <w:ilvl w:val="0"/>
          <w:numId w:val="46"/>
        </w:numPr>
        <w:spacing w:after="0"/>
        <w:rPr>
          <w:rFonts w:ascii="Verdana" w:eastAsiaTheme="minorHAnsi" w:hAnsi="Verdana" w:cstheme="minorBidi"/>
          <w:sz w:val="20"/>
          <w:szCs w:val="20"/>
        </w:rPr>
      </w:pPr>
      <w:r w:rsidRPr="00824406">
        <w:rPr>
          <w:rFonts w:ascii="Verdana" w:eastAsiaTheme="minorHAnsi" w:hAnsi="Verdana" w:cstheme="minorBidi"/>
          <w:sz w:val="20"/>
          <w:szCs w:val="20"/>
        </w:rPr>
        <w:t>pevně připojený pohyblivý přívod nemá poškozenou izolaci, je zajištěn proti vytržen</w:t>
      </w:r>
      <w:r w:rsidR="00B203E7">
        <w:rPr>
          <w:rFonts w:ascii="Verdana" w:eastAsiaTheme="minorHAnsi" w:hAnsi="Verdana" w:cstheme="minorBidi"/>
          <w:sz w:val="20"/>
          <w:szCs w:val="20"/>
        </w:rPr>
        <w:t>í a jeho vidlice není poškozena;</w:t>
      </w:r>
    </w:p>
    <w:p w14:paraId="5666CBED" w14:textId="77777777" w:rsidR="002352EC" w:rsidRPr="00824406" w:rsidRDefault="002352EC" w:rsidP="00415A0E">
      <w:pPr>
        <w:pStyle w:val="Odstavecseseznamem"/>
        <w:numPr>
          <w:ilvl w:val="0"/>
          <w:numId w:val="46"/>
        </w:numPr>
        <w:spacing w:after="0"/>
        <w:rPr>
          <w:rFonts w:ascii="Verdana" w:eastAsiaTheme="minorHAnsi" w:hAnsi="Verdana" w:cstheme="minorBidi"/>
          <w:sz w:val="20"/>
          <w:szCs w:val="20"/>
        </w:rPr>
      </w:pPr>
      <w:r w:rsidRPr="00824406">
        <w:rPr>
          <w:rFonts w:ascii="Verdana" w:eastAsiaTheme="minorHAnsi" w:hAnsi="Verdana" w:cstheme="minorBidi"/>
          <w:sz w:val="20"/>
          <w:szCs w:val="20"/>
        </w:rPr>
        <w:t>prodlužovací, pohyblivý nebo odpojitelný přívod nemá poškozenou izolaci, je zajištěn proti vytržení a jeho vidlice-zástrčka, pohyblivá zásuv</w:t>
      </w:r>
      <w:r w:rsidR="00415A0E">
        <w:rPr>
          <w:rFonts w:ascii="Verdana" w:eastAsiaTheme="minorHAnsi" w:hAnsi="Verdana" w:cstheme="minorBidi"/>
          <w:sz w:val="20"/>
          <w:szCs w:val="20"/>
        </w:rPr>
        <w:t>ka nebo přívodka není poškozena;</w:t>
      </w:r>
    </w:p>
    <w:p w14:paraId="40AA166B" w14:textId="77777777" w:rsidR="002352EC" w:rsidRPr="00824406" w:rsidRDefault="002352EC" w:rsidP="00415A0E">
      <w:pPr>
        <w:pStyle w:val="Odstavecseseznamem"/>
        <w:numPr>
          <w:ilvl w:val="0"/>
          <w:numId w:val="46"/>
        </w:numPr>
        <w:spacing w:after="0"/>
        <w:rPr>
          <w:rFonts w:ascii="Verdana" w:eastAsiaTheme="minorHAnsi" w:hAnsi="Verdana" w:cstheme="minorBidi"/>
          <w:sz w:val="20"/>
          <w:szCs w:val="20"/>
        </w:rPr>
      </w:pPr>
      <w:r w:rsidRPr="00824406">
        <w:rPr>
          <w:rFonts w:ascii="Verdana" w:eastAsiaTheme="minorHAnsi" w:hAnsi="Verdana" w:cstheme="minorBidi"/>
          <w:sz w:val="20"/>
          <w:szCs w:val="20"/>
        </w:rPr>
        <w:t>větrací otvory spotřebič</w:t>
      </w:r>
      <w:r w:rsidR="00415A0E">
        <w:rPr>
          <w:rFonts w:ascii="Verdana" w:eastAsiaTheme="minorHAnsi" w:hAnsi="Verdana" w:cstheme="minorBidi"/>
          <w:sz w:val="20"/>
          <w:szCs w:val="20"/>
        </w:rPr>
        <w:t>e nejsou zaprášené nebo zakryté;</w:t>
      </w:r>
    </w:p>
    <w:p w14:paraId="582AE01C" w14:textId="77777777" w:rsidR="002352EC" w:rsidRPr="00824406" w:rsidRDefault="00B10304" w:rsidP="00415A0E">
      <w:pPr>
        <w:pStyle w:val="Odstavecseseznamem"/>
        <w:numPr>
          <w:ilvl w:val="0"/>
          <w:numId w:val="46"/>
        </w:numPr>
        <w:spacing w:after="0"/>
        <w:rPr>
          <w:rFonts w:ascii="Verdana" w:eastAsiaTheme="minorHAnsi" w:hAnsi="Verdana" w:cstheme="minorBidi"/>
          <w:sz w:val="20"/>
          <w:szCs w:val="20"/>
        </w:rPr>
      </w:pPr>
      <w:r>
        <w:rPr>
          <w:rFonts w:ascii="Verdana" w:eastAsiaTheme="minorHAnsi" w:hAnsi="Verdana" w:cstheme="minorBidi"/>
          <w:sz w:val="20"/>
          <w:szCs w:val="20"/>
        </w:rPr>
        <w:t>je přítomno e</w:t>
      </w:r>
      <w:r w:rsidR="002352EC" w:rsidRPr="00824406">
        <w:rPr>
          <w:rFonts w:ascii="Verdana" w:eastAsiaTheme="minorHAnsi" w:hAnsi="Verdana" w:cstheme="minorBidi"/>
          <w:sz w:val="20"/>
          <w:szCs w:val="20"/>
        </w:rPr>
        <w:t>videnční či jiné označení, které umožňuje jedno</w:t>
      </w:r>
      <w:r w:rsidR="00415A0E">
        <w:rPr>
          <w:rFonts w:ascii="Verdana" w:eastAsiaTheme="minorHAnsi" w:hAnsi="Verdana" w:cstheme="minorBidi"/>
          <w:sz w:val="20"/>
          <w:szCs w:val="20"/>
        </w:rPr>
        <w:t>značnou identifikaci spotřebiče.</w:t>
      </w:r>
    </w:p>
    <w:p w14:paraId="7FE478D2" w14:textId="77777777" w:rsidR="002352EC" w:rsidRPr="00824406" w:rsidRDefault="002352EC" w:rsidP="00697F72">
      <w:pPr>
        <w:spacing w:after="0"/>
        <w:ind w:left="426"/>
        <w:rPr>
          <w:rFonts w:ascii="Arial" w:hAnsi="Arial" w:cs="Arial"/>
          <w:sz w:val="20"/>
          <w:szCs w:val="20"/>
          <w:lang w:val="cs-CZ"/>
        </w:rPr>
      </w:pPr>
    </w:p>
    <w:p w14:paraId="7AFC0AA5"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Při zjištění závady se příslušný elektrický spotřebič vyřadí z užívání a viditelně označí.</w:t>
      </w:r>
    </w:p>
    <w:p w14:paraId="32314D9C" w14:textId="77777777" w:rsidR="002352EC" w:rsidRPr="00824406" w:rsidRDefault="002352EC" w:rsidP="00697F72">
      <w:pPr>
        <w:spacing w:after="0"/>
        <w:ind w:left="426"/>
        <w:rPr>
          <w:rFonts w:ascii="Arial" w:hAnsi="Arial" w:cs="Arial"/>
          <w:sz w:val="20"/>
          <w:szCs w:val="20"/>
          <w:lang w:val="cs-CZ"/>
        </w:rPr>
      </w:pPr>
    </w:p>
    <w:p w14:paraId="287B2247"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Podrobnější prohlídka se provádí při revizi elektrického spotřebiče po opravě, kdy se </w:t>
      </w:r>
      <w:r w:rsidR="009F1F0D">
        <w:rPr>
          <w:sz w:val="20"/>
        </w:rPr>
        <w:t xml:space="preserve">také </w:t>
      </w:r>
      <w:r w:rsidRPr="00824406">
        <w:rPr>
          <w:sz w:val="20"/>
        </w:rPr>
        <w:t>zjišťuje zda:</w:t>
      </w:r>
    </w:p>
    <w:p w14:paraId="16DED802" w14:textId="77777777" w:rsidR="00697F72" w:rsidRPr="00824406" w:rsidRDefault="00697F72" w:rsidP="00697F72">
      <w:pPr>
        <w:pStyle w:val="W3MUZkonOdstavecslovan"/>
        <w:spacing w:after="0" w:line="240" w:lineRule="auto"/>
        <w:ind w:left="0" w:firstLine="0"/>
        <w:contextualSpacing/>
        <w:rPr>
          <w:sz w:val="20"/>
        </w:rPr>
      </w:pPr>
    </w:p>
    <w:p w14:paraId="7E1192E0" w14:textId="77777777" w:rsidR="002352EC" w:rsidRPr="00824406" w:rsidRDefault="002352EC" w:rsidP="00697F72">
      <w:pPr>
        <w:pStyle w:val="Odstavecseseznamem"/>
        <w:numPr>
          <w:ilvl w:val="0"/>
          <w:numId w:val="24"/>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dotažení šroubů při</w:t>
      </w:r>
      <w:r w:rsidR="00415A0E">
        <w:rPr>
          <w:rFonts w:ascii="Verdana" w:eastAsiaTheme="minorHAnsi" w:hAnsi="Verdana" w:cstheme="minorBidi"/>
          <w:sz w:val="20"/>
          <w:szCs w:val="20"/>
        </w:rPr>
        <w:t>pojovacích svorek je dostatečné;</w:t>
      </w:r>
    </w:p>
    <w:p w14:paraId="033C8687" w14:textId="77777777" w:rsidR="002352EC" w:rsidRPr="00824406" w:rsidRDefault="002352EC" w:rsidP="00697F72">
      <w:pPr>
        <w:pStyle w:val="Odstavecseseznamem"/>
        <w:numPr>
          <w:ilvl w:val="0"/>
          <w:numId w:val="24"/>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spojení styk</w:t>
      </w:r>
      <w:r w:rsidR="00415A0E">
        <w:rPr>
          <w:rFonts w:ascii="Verdana" w:eastAsiaTheme="minorHAnsi" w:hAnsi="Verdana" w:cstheme="minorBidi"/>
          <w:sz w:val="20"/>
          <w:szCs w:val="20"/>
        </w:rPr>
        <w:t>ů násuvných spojů je spolehlivé;</w:t>
      </w:r>
    </w:p>
    <w:p w14:paraId="440192EE" w14:textId="77777777" w:rsidR="002352EC" w:rsidRPr="00824406" w:rsidRDefault="002352EC" w:rsidP="00697F72">
      <w:pPr>
        <w:pStyle w:val="Odstavecseseznamem"/>
        <w:numPr>
          <w:ilvl w:val="0"/>
          <w:numId w:val="24"/>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spáj</w:t>
      </w:r>
      <w:r w:rsidR="00415A0E">
        <w:rPr>
          <w:rFonts w:ascii="Verdana" w:eastAsiaTheme="minorHAnsi" w:hAnsi="Verdana" w:cstheme="minorBidi"/>
          <w:sz w:val="20"/>
          <w:szCs w:val="20"/>
        </w:rPr>
        <w:t>ené spoje jsou dostatečně pevné;</w:t>
      </w:r>
    </w:p>
    <w:p w14:paraId="0B6E7C8C" w14:textId="77777777" w:rsidR="002352EC" w:rsidRPr="00824406" w:rsidRDefault="002352EC" w:rsidP="00697F72">
      <w:pPr>
        <w:pStyle w:val="Odstavecseseznamem"/>
        <w:numPr>
          <w:ilvl w:val="0"/>
          <w:numId w:val="24"/>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izolace vnitřního v</w:t>
      </w:r>
      <w:r w:rsidR="00415A0E">
        <w:rPr>
          <w:rFonts w:ascii="Verdana" w:eastAsiaTheme="minorHAnsi" w:hAnsi="Verdana" w:cstheme="minorBidi"/>
          <w:sz w:val="20"/>
          <w:szCs w:val="20"/>
        </w:rPr>
        <w:t>edení spotřebiče je nepoškozená;</w:t>
      </w:r>
    </w:p>
    <w:p w14:paraId="28ACC74D" w14:textId="77777777" w:rsidR="002352EC" w:rsidRPr="00824406" w:rsidRDefault="002352EC" w:rsidP="00697F72">
      <w:pPr>
        <w:pStyle w:val="Odstavecseseznamem"/>
        <w:numPr>
          <w:ilvl w:val="0"/>
          <w:numId w:val="24"/>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motor spotřebiče, pokud je jím spotřebič vybaven, je nepoškozený </w:t>
      </w:r>
      <w:r w:rsidR="002422E0">
        <w:rPr>
          <w:rFonts w:ascii="Verdana" w:eastAsiaTheme="minorHAnsi" w:hAnsi="Verdana" w:cstheme="minorBidi"/>
          <w:sz w:val="20"/>
          <w:szCs w:val="20"/>
        </w:rPr>
        <w:br/>
      </w:r>
      <w:r w:rsidRPr="00824406">
        <w:rPr>
          <w:rFonts w:ascii="Verdana" w:eastAsiaTheme="minorHAnsi" w:hAnsi="Verdana" w:cstheme="minorBidi"/>
          <w:sz w:val="20"/>
          <w:szCs w:val="20"/>
        </w:rPr>
        <w:t>a nezaprášený.</w:t>
      </w:r>
    </w:p>
    <w:p w14:paraId="0766908B" w14:textId="77777777" w:rsidR="002352EC" w:rsidRPr="00824406" w:rsidRDefault="002352EC" w:rsidP="00712D88">
      <w:pPr>
        <w:pStyle w:val="W3MUZkonOdstavecslovan"/>
        <w:spacing w:after="0" w:line="240" w:lineRule="auto"/>
        <w:ind w:left="0" w:firstLine="0"/>
        <w:contextualSpacing/>
        <w:rPr>
          <w:sz w:val="20"/>
        </w:rPr>
      </w:pPr>
    </w:p>
    <w:p w14:paraId="04C3E77C"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Měření elektrického spotřebiče</w:t>
      </w:r>
      <w:r w:rsidR="001A4240" w:rsidRPr="00824406">
        <w:rPr>
          <w:sz w:val="20"/>
        </w:rPr>
        <w:t xml:space="preserve"> je </w:t>
      </w:r>
      <w:r w:rsidRPr="00824406">
        <w:rPr>
          <w:sz w:val="20"/>
        </w:rPr>
        <w:t>ověření vybraných elektrických parametrů spotřebiče z hlediska jeho bezpečnosti před úrazem elektrickým proudem.</w:t>
      </w:r>
    </w:p>
    <w:p w14:paraId="6A94425B" w14:textId="77777777" w:rsidR="002352EC" w:rsidRPr="00824406" w:rsidRDefault="002352EC" w:rsidP="00697F72">
      <w:pPr>
        <w:spacing w:after="0"/>
        <w:ind w:left="426"/>
        <w:rPr>
          <w:rFonts w:ascii="Arial" w:hAnsi="Arial" w:cs="Arial"/>
          <w:sz w:val="20"/>
          <w:szCs w:val="20"/>
          <w:lang w:val="cs-CZ"/>
        </w:rPr>
      </w:pPr>
    </w:p>
    <w:p w14:paraId="54C293BE"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Zkouška chodu</w:t>
      </w:r>
      <w:r w:rsidR="001A4240" w:rsidRPr="00824406">
        <w:rPr>
          <w:sz w:val="20"/>
        </w:rPr>
        <w:t xml:space="preserve">: </w:t>
      </w:r>
      <w:r w:rsidRPr="00824406">
        <w:rPr>
          <w:sz w:val="20"/>
        </w:rPr>
        <w:t>elektrický spotřebič se zapojí na přívod jmenovitého napětí, ověří se, zda jeho ovládací a bezpečnostní prvky plní svou funkci a v případě, že je spotřebič vybaven motorem, zda jeho chod je pravidelný, nedochází u něj k nadměrnému jiskření ani hluku.</w:t>
      </w:r>
    </w:p>
    <w:p w14:paraId="47AAD570" w14:textId="77777777" w:rsidR="002352EC" w:rsidRPr="00824406" w:rsidRDefault="002352EC" w:rsidP="00697F72">
      <w:pPr>
        <w:spacing w:after="0"/>
        <w:ind w:left="426"/>
        <w:rPr>
          <w:rFonts w:ascii="Arial" w:hAnsi="Arial" w:cs="Arial"/>
          <w:sz w:val="20"/>
          <w:szCs w:val="20"/>
          <w:lang w:val="cs-CZ"/>
        </w:rPr>
      </w:pPr>
    </w:p>
    <w:p w14:paraId="7FCAF55D"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Kontrola označení elektrického spotřebiče:</w:t>
      </w:r>
      <w:r w:rsidR="001A4240" w:rsidRPr="00824406">
        <w:rPr>
          <w:sz w:val="20"/>
        </w:rPr>
        <w:t xml:space="preserve"> </w:t>
      </w:r>
      <w:r w:rsidRPr="00824406">
        <w:rPr>
          <w:sz w:val="20"/>
        </w:rPr>
        <w:t>ověřuje se, zda spotřebič je označen např. svým názvem, názvem výrobce, typovým označením, výrobním, případně inventárním číslem apod.</w:t>
      </w:r>
    </w:p>
    <w:p w14:paraId="2833DC29" w14:textId="77777777" w:rsidR="002352EC" w:rsidRPr="00824406" w:rsidRDefault="002352EC" w:rsidP="00697F72">
      <w:pPr>
        <w:spacing w:after="0"/>
        <w:ind w:left="426"/>
        <w:rPr>
          <w:rFonts w:ascii="Arial" w:hAnsi="Arial" w:cs="Arial"/>
          <w:sz w:val="20"/>
          <w:szCs w:val="20"/>
          <w:lang w:val="cs-CZ"/>
        </w:rPr>
      </w:pPr>
    </w:p>
    <w:p w14:paraId="6891CF9B" w14:textId="77777777" w:rsidR="00F53811" w:rsidRDefault="002352EC" w:rsidP="006D653B">
      <w:pPr>
        <w:pStyle w:val="W3MUZkonOdstavecslovan"/>
        <w:numPr>
          <w:ilvl w:val="0"/>
          <w:numId w:val="50"/>
        </w:numPr>
        <w:spacing w:after="0" w:line="240" w:lineRule="auto"/>
        <w:ind w:left="426"/>
        <w:contextualSpacing/>
        <w:rPr>
          <w:sz w:val="20"/>
        </w:rPr>
      </w:pPr>
      <w:r w:rsidRPr="00824406">
        <w:rPr>
          <w:sz w:val="20"/>
        </w:rPr>
        <w:t>Doklad o provedené revizi elektrického spotřebiče musí obsahovat:</w:t>
      </w:r>
    </w:p>
    <w:p w14:paraId="3CD66EC9" w14:textId="77777777" w:rsidR="00697F72" w:rsidRPr="00824406" w:rsidRDefault="00697F72" w:rsidP="00697F72">
      <w:pPr>
        <w:pStyle w:val="W3MUZkonOdstavecslovan"/>
        <w:spacing w:after="0" w:line="240" w:lineRule="auto"/>
        <w:ind w:left="0" w:firstLine="0"/>
        <w:contextualSpacing/>
        <w:rPr>
          <w:sz w:val="20"/>
        </w:rPr>
      </w:pPr>
    </w:p>
    <w:p w14:paraId="0964EA11" w14:textId="77777777" w:rsidR="002352EC" w:rsidRPr="00824406" w:rsidRDefault="002352EC" w:rsidP="00697F72">
      <w:pPr>
        <w:pStyle w:val="Odstavecseseznamem"/>
        <w:numPr>
          <w:ilvl w:val="0"/>
          <w:numId w:val="25"/>
        </w:numPr>
        <w:spacing w:after="0"/>
        <w:rPr>
          <w:rFonts w:ascii="Verdana" w:eastAsiaTheme="minorHAnsi" w:hAnsi="Verdana" w:cstheme="minorBidi"/>
          <w:sz w:val="20"/>
          <w:szCs w:val="20"/>
        </w:rPr>
      </w:pPr>
      <w:r w:rsidRPr="00824406">
        <w:rPr>
          <w:rFonts w:ascii="Arial" w:hAnsi="Arial" w:cs="Arial"/>
          <w:sz w:val="20"/>
          <w:szCs w:val="20"/>
        </w:rPr>
        <w:t>p</w:t>
      </w:r>
      <w:r w:rsidRPr="00824406">
        <w:rPr>
          <w:rFonts w:ascii="Verdana" w:eastAsiaTheme="minorHAnsi" w:hAnsi="Verdana" w:cstheme="minorBidi"/>
          <w:sz w:val="20"/>
          <w:szCs w:val="20"/>
        </w:rPr>
        <w:t xml:space="preserve">řesné označení elektrického spotřebiče (revidovaný spotřebič musí být označen tak, aby níže uvedené údaje mohly být za všech okolností přiřazeny jednoznačně </w:t>
      </w:r>
      <w:r w:rsidR="00415A0E">
        <w:rPr>
          <w:rFonts w:ascii="Verdana" w:eastAsiaTheme="minorHAnsi" w:hAnsi="Verdana" w:cstheme="minorBidi"/>
          <w:sz w:val="20"/>
          <w:szCs w:val="20"/>
        </w:rPr>
        <w:t>pouze k příslušnému spotřebiči);</w:t>
      </w:r>
    </w:p>
    <w:p w14:paraId="7F7447DE" w14:textId="77777777" w:rsidR="002352EC" w:rsidRPr="00824406" w:rsidRDefault="00415A0E" w:rsidP="00697F72">
      <w:pPr>
        <w:pStyle w:val="Odstavecseseznamem"/>
        <w:numPr>
          <w:ilvl w:val="0"/>
          <w:numId w:val="25"/>
        </w:numPr>
        <w:spacing w:after="0"/>
        <w:rPr>
          <w:rFonts w:ascii="Verdana" w:eastAsiaTheme="minorHAnsi" w:hAnsi="Verdana" w:cstheme="minorBidi"/>
          <w:sz w:val="20"/>
          <w:szCs w:val="20"/>
        </w:rPr>
      </w:pPr>
      <w:r>
        <w:rPr>
          <w:rFonts w:ascii="Verdana" w:eastAsiaTheme="minorHAnsi" w:hAnsi="Verdana" w:cstheme="minorBidi"/>
          <w:sz w:val="20"/>
          <w:szCs w:val="20"/>
        </w:rPr>
        <w:t>datum revize;</w:t>
      </w:r>
    </w:p>
    <w:p w14:paraId="2AF60A9B" w14:textId="77777777" w:rsidR="002352EC" w:rsidRPr="00824406" w:rsidRDefault="00415A0E" w:rsidP="00697F72">
      <w:pPr>
        <w:pStyle w:val="Odstavecseseznamem"/>
        <w:numPr>
          <w:ilvl w:val="0"/>
          <w:numId w:val="25"/>
        </w:numPr>
        <w:spacing w:after="0"/>
        <w:rPr>
          <w:rFonts w:ascii="Verdana" w:eastAsiaTheme="minorHAnsi" w:hAnsi="Verdana" w:cstheme="minorBidi"/>
          <w:sz w:val="20"/>
          <w:szCs w:val="20"/>
        </w:rPr>
      </w:pPr>
      <w:r>
        <w:rPr>
          <w:rFonts w:ascii="Verdana" w:eastAsiaTheme="minorHAnsi" w:hAnsi="Verdana" w:cstheme="minorBidi"/>
          <w:sz w:val="20"/>
          <w:szCs w:val="20"/>
        </w:rPr>
        <w:t>výsledek prohlídky spotřebiče;</w:t>
      </w:r>
    </w:p>
    <w:p w14:paraId="3C01B8FF" w14:textId="77777777" w:rsidR="002352EC" w:rsidRPr="00824406" w:rsidRDefault="00415A0E" w:rsidP="00697F72">
      <w:pPr>
        <w:pStyle w:val="Odstavecseseznamem"/>
        <w:numPr>
          <w:ilvl w:val="0"/>
          <w:numId w:val="25"/>
        </w:numPr>
        <w:spacing w:after="0"/>
        <w:rPr>
          <w:rFonts w:ascii="Verdana" w:eastAsiaTheme="minorHAnsi" w:hAnsi="Verdana" w:cstheme="minorBidi"/>
          <w:sz w:val="20"/>
          <w:szCs w:val="20"/>
        </w:rPr>
      </w:pPr>
      <w:r>
        <w:rPr>
          <w:rFonts w:ascii="Verdana" w:eastAsiaTheme="minorHAnsi" w:hAnsi="Verdana" w:cstheme="minorBidi"/>
          <w:sz w:val="20"/>
          <w:szCs w:val="20"/>
        </w:rPr>
        <w:t>výsledky provedených měření;</w:t>
      </w:r>
    </w:p>
    <w:p w14:paraId="2922DC90" w14:textId="77777777" w:rsidR="002352EC" w:rsidRPr="00824406" w:rsidRDefault="00415A0E" w:rsidP="00697F72">
      <w:pPr>
        <w:pStyle w:val="Odstavecseseznamem"/>
        <w:numPr>
          <w:ilvl w:val="0"/>
          <w:numId w:val="25"/>
        </w:numPr>
        <w:spacing w:after="0"/>
        <w:rPr>
          <w:rFonts w:ascii="Verdana" w:eastAsiaTheme="minorHAnsi" w:hAnsi="Verdana" w:cstheme="minorBidi"/>
          <w:sz w:val="20"/>
          <w:szCs w:val="20"/>
        </w:rPr>
      </w:pPr>
      <w:r>
        <w:rPr>
          <w:rFonts w:ascii="Verdana" w:eastAsiaTheme="minorHAnsi" w:hAnsi="Verdana" w:cstheme="minorBidi"/>
          <w:sz w:val="20"/>
          <w:szCs w:val="20"/>
        </w:rPr>
        <w:t>vyhodnocení zkoušky chodu;</w:t>
      </w:r>
    </w:p>
    <w:p w14:paraId="3974568E" w14:textId="77777777" w:rsidR="002352EC" w:rsidRPr="00824406" w:rsidRDefault="002352EC" w:rsidP="00697F72">
      <w:pPr>
        <w:pStyle w:val="Odstavecseseznamem"/>
        <w:numPr>
          <w:ilvl w:val="0"/>
          <w:numId w:val="25"/>
        </w:numPr>
        <w:spacing w:after="0"/>
        <w:rPr>
          <w:rFonts w:ascii="Verdana" w:eastAsiaTheme="minorHAnsi" w:hAnsi="Verdana" w:cstheme="minorBidi"/>
          <w:sz w:val="20"/>
          <w:szCs w:val="20"/>
        </w:rPr>
      </w:pPr>
      <w:r w:rsidRPr="00824406">
        <w:rPr>
          <w:rFonts w:ascii="Verdana" w:eastAsiaTheme="minorHAnsi" w:hAnsi="Verdana" w:cstheme="minorBidi"/>
          <w:sz w:val="20"/>
          <w:szCs w:val="20"/>
        </w:rPr>
        <w:t>celkové vyhodnocení stavu elektrického spotřebiče z hlediska bezpečnosti</w:t>
      </w:r>
      <w:r w:rsidR="00415A0E">
        <w:rPr>
          <w:rFonts w:ascii="Verdana" w:eastAsiaTheme="minorHAnsi" w:hAnsi="Verdana" w:cstheme="minorBidi"/>
          <w:sz w:val="20"/>
          <w:szCs w:val="20"/>
        </w:rPr>
        <w:t>;</w:t>
      </w:r>
    </w:p>
    <w:p w14:paraId="3F29620C" w14:textId="77777777" w:rsidR="002352EC" w:rsidRPr="00824406" w:rsidRDefault="00415A0E" w:rsidP="00697F72">
      <w:pPr>
        <w:pStyle w:val="Odstavecseseznamem"/>
        <w:numPr>
          <w:ilvl w:val="0"/>
          <w:numId w:val="25"/>
        </w:numPr>
        <w:spacing w:after="0"/>
        <w:rPr>
          <w:rFonts w:ascii="Verdana" w:eastAsiaTheme="minorHAnsi" w:hAnsi="Verdana" w:cstheme="minorBidi"/>
          <w:sz w:val="20"/>
          <w:szCs w:val="20"/>
        </w:rPr>
      </w:pPr>
      <w:r>
        <w:rPr>
          <w:rFonts w:ascii="Verdana" w:eastAsiaTheme="minorHAnsi" w:hAnsi="Verdana" w:cstheme="minorBidi"/>
          <w:sz w:val="20"/>
          <w:szCs w:val="20"/>
        </w:rPr>
        <w:t>stanovení lhůty další revize;</w:t>
      </w:r>
    </w:p>
    <w:p w14:paraId="31A345BF" w14:textId="77777777" w:rsidR="002352EC" w:rsidRPr="00824406" w:rsidRDefault="00415A0E" w:rsidP="00697F72">
      <w:pPr>
        <w:pStyle w:val="Odstavecseseznamem"/>
        <w:numPr>
          <w:ilvl w:val="0"/>
          <w:numId w:val="25"/>
        </w:numPr>
        <w:spacing w:after="0"/>
        <w:rPr>
          <w:rFonts w:ascii="Verdana" w:eastAsiaTheme="minorHAnsi" w:hAnsi="Verdana" w:cstheme="minorBidi"/>
          <w:sz w:val="20"/>
          <w:szCs w:val="20"/>
        </w:rPr>
      </w:pPr>
      <w:r>
        <w:rPr>
          <w:rFonts w:ascii="Verdana" w:eastAsiaTheme="minorHAnsi" w:hAnsi="Verdana" w:cstheme="minorBidi"/>
          <w:sz w:val="20"/>
          <w:szCs w:val="20"/>
        </w:rPr>
        <w:t>jméno revidujícího;</w:t>
      </w:r>
    </w:p>
    <w:p w14:paraId="5FB76CA1" w14:textId="77777777" w:rsidR="002352EC" w:rsidRPr="00824406" w:rsidRDefault="002352EC" w:rsidP="00697F72">
      <w:pPr>
        <w:pStyle w:val="Odstavecseseznamem"/>
        <w:numPr>
          <w:ilvl w:val="0"/>
          <w:numId w:val="25"/>
        </w:numPr>
        <w:spacing w:after="0"/>
      </w:pPr>
      <w:r w:rsidRPr="00697F72">
        <w:rPr>
          <w:rFonts w:ascii="Verdana" w:eastAsiaTheme="minorHAnsi" w:hAnsi="Verdana" w:cstheme="minorBidi"/>
          <w:sz w:val="20"/>
          <w:szCs w:val="20"/>
        </w:rPr>
        <w:t>podpis revidujícího.</w:t>
      </w:r>
    </w:p>
    <w:p w14:paraId="1ACF37D4" w14:textId="77777777" w:rsidR="00835083" w:rsidRPr="00824406" w:rsidRDefault="00835083" w:rsidP="00835083">
      <w:pPr>
        <w:pStyle w:val="W3MUZkonParagraf"/>
        <w:spacing w:line="240" w:lineRule="auto"/>
        <w:ind w:left="0" w:firstLine="0"/>
        <w:rPr>
          <w:sz w:val="20"/>
        </w:rPr>
      </w:pPr>
      <w:r w:rsidRPr="00824406">
        <w:rPr>
          <w:sz w:val="20"/>
        </w:rPr>
        <w:t>Článek 11</w:t>
      </w:r>
    </w:p>
    <w:p w14:paraId="1A9D839B" w14:textId="77777777" w:rsidR="00835083" w:rsidRPr="00824406" w:rsidRDefault="00835083" w:rsidP="00835083">
      <w:pPr>
        <w:pStyle w:val="W3MUZkonParagrafNzev"/>
        <w:spacing w:line="240" w:lineRule="auto"/>
        <w:rPr>
          <w:sz w:val="20"/>
        </w:rPr>
      </w:pPr>
      <w:r w:rsidRPr="00824406">
        <w:rPr>
          <w:sz w:val="20"/>
        </w:rPr>
        <w:t>Pracovní rizika a opatření k jejich odstranění</w:t>
      </w:r>
    </w:p>
    <w:p w14:paraId="27CE7EA4" w14:textId="77777777" w:rsidR="00D64FAA" w:rsidRDefault="00D64FAA" w:rsidP="0071603A">
      <w:pPr>
        <w:pStyle w:val="W3MUZkonOdstavecslovan"/>
        <w:numPr>
          <w:ilvl w:val="0"/>
          <w:numId w:val="26"/>
        </w:numPr>
        <w:spacing w:after="0" w:line="240" w:lineRule="auto"/>
        <w:ind w:left="426"/>
        <w:contextualSpacing/>
        <w:rPr>
          <w:sz w:val="20"/>
        </w:rPr>
      </w:pPr>
      <w:r w:rsidRPr="00824406">
        <w:rPr>
          <w:sz w:val="20"/>
        </w:rPr>
        <w:t xml:space="preserve">Zaměstnavatel je povinen zajistit bezpečnost a ochranu zdraví zaměstnanců s ohledem na rizika možného ohrožení jejich života a zdraví. Proto musí především zjistit: </w:t>
      </w:r>
    </w:p>
    <w:p w14:paraId="37DD2F4C" w14:textId="77777777" w:rsidR="0071603A" w:rsidRPr="00824406" w:rsidRDefault="0071603A" w:rsidP="0071603A">
      <w:pPr>
        <w:pStyle w:val="W3MUZkonOdstavecslovan"/>
        <w:spacing w:after="0" w:line="240" w:lineRule="auto"/>
        <w:ind w:left="426" w:firstLine="0"/>
        <w:contextualSpacing/>
        <w:rPr>
          <w:sz w:val="20"/>
        </w:rPr>
      </w:pPr>
    </w:p>
    <w:p w14:paraId="3B6C48A8" w14:textId="77777777" w:rsidR="00D64FAA" w:rsidRPr="00824406" w:rsidRDefault="00D64FAA" w:rsidP="0071603A">
      <w:pPr>
        <w:pStyle w:val="Odstavecseseznamem"/>
        <w:numPr>
          <w:ilvl w:val="0"/>
          <w:numId w:val="27"/>
        </w:numPr>
        <w:spacing w:after="0"/>
        <w:rPr>
          <w:rFonts w:ascii="Verdana" w:eastAsiaTheme="minorHAnsi" w:hAnsi="Verdana" w:cstheme="minorBidi"/>
          <w:sz w:val="20"/>
          <w:szCs w:val="20"/>
        </w:rPr>
      </w:pPr>
      <w:r w:rsidRPr="00824406">
        <w:rPr>
          <w:rFonts w:ascii="Verdana" w:eastAsiaTheme="minorHAnsi" w:hAnsi="Verdana" w:cstheme="minorBidi"/>
          <w:sz w:val="20"/>
          <w:szCs w:val="20"/>
        </w:rPr>
        <w:t>jaká konkrétní rizika se na pracovišti vyskytují (vyplývají z nebezpečí, které pracovníkům hrozí vzhledem k používaným strojům a zařízením a vzhle</w:t>
      </w:r>
      <w:r w:rsidR="00415A0E">
        <w:rPr>
          <w:rFonts w:ascii="Verdana" w:eastAsiaTheme="minorHAnsi" w:hAnsi="Verdana" w:cstheme="minorBidi"/>
          <w:sz w:val="20"/>
          <w:szCs w:val="20"/>
        </w:rPr>
        <w:t>dem k prostoru, v němž pracují);</w:t>
      </w:r>
    </w:p>
    <w:p w14:paraId="442C2AE6" w14:textId="77777777" w:rsidR="00D64FAA" w:rsidRDefault="00D64FAA" w:rsidP="0071603A">
      <w:pPr>
        <w:pStyle w:val="Odstavecseseznamem"/>
        <w:numPr>
          <w:ilvl w:val="0"/>
          <w:numId w:val="27"/>
        </w:numPr>
        <w:spacing w:after="0"/>
        <w:rPr>
          <w:rFonts w:ascii="Verdana" w:eastAsiaTheme="minorHAnsi" w:hAnsi="Verdana" w:cstheme="minorBidi"/>
          <w:sz w:val="20"/>
          <w:szCs w:val="20"/>
        </w:rPr>
      </w:pPr>
      <w:r w:rsidRPr="00824406">
        <w:rPr>
          <w:rFonts w:ascii="Verdana" w:eastAsiaTheme="minorHAnsi" w:hAnsi="Verdana" w:cstheme="minorBidi"/>
          <w:sz w:val="20"/>
          <w:szCs w:val="20"/>
        </w:rPr>
        <w:t>charakter výskytu zjištěných rizik:</w:t>
      </w:r>
    </w:p>
    <w:p w14:paraId="6D769989" w14:textId="77777777" w:rsidR="0071603A" w:rsidRPr="00824406" w:rsidRDefault="0071603A" w:rsidP="0071603A">
      <w:pPr>
        <w:pStyle w:val="Odstavecseseznamem"/>
        <w:spacing w:after="0"/>
        <w:ind w:left="1068" w:firstLine="0"/>
        <w:rPr>
          <w:rFonts w:ascii="Verdana" w:eastAsiaTheme="minorHAnsi" w:hAnsi="Verdana" w:cstheme="minorBidi"/>
          <w:sz w:val="20"/>
          <w:szCs w:val="20"/>
        </w:rPr>
      </w:pPr>
    </w:p>
    <w:p w14:paraId="79ED10C1" w14:textId="77777777" w:rsidR="00D64FAA" w:rsidRPr="00824406" w:rsidRDefault="00D64FAA" w:rsidP="0071603A">
      <w:pPr>
        <w:pStyle w:val="Odstavecseseznamem"/>
        <w:numPr>
          <w:ilvl w:val="1"/>
          <w:numId w:val="27"/>
        </w:numPr>
        <w:spacing w:after="0"/>
        <w:rPr>
          <w:rFonts w:ascii="Verdana" w:eastAsiaTheme="minorHAnsi" w:hAnsi="Verdana" w:cstheme="minorBidi"/>
          <w:sz w:val="20"/>
          <w:szCs w:val="20"/>
        </w:rPr>
      </w:pPr>
      <w:r w:rsidRPr="00824406">
        <w:rPr>
          <w:rFonts w:ascii="Verdana" w:eastAsiaTheme="minorHAnsi" w:hAnsi="Verdana" w:cstheme="minorBidi"/>
          <w:sz w:val="20"/>
          <w:szCs w:val="20"/>
        </w:rPr>
        <w:t>vyjadřující působení rizika vzhledem k času, tzn., jak často se zjištěné riziko v daném případě vyskytuje (např. trvale, po dobu manipulace, mimořádně apod.),</w:t>
      </w:r>
    </w:p>
    <w:p w14:paraId="16A8C336" w14:textId="77777777" w:rsidR="00D64FAA" w:rsidRDefault="00D64FAA" w:rsidP="0071603A">
      <w:pPr>
        <w:pStyle w:val="Odstavecseseznamem"/>
        <w:numPr>
          <w:ilvl w:val="1"/>
          <w:numId w:val="27"/>
        </w:numPr>
        <w:spacing w:after="0"/>
        <w:rPr>
          <w:rFonts w:ascii="Verdana" w:eastAsiaTheme="minorHAnsi" w:hAnsi="Verdana" w:cstheme="minorBidi"/>
          <w:sz w:val="20"/>
          <w:szCs w:val="20"/>
        </w:rPr>
      </w:pPr>
      <w:r w:rsidRPr="00824406">
        <w:rPr>
          <w:rFonts w:ascii="Verdana" w:eastAsiaTheme="minorHAnsi" w:hAnsi="Verdana" w:cstheme="minorBidi"/>
          <w:sz w:val="20"/>
          <w:szCs w:val="20"/>
        </w:rPr>
        <w:t>vyjadřující působení rizika vzhledem k prováděné činnosti (např. při</w:t>
      </w:r>
      <w:r w:rsidR="00415A0E">
        <w:rPr>
          <w:rFonts w:ascii="Verdana" w:eastAsiaTheme="minorHAnsi" w:hAnsi="Verdana" w:cstheme="minorBidi"/>
          <w:sz w:val="20"/>
          <w:szCs w:val="20"/>
        </w:rPr>
        <w:t xml:space="preserve"> provozu, údržbě, opravě apod.);</w:t>
      </w:r>
    </w:p>
    <w:p w14:paraId="6355B546" w14:textId="77777777" w:rsidR="0071603A" w:rsidRPr="00824406" w:rsidRDefault="0071603A" w:rsidP="0071603A">
      <w:pPr>
        <w:pStyle w:val="Odstavecseseznamem"/>
        <w:spacing w:after="0"/>
        <w:ind w:left="1788" w:firstLine="0"/>
        <w:rPr>
          <w:rFonts w:ascii="Verdana" w:eastAsiaTheme="minorHAnsi" w:hAnsi="Verdana" w:cstheme="minorBidi"/>
          <w:sz w:val="20"/>
          <w:szCs w:val="20"/>
        </w:rPr>
      </w:pPr>
    </w:p>
    <w:p w14:paraId="6A182348" w14:textId="69EF7881" w:rsidR="00D64FAA" w:rsidRPr="00824406" w:rsidRDefault="00D64FAA" w:rsidP="0071603A">
      <w:pPr>
        <w:pStyle w:val="Odstavecseseznamem"/>
        <w:numPr>
          <w:ilvl w:val="0"/>
          <w:numId w:val="27"/>
        </w:numPr>
        <w:spacing w:after="0"/>
        <w:rPr>
          <w:rFonts w:ascii="Verdana" w:eastAsiaTheme="minorHAnsi" w:hAnsi="Verdana" w:cstheme="minorBidi"/>
          <w:sz w:val="20"/>
          <w:szCs w:val="20"/>
        </w:rPr>
      </w:pPr>
      <w:r w:rsidRPr="00824406">
        <w:rPr>
          <w:rFonts w:ascii="Verdana" w:eastAsiaTheme="minorHAnsi" w:hAnsi="Verdana" w:cstheme="minorBidi"/>
          <w:sz w:val="20"/>
          <w:szCs w:val="20"/>
        </w:rPr>
        <w:t>zdroj rizika, upřesňující co nejvíce jeho bližší určení (např. mechanické části, nástroje, el</w:t>
      </w:r>
      <w:r w:rsidR="00415A0E">
        <w:rPr>
          <w:rFonts w:ascii="Verdana" w:eastAsiaTheme="minorHAnsi" w:hAnsi="Verdana" w:cstheme="minorBidi"/>
          <w:sz w:val="20"/>
          <w:szCs w:val="20"/>
        </w:rPr>
        <w:t>. proud, nerovná podlaha apod.);</w:t>
      </w:r>
    </w:p>
    <w:p w14:paraId="3B0E6DBA" w14:textId="22EED398" w:rsidR="00D64FAA" w:rsidRPr="00824406" w:rsidRDefault="00D64FAA" w:rsidP="0071603A">
      <w:pPr>
        <w:pStyle w:val="Odstavecseseznamem"/>
        <w:numPr>
          <w:ilvl w:val="0"/>
          <w:numId w:val="27"/>
        </w:numPr>
        <w:spacing w:after="0"/>
        <w:rPr>
          <w:rFonts w:ascii="Verdana" w:eastAsiaTheme="minorHAnsi" w:hAnsi="Verdana" w:cstheme="minorBidi"/>
          <w:sz w:val="20"/>
          <w:szCs w:val="20"/>
        </w:rPr>
      </w:pPr>
      <w:r w:rsidRPr="00824406">
        <w:rPr>
          <w:rFonts w:ascii="Verdana" w:eastAsiaTheme="minorHAnsi" w:hAnsi="Verdana" w:cstheme="minorBidi"/>
          <w:sz w:val="20"/>
          <w:szCs w:val="20"/>
        </w:rPr>
        <w:t>příčinu rizika, vyjadřující např. vzniklý nebezpečný stav nebo nebezpečné působení zdroje rizika (např. práce s neizolovaným nářadím, odstraně</w:t>
      </w:r>
      <w:r w:rsidR="00415A0E">
        <w:rPr>
          <w:rFonts w:ascii="Verdana" w:eastAsiaTheme="minorHAnsi" w:hAnsi="Verdana" w:cstheme="minorBidi"/>
          <w:sz w:val="20"/>
          <w:szCs w:val="20"/>
        </w:rPr>
        <w:t xml:space="preserve">ní ochranného </w:t>
      </w:r>
      <w:proofErr w:type="gramStart"/>
      <w:r w:rsidR="00415A0E">
        <w:rPr>
          <w:rFonts w:ascii="Verdana" w:eastAsiaTheme="minorHAnsi" w:hAnsi="Verdana" w:cstheme="minorBidi"/>
          <w:sz w:val="20"/>
          <w:szCs w:val="20"/>
        </w:rPr>
        <w:t>zařízení,</w:t>
      </w:r>
      <w:proofErr w:type="gramEnd"/>
      <w:r w:rsidR="00415A0E">
        <w:rPr>
          <w:rFonts w:ascii="Verdana" w:eastAsiaTheme="minorHAnsi" w:hAnsi="Verdana" w:cstheme="minorBidi"/>
          <w:sz w:val="20"/>
          <w:szCs w:val="20"/>
        </w:rPr>
        <w:t xml:space="preserve"> apod.);</w:t>
      </w:r>
    </w:p>
    <w:p w14:paraId="339459FA" w14:textId="77777777" w:rsidR="00D64FAA" w:rsidRPr="00824406" w:rsidRDefault="00D64FAA" w:rsidP="0071603A">
      <w:pPr>
        <w:pStyle w:val="Odstavecseseznamem"/>
        <w:numPr>
          <w:ilvl w:val="0"/>
          <w:numId w:val="27"/>
        </w:numPr>
        <w:spacing w:after="0"/>
        <w:rPr>
          <w:rFonts w:ascii="Verdana" w:eastAsiaTheme="minorHAnsi" w:hAnsi="Verdana" w:cstheme="minorBidi"/>
          <w:sz w:val="20"/>
          <w:szCs w:val="20"/>
        </w:rPr>
      </w:pPr>
      <w:r w:rsidRPr="00824406">
        <w:rPr>
          <w:rFonts w:ascii="Verdana" w:eastAsiaTheme="minorHAnsi" w:hAnsi="Verdana" w:cstheme="minorBidi"/>
          <w:sz w:val="20"/>
          <w:szCs w:val="20"/>
        </w:rPr>
        <w:t>nebezpečí, které pracovníkům vystaveným rizikům ohrožení jejich života a zdraví hrozí (např. úraz elektrickým proudem, zakopnutí, uklouznutí, pořezání, opaření, popálení, vtažení do nebezpečného prostoru stroje apod.).</w:t>
      </w:r>
    </w:p>
    <w:p w14:paraId="5D4CAAC1" w14:textId="77777777" w:rsidR="00D64FAA" w:rsidRPr="00824406" w:rsidRDefault="00D64FAA" w:rsidP="0071603A">
      <w:pPr>
        <w:pStyle w:val="Stylnadpis2"/>
        <w:numPr>
          <w:ilvl w:val="0"/>
          <w:numId w:val="0"/>
        </w:numPr>
        <w:ind w:left="360"/>
        <w:jc w:val="both"/>
        <w:rPr>
          <w:rFonts w:ascii="Arial" w:hAnsi="Arial" w:cs="Arial"/>
          <w:sz w:val="20"/>
        </w:rPr>
      </w:pPr>
    </w:p>
    <w:p w14:paraId="613F8D45" w14:textId="77777777" w:rsidR="00D64FAA" w:rsidRDefault="00D64FAA" w:rsidP="0071603A">
      <w:pPr>
        <w:pStyle w:val="W3MUZkonOdstavecslovan"/>
        <w:numPr>
          <w:ilvl w:val="0"/>
          <w:numId w:val="26"/>
        </w:numPr>
        <w:spacing w:after="0" w:line="240" w:lineRule="auto"/>
        <w:ind w:left="426"/>
        <w:contextualSpacing/>
        <w:rPr>
          <w:sz w:val="20"/>
        </w:rPr>
      </w:pPr>
      <w:r w:rsidRPr="00824406">
        <w:rPr>
          <w:sz w:val="20"/>
        </w:rPr>
        <w:t>Mezi nejčastější rizika patří:</w:t>
      </w:r>
    </w:p>
    <w:p w14:paraId="5E1B8421" w14:textId="77777777" w:rsidR="0071603A" w:rsidRPr="00824406" w:rsidRDefault="0071603A" w:rsidP="0071603A">
      <w:pPr>
        <w:pStyle w:val="W3MUZkonOdstavecslovan"/>
        <w:spacing w:after="0" w:line="240" w:lineRule="auto"/>
        <w:ind w:left="426" w:firstLine="0"/>
        <w:contextualSpacing/>
        <w:rPr>
          <w:sz w:val="20"/>
        </w:rPr>
      </w:pPr>
    </w:p>
    <w:p w14:paraId="60A8CDB0"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neodborná, nedbalá obsluha</w:t>
      </w:r>
      <w:r w:rsidR="00415A0E">
        <w:rPr>
          <w:rFonts w:ascii="Verdana" w:eastAsiaTheme="minorHAnsi" w:hAnsi="Verdana" w:cstheme="minorBidi"/>
          <w:sz w:val="20"/>
          <w:szCs w:val="20"/>
        </w:rPr>
        <w:t>;</w:t>
      </w:r>
    </w:p>
    <w:p w14:paraId="46E7C1C3"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nerespektování vydaných zákazů</w:t>
      </w:r>
      <w:r w:rsidR="00415A0E">
        <w:rPr>
          <w:rFonts w:ascii="Verdana" w:eastAsiaTheme="minorHAnsi" w:hAnsi="Verdana" w:cstheme="minorBidi"/>
          <w:sz w:val="20"/>
          <w:szCs w:val="20"/>
        </w:rPr>
        <w:t>;</w:t>
      </w:r>
    </w:p>
    <w:p w14:paraId="4401341A"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úraz elektrickým proudem</w:t>
      </w:r>
      <w:r w:rsidR="00415A0E">
        <w:rPr>
          <w:rFonts w:ascii="Verdana" w:eastAsiaTheme="minorHAnsi" w:hAnsi="Verdana" w:cstheme="minorBidi"/>
          <w:sz w:val="20"/>
          <w:szCs w:val="20"/>
        </w:rPr>
        <w:t>;</w:t>
      </w:r>
    </w:p>
    <w:p w14:paraId="7D389040"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poranění nástrojem</w:t>
      </w:r>
      <w:r w:rsidR="00415A0E">
        <w:rPr>
          <w:rFonts w:ascii="Verdana" w:eastAsiaTheme="minorHAnsi" w:hAnsi="Verdana" w:cstheme="minorBidi"/>
          <w:sz w:val="20"/>
          <w:szCs w:val="20"/>
        </w:rPr>
        <w:t>;</w:t>
      </w:r>
    </w:p>
    <w:p w14:paraId="7E02DA09"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pád břemene</w:t>
      </w:r>
      <w:r w:rsidR="00415A0E">
        <w:rPr>
          <w:rFonts w:ascii="Verdana" w:eastAsiaTheme="minorHAnsi" w:hAnsi="Verdana" w:cstheme="minorBidi"/>
          <w:sz w:val="20"/>
          <w:szCs w:val="20"/>
        </w:rPr>
        <w:t>;</w:t>
      </w:r>
    </w:p>
    <w:p w14:paraId="4E7395F6"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špatná viditelnost, nepořádek na pracovišti</w:t>
      </w:r>
      <w:r w:rsidR="00415A0E">
        <w:rPr>
          <w:rFonts w:ascii="Verdana" w:eastAsiaTheme="minorHAnsi" w:hAnsi="Verdana" w:cstheme="minorBidi"/>
          <w:sz w:val="20"/>
          <w:szCs w:val="20"/>
        </w:rPr>
        <w:t>;</w:t>
      </w:r>
    </w:p>
    <w:p w14:paraId="434CE099"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neprovádění předepsaných kontrol, revizí, údržby, oprav</w:t>
      </w:r>
      <w:r w:rsidR="00415A0E">
        <w:rPr>
          <w:rFonts w:ascii="Verdana" w:eastAsiaTheme="minorHAnsi" w:hAnsi="Verdana" w:cstheme="minorBidi"/>
          <w:sz w:val="20"/>
          <w:szCs w:val="20"/>
        </w:rPr>
        <w:t>;</w:t>
      </w:r>
    </w:p>
    <w:p w14:paraId="77512C70"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používání poškozeného </w:t>
      </w:r>
      <w:r w:rsidR="00415A0E">
        <w:rPr>
          <w:rFonts w:ascii="Verdana" w:eastAsiaTheme="minorHAnsi" w:hAnsi="Verdana" w:cstheme="minorBidi"/>
          <w:sz w:val="20"/>
          <w:szCs w:val="20"/>
        </w:rPr>
        <w:t>stroje, přístroje nebo zařízení;</w:t>
      </w:r>
    </w:p>
    <w:p w14:paraId="0022C33F"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používání stroje, přístroje nebo zařízení s chybějícím ochranným zařízením, krytem</w:t>
      </w:r>
      <w:r w:rsidR="00415A0E">
        <w:rPr>
          <w:rFonts w:ascii="Verdana" w:eastAsiaTheme="minorHAnsi" w:hAnsi="Verdana" w:cstheme="minorBidi"/>
          <w:sz w:val="20"/>
          <w:szCs w:val="20"/>
        </w:rPr>
        <w:t>;</w:t>
      </w:r>
    </w:p>
    <w:p w14:paraId="50A8F36B"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lastRenderedPageBreak/>
        <w:t>zakopnutí, uklouznutí, pád</w:t>
      </w:r>
      <w:r w:rsidR="00415A0E">
        <w:rPr>
          <w:rFonts w:ascii="Verdana" w:eastAsiaTheme="minorHAnsi" w:hAnsi="Verdana" w:cstheme="minorBidi"/>
          <w:sz w:val="20"/>
          <w:szCs w:val="20"/>
        </w:rPr>
        <w:t>;</w:t>
      </w:r>
    </w:p>
    <w:p w14:paraId="7C8F3E2A" w14:textId="77777777" w:rsidR="00D64FAA" w:rsidRPr="00824406" w:rsidRDefault="00D64FAA" w:rsidP="0071603A">
      <w:pPr>
        <w:pStyle w:val="Odstavecseseznamem"/>
        <w:numPr>
          <w:ilvl w:val="0"/>
          <w:numId w:val="28"/>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nepoužívání předepsaných OOPP</w:t>
      </w:r>
      <w:r w:rsidR="00415A0E">
        <w:rPr>
          <w:rFonts w:ascii="Verdana" w:eastAsiaTheme="minorHAnsi" w:hAnsi="Verdana" w:cstheme="minorBidi"/>
          <w:sz w:val="20"/>
          <w:szCs w:val="20"/>
        </w:rPr>
        <w:t>;</w:t>
      </w:r>
    </w:p>
    <w:p w14:paraId="1E50C7DF" w14:textId="425EDC9A" w:rsidR="00FE5A7F" w:rsidRPr="00A15290" w:rsidRDefault="00D64FAA" w:rsidP="0071603A">
      <w:pPr>
        <w:pStyle w:val="Odstavecseseznamem"/>
        <w:numPr>
          <w:ilvl w:val="0"/>
          <w:numId w:val="28"/>
        </w:numPr>
        <w:tabs>
          <w:tab w:val="clear" w:pos="1068"/>
        </w:tabs>
        <w:spacing w:after="0" w:line="240" w:lineRule="auto"/>
        <w:ind w:left="851"/>
        <w:rPr>
          <w:sz w:val="20"/>
        </w:rPr>
      </w:pPr>
      <w:r w:rsidRPr="0071603A">
        <w:rPr>
          <w:rFonts w:ascii="Verdana" w:eastAsiaTheme="minorHAnsi" w:hAnsi="Verdana" w:cstheme="minorBidi"/>
          <w:sz w:val="20"/>
          <w:szCs w:val="20"/>
        </w:rPr>
        <w:t>vznik požáru, výbuchu</w:t>
      </w:r>
      <w:r w:rsidR="002422E0" w:rsidRPr="0071603A">
        <w:rPr>
          <w:rFonts w:ascii="Verdana" w:eastAsiaTheme="minorHAnsi" w:hAnsi="Verdana" w:cstheme="minorBidi"/>
          <w:sz w:val="20"/>
          <w:szCs w:val="20"/>
        </w:rPr>
        <w:t>.</w:t>
      </w:r>
    </w:p>
    <w:p w14:paraId="4C41D31E" w14:textId="61F0BC5A" w:rsidR="006D5388" w:rsidRDefault="006D5388" w:rsidP="006D5388">
      <w:pPr>
        <w:spacing w:after="0" w:line="240" w:lineRule="auto"/>
        <w:rPr>
          <w:sz w:val="20"/>
        </w:rPr>
      </w:pPr>
    </w:p>
    <w:p w14:paraId="4193CFF3" w14:textId="77777777" w:rsidR="006D5388" w:rsidRPr="00824406" w:rsidRDefault="006D5388" w:rsidP="006D5388">
      <w:pPr>
        <w:pStyle w:val="Stylnadpis2"/>
        <w:numPr>
          <w:ilvl w:val="0"/>
          <w:numId w:val="0"/>
        </w:numPr>
        <w:ind w:left="360"/>
        <w:jc w:val="both"/>
        <w:rPr>
          <w:rFonts w:ascii="Arial" w:hAnsi="Arial" w:cs="Arial"/>
          <w:sz w:val="20"/>
        </w:rPr>
      </w:pPr>
    </w:p>
    <w:p w14:paraId="6A98F3BC" w14:textId="126AE401" w:rsidR="006D5388" w:rsidRPr="00A15290" w:rsidRDefault="006D5388" w:rsidP="00070E23">
      <w:pPr>
        <w:pStyle w:val="W3MUZkonOdstavecslovan"/>
        <w:numPr>
          <w:ilvl w:val="0"/>
          <w:numId w:val="53"/>
        </w:numPr>
        <w:spacing w:after="0" w:line="240" w:lineRule="auto"/>
        <w:contextualSpacing/>
        <w:rPr>
          <w:sz w:val="20"/>
        </w:rPr>
      </w:pPr>
      <w:r w:rsidRPr="00A15290">
        <w:rPr>
          <w:sz w:val="20"/>
        </w:rPr>
        <w:t xml:space="preserve">Zaměstnavatel je povinen vhodným způsobem zajistit minimalizaci zjištěných </w:t>
      </w:r>
      <w:proofErr w:type="gramStart"/>
      <w:r w:rsidRPr="00A15290">
        <w:rPr>
          <w:sz w:val="20"/>
        </w:rPr>
        <w:t>rizik</w:t>
      </w:r>
      <w:proofErr w:type="gramEnd"/>
      <w:r w:rsidRPr="00A15290">
        <w:rPr>
          <w:sz w:val="20"/>
        </w:rPr>
        <w:t xml:space="preserve"> a to zejména školením a provozními předpisy, výstrahou a upozorněním, mechanickou nebo elektrickou ochranou a pou</w:t>
      </w:r>
      <w:r>
        <w:rPr>
          <w:sz w:val="20"/>
        </w:rPr>
        <w:t>ž</w:t>
      </w:r>
      <w:r w:rsidRPr="00A15290">
        <w:rPr>
          <w:sz w:val="20"/>
        </w:rPr>
        <w:t>íváním OOPP.</w:t>
      </w:r>
    </w:p>
    <w:p w14:paraId="1C107E2C" w14:textId="77777777" w:rsidR="00E91C41" w:rsidRPr="00824406" w:rsidRDefault="00E91C41" w:rsidP="00E91C41">
      <w:pPr>
        <w:pStyle w:val="W3MUZkonParagraf"/>
        <w:spacing w:line="240" w:lineRule="auto"/>
        <w:ind w:left="0" w:firstLine="0"/>
        <w:rPr>
          <w:sz w:val="20"/>
        </w:rPr>
      </w:pPr>
      <w:r w:rsidRPr="00824406">
        <w:rPr>
          <w:sz w:val="20"/>
        </w:rPr>
        <w:t>Článek 12</w:t>
      </w:r>
    </w:p>
    <w:p w14:paraId="3FC50E63" w14:textId="77777777" w:rsidR="0032091B" w:rsidRPr="00824406" w:rsidRDefault="00E91C41" w:rsidP="00F44E2B">
      <w:pPr>
        <w:pStyle w:val="W3MUZkonParagrafNzev"/>
        <w:spacing w:line="240" w:lineRule="auto"/>
        <w:rPr>
          <w:sz w:val="20"/>
        </w:rPr>
      </w:pPr>
      <w:r w:rsidRPr="00824406">
        <w:rPr>
          <w:sz w:val="20"/>
        </w:rPr>
        <w:t xml:space="preserve">Zodpovědnost </w:t>
      </w:r>
    </w:p>
    <w:p w14:paraId="05C5D2D8" w14:textId="77777777" w:rsidR="00E91C41" w:rsidRDefault="00E91C41" w:rsidP="0071603A">
      <w:pPr>
        <w:pStyle w:val="W3MUZkonOdstavecslovan"/>
        <w:numPr>
          <w:ilvl w:val="0"/>
          <w:numId w:val="30"/>
        </w:numPr>
        <w:spacing w:after="0" w:line="240" w:lineRule="auto"/>
        <w:ind w:left="426"/>
        <w:contextualSpacing/>
        <w:rPr>
          <w:sz w:val="20"/>
        </w:rPr>
      </w:pPr>
      <w:r w:rsidRPr="00824406">
        <w:rPr>
          <w:sz w:val="20"/>
        </w:rPr>
        <w:t>Základní zodpovědnosti provozovatele (prostřednictvím pověřených pracovníků):</w:t>
      </w:r>
    </w:p>
    <w:p w14:paraId="11366B02" w14:textId="77777777" w:rsidR="0071603A" w:rsidRPr="00824406" w:rsidRDefault="0071603A" w:rsidP="0071603A">
      <w:pPr>
        <w:pStyle w:val="W3MUZkonOdstavecslovan"/>
        <w:spacing w:after="0" w:line="240" w:lineRule="auto"/>
        <w:ind w:left="426" w:firstLine="0"/>
        <w:contextualSpacing/>
        <w:rPr>
          <w:sz w:val="20"/>
        </w:rPr>
      </w:pPr>
    </w:p>
    <w:p w14:paraId="6FB3EA97"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provést školení všem pracovníkům z tohoto bezpečnostního předpisu</w:t>
      </w:r>
      <w:r w:rsidR="00A03EAD">
        <w:rPr>
          <w:rFonts w:ascii="Verdana" w:eastAsiaTheme="minorHAnsi" w:hAnsi="Verdana" w:cstheme="minorBidi"/>
          <w:sz w:val="20"/>
          <w:szCs w:val="20"/>
        </w:rPr>
        <w:t xml:space="preserve"> a</w:t>
      </w:r>
      <w:r w:rsidRPr="00824406">
        <w:rPr>
          <w:rFonts w:ascii="Verdana" w:eastAsiaTheme="minorHAnsi" w:hAnsi="Verdana" w:cstheme="minorBidi"/>
          <w:sz w:val="20"/>
          <w:szCs w:val="20"/>
        </w:rPr>
        <w:t xml:space="preserve"> z návodů výrobce k obsluze elektrických spotřebi</w:t>
      </w:r>
      <w:r w:rsidR="00415A0E">
        <w:rPr>
          <w:rFonts w:ascii="Verdana" w:eastAsiaTheme="minorHAnsi" w:hAnsi="Verdana" w:cstheme="minorBidi"/>
          <w:sz w:val="20"/>
          <w:szCs w:val="20"/>
        </w:rPr>
        <w:t>čů, s nimiž přicházejí do styku;</w:t>
      </w:r>
    </w:p>
    <w:p w14:paraId="643B8BE7"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podle § 3 vyhlášky č. 50/1978 Sb. seznámit </w:t>
      </w:r>
      <w:r w:rsidR="00ED1327">
        <w:rPr>
          <w:rFonts w:ascii="Verdana" w:eastAsiaTheme="minorHAnsi" w:hAnsi="Verdana" w:cstheme="minorBidi"/>
          <w:sz w:val="20"/>
          <w:szCs w:val="20"/>
        </w:rPr>
        <w:t xml:space="preserve">pracovníky </w:t>
      </w:r>
      <w:r w:rsidRPr="00824406">
        <w:rPr>
          <w:rFonts w:ascii="Verdana" w:eastAsiaTheme="minorHAnsi" w:hAnsi="Verdana" w:cstheme="minorBidi"/>
          <w:sz w:val="20"/>
          <w:szCs w:val="20"/>
        </w:rPr>
        <w:t xml:space="preserve">v rozsahu </w:t>
      </w:r>
      <w:r w:rsidR="00ED1327">
        <w:rPr>
          <w:rFonts w:ascii="Verdana" w:eastAsiaTheme="minorHAnsi" w:hAnsi="Verdana" w:cstheme="minorBidi"/>
          <w:sz w:val="20"/>
          <w:szCs w:val="20"/>
        </w:rPr>
        <w:t>jejich</w:t>
      </w:r>
      <w:r w:rsidR="00ED1327" w:rsidRPr="00824406">
        <w:rPr>
          <w:rFonts w:ascii="Verdana" w:eastAsiaTheme="minorHAnsi" w:hAnsi="Verdana" w:cstheme="minorBidi"/>
          <w:sz w:val="20"/>
          <w:szCs w:val="20"/>
        </w:rPr>
        <w:t xml:space="preserve"> </w:t>
      </w:r>
      <w:r w:rsidRPr="00824406">
        <w:rPr>
          <w:rFonts w:ascii="Verdana" w:eastAsiaTheme="minorHAnsi" w:hAnsi="Verdana" w:cstheme="minorBidi"/>
          <w:sz w:val="20"/>
          <w:szCs w:val="20"/>
        </w:rPr>
        <w:t>činnosti s předpisy o zacházení s elektrickými spotřebiči a upozornit na možné ohrožení těmito spotřeb</w:t>
      </w:r>
      <w:r w:rsidR="00415A0E">
        <w:rPr>
          <w:rFonts w:ascii="Verdana" w:eastAsiaTheme="minorHAnsi" w:hAnsi="Verdana" w:cstheme="minorBidi"/>
          <w:sz w:val="20"/>
          <w:szCs w:val="20"/>
        </w:rPr>
        <w:t>iči;</w:t>
      </w:r>
    </w:p>
    <w:p w14:paraId="5B73103B"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pořídit zápis o provedení</w:t>
      </w:r>
      <w:r w:rsidR="00415A0E">
        <w:rPr>
          <w:rFonts w:ascii="Verdana" w:eastAsiaTheme="minorHAnsi" w:hAnsi="Verdana" w:cstheme="minorBidi"/>
          <w:sz w:val="20"/>
          <w:szCs w:val="20"/>
        </w:rPr>
        <w:t xml:space="preserve"> školení podle předchozího bodu;</w:t>
      </w:r>
    </w:p>
    <w:p w14:paraId="6842962D"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přezkoušet potřebné znalosti zaškolovaných pracovníků podle bodu</w:t>
      </w:r>
      <w:r w:rsidR="00442F0E">
        <w:rPr>
          <w:rFonts w:ascii="Verdana" w:eastAsiaTheme="minorHAnsi" w:hAnsi="Verdana" w:cstheme="minorBidi"/>
          <w:sz w:val="20"/>
          <w:szCs w:val="20"/>
        </w:rPr>
        <w:t xml:space="preserve"> b) tohoto odstavce</w:t>
      </w:r>
      <w:r w:rsidRPr="00824406">
        <w:rPr>
          <w:rFonts w:ascii="Verdana" w:eastAsiaTheme="minorHAnsi" w:hAnsi="Verdana" w:cstheme="minorBidi"/>
          <w:sz w:val="20"/>
          <w:szCs w:val="20"/>
        </w:rPr>
        <w:t>,</w:t>
      </w:r>
    </w:p>
    <w:p w14:paraId="5D882805"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prokazatelně poučit uživatele elektrických spotřebičů s kvalifikací podle § 4 vyhlášky č. 50/1978 Sb. o rozsahu jimi prováděných kontrol používaných spo</w:t>
      </w:r>
      <w:r w:rsidR="00415A0E">
        <w:rPr>
          <w:rFonts w:ascii="Verdana" w:eastAsiaTheme="minorHAnsi" w:hAnsi="Verdana" w:cstheme="minorBidi"/>
          <w:sz w:val="20"/>
          <w:szCs w:val="20"/>
        </w:rPr>
        <w:t>třebičů a toto poučení opakovat;</w:t>
      </w:r>
    </w:p>
    <w:p w14:paraId="4B742254"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zajišťovat údržbu a</w:t>
      </w:r>
      <w:r w:rsidR="00415A0E">
        <w:rPr>
          <w:rFonts w:ascii="Verdana" w:eastAsiaTheme="minorHAnsi" w:hAnsi="Verdana" w:cstheme="minorBidi"/>
          <w:sz w:val="20"/>
          <w:szCs w:val="20"/>
        </w:rPr>
        <w:t xml:space="preserve"> opravy elektrických spotřebičů;</w:t>
      </w:r>
    </w:p>
    <w:p w14:paraId="4155DA8A"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zajišťovat kontroly a revize elektrických spotřebičů ve </w:t>
      </w:r>
      <w:r w:rsidR="00415A0E">
        <w:rPr>
          <w:rFonts w:ascii="Verdana" w:eastAsiaTheme="minorHAnsi" w:hAnsi="Verdana" w:cstheme="minorBidi"/>
          <w:sz w:val="20"/>
          <w:szCs w:val="20"/>
        </w:rPr>
        <w:t>stanovených termínech a rozsahu;</w:t>
      </w:r>
    </w:p>
    <w:p w14:paraId="15ADBACD"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odstraňovat závady zjištěné při kontrolách a r</w:t>
      </w:r>
      <w:r w:rsidR="00415A0E">
        <w:rPr>
          <w:rFonts w:ascii="Verdana" w:eastAsiaTheme="minorHAnsi" w:hAnsi="Verdana" w:cstheme="minorBidi"/>
          <w:sz w:val="20"/>
          <w:szCs w:val="20"/>
        </w:rPr>
        <w:t>evizích elektrických spotřebičů;</w:t>
      </w:r>
    </w:p>
    <w:p w14:paraId="44E3F5B5"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uložit doklady o provedených r</w:t>
      </w:r>
      <w:r w:rsidR="00415A0E">
        <w:rPr>
          <w:rFonts w:ascii="Verdana" w:eastAsiaTheme="minorHAnsi" w:hAnsi="Verdana" w:cstheme="minorBidi"/>
          <w:sz w:val="20"/>
          <w:szCs w:val="20"/>
        </w:rPr>
        <w:t>evizích elektrických spotřebičů;</w:t>
      </w:r>
    </w:p>
    <w:p w14:paraId="7855F32C"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náležitě označit a evidovat elektrické spotřebiče tak, aby za všech okolností bylo zřejmé, o jaký konkrétní elektrický spotřebič se jedná, určit zodpovědnou osobu za spotřebič, umístit u spotřebičů na stálém místě tabulku s označením zodpovědné osoby</w:t>
      </w:r>
      <w:r w:rsidR="00415A0E">
        <w:rPr>
          <w:rFonts w:ascii="Verdana" w:eastAsiaTheme="minorHAnsi" w:hAnsi="Verdana" w:cstheme="minorBidi"/>
          <w:sz w:val="20"/>
          <w:szCs w:val="20"/>
        </w:rPr>
        <w:t>;</w:t>
      </w:r>
    </w:p>
    <w:p w14:paraId="145ED7B2" w14:textId="77777777" w:rsidR="00E91C41" w:rsidRPr="00824406"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zjišťovat, jaká konkrétní rizika možného poranění nebo ohrožení zdraví osob se při práci s el</w:t>
      </w:r>
      <w:r w:rsidR="00415A0E">
        <w:rPr>
          <w:rFonts w:ascii="Verdana" w:eastAsiaTheme="minorHAnsi" w:hAnsi="Verdana" w:cstheme="minorBidi"/>
          <w:sz w:val="20"/>
          <w:szCs w:val="20"/>
        </w:rPr>
        <w:t>ektrickými spotřebiči vyskytují;</w:t>
      </w:r>
    </w:p>
    <w:p w14:paraId="1585931F" w14:textId="77777777" w:rsidR="00E91C41" w:rsidRPr="002422E0" w:rsidRDefault="00E91C41" w:rsidP="0071603A">
      <w:pPr>
        <w:pStyle w:val="Odstavecseseznamem"/>
        <w:numPr>
          <w:ilvl w:val="0"/>
          <w:numId w:val="29"/>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aktualizovat tento předpis a agendu s tím spojenou.</w:t>
      </w:r>
    </w:p>
    <w:p w14:paraId="4069BC5E" w14:textId="77777777" w:rsidR="00E91C41" w:rsidRPr="00824406" w:rsidRDefault="00E91C41" w:rsidP="0071603A">
      <w:pPr>
        <w:tabs>
          <w:tab w:val="left" w:pos="1418"/>
          <w:tab w:val="num" w:pos="1843"/>
        </w:tabs>
        <w:spacing w:after="0"/>
        <w:ind w:left="1134" w:firstLine="0"/>
        <w:rPr>
          <w:rFonts w:ascii="Arial" w:hAnsi="Arial" w:cs="Arial"/>
          <w:sz w:val="20"/>
          <w:szCs w:val="20"/>
          <w:lang w:val="cs-CZ"/>
        </w:rPr>
      </w:pPr>
    </w:p>
    <w:p w14:paraId="336C2D27" w14:textId="77777777" w:rsidR="00E91C41" w:rsidRDefault="00E91C41" w:rsidP="0071603A">
      <w:pPr>
        <w:pStyle w:val="W3MUZkonOdstavecslovan"/>
        <w:numPr>
          <w:ilvl w:val="0"/>
          <w:numId w:val="30"/>
        </w:numPr>
        <w:spacing w:after="0" w:line="240" w:lineRule="auto"/>
        <w:ind w:left="426"/>
        <w:contextualSpacing/>
        <w:rPr>
          <w:sz w:val="20"/>
        </w:rPr>
      </w:pPr>
      <w:r w:rsidRPr="00824406">
        <w:rPr>
          <w:sz w:val="20"/>
        </w:rPr>
        <w:t>Zodpovědnost pracovníků, kteří obsluhují elektrické spotřebiče:</w:t>
      </w:r>
    </w:p>
    <w:p w14:paraId="580D0430" w14:textId="77777777" w:rsidR="001060D7" w:rsidRPr="00824406" w:rsidRDefault="001060D7" w:rsidP="001060D7">
      <w:pPr>
        <w:pStyle w:val="W3MUZkonOdstavecslovan"/>
        <w:spacing w:after="0" w:line="240" w:lineRule="auto"/>
        <w:ind w:left="426" w:firstLine="0"/>
        <w:contextualSpacing/>
        <w:rPr>
          <w:sz w:val="20"/>
        </w:rPr>
      </w:pPr>
    </w:p>
    <w:p w14:paraId="0666892C" w14:textId="77777777" w:rsidR="00E91C41" w:rsidRPr="00824406" w:rsidRDefault="00E91C41" w:rsidP="0071603A">
      <w:pPr>
        <w:pStyle w:val="Odstavecseseznamem"/>
        <w:numPr>
          <w:ilvl w:val="0"/>
          <w:numId w:val="31"/>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plnit požadavky předepsané tímto předpisem pro </w:t>
      </w:r>
      <w:r w:rsidR="00415A0E">
        <w:rPr>
          <w:rFonts w:ascii="Verdana" w:eastAsiaTheme="minorHAnsi" w:hAnsi="Verdana" w:cstheme="minorBidi"/>
          <w:sz w:val="20"/>
          <w:szCs w:val="20"/>
        </w:rPr>
        <w:t>obsluhu elektrických spotřebičů;</w:t>
      </w:r>
    </w:p>
    <w:p w14:paraId="26A90765" w14:textId="77777777" w:rsidR="00E91C41" w:rsidRPr="00824406" w:rsidRDefault="00E91C41" w:rsidP="0071603A">
      <w:pPr>
        <w:pStyle w:val="Odstavecseseznamem"/>
        <w:numPr>
          <w:ilvl w:val="0"/>
          <w:numId w:val="31"/>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dodržovat pracovní postupy uvedené v návodech výrobců pro </w:t>
      </w:r>
      <w:r w:rsidR="00415A0E">
        <w:rPr>
          <w:rFonts w:ascii="Verdana" w:eastAsiaTheme="minorHAnsi" w:hAnsi="Verdana" w:cstheme="minorBidi"/>
          <w:sz w:val="20"/>
          <w:szCs w:val="20"/>
        </w:rPr>
        <w:t>obsluhu elektrických spotřebičů;</w:t>
      </w:r>
    </w:p>
    <w:p w14:paraId="3D8D8030" w14:textId="77777777" w:rsidR="00E91C41" w:rsidRPr="00824406" w:rsidRDefault="00E91C41" w:rsidP="0071603A">
      <w:pPr>
        <w:pStyle w:val="Odstavecseseznamem"/>
        <w:numPr>
          <w:ilvl w:val="0"/>
          <w:numId w:val="31"/>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dod</w:t>
      </w:r>
      <w:r w:rsidR="00415A0E">
        <w:rPr>
          <w:rFonts w:ascii="Verdana" w:eastAsiaTheme="minorHAnsi" w:hAnsi="Verdana" w:cstheme="minorBidi"/>
          <w:sz w:val="20"/>
          <w:szCs w:val="20"/>
        </w:rPr>
        <w:t>ržovat uvedené zákazy činností;</w:t>
      </w:r>
    </w:p>
    <w:p w14:paraId="787B8AC0" w14:textId="77777777" w:rsidR="00E91C41" w:rsidRPr="00824406" w:rsidRDefault="00E91C41" w:rsidP="0071603A">
      <w:pPr>
        <w:pStyle w:val="Odstavecseseznamem"/>
        <w:numPr>
          <w:ilvl w:val="0"/>
          <w:numId w:val="31"/>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provádět běžné</w:t>
      </w:r>
      <w:r w:rsidR="00415A0E">
        <w:rPr>
          <w:rFonts w:ascii="Verdana" w:eastAsiaTheme="minorHAnsi" w:hAnsi="Verdana" w:cstheme="minorBidi"/>
          <w:sz w:val="20"/>
          <w:szCs w:val="20"/>
        </w:rPr>
        <w:t xml:space="preserve"> údržby elektrických spotřebičů;</w:t>
      </w:r>
    </w:p>
    <w:p w14:paraId="3686D55F" w14:textId="77777777" w:rsidR="00E91C41" w:rsidRPr="00824406" w:rsidRDefault="00E91C41" w:rsidP="0071603A">
      <w:pPr>
        <w:pStyle w:val="Odstavecseseznamem"/>
        <w:numPr>
          <w:ilvl w:val="0"/>
          <w:numId w:val="31"/>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 xml:space="preserve">provádět pravidelné údržby elektrických </w:t>
      </w:r>
      <w:r w:rsidR="00415A0E">
        <w:rPr>
          <w:rFonts w:ascii="Verdana" w:eastAsiaTheme="minorHAnsi" w:hAnsi="Verdana" w:cstheme="minorBidi"/>
          <w:sz w:val="20"/>
          <w:szCs w:val="20"/>
        </w:rPr>
        <w:t>spotřebičů podle návodů výrobce;</w:t>
      </w:r>
    </w:p>
    <w:p w14:paraId="6DB46D75" w14:textId="77777777" w:rsidR="00E91C41" w:rsidRPr="00824406" w:rsidRDefault="00E91C41" w:rsidP="0071603A">
      <w:pPr>
        <w:pStyle w:val="Odstavecseseznamem"/>
        <w:numPr>
          <w:ilvl w:val="0"/>
          <w:numId w:val="31"/>
        </w:numPr>
        <w:tabs>
          <w:tab w:val="clear" w:pos="1068"/>
        </w:tabs>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udržovat pořádek na pracovišti.</w:t>
      </w:r>
    </w:p>
    <w:p w14:paraId="3DD81A70" w14:textId="77777777" w:rsidR="00E91C41" w:rsidRPr="00824406" w:rsidRDefault="00E91C41" w:rsidP="0071603A">
      <w:pPr>
        <w:pStyle w:val="Zhlav"/>
        <w:tabs>
          <w:tab w:val="clear" w:pos="4536"/>
          <w:tab w:val="clear" w:pos="9072"/>
        </w:tabs>
        <w:spacing w:after="0"/>
        <w:ind w:left="426"/>
        <w:rPr>
          <w:rFonts w:ascii="Arial" w:hAnsi="Arial" w:cs="Arial"/>
          <w:sz w:val="20"/>
          <w:szCs w:val="20"/>
          <w:lang w:val="cs-CZ"/>
        </w:rPr>
      </w:pPr>
    </w:p>
    <w:p w14:paraId="267B1B1F" w14:textId="77777777" w:rsidR="00E91C41" w:rsidRDefault="00E91C41" w:rsidP="0071603A">
      <w:pPr>
        <w:pStyle w:val="W3MUZkonOdstavecslovan"/>
        <w:numPr>
          <w:ilvl w:val="0"/>
          <w:numId w:val="30"/>
        </w:numPr>
        <w:spacing w:after="0" w:line="240" w:lineRule="auto"/>
        <w:ind w:left="426"/>
        <w:contextualSpacing/>
        <w:rPr>
          <w:sz w:val="20"/>
        </w:rPr>
      </w:pPr>
      <w:r w:rsidRPr="00824406">
        <w:rPr>
          <w:sz w:val="20"/>
        </w:rPr>
        <w:t>Zodpovědnost pracovníků, kteří provádějí kontroly a revize:</w:t>
      </w:r>
    </w:p>
    <w:p w14:paraId="5BCC4555" w14:textId="77777777" w:rsidR="001060D7" w:rsidRPr="00824406" w:rsidRDefault="001060D7" w:rsidP="001060D7">
      <w:pPr>
        <w:pStyle w:val="W3MUZkonOdstavecslovan"/>
        <w:spacing w:after="0" w:line="240" w:lineRule="auto"/>
        <w:ind w:left="426" w:firstLine="0"/>
        <w:contextualSpacing/>
        <w:rPr>
          <w:sz w:val="20"/>
        </w:rPr>
      </w:pPr>
    </w:p>
    <w:p w14:paraId="468CBC40" w14:textId="77777777" w:rsidR="00E91C41" w:rsidRPr="00824406" w:rsidRDefault="00E91C41" w:rsidP="0071603A">
      <w:pPr>
        <w:pStyle w:val="Odstavecseseznamem"/>
        <w:numPr>
          <w:ilvl w:val="0"/>
          <w:numId w:val="32"/>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provést kontroly a revize elektrických s</w:t>
      </w:r>
      <w:r w:rsidR="00415A0E">
        <w:rPr>
          <w:rFonts w:ascii="Verdana" w:eastAsiaTheme="minorHAnsi" w:hAnsi="Verdana" w:cstheme="minorBidi"/>
          <w:sz w:val="20"/>
          <w:szCs w:val="20"/>
        </w:rPr>
        <w:t>potřebičů v předepsaném rozsahu;</w:t>
      </w:r>
    </w:p>
    <w:p w14:paraId="201EAC15" w14:textId="77777777" w:rsidR="00E91C41" w:rsidRPr="00824406" w:rsidRDefault="00E91C41" w:rsidP="0071603A">
      <w:pPr>
        <w:pStyle w:val="Odstavecseseznamem"/>
        <w:numPr>
          <w:ilvl w:val="0"/>
          <w:numId w:val="32"/>
        </w:numPr>
        <w:spacing w:after="0"/>
        <w:ind w:left="851"/>
        <w:rPr>
          <w:rFonts w:ascii="Verdana" w:eastAsiaTheme="minorHAnsi" w:hAnsi="Verdana" w:cstheme="minorBidi"/>
          <w:sz w:val="20"/>
          <w:szCs w:val="20"/>
        </w:rPr>
      </w:pPr>
      <w:r w:rsidRPr="00824406">
        <w:rPr>
          <w:rFonts w:ascii="Verdana" w:eastAsiaTheme="minorHAnsi" w:hAnsi="Verdana" w:cstheme="minorBidi"/>
          <w:sz w:val="20"/>
          <w:szCs w:val="20"/>
        </w:rPr>
        <w:t>oznámit vyřazení elektrických spo</w:t>
      </w:r>
      <w:r w:rsidR="00415A0E">
        <w:rPr>
          <w:rFonts w:ascii="Verdana" w:eastAsiaTheme="minorHAnsi" w:hAnsi="Verdana" w:cstheme="minorBidi"/>
          <w:sz w:val="20"/>
          <w:szCs w:val="20"/>
        </w:rPr>
        <w:t>třebičů z užívání provozovateli;</w:t>
      </w:r>
    </w:p>
    <w:p w14:paraId="53BC6A62" w14:textId="77777777" w:rsidR="001060D7" w:rsidRPr="001060D7" w:rsidRDefault="00E91C41" w:rsidP="001060D7">
      <w:pPr>
        <w:pStyle w:val="Odstavecseseznamem"/>
        <w:numPr>
          <w:ilvl w:val="0"/>
          <w:numId w:val="32"/>
        </w:numPr>
        <w:spacing w:line="240" w:lineRule="auto"/>
        <w:ind w:left="851"/>
        <w:rPr>
          <w:sz w:val="20"/>
        </w:rPr>
      </w:pPr>
      <w:r w:rsidRPr="001060D7">
        <w:rPr>
          <w:rFonts w:ascii="Verdana" w:eastAsiaTheme="minorHAnsi" w:hAnsi="Verdana" w:cstheme="minorBidi"/>
          <w:sz w:val="20"/>
          <w:szCs w:val="20"/>
        </w:rPr>
        <w:lastRenderedPageBreak/>
        <w:t>vyhotovit doklad o provedené revizi.</w:t>
      </w:r>
    </w:p>
    <w:p w14:paraId="7E4A19C0" w14:textId="77777777" w:rsidR="004F11F4" w:rsidRPr="00824406" w:rsidRDefault="004F11F4" w:rsidP="0071603A">
      <w:pPr>
        <w:pStyle w:val="W3MUZkonParagraf"/>
        <w:spacing w:after="0" w:line="240" w:lineRule="auto"/>
        <w:ind w:left="0" w:firstLine="0"/>
        <w:rPr>
          <w:sz w:val="20"/>
        </w:rPr>
      </w:pPr>
      <w:r w:rsidRPr="00824406">
        <w:rPr>
          <w:sz w:val="20"/>
        </w:rPr>
        <w:t xml:space="preserve">Článek </w:t>
      </w:r>
      <w:r w:rsidR="00F44E2B" w:rsidRPr="00824406">
        <w:rPr>
          <w:sz w:val="20"/>
        </w:rPr>
        <w:t>13</w:t>
      </w:r>
    </w:p>
    <w:p w14:paraId="7BCAC705" w14:textId="77777777" w:rsidR="004F11F4" w:rsidRPr="00824406" w:rsidRDefault="004F11F4" w:rsidP="00B30E13">
      <w:pPr>
        <w:pStyle w:val="W3MUZkonParagrafNzev"/>
        <w:spacing w:line="240" w:lineRule="auto"/>
        <w:rPr>
          <w:sz w:val="20"/>
        </w:rPr>
      </w:pPr>
      <w:r w:rsidRPr="00824406">
        <w:rPr>
          <w:sz w:val="20"/>
        </w:rPr>
        <w:t>Závěrečná ustanovení</w:t>
      </w:r>
    </w:p>
    <w:p w14:paraId="2D41F6CA" w14:textId="77777777" w:rsidR="0027453C" w:rsidRPr="00824406" w:rsidRDefault="004F11F4" w:rsidP="001060D7">
      <w:pPr>
        <w:pStyle w:val="W3MUZkonOdstavecslovan"/>
        <w:numPr>
          <w:ilvl w:val="0"/>
          <w:numId w:val="8"/>
        </w:numPr>
        <w:spacing w:after="0"/>
        <w:ind w:left="374" w:hanging="374"/>
        <w:contextualSpacing/>
        <w:rPr>
          <w:sz w:val="20"/>
          <w:szCs w:val="20"/>
        </w:rPr>
      </w:pPr>
      <w:r w:rsidRPr="00824406">
        <w:rPr>
          <w:sz w:val="20"/>
          <w:szCs w:val="20"/>
        </w:rPr>
        <w:t xml:space="preserve">Výkladem tohoto opatření </w:t>
      </w:r>
      <w:r w:rsidR="0001788A" w:rsidRPr="00824406">
        <w:rPr>
          <w:sz w:val="20"/>
          <w:szCs w:val="20"/>
        </w:rPr>
        <w:t>je pověřen</w:t>
      </w:r>
      <w:r w:rsidRPr="00824406">
        <w:rPr>
          <w:sz w:val="20"/>
          <w:szCs w:val="20"/>
        </w:rPr>
        <w:t xml:space="preserve"> </w:t>
      </w:r>
      <w:r w:rsidR="006E6245">
        <w:rPr>
          <w:sz w:val="20"/>
          <w:szCs w:val="20"/>
        </w:rPr>
        <w:t>vedoucí</w:t>
      </w:r>
      <w:r w:rsidR="00B111CE">
        <w:rPr>
          <w:sz w:val="20"/>
          <w:szCs w:val="20"/>
        </w:rPr>
        <w:t xml:space="preserve"> provozního oddělení</w:t>
      </w:r>
      <w:r w:rsidRPr="00824406">
        <w:rPr>
          <w:sz w:val="20"/>
          <w:szCs w:val="20"/>
        </w:rPr>
        <w:t>.</w:t>
      </w:r>
    </w:p>
    <w:p w14:paraId="56A5737B" w14:textId="77777777" w:rsidR="004F11F4" w:rsidRPr="00824406" w:rsidRDefault="004F11F4" w:rsidP="001060D7">
      <w:pPr>
        <w:pStyle w:val="W3MUZkonOdstavecslovan"/>
        <w:spacing w:after="0"/>
        <w:ind w:firstLine="0"/>
        <w:contextualSpacing/>
        <w:rPr>
          <w:sz w:val="20"/>
          <w:szCs w:val="20"/>
        </w:rPr>
      </w:pPr>
      <w:r w:rsidRPr="00824406">
        <w:rPr>
          <w:sz w:val="20"/>
          <w:szCs w:val="20"/>
        </w:rPr>
        <w:t xml:space="preserve"> </w:t>
      </w:r>
    </w:p>
    <w:p w14:paraId="244C1631" w14:textId="77777777" w:rsidR="00B111CE" w:rsidRDefault="004F11F4" w:rsidP="001060D7">
      <w:pPr>
        <w:pStyle w:val="W3MUZkonOdstavecslovan"/>
        <w:numPr>
          <w:ilvl w:val="0"/>
          <w:numId w:val="8"/>
        </w:numPr>
        <w:spacing w:after="0"/>
        <w:ind w:left="374" w:hanging="374"/>
        <w:contextualSpacing/>
        <w:rPr>
          <w:sz w:val="20"/>
          <w:szCs w:val="20"/>
        </w:rPr>
      </w:pPr>
      <w:r w:rsidRPr="00824406">
        <w:rPr>
          <w:sz w:val="20"/>
          <w:szCs w:val="20"/>
        </w:rPr>
        <w:t>Kontrol</w:t>
      </w:r>
      <w:r w:rsidR="0001788A" w:rsidRPr="00824406">
        <w:rPr>
          <w:sz w:val="20"/>
          <w:szCs w:val="20"/>
        </w:rPr>
        <w:t>ou</w:t>
      </w:r>
      <w:r w:rsidRPr="00824406">
        <w:rPr>
          <w:sz w:val="20"/>
          <w:szCs w:val="20"/>
        </w:rPr>
        <w:t xml:space="preserve"> dodržování tohoto opatření </w:t>
      </w:r>
      <w:r w:rsidR="0001788A" w:rsidRPr="00824406">
        <w:rPr>
          <w:sz w:val="20"/>
          <w:szCs w:val="20"/>
        </w:rPr>
        <w:t>je pověřen</w:t>
      </w:r>
      <w:r w:rsidRPr="00824406">
        <w:rPr>
          <w:sz w:val="20"/>
          <w:szCs w:val="20"/>
        </w:rPr>
        <w:t xml:space="preserve"> </w:t>
      </w:r>
      <w:r w:rsidR="006E6245">
        <w:rPr>
          <w:sz w:val="20"/>
          <w:szCs w:val="20"/>
        </w:rPr>
        <w:t>tajemník ústavu</w:t>
      </w:r>
      <w:r w:rsidRPr="00824406">
        <w:rPr>
          <w:sz w:val="20"/>
          <w:szCs w:val="20"/>
        </w:rPr>
        <w:t>.</w:t>
      </w:r>
    </w:p>
    <w:p w14:paraId="15FC2DD8" w14:textId="77777777" w:rsidR="00B111CE" w:rsidRDefault="00B111CE" w:rsidP="001060D7">
      <w:pPr>
        <w:pStyle w:val="Odstavecseseznamem"/>
        <w:spacing w:after="0"/>
        <w:rPr>
          <w:sz w:val="20"/>
          <w:szCs w:val="20"/>
        </w:rPr>
      </w:pPr>
    </w:p>
    <w:p w14:paraId="06777B5C" w14:textId="77777777" w:rsidR="00B30E13" w:rsidRPr="00B111CE" w:rsidRDefault="00FB50A7" w:rsidP="001060D7">
      <w:pPr>
        <w:pStyle w:val="W3MUZkonOdstavecslovan"/>
        <w:numPr>
          <w:ilvl w:val="0"/>
          <w:numId w:val="8"/>
        </w:numPr>
        <w:spacing w:after="0"/>
        <w:ind w:left="374" w:hanging="374"/>
        <w:contextualSpacing/>
        <w:rPr>
          <w:sz w:val="20"/>
          <w:szCs w:val="20"/>
        </w:rPr>
      </w:pPr>
      <w:r w:rsidRPr="00B111CE">
        <w:rPr>
          <w:sz w:val="20"/>
          <w:szCs w:val="20"/>
        </w:rPr>
        <w:t xml:space="preserve">Tímto opatřením se zrušuje </w:t>
      </w:r>
      <w:r w:rsidR="00F44E2B" w:rsidRPr="00B111CE">
        <w:rPr>
          <w:sz w:val="20"/>
        </w:rPr>
        <w:t>Provozní bezpečnostní předpis pro používání elektrických spotřebičů, platný od 1.10.2014.</w:t>
      </w:r>
    </w:p>
    <w:p w14:paraId="30C41B44" w14:textId="77777777" w:rsidR="0027453C" w:rsidRPr="00824406" w:rsidRDefault="0027453C" w:rsidP="001060D7">
      <w:pPr>
        <w:pStyle w:val="W3MUZkonOdstavecslovan"/>
        <w:spacing w:after="0"/>
        <w:ind w:left="0" w:firstLine="0"/>
        <w:contextualSpacing/>
        <w:rPr>
          <w:sz w:val="20"/>
          <w:szCs w:val="20"/>
        </w:rPr>
      </w:pPr>
    </w:p>
    <w:p w14:paraId="6E56C4EF" w14:textId="77777777" w:rsidR="001747FE" w:rsidRPr="00824406" w:rsidRDefault="001747FE" w:rsidP="001060D7">
      <w:pPr>
        <w:pStyle w:val="W3MUZkonOdstavecslovan"/>
        <w:numPr>
          <w:ilvl w:val="0"/>
          <w:numId w:val="8"/>
        </w:numPr>
        <w:spacing w:after="0"/>
        <w:ind w:left="374" w:hanging="374"/>
        <w:contextualSpacing/>
        <w:rPr>
          <w:sz w:val="20"/>
          <w:szCs w:val="20"/>
        </w:rPr>
      </w:pPr>
      <w:r w:rsidRPr="00824406">
        <w:rPr>
          <w:sz w:val="20"/>
          <w:szCs w:val="20"/>
        </w:rPr>
        <w:t>Toto opatření nabývá platnosti dnem podpisu.</w:t>
      </w:r>
    </w:p>
    <w:p w14:paraId="11CDFEBC" w14:textId="77777777" w:rsidR="001747FE" w:rsidRPr="00824406" w:rsidRDefault="001747FE" w:rsidP="001060D7">
      <w:pPr>
        <w:pStyle w:val="W3MUZkonOdstavecslovan"/>
        <w:spacing w:after="0"/>
        <w:ind w:left="0" w:firstLine="0"/>
        <w:contextualSpacing/>
        <w:rPr>
          <w:sz w:val="20"/>
          <w:szCs w:val="20"/>
        </w:rPr>
      </w:pPr>
    </w:p>
    <w:p w14:paraId="26B23A28" w14:textId="3BC7A71E" w:rsidR="00727B52" w:rsidRPr="00247F94" w:rsidRDefault="004F11F4" w:rsidP="001060D7">
      <w:pPr>
        <w:pStyle w:val="W3MUZkonOdstavecslovan"/>
        <w:numPr>
          <w:ilvl w:val="0"/>
          <w:numId w:val="8"/>
        </w:numPr>
        <w:spacing w:after="0"/>
        <w:ind w:left="374" w:hanging="374"/>
        <w:contextualSpacing/>
        <w:rPr>
          <w:sz w:val="20"/>
          <w:szCs w:val="20"/>
        </w:rPr>
      </w:pPr>
      <w:r w:rsidRPr="00824406">
        <w:rPr>
          <w:sz w:val="20"/>
          <w:szCs w:val="20"/>
        </w:rPr>
        <w:t xml:space="preserve">Toto opatření nabývá účinnosti dne </w:t>
      </w:r>
      <w:r w:rsidR="00DD39F1" w:rsidRPr="00247F94">
        <w:rPr>
          <w:sz w:val="20"/>
          <w:szCs w:val="20"/>
        </w:rPr>
        <w:t>1</w:t>
      </w:r>
      <w:r w:rsidR="002349BF">
        <w:rPr>
          <w:sz w:val="20"/>
          <w:szCs w:val="20"/>
        </w:rPr>
        <w:t>5</w:t>
      </w:r>
      <w:r w:rsidR="00CA392D" w:rsidRPr="00247F94">
        <w:rPr>
          <w:sz w:val="20"/>
          <w:szCs w:val="20"/>
        </w:rPr>
        <w:t xml:space="preserve">. </w:t>
      </w:r>
      <w:r w:rsidR="00247F94" w:rsidRPr="00247F94">
        <w:rPr>
          <w:sz w:val="20"/>
          <w:szCs w:val="20"/>
        </w:rPr>
        <w:t>6</w:t>
      </w:r>
      <w:r w:rsidR="00CA392D" w:rsidRPr="00247F94">
        <w:rPr>
          <w:sz w:val="20"/>
          <w:szCs w:val="20"/>
        </w:rPr>
        <w:t>.</w:t>
      </w:r>
      <w:r w:rsidR="002E6DE4" w:rsidRPr="00247F94">
        <w:rPr>
          <w:sz w:val="20"/>
          <w:szCs w:val="20"/>
        </w:rPr>
        <w:t xml:space="preserve"> </w:t>
      </w:r>
      <w:r w:rsidR="00B111CE" w:rsidRPr="00247F94">
        <w:rPr>
          <w:sz w:val="20"/>
          <w:szCs w:val="20"/>
        </w:rPr>
        <w:t>202</w:t>
      </w:r>
      <w:r w:rsidR="00247F94" w:rsidRPr="00247F94">
        <w:rPr>
          <w:sz w:val="20"/>
          <w:szCs w:val="20"/>
        </w:rPr>
        <w:t>1</w:t>
      </w:r>
      <w:r w:rsidR="00CA392D" w:rsidRPr="00247F94">
        <w:rPr>
          <w:sz w:val="20"/>
          <w:szCs w:val="20"/>
        </w:rPr>
        <w:t>.</w:t>
      </w:r>
    </w:p>
    <w:p w14:paraId="1E6DCB6D" w14:textId="77777777" w:rsidR="0076212F" w:rsidRPr="00824406" w:rsidRDefault="0076212F" w:rsidP="001060D7">
      <w:pPr>
        <w:pStyle w:val="W3MUZkonOdstavecslovan"/>
        <w:spacing w:after="0"/>
        <w:ind w:left="0" w:firstLine="0"/>
        <w:rPr>
          <w:sz w:val="20"/>
          <w:szCs w:val="20"/>
        </w:rPr>
      </w:pPr>
    </w:p>
    <w:p w14:paraId="7521E598" w14:textId="77777777" w:rsidR="00952141" w:rsidRPr="00824406" w:rsidRDefault="00952141" w:rsidP="00400D22">
      <w:pPr>
        <w:pStyle w:val="W3MUZkonOdstavecslovan"/>
        <w:ind w:left="0" w:firstLine="0"/>
        <w:rPr>
          <w:sz w:val="20"/>
          <w:szCs w:val="20"/>
        </w:rPr>
      </w:pPr>
    </w:p>
    <w:p w14:paraId="3071DF9F" w14:textId="77777777" w:rsidR="00952141" w:rsidRPr="001060D7" w:rsidRDefault="00952141" w:rsidP="001060D7">
      <w:pPr>
        <w:spacing w:after="120" w:line="240" w:lineRule="auto"/>
        <w:ind w:left="0" w:firstLine="0"/>
        <w:jc w:val="left"/>
        <w:outlineLvl w:val="1"/>
        <w:rPr>
          <w:rFonts w:ascii="Verdana" w:hAnsi="Verdana"/>
          <w:sz w:val="20"/>
          <w:szCs w:val="24"/>
          <w:lang w:val="cs-CZ" w:eastAsia="cs-CZ" w:bidi="ar-SA"/>
        </w:rPr>
      </w:pPr>
      <w:r w:rsidRPr="00824406">
        <w:rPr>
          <w:rFonts w:ascii="Arial" w:hAnsi="Arial"/>
          <w:b/>
          <w:color w:val="808080"/>
          <w:sz w:val="20"/>
          <w:szCs w:val="24"/>
          <w:lang w:val="cs-CZ" w:eastAsia="cs-CZ" w:bidi="ar-SA"/>
        </w:rPr>
        <w:t>Přílohy:</w:t>
      </w:r>
      <w:r w:rsidRPr="00824406">
        <w:rPr>
          <w:rFonts w:ascii="Verdana" w:hAnsi="Verdana"/>
          <w:sz w:val="20"/>
          <w:szCs w:val="24"/>
          <w:lang w:val="cs-CZ" w:eastAsia="cs-CZ" w:bidi="ar-SA"/>
        </w:rPr>
        <w:tab/>
      </w:r>
      <w:r w:rsidRPr="00824406">
        <w:rPr>
          <w:rFonts w:ascii="Verdana" w:hAnsi="Verdana"/>
          <w:sz w:val="20"/>
          <w:szCs w:val="24"/>
          <w:u w:val="single"/>
          <w:lang w:val="cs-CZ" w:eastAsia="cs-CZ" w:bidi="ar-SA"/>
        </w:rPr>
        <w:t xml:space="preserve">č. 1 – </w:t>
      </w:r>
      <w:r w:rsidR="003969BF" w:rsidRPr="003969BF">
        <w:rPr>
          <w:rFonts w:ascii="Verdana" w:hAnsi="Verdana"/>
          <w:sz w:val="20"/>
          <w:szCs w:val="24"/>
          <w:u w:val="single"/>
          <w:lang w:val="cs-CZ" w:eastAsia="cs-CZ" w:bidi="ar-SA"/>
        </w:rPr>
        <w:t>Pracovní rizika a opatření k jejich odstranění</w:t>
      </w:r>
    </w:p>
    <w:p w14:paraId="1B9CA3B7" w14:textId="77777777" w:rsidR="003969BF" w:rsidRDefault="003969BF" w:rsidP="001060D7">
      <w:pPr>
        <w:spacing w:after="120" w:line="240" w:lineRule="auto"/>
        <w:ind w:left="1416" w:firstLine="0"/>
        <w:jc w:val="left"/>
        <w:outlineLvl w:val="1"/>
        <w:rPr>
          <w:rFonts w:ascii="Verdana" w:hAnsi="Verdana"/>
          <w:sz w:val="20"/>
          <w:szCs w:val="24"/>
          <w:u w:val="single"/>
          <w:lang w:val="cs-CZ" w:eastAsia="cs-CZ" w:bidi="ar-SA"/>
        </w:rPr>
      </w:pPr>
      <w:r>
        <w:rPr>
          <w:rFonts w:ascii="Verdana" w:hAnsi="Verdana"/>
          <w:sz w:val="20"/>
          <w:szCs w:val="24"/>
          <w:u w:val="single"/>
          <w:lang w:val="cs-CZ" w:eastAsia="cs-CZ" w:bidi="ar-SA"/>
        </w:rPr>
        <w:t>č. 2</w:t>
      </w:r>
      <w:r w:rsidRPr="00824406">
        <w:rPr>
          <w:rFonts w:ascii="Verdana" w:hAnsi="Verdana"/>
          <w:sz w:val="20"/>
          <w:szCs w:val="24"/>
          <w:u w:val="single"/>
          <w:lang w:val="cs-CZ" w:eastAsia="cs-CZ" w:bidi="ar-SA"/>
        </w:rPr>
        <w:t xml:space="preserve"> – </w:t>
      </w:r>
      <w:r w:rsidRPr="003969BF">
        <w:rPr>
          <w:rFonts w:ascii="Verdana" w:hAnsi="Verdana"/>
          <w:sz w:val="20"/>
          <w:szCs w:val="24"/>
          <w:u w:val="single"/>
          <w:lang w:val="cs-CZ" w:eastAsia="cs-CZ" w:bidi="ar-SA"/>
        </w:rPr>
        <w:t>Rozdělení el. spotřebičů podle užívání a lhůty revizí (informativně)</w:t>
      </w:r>
    </w:p>
    <w:p w14:paraId="63416BDC" w14:textId="77777777" w:rsidR="003969BF" w:rsidRDefault="003969BF" w:rsidP="001060D7">
      <w:pPr>
        <w:spacing w:after="120" w:line="240" w:lineRule="auto"/>
        <w:ind w:left="1416" w:firstLine="0"/>
        <w:jc w:val="left"/>
        <w:outlineLvl w:val="1"/>
        <w:rPr>
          <w:rFonts w:ascii="Verdana" w:hAnsi="Verdana"/>
          <w:sz w:val="20"/>
          <w:szCs w:val="24"/>
          <w:u w:val="single"/>
          <w:lang w:val="cs-CZ" w:eastAsia="cs-CZ" w:bidi="ar-SA"/>
        </w:rPr>
      </w:pPr>
      <w:r>
        <w:rPr>
          <w:rFonts w:ascii="Verdana" w:hAnsi="Verdana"/>
          <w:sz w:val="20"/>
          <w:szCs w:val="24"/>
          <w:u w:val="single"/>
          <w:lang w:val="cs-CZ" w:eastAsia="cs-CZ" w:bidi="ar-SA"/>
        </w:rPr>
        <w:t>č. 3</w:t>
      </w:r>
      <w:r w:rsidRPr="00824406">
        <w:rPr>
          <w:rFonts w:ascii="Verdana" w:hAnsi="Verdana"/>
          <w:sz w:val="20"/>
          <w:szCs w:val="24"/>
          <w:u w:val="single"/>
          <w:lang w:val="cs-CZ" w:eastAsia="cs-CZ" w:bidi="ar-SA"/>
        </w:rPr>
        <w:t xml:space="preserve"> – </w:t>
      </w:r>
      <w:r w:rsidRPr="003969BF">
        <w:rPr>
          <w:rFonts w:ascii="Verdana" w:hAnsi="Verdana"/>
          <w:sz w:val="20"/>
          <w:szCs w:val="24"/>
          <w:u w:val="single"/>
          <w:lang w:val="cs-CZ" w:eastAsia="cs-CZ" w:bidi="ar-SA"/>
        </w:rPr>
        <w:t>Zásady správného zacházení s elektrickými spotřebiči</w:t>
      </w:r>
    </w:p>
    <w:p w14:paraId="5FD3C298" w14:textId="77777777" w:rsidR="003969BF" w:rsidRPr="00824406" w:rsidRDefault="003969BF" w:rsidP="001060D7">
      <w:pPr>
        <w:spacing w:after="120" w:line="240" w:lineRule="auto"/>
        <w:ind w:left="1416" w:firstLine="0"/>
        <w:jc w:val="left"/>
        <w:outlineLvl w:val="1"/>
        <w:rPr>
          <w:rFonts w:ascii="Verdana" w:hAnsi="Verdana"/>
          <w:sz w:val="20"/>
          <w:szCs w:val="24"/>
          <w:u w:val="single"/>
          <w:lang w:val="cs-CZ" w:eastAsia="cs-CZ" w:bidi="ar-SA"/>
        </w:rPr>
      </w:pPr>
      <w:r>
        <w:rPr>
          <w:rFonts w:ascii="Verdana" w:hAnsi="Verdana"/>
          <w:sz w:val="20"/>
          <w:szCs w:val="24"/>
          <w:u w:val="single"/>
          <w:lang w:val="cs-CZ" w:eastAsia="cs-CZ" w:bidi="ar-SA"/>
        </w:rPr>
        <w:t>č. 4</w:t>
      </w:r>
      <w:r w:rsidRPr="00824406">
        <w:rPr>
          <w:rFonts w:ascii="Verdana" w:hAnsi="Verdana"/>
          <w:sz w:val="20"/>
          <w:szCs w:val="24"/>
          <w:u w:val="single"/>
          <w:lang w:val="cs-CZ" w:eastAsia="cs-CZ" w:bidi="ar-SA"/>
        </w:rPr>
        <w:t xml:space="preserve"> –</w:t>
      </w:r>
      <w:r w:rsidRPr="003969BF">
        <w:rPr>
          <w:rFonts w:ascii="Verdana" w:hAnsi="Verdana"/>
          <w:sz w:val="20"/>
          <w:szCs w:val="24"/>
          <w:u w:val="single"/>
          <w:lang w:val="cs-CZ" w:eastAsia="cs-CZ" w:bidi="ar-SA"/>
        </w:rPr>
        <w:t>První pomoc při úrazu elektrickým proudem</w:t>
      </w:r>
    </w:p>
    <w:p w14:paraId="59DD1BBB" w14:textId="77777777" w:rsidR="00952141" w:rsidRPr="00824406" w:rsidRDefault="00952141" w:rsidP="00400D22">
      <w:pPr>
        <w:pStyle w:val="W3MUZkonOdstavecslovan"/>
        <w:ind w:left="0" w:firstLine="0"/>
        <w:rPr>
          <w:sz w:val="20"/>
          <w:szCs w:val="20"/>
        </w:rPr>
      </w:pPr>
    </w:p>
    <w:p w14:paraId="127DBEF6" w14:textId="77777777" w:rsidR="0027453C" w:rsidRPr="00824406" w:rsidRDefault="0027453C" w:rsidP="00400D22">
      <w:pPr>
        <w:pStyle w:val="W3MUZkonOdstavecslovan"/>
        <w:ind w:left="0" w:firstLine="0"/>
        <w:rPr>
          <w:sz w:val="20"/>
          <w:szCs w:val="20"/>
        </w:rPr>
      </w:pPr>
    </w:p>
    <w:p w14:paraId="7D1397AA" w14:textId="77777777" w:rsidR="004A6E42" w:rsidRPr="00824406" w:rsidRDefault="004A6E42" w:rsidP="00400D22">
      <w:pPr>
        <w:pStyle w:val="W3MUZkonOdstavecslovan"/>
        <w:ind w:left="0" w:firstLine="0"/>
        <w:rPr>
          <w:sz w:val="20"/>
          <w:szCs w:val="20"/>
        </w:rPr>
      </w:pPr>
    </w:p>
    <w:p w14:paraId="73AE4CB7" w14:textId="77777777" w:rsidR="0076212F" w:rsidRPr="00824406" w:rsidRDefault="0076212F" w:rsidP="00400D22">
      <w:pPr>
        <w:pStyle w:val="W3MUZkonOdstavecslovan"/>
        <w:ind w:left="0" w:firstLine="0"/>
        <w:rPr>
          <w:sz w:val="20"/>
          <w:szCs w:val="20"/>
        </w:rPr>
      </w:pPr>
      <w:bookmarkStart w:id="0" w:name="_GoBack"/>
      <w:bookmarkEnd w:id="0"/>
    </w:p>
    <w:p w14:paraId="00C20158" w14:textId="77777777" w:rsidR="00DF2152" w:rsidRPr="00824406" w:rsidRDefault="00DF2152" w:rsidP="00400D22">
      <w:pPr>
        <w:pStyle w:val="W3MUZkonOdstavecslovan"/>
        <w:ind w:left="0" w:firstLine="0"/>
        <w:rPr>
          <w:sz w:val="20"/>
          <w:szCs w:val="20"/>
        </w:rPr>
      </w:pPr>
    </w:p>
    <w:tbl>
      <w:tblPr>
        <w:tblW w:w="4500" w:type="pct"/>
        <w:jc w:val="center"/>
        <w:tblCellMar>
          <w:top w:w="15" w:type="dxa"/>
          <w:left w:w="15" w:type="dxa"/>
          <w:bottom w:w="15" w:type="dxa"/>
          <w:right w:w="15" w:type="dxa"/>
        </w:tblCellMar>
        <w:tblLook w:val="0000" w:firstRow="0" w:lastRow="0" w:firstColumn="0" w:lastColumn="0" w:noHBand="0" w:noVBand="0"/>
      </w:tblPr>
      <w:tblGrid>
        <w:gridCol w:w="4095"/>
        <w:gridCol w:w="4095"/>
      </w:tblGrid>
      <w:tr w:rsidR="00F8633D" w:rsidRPr="00824406" w14:paraId="210EE8CC" w14:textId="77777777">
        <w:trPr>
          <w:jc w:val="center"/>
        </w:trPr>
        <w:tc>
          <w:tcPr>
            <w:tcW w:w="2500" w:type="pct"/>
            <w:vAlign w:val="center"/>
          </w:tcPr>
          <w:p w14:paraId="2DBA3FFF" w14:textId="7B783D63" w:rsidR="00F8633D" w:rsidRPr="00824406" w:rsidRDefault="00C14458" w:rsidP="004A6E42">
            <w:pPr>
              <w:pStyle w:val="W3MUTexttabulky"/>
              <w:numPr>
                <w:ilvl w:val="0"/>
                <w:numId w:val="0"/>
              </w:numPr>
              <w:rPr>
                <w:sz w:val="20"/>
                <w:szCs w:val="20"/>
              </w:rPr>
            </w:pPr>
            <w:r w:rsidRPr="00824406">
              <w:rPr>
                <w:sz w:val="20"/>
                <w:szCs w:val="20"/>
              </w:rPr>
              <w:t xml:space="preserve">V Brně </w:t>
            </w:r>
            <w:r w:rsidR="002349BF">
              <w:rPr>
                <w:sz w:val="20"/>
                <w:szCs w:val="20"/>
              </w:rPr>
              <w:t>8. 6. 2021</w:t>
            </w:r>
          </w:p>
        </w:tc>
        <w:tc>
          <w:tcPr>
            <w:tcW w:w="2500" w:type="pct"/>
            <w:vAlign w:val="center"/>
          </w:tcPr>
          <w:p w14:paraId="5D35E7DD" w14:textId="77777777" w:rsidR="00F8633D" w:rsidRPr="00824406" w:rsidRDefault="00631079" w:rsidP="00CA392D">
            <w:pPr>
              <w:pStyle w:val="W3MUTexttabulky"/>
              <w:numPr>
                <w:ilvl w:val="0"/>
                <w:numId w:val="0"/>
              </w:numPr>
              <w:jc w:val="center"/>
              <w:rPr>
                <w:i/>
                <w:sz w:val="20"/>
                <w:szCs w:val="20"/>
              </w:rPr>
            </w:pPr>
            <w:r w:rsidRPr="00824406">
              <w:rPr>
                <w:i/>
                <w:sz w:val="20"/>
                <w:szCs w:val="20"/>
              </w:rPr>
              <w:t>Jiří Nantl</w:t>
            </w:r>
          </w:p>
          <w:p w14:paraId="780CE089" w14:textId="77777777" w:rsidR="00F8633D" w:rsidRPr="00824406" w:rsidRDefault="00F32330" w:rsidP="00C21711">
            <w:pPr>
              <w:pStyle w:val="W3MUTexttabulky"/>
              <w:numPr>
                <w:ilvl w:val="0"/>
                <w:numId w:val="0"/>
              </w:numPr>
              <w:jc w:val="center"/>
              <w:rPr>
                <w:sz w:val="20"/>
                <w:szCs w:val="20"/>
              </w:rPr>
            </w:pPr>
            <w:r w:rsidRPr="00824406">
              <w:rPr>
                <w:i/>
                <w:sz w:val="20"/>
                <w:szCs w:val="20"/>
              </w:rPr>
              <w:t>ř</w:t>
            </w:r>
            <w:r w:rsidR="00445465" w:rsidRPr="00824406">
              <w:rPr>
                <w:i/>
                <w:sz w:val="20"/>
                <w:szCs w:val="20"/>
              </w:rPr>
              <w:t>editel</w:t>
            </w:r>
            <w:r w:rsidR="00481B7F" w:rsidRPr="00824406">
              <w:rPr>
                <w:i/>
                <w:sz w:val="20"/>
                <w:szCs w:val="20"/>
              </w:rPr>
              <w:t xml:space="preserve"> </w:t>
            </w:r>
            <w:r w:rsidR="00B9216A" w:rsidRPr="00824406">
              <w:rPr>
                <w:i/>
                <w:sz w:val="20"/>
                <w:szCs w:val="20"/>
              </w:rPr>
              <w:t>ústavu</w:t>
            </w:r>
          </w:p>
        </w:tc>
      </w:tr>
    </w:tbl>
    <w:p w14:paraId="5405ABDB" w14:textId="77777777" w:rsidR="00093AC3" w:rsidRPr="00824406" w:rsidRDefault="00093AC3" w:rsidP="00A435D6">
      <w:pPr>
        <w:pStyle w:val="W3MUZkonParagrafNzev"/>
        <w:ind w:left="510" w:firstLine="0"/>
        <w:jc w:val="left"/>
      </w:pPr>
    </w:p>
    <w:p w14:paraId="789ED0EA" w14:textId="77777777" w:rsidR="00F44E2B" w:rsidRPr="00824406" w:rsidRDefault="00F44E2B" w:rsidP="005076A3">
      <w:pPr>
        <w:spacing w:after="0" w:line="240" w:lineRule="auto"/>
        <w:ind w:left="0" w:firstLine="0"/>
        <w:rPr>
          <w:lang w:val="cs-CZ"/>
        </w:rPr>
        <w:sectPr w:rsidR="00F44E2B" w:rsidRPr="00824406" w:rsidSect="002D50BD">
          <w:headerReference w:type="default" r:id="rId9"/>
          <w:footerReference w:type="default" r:id="rId10"/>
          <w:headerReference w:type="first" r:id="rId11"/>
          <w:pgSz w:w="11906" w:h="16838"/>
          <w:pgMar w:top="1418" w:right="1418" w:bottom="1418" w:left="1418" w:header="720" w:footer="227" w:gutter="0"/>
          <w:cols w:space="720"/>
          <w:titlePg/>
          <w:docGrid w:linePitch="360"/>
        </w:sectPr>
      </w:pPr>
    </w:p>
    <w:p w14:paraId="7FC19179" w14:textId="77777777" w:rsidR="00093AC3" w:rsidRPr="00391E05" w:rsidRDefault="00F44E2B" w:rsidP="005076A3">
      <w:pPr>
        <w:spacing w:after="0" w:line="240" w:lineRule="auto"/>
        <w:ind w:left="0" w:firstLine="0"/>
        <w:rPr>
          <w:u w:val="single"/>
          <w:lang w:val="cs-CZ"/>
        </w:rPr>
      </w:pPr>
      <w:r w:rsidRPr="00391E05">
        <w:rPr>
          <w:u w:val="single"/>
          <w:lang w:val="cs-CZ"/>
        </w:rPr>
        <w:lastRenderedPageBreak/>
        <w:t>Příloha č. 1: Pracovní rizika a opatření k jejich odstranění</w:t>
      </w:r>
    </w:p>
    <w:p w14:paraId="3FF6C186" w14:textId="77777777" w:rsidR="00F44E2B" w:rsidRPr="00824406" w:rsidRDefault="00F44E2B" w:rsidP="005076A3">
      <w:pPr>
        <w:spacing w:after="0" w:line="240" w:lineRule="auto"/>
        <w:ind w:left="0" w:firstLine="0"/>
        <w:rPr>
          <w:lang w:val="cs-C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1E0" w:firstRow="1" w:lastRow="1" w:firstColumn="1" w:lastColumn="1" w:noHBand="0" w:noVBand="0"/>
      </w:tblPr>
      <w:tblGrid>
        <w:gridCol w:w="2988"/>
        <w:gridCol w:w="6732"/>
      </w:tblGrid>
      <w:tr w:rsidR="00F44E2B" w:rsidRPr="00824406" w14:paraId="28A7B464" w14:textId="77777777" w:rsidTr="006E6245">
        <w:tc>
          <w:tcPr>
            <w:tcW w:w="2988" w:type="dxa"/>
            <w:tcBorders>
              <w:bottom w:val="single" w:sz="4" w:space="0" w:color="auto"/>
            </w:tcBorders>
            <w:shd w:val="clear" w:color="auto" w:fill="33CCCC"/>
          </w:tcPr>
          <w:p w14:paraId="786B012D" w14:textId="77777777" w:rsidR="00F44E2B" w:rsidRPr="00824406" w:rsidRDefault="00F44E2B" w:rsidP="006E6245">
            <w:pPr>
              <w:tabs>
                <w:tab w:val="left" w:pos="765"/>
                <w:tab w:val="center" w:pos="1386"/>
              </w:tabs>
              <w:rPr>
                <w:rFonts w:ascii="Arial" w:hAnsi="Arial" w:cs="Arial"/>
                <w:b/>
                <w:sz w:val="20"/>
                <w:szCs w:val="20"/>
                <w:lang w:val="cs-CZ"/>
              </w:rPr>
            </w:pPr>
            <w:r w:rsidRPr="00824406">
              <w:rPr>
                <w:rFonts w:ascii="Arial" w:hAnsi="Arial" w:cs="Arial"/>
                <w:b/>
                <w:sz w:val="20"/>
                <w:szCs w:val="20"/>
                <w:lang w:val="cs-CZ"/>
              </w:rPr>
              <w:tab/>
            </w:r>
            <w:r w:rsidRPr="00824406">
              <w:rPr>
                <w:rFonts w:ascii="Arial" w:hAnsi="Arial" w:cs="Arial"/>
                <w:b/>
                <w:sz w:val="20"/>
                <w:szCs w:val="20"/>
                <w:lang w:val="cs-CZ"/>
              </w:rPr>
              <w:tab/>
              <w:t>Rizika</w:t>
            </w:r>
          </w:p>
        </w:tc>
        <w:tc>
          <w:tcPr>
            <w:tcW w:w="6732" w:type="dxa"/>
            <w:tcBorders>
              <w:bottom w:val="single" w:sz="4" w:space="0" w:color="auto"/>
            </w:tcBorders>
            <w:shd w:val="clear" w:color="auto" w:fill="33CCCC"/>
          </w:tcPr>
          <w:p w14:paraId="3C1910D6" w14:textId="77777777" w:rsidR="00F44E2B" w:rsidRPr="00824406" w:rsidRDefault="00F44E2B" w:rsidP="006E6245">
            <w:pPr>
              <w:jc w:val="center"/>
              <w:rPr>
                <w:rFonts w:ascii="Arial" w:hAnsi="Arial" w:cs="Arial"/>
                <w:b/>
                <w:sz w:val="20"/>
                <w:szCs w:val="20"/>
                <w:lang w:val="cs-CZ"/>
              </w:rPr>
            </w:pPr>
            <w:r w:rsidRPr="00824406">
              <w:rPr>
                <w:rFonts w:ascii="Arial" w:hAnsi="Arial" w:cs="Arial"/>
                <w:b/>
                <w:sz w:val="20"/>
                <w:szCs w:val="20"/>
                <w:lang w:val="cs-CZ"/>
              </w:rPr>
              <w:t>Opatření k jejich odstranění</w:t>
            </w:r>
          </w:p>
        </w:tc>
      </w:tr>
      <w:tr w:rsidR="00F44E2B" w:rsidRPr="00824406" w14:paraId="24C4488B" w14:textId="77777777" w:rsidTr="006E6245">
        <w:tc>
          <w:tcPr>
            <w:tcW w:w="2988" w:type="dxa"/>
            <w:shd w:val="clear" w:color="auto" w:fill="E7E6E6"/>
          </w:tcPr>
          <w:p w14:paraId="44C02137" w14:textId="77777777" w:rsidR="00F44E2B" w:rsidRPr="00824406" w:rsidRDefault="00F44E2B" w:rsidP="006E6245">
            <w:pPr>
              <w:rPr>
                <w:rFonts w:ascii="Arial" w:hAnsi="Arial" w:cs="Arial"/>
                <w:sz w:val="20"/>
                <w:szCs w:val="20"/>
                <w:lang w:val="cs-CZ"/>
              </w:rPr>
            </w:pPr>
            <w:r w:rsidRPr="00824406">
              <w:rPr>
                <w:rFonts w:ascii="Arial" w:hAnsi="Arial" w:cs="Arial"/>
                <w:sz w:val="20"/>
                <w:szCs w:val="20"/>
                <w:lang w:val="cs-CZ"/>
              </w:rPr>
              <w:t>Neodborná, nedbalá obsluha</w:t>
            </w:r>
          </w:p>
        </w:tc>
        <w:tc>
          <w:tcPr>
            <w:tcW w:w="6732" w:type="dxa"/>
            <w:shd w:val="clear" w:color="auto" w:fill="E7E6E6"/>
          </w:tcPr>
          <w:p w14:paraId="19C7205C" w14:textId="77777777" w:rsidR="00F44E2B" w:rsidRPr="00824406" w:rsidRDefault="00F44E2B" w:rsidP="009B43C8">
            <w:pPr>
              <w:numPr>
                <w:ilvl w:val="0"/>
                <w:numId w:val="33"/>
              </w:numPr>
              <w:spacing w:after="0" w:line="240" w:lineRule="auto"/>
              <w:jc w:val="left"/>
              <w:rPr>
                <w:rFonts w:ascii="Arial" w:hAnsi="Arial" w:cs="Arial"/>
                <w:sz w:val="20"/>
                <w:szCs w:val="20"/>
                <w:lang w:val="cs-CZ"/>
              </w:rPr>
            </w:pPr>
            <w:r w:rsidRPr="00824406">
              <w:rPr>
                <w:rFonts w:ascii="Arial" w:hAnsi="Arial" w:cs="Arial"/>
                <w:sz w:val="20"/>
                <w:szCs w:val="20"/>
                <w:lang w:val="cs-CZ"/>
              </w:rPr>
              <w:t>Zajistit, aby obsluhu elektrických spotřebičů prováděli jen k tomu určení pracovníci.</w:t>
            </w:r>
          </w:p>
          <w:p w14:paraId="07313A0C" w14:textId="3F3822D2"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Zajistit, aby s pracovníky obsluhujícími elektrické spotřebiče bylo prováděno pravidelné školení o předepsaných předpisech a ověřována jejich znalost.</w:t>
            </w:r>
          </w:p>
          <w:p w14:paraId="068CA2EC"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Zajistit, aby obsluha elektrického spotřebiče dodržovala návody výrobců pro jejich obsluhu.</w:t>
            </w:r>
          </w:p>
          <w:p w14:paraId="5C52F2ED"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Nepřetěžovat el. spotřebiče nad hodnoty stanovené výrobcem.</w:t>
            </w:r>
          </w:p>
          <w:p w14:paraId="753E5AF7"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Nepoužívat elektrické spotřebiče k jinému účelu, než ke kterému jsou určeny.</w:t>
            </w:r>
          </w:p>
          <w:p w14:paraId="7434B302"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Neobsluhovat elektrické spotřebiče s mokrýma rukama nebo mokré spotřebiče.</w:t>
            </w:r>
          </w:p>
        </w:tc>
      </w:tr>
      <w:tr w:rsidR="00F44E2B" w:rsidRPr="00824406" w14:paraId="0B838805" w14:textId="77777777" w:rsidTr="006E6245">
        <w:tc>
          <w:tcPr>
            <w:tcW w:w="2988" w:type="dxa"/>
            <w:shd w:val="clear" w:color="auto" w:fill="E7E6E6"/>
          </w:tcPr>
          <w:p w14:paraId="191FB6DE" w14:textId="77777777" w:rsidR="00F44E2B" w:rsidRPr="00824406" w:rsidRDefault="00F44E2B" w:rsidP="006E6245">
            <w:pPr>
              <w:rPr>
                <w:rFonts w:ascii="Arial" w:hAnsi="Arial" w:cs="Arial"/>
                <w:sz w:val="20"/>
                <w:szCs w:val="20"/>
                <w:lang w:val="cs-CZ"/>
              </w:rPr>
            </w:pPr>
            <w:r w:rsidRPr="00824406">
              <w:rPr>
                <w:rFonts w:ascii="Arial" w:hAnsi="Arial" w:cs="Arial"/>
                <w:sz w:val="20"/>
                <w:szCs w:val="20"/>
                <w:lang w:val="cs-CZ"/>
              </w:rPr>
              <w:t>Úraz elektrickým proudem</w:t>
            </w:r>
          </w:p>
        </w:tc>
        <w:tc>
          <w:tcPr>
            <w:tcW w:w="6732" w:type="dxa"/>
            <w:shd w:val="clear" w:color="auto" w:fill="E7E6E6"/>
          </w:tcPr>
          <w:p w14:paraId="70B7293A"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Nepřipustit, aby elektrické spotřebiče obsluhovali, udržovali, opravovali, kontrolovali nebo revidovali pracovníci bez odpovídající elektrotechnické způsobilosti.</w:t>
            </w:r>
          </w:p>
          <w:p w14:paraId="3DB59A52"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Elektrické spotřebiče průběžně kontrolovat a udržovat je v bezpečném stavu.</w:t>
            </w:r>
          </w:p>
          <w:p w14:paraId="7AEE0631"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Zajistit včasné provádění revizí elektrických spotřebičů.</w:t>
            </w:r>
          </w:p>
          <w:p w14:paraId="18706DCE"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Zajistit bezodkladné provádění oprav poškozených elektrických spotřebičů.</w:t>
            </w:r>
          </w:p>
          <w:p w14:paraId="2C312FCF"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Nedemontovat žádné ochranné kryty elektrických spotřebičů.</w:t>
            </w:r>
          </w:p>
          <w:p w14:paraId="7603E5F9" w14:textId="679C9965"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Údržbu nebo opravy elektrických spotřebičů provádět zásadně jen tehdy, jsou-li odpojeny od proudu.</w:t>
            </w:r>
          </w:p>
          <w:p w14:paraId="0E9A7021"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K údržbě nebo opravám elektrických spotřebičů pod proudem musí dát předem souhlas zaměstnavatel.</w:t>
            </w:r>
            <w:r w:rsidRPr="00824406">
              <w:rPr>
                <w:rFonts w:ascii="Arial" w:hAnsi="Arial" w:cs="Arial"/>
                <w:sz w:val="20"/>
                <w:szCs w:val="20"/>
                <w:lang w:val="cs-CZ"/>
              </w:rPr>
              <w:tab/>
            </w:r>
          </w:p>
          <w:p w14:paraId="55CC6067"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Při údržbě nebo opravách elektrických spotřebičů pod proudem používat výhradně izolované nářadí.</w:t>
            </w:r>
          </w:p>
          <w:p w14:paraId="1C9B3506" w14:textId="77777777" w:rsidR="00F44E2B" w:rsidRPr="00824406" w:rsidRDefault="00F44E2B" w:rsidP="009B43C8">
            <w:pPr>
              <w:pStyle w:val="Zkladntextodsazen3"/>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Pohyblivé přívody elektrického proudu nesmí mít poškozenou izolaci a musí být zajištěny proti vytržení.</w:t>
            </w:r>
          </w:p>
          <w:p w14:paraId="094DE659"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Pohyblivé přívody el. proudu nesmí mít poškozenou vidlici.</w:t>
            </w:r>
          </w:p>
          <w:p w14:paraId="0C8A9C88"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Ochranný vodič přívodu elektrického proudu musí být spolehlivě připojen.</w:t>
            </w:r>
          </w:p>
          <w:p w14:paraId="3CA3C9B9"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Elektromotor el. spotřebiče nesmí být poškozený ani zjevně zaprášený.</w:t>
            </w:r>
          </w:p>
          <w:p w14:paraId="727EA083"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Ovládací, ani jiné prvky elektrických spotřebičů nesmí být poškozeny tak, aby se snížila jejich ochrana před nebezpečným dotykem.</w:t>
            </w:r>
          </w:p>
          <w:p w14:paraId="7EE0A76A" w14:textId="77777777" w:rsidR="00F44E2B" w:rsidRPr="00824406" w:rsidRDefault="00F44E2B" w:rsidP="009B43C8">
            <w:pPr>
              <w:numPr>
                <w:ilvl w:val="0"/>
                <w:numId w:val="34"/>
              </w:numPr>
              <w:spacing w:after="0" w:line="240" w:lineRule="auto"/>
              <w:jc w:val="left"/>
              <w:rPr>
                <w:rFonts w:ascii="Arial" w:hAnsi="Arial" w:cs="Arial"/>
                <w:sz w:val="20"/>
                <w:szCs w:val="20"/>
                <w:lang w:val="cs-CZ"/>
              </w:rPr>
            </w:pPr>
            <w:r w:rsidRPr="00824406">
              <w:rPr>
                <w:rFonts w:ascii="Arial" w:hAnsi="Arial" w:cs="Arial"/>
                <w:sz w:val="20"/>
                <w:szCs w:val="20"/>
                <w:lang w:val="cs-CZ"/>
              </w:rPr>
              <w:t>Nepokračovat v práci, jestliže na elektrickém spotřebiči vznikne vážná porucha jeho funkce.</w:t>
            </w:r>
          </w:p>
        </w:tc>
      </w:tr>
      <w:tr w:rsidR="00F44E2B" w:rsidRPr="00824406" w14:paraId="1F15CAA3" w14:textId="77777777" w:rsidTr="006E6245">
        <w:tc>
          <w:tcPr>
            <w:tcW w:w="2988" w:type="dxa"/>
            <w:shd w:val="clear" w:color="auto" w:fill="E7E6E6"/>
          </w:tcPr>
          <w:p w14:paraId="5005DAB1" w14:textId="77777777" w:rsidR="00F44E2B" w:rsidRPr="00824406" w:rsidRDefault="00F44E2B" w:rsidP="006E6245">
            <w:pPr>
              <w:rPr>
                <w:rFonts w:ascii="Arial" w:hAnsi="Arial" w:cs="Arial"/>
                <w:sz w:val="20"/>
                <w:szCs w:val="20"/>
                <w:lang w:val="cs-CZ"/>
              </w:rPr>
            </w:pPr>
            <w:r w:rsidRPr="00824406">
              <w:rPr>
                <w:rFonts w:ascii="Arial" w:hAnsi="Arial" w:cs="Arial"/>
                <w:sz w:val="20"/>
                <w:szCs w:val="20"/>
                <w:lang w:val="cs-CZ"/>
              </w:rPr>
              <w:t>Špatná viditelnost</w:t>
            </w:r>
          </w:p>
        </w:tc>
        <w:tc>
          <w:tcPr>
            <w:tcW w:w="6732" w:type="dxa"/>
            <w:shd w:val="clear" w:color="auto" w:fill="E7E6E6"/>
          </w:tcPr>
          <w:p w14:paraId="0BA39EF5" w14:textId="77777777" w:rsidR="00F44E2B" w:rsidRPr="00824406" w:rsidRDefault="00F44E2B" w:rsidP="009B43C8">
            <w:pPr>
              <w:numPr>
                <w:ilvl w:val="0"/>
                <w:numId w:val="34"/>
              </w:numPr>
              <w:spacing w:after="0" w:line="240" w:lineRule="auto"/>
              <w:rPr>
                <w:rFonts w:ascii="Arial" w:hAnsi="Arial" w:cs="Arial"/>
                <w:sz w:val="20"/>
                <w:szCs w:val="20"/>
                <w:lang w:val="cs-CZ"/>
              </w:rPr>
            </w:pPr>
            <w:r w:rsidRPr="00824406">
              <w:rPr>
                <w:rFonts w:ascii="Arial" w:hAnsi="Arial" w:cs="Arial"/>
                <w:sz w:val="20"/>
                <w:szCs w:val="20"/>
                <w:lang w:val="cs-CZ"/>
              </w:rPr>
              <w:t>Dbát na dostatečné osvětlení pracoviště.</w:t>
            </w:r>
          </w:p>
        </w:tc>
      </w:tr>
      <w:tr w:rsidR="00F44E2B" w:rsidRPr="00824406" w14:paraId="149AF631" w14:textId="77777777" w:rsidTr="006E6245">
        <w:tc>
          <w:tcPr>
            <w:tcW w:w="2988" w:type="dxa"/>
            <w:shd w:val="clear" w:color="auto" w:fill="E7E6E6"/>
          </w:tcPr>
          <w:p w14:paraId="220B9A72" w14:textId="77777777" w:rsidR="00F44E2B" w:rsidRPr="00824406" w:rsidRDefault="00F44E2B" w:rsidP="006E6245">
            <w:pPr>
              <w:rPr>
                <w:rFonts w:ascii="Arial" w:hAnsi="Arial" w:cs="Arial"/>
                <w:sz w:val="20"/>
                <w:szCs w:val="20"/>
                <w:lang w:val="cs-CZ"/>
              </w:rPr>
            </w:pPr>
            <w:r w:rsidRPr="00824406">
              <w:rPr>
                <w:rFonts w:ascii="Arial" w:hAnsi="Arial" w:cs="Arial"/>
                <w:sz w:val="20"/>
                <w:szCs w:val="20"/>
                <w:lang w:val="cs-CZ"/>
              </w:rPr>
              <w:t>Nepořádek na pracovišti</w:t>
            </w:r>
          </w:p>
        </w:tc>
        <w:tc>
          <w:tcPr>
            <w:tcW w:w="6732" w:type="dxa"/>
            <w:shd w:val="clear" w:color="auto" w:fill="E7E6E6"/>
          </w:tcPr>
          <w:p w14:paraId="3230C8FA" w14:textId="77777777" w:rsidR="00F44E2B" w:rsidRPr="00824406" w:rsidRDefault="00F44E2B" w:rsidP="009B43C8">
            <w:pPr>
              <w:numPr>
                <w:ilvl w:val="0"/>
                <w:numId w:val="34"/>
              </w:numPr>
              <w:spacing w:after="0" w:line="240" w:lineRule="auto"/>
              <w:rPr>
                <w:rFonts w:ascii="Arial" w:hAnsi="Arial" w:cs="Arial"/>
                <w:sz w:val="20"/>
                <w:szCs w:val="20"/>
                <w:lang w:val="cs-CZ"/>
              </w:rPr>
            </w:pPr>
            <w:r w:rsidRPr="00824406">
              <w:rPr>
                <w:rFonts w:ascii="Arial" w:hAnsi="Arial" w:cs="Arial"/>
                <w:sz w:val="20"/>
                <w:szCs w:val="20"/>
                <w:lang w:val="cs-CZ"/>
              </w:rPr>
              <w:t>Pracoviště udržovat trvale ve stavu, který neohrožuje bezpečnost a zdraví osob.</w:t>
            </w:r>
          </w:p>
        </w:tc>
      </w:tr>
    </w:tbl>
    <w:p w14:paraId="17E36156" w14:textId="77777777" w:rsidR="00F44E2B" w:rsidRPr="00824406" w:rsidRDefault="00F44E2B" w:rsidP="005076A3">
      <w:pPr>
        <w:spacing w:after="0" w:line="240" w:lineRule="auto"/>
        <w:ind w:left="0" w:firstLine="0"/>
        <w:rPr>
          <w:lang w:val="cs-CZ"/>
        </w:rPr>
        <w:sectPr w:rsidR="00F44E2B" w:rsidRPr="00824406" w:rsidSect="006563F0">
          <w:pgSz w:w="11906" w:h="16838"/>
          <w:pgMar w:top="1418" w:right="1418" w:bottom="1418" w:left="1418" w:header="720" w:footer="227" w:gutter="0"/>
          <w:cols w:space="720"/>
          <w:docGrid w:linePitch="360"/>
        </w:sectPr>
      </w:pPr>
    </w:p>
    <w:p w14:paraId="0919E82D" w14:textId="77777777" w:rsidR="00F44E2B" w:rsidRDefault="00F44E2B" w:rsidP="00F44E2B">
      <w:pPr>
        <w:spacing w:after="0" w:line="240" w:lineRule="auto"/>
        <w:ind w:left="0" w:firstLine="0"/>
        <w:rPr>
          <w:lang w:val="cs-CZ"/>
        </w:rPr>
      </w:pPr>
      <w:bookmarkStart w:id="1" w:name="_Toc298413452"/>
      <w:bookmarkStart w:id="2" w:name="_Toc12609771"/>
      <w:r w:rsidRPr="00391E05">
        <w:rPr>
          <w:u w:val="single"/>
          <w:lang w:val="cs-CZ"/>
        </w:rPr>
        <w:lastRenderedPageBreak/>
        <w:t>Příloha č. 2: Rozdělení el. spotřebičů podle užívání a lhůty revizí (informativně</w:t>
      </w:r>
      <w:r w:rsidRPr="00824406">
        <w:rPr>
          <w:lang w:val="cs-CZ"/>
        </w:rPr>
        <w:t>)</w:t>
      </w:r>
      <w:bookmarkEnd w:id="1"/>
      <w:bookmarkEnd w:id="2"/>
    </w:p>
    <w:p w14:paraId="41ECC836" w14:textId="77777777" w:rsidR="003969BF" w:rsidRPr="00824406" w:rsidRDefault="003969BF" w:rsidP="00F44E2B">
      <w:pPr>
        <w:spacing w:after="0" w:line="240" w:lineRule="auto"/>
        <w:ind w:left="0" w:firstLine="0"/>
        <w:rPr>
          <w:lang w:val="cs-CZ"/>
        </w:rPr>
      </w:pPr>
    </w:p>
    <w:p w14:paraId="33C98C7F" w14:textId="77777777" w:rsidR="00F44E2B" w:rsidRPr="002422E0" w:rsidRDefault="00F44E2B" w:rsidP="00F44E2B">
      <w:pPr>
        <w:pStyle w:val="Normlnweb"/>
        <w:spacing w:before="0" w:beforeAutospacing="0" w:after="0" w:afterAutospacing="0"/>
        <w:rPr>
          <w:rFonts w:ascii="Verdana" w:hAnsi="Verdana" w:cs="Arial"/>
          <w:b/>
          <w:strike w:val="0"/>
          <w:sz w:val="20"/>
          <w:szCs w:val="20"/>
          <w:lang w:val="cs-CZ"/>
        </w:rPr>
      </w:pPr>
      <w:r w:rsidRPr="002422E0">
        <w:rPr>
          <w:rFonts w:ascii="Verdana" w:hAnsi="Verdana" w:cs="Arial"/>
          <w:b/>
          <w:strike w:val="0"/>
          <w:sz w:val="20"/>
          <w:szCs w:val="20"/>
          <w:lang w:val="cs-CZ"/>
        </w:rPr>
        <w:t>Rozdělení elektrických spotřebičů podle užívání:</w:t>
      </w:r>
    </w:p>
    <w:p w14:paraId="561FA58C" w14:textId="77777777" w:rsidR="00F44E2B" w:rsidRPr="002422E0" w:rsidRDefault="00F44E2B" w:rsidP="00F44E2B">
      <w:pPr>
        <w:pStyle w:val="Normlnweb"/>
        <w:spacing w:before="0" w:beforeAutospacing="0" w:after="0" w:afterAutospacing="0"/>
        <w:rPr>
          <w:rFonts w:ascii="Verdana" w:hAnsi="Verdana" w:cs="Arial"/>
          <w:strike w:val="0"/>
          <w:sz w:val="20"/>
          <w:szCs w:val="20"/>
          <w:lang w:val="cs-CZ"/>
        </w:rPr>
      </w:pPr>
      <w:r w:rsidRPr="002422E0">
        <w:rPr>
          <w:rFonts w:ascii="Verdana" w:hAnsi="Verdana" w:cs="Arial"/>
          <w:b/>
          <w:strike w:val="0"/>
          <w:sz w:val="20"/>
          <w:szCs w:val="20"/>
          <w:lang w:val="cs-CZ"/>
        </w:rPr>
        <w:t>Skupina A:</w:t>
      </w:r>
      <w:r w:rsidRPr="002422E0">
        <w:rPr>
          <w:rFonts w:ascii="Verdana" w:hAnsi="Verdana" w:cs="Arial"/>
          <w:strike w:val="0"/>
          <w:sz w:val="20"/>
          <w:szCs w:val="20"/>
          <w:lang w:val="cs-CZ"/>
        </w:rPr>
        <w:t xml:space="preserve"> Spotřebiče poskytované formou pronájmu dalšímu provozovateli nebo přímo uživateli</w:t>
      </w:r>
    </w:p>
    <w:p w14:paraId="171EDBA8" w14:textId="77777777" w:rsidR="00F44E2B" w:rsidRPr="002422E0" w:rsidRDefault="00F44E2B" w:rsidP="00F44E2B">
      <w:pPr>
        <w:pStyle w:val="Normlnweb"/>
        <w:spacing w:before="0" w:beforeAutospacing="0" w:after="0" w:afterAutospacing="0"/>
        <w:ind w:right="-101"/>
        <w:rPr>
          <w:rFonts w:ascii="Verdana" w:hAnsi="Verdana" w:cs="Arial"/>
          <w:strike w:val="0"/>
          <w:sz w:val="20"/>
          <w:szCs w:val="20"/>
          <w:lang w:val="cs-CZ"/>
        </w:rPr>
      </w:pPr>
      <w:r w:rsidRPr="002422E0">
        <w:rPr>
          <w:rFonts w:ascii="Verdana" w:hAnsi="Verdana" w:cs="Arial"/>
          <w:b/>
          <w:strike w:val="0"/>
          <w:sz w:val="20"/>
          <w:szCs w:val="20"/>
          <w:lang w:val="cs-CZ"/>
        </w:rPr>
        <w:t>Skupina B:</w:t>
      </w:r>
      <w:r w:rsidRPr="002422E0">
        <w:rPr>
          <w:rFonts w:ascii="Verdana" w:hAnsi="Verdana" w:cs="Arial"/>
          <w:strike w:val="0"/>
          <w:sz w:val="20"/>
          <w:szCs w:val="20"/>
          <w:lang w:val="cs-CZ"/>
        </w:rPr>
        <w:t xml:space="preserve"> Spotřebiče používané ve venkovním prostoru (na stavbách, při zemědělských pracích atp.)</w:t>
      </w:r>
    </w:p>
    <w:p w14:paraId="15DD6FCF" w14:textId="77777777" w:rsidR="00F44E2B" w:rsidRPr="002422E0" w:rsidRDefault="00F44E2B" w:rsidP="00F44E2B">
      <w:pPr>
        <w:pStyle w:val="Normlnweb"/>
        <w:spacing w:before="0" w:beforeAutospacing="0" w:after="0" w:afterAutospacing="0"/>
        <w:rPr>
          <w:rFonts w:ascii="Verdana" w:hAnsi="Verdana" w:cs="Arial"/>
          <w:strike w:val="0"/>
          <w:sz w:val="20"/>
          <w:szCs w:val="20"/>
          <w:lang w:val="cs-CZ"/>
        </w:rPr>
      </w:pPr>
      <w:r w:rsidRPr="002422E0">
        <w:rPr>
          <w:rFonts w:ascii="Verdana" w:hAnsi="Verdana" w:cs="Arial"/>
          <w:b/>
          <w:strike w:val="0"/>
          <w:sz w:val="20"/>
          <w:szCs w:val="20"/>
          <w:lang w:val="cs-CZ"/>
        </w:rPr>
        <w:t>Skupina C:</w:t>
      </w:r>
      <w:r w:rsidRPr="002422E0">
        <w:rPr>
          <w:rFonts w:ascii="Verdana" w:hAnsi="Verdana" w:cs="Arial"/>
          <w:strike w:val="0"/>
          <w:sz w:val="20"/>
          <w:szCs w:val="20"/>
          <w:lang w:val="cs-CZ"/>
        </w:rPr>
        <w:t xml:space="preserve"> Spotřebiče používané při průmyslové a řemeslné činnosti ve vnitřních prostorách</w:t>
      </w:r>
    </w:p>
    <w:p w14:paraId="6B171F61" w14:textId="77777777" w:rsidR="00F44E2B" w:rsidRPr="002422E0" w:rsidRDefault="00F44E2B" w:rsidP="00280DD6">
      <w:pPr>
        <w:pStyle w:val="Normlnweb"/>
        <w:spacing w:before="0" w:beforeAutospacing="0" w:after="0" w:afterAutospacing="0"/>
        <w:rPr>
          <w:rFonts w:ascii="Verdana" w:hAnsi="Verdana" w:cs="Arial"/>
          <w:strike w:val="0"/>
          <w:sz w:val="20"/>
          <w:szCs w:val="20"/>
          <w:lang w:val="cs-CZ"/>
        </w:rPr>
      </w:pPr>
      <w:r w:rsidRPr="002422E0">
        <w:rPr>
          <w:rFonts w:ascii="Verdana" w:hAnsi="Verdana" w:cs="Arial"/>
          <w:b/>
          <w:strike w:val="0"/>
          <w:sz w:val="20"/>
          <w:szCs w:val="20"/>
          <w:lang w:val="cs-CZ"/>
        </w:rPr>
        <w:t>Skupina D:</w:t>
      </w:r>
      <w:r w:rsidRPr="002422E0">
        <w:rPr>
          <w:rFonts w:ascii="Verdana" w:hAnsi="Verdana" w:cs="Arial"/>
          <w:strike w:val="0"/>
          <w:sz w:val="20"/>
          <w:szCs w:val="20"/>
          <w:lang w:val="cs-CZ"/>
        </w:rPr>
        <w:t xml:space="preserve"> Spotřebiče používané ve veřejně přístupných prostorách (školy, kluby, hotely, internetové kavárny atp.)</w:t>
      </w:r>
    </w:p>
    <w:p w14:paraId="711BBB81" w14:textId="77777777" w:rsidR="00F44E2B" w:rsidRPr="002422E0" w:rsidRDefault="00F44E2B" w:rsidP="00F44E2B">
      <w:pPr>
        <w:pStyle w:val="Normlnweb"/>
        <w:spacing w:before="0" w:beforeAutospacing="0" w:after="0" w:afterAutospacing="0"/>
        <w:rPr>
          <w:rFonts w:ascii="Verdana" w:hAnsi="Verdana" w:cs="Arial"/>
          <w:strike w:val="0"/>
          <w:sz w:val="20"/>
          <w:szCs w:val="20"/>
          <w:lang w:val="cs-CZ"/>
        </w:rPr>
      </w:pPr>
      <w:r w:rsidRPr="002422E0">
        <w:rPr>
          <w:rFonts w:ascii="Verdana" w:hAnsi="Verdana" w:cs="Arial"/>
          <w:b/>
          <w:strike w:val="0"/>
          <w:sz w:val="20"/>
          <w:szCs w:val="20"/>
          <w:lang w:val="cs-CZ"/>
        </w:rPr>
        <w:t>Skupina E:</w:t>
      </w:r>
      <w:r w:rsidRPr="002422E0">
        <w:rPr>
          <w:rFonts w:ascii="Verdana" w:hAnsi="Verdana" w:cs="Arial"/>
          <w:strike w:val="0"/>
          <w:sz w:val="20"/>
          <w:szCs w:val="20"/>
          <w:lang w:val="cs-CZ"/>
        </w:rPr>
        <w:t xml:space="preserve"> Spotřebiče používané při administrativní činnosti</w:t>
      </w:r>
    </w:p>
    <w:p w14:paraId="4FF53A06" w14:textId="77777777" w:rsidR="00F44E2B" w:rsidRPr="00824406" w:rsidRDefault="00F44E2B" w:rsidP="00F44E2B">
      <w:pPr>
        <w:pStyle w:val="Normlnweb"/>
        <w:spacing w:before="0" w:beforeAutospacing="0" w:after="0" w:afterAutospacing="0"/>
        <w:rPr>
          <w:rFonts w:ascii="Arial" w:hAnsi="Arial" w:cs="Arial"/>
          <w:strike w:val="0"/>
          <w:sz w:val="20"/>
          <w:szCs w:val="20"/>
          <w:lang w:val="cs-CZ"/>
        </w:rPr>
      </w:pPr>
      <w:r w:rsidRPr="00824406">
        <w:rPr>
          <w:rFonts w:ascii="Arial" w:hAnsi="Arial" w:cs="Arial"/>
          <w:strike w:val="0"/>
          <w:sz w:val="20"/>
          <w:szCs w:val="20"/>
          <w:lang w:val="cs-CZ"/>
        </w:rPr>
        <w:t> </w:t>
      </w:r>
    </w:p>
    <w:tbl>
      <w:tblPr>
        <w:tblW w:w="5000"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33CCCC"/>
        <w:tblCellMar>
          <w:top w:w="60" w:type="dxa"/>
          <w:left w:w="60" w:type="dxa"/>
          <w:bottom w:w="60" w:type="dxa"/>
          <w:right w:w="60" w:type="dxa"/>
        </w:tblCellMar>
        <w:tblLook w:val="0000" w:firstRow="0" w:lastRow="0" w:firstColumn="0" w:lastColumn="0" w:noHBand="0" w:noVBand="0"/>
      </w:tblPr>
      <w:tblGrid>
        <w:gridCol w:w="2305"/>
        <w:gridCol w:w="2305"/>
        <w:gridCol w:w="2305"/>
        <w:gridCol w:w="2305"/>
      </w:tblGrid>
      <w:tr w:rsidR="00F44E2B" w:rsidRPr="00824406" w14:paraId="1D7C46A8" w14:textId="77777777" w:rsidTr="006E6245">
        <w:trPr>
          <w:tblCellSpacing w:w="0" w:type="dxa"/>
        </w:trPr>
        <w:tc>
          <w:tcPr>
            <w:tcW w:w="5000" w:type="pct"/>
            <w:gridSpan w:val="4"/>
            <w:shd w:val="clear" w:color="auto" w:fill="33CCCC"/>
          </w:tcPr>
          <w:p w14:paraId="0DBFE341" w14:textId="77777777" w:rsidR="00F44E2B" w:rsidRPr="00824406" w:rsidRDefault="00F44E2B" w:rsidP="006E6245">
            <w:pPr>
              <w:pStyle w:val="Normlnweb"/>
              <w:shd w:val="clear" w:color="auto" w:fill="20C4C4"/>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 xml:space="preserve">Lhůty pravidelných revizí nepřipevněných elektrických </w:t>
            </w:r>
          </w:p>
          <w:p w14:paraId="157DFDBF"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spotřebičů dle ČSN 33 1600 ed.2 (listopad 2009)</w:t>
            </w:r>
          </w:p>
        </w:tc>
      </w:tr>
      <w:tr w:rsidR="00F44E2B" w:rsidRPr="00824406" w14:paraId="1E7E15CF" w14:textId="77777777" w:rsidTr="006E6245">
        <w:trPr>
          <w:tblCellSpacing w:w="0" w:type="dxa"/>
        </w:trPr>
        <w:tc>
          <w:tcPr>
            <w:tcW w:w="1250" w:type="pct"/>
            <w:shd w:val="clear" w:color="auto" w:fill="AEAAAA"/>
            <w:vAlign w:val="center"/>
          </w:tcPr>
          <w:p w14:paraId="43AF4C56"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Skupina</w:t>
            </w:r>
          </w:p>
          <w:p w14:paraId="371046A6"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elektrických</w:t>
            </w:r>
          </w:p>
          <w:p w14:paraId="06732C1E"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spotřebičů</w:t>
            </w:r>
          </w:p>
        </w:tc>
        <w:tc>
          <w:tcPr>
            <w:tcW w:w="2500" w:type="pct"/>
            <w:gridSpan w:val="2"/>
            <w:shd w:val="clear" w:color="auto" w:fill="AEAAAA"/>
            <w:vAlign w:val="center"/>
          </w:tcPr>
          <w:p w14:paraId="0B703E43"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Nepřipevněné spotřebiče a nářadí</w:t>
            </w:r>
          </w:p>
          <w:p w14:paraId="6C114F21"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držené v ruce</w:t>
            </w:r>
          </w:p>
        </w:tc>
        <w:tc>
          <w:tcPr>
            <w:tcW w:w="1250" w:type="pct"/>
            <w:shd w:val="clear" w:color="auto" w:fill="AEAAAA"/>
            <w:vAlign w:val="center"/>
          </w:tcPr>
          <w:p w14:paraId="6F158711"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Ostatní</w:t>
            </w:r>
          </w:p>
          <w:p w14:paraId="27EB8E8A"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nepřipevněné</w:t>
            </w:r>
          </w:p>
          <w:p w14:paraId="12C80540"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Style w:val="Siln"/>
                <w:rFonts w:ascii="Arial" w:hAnsi="Arial" w:cs="Arial"/>
                <w:strike w:val="0"/>
                <w:sz w:val="20"/>
                <w:szCs w:val="20"/>
                <w:lang w:val="cs-CZ"/>
              </w:rPr>
              <w:t>spotřebiče</w:t>
            </w:r>
          </w:p>
        </w:tc>
      </w:tr>
      <w:tr w:rsidR="00F44E2B" w:rsidRPr="00824406" w14:paraId="7B0E5165" w14:textId="77777777" w:rsidTr="006E6245">
        <w:trPr>
          <w:tblCellSpacing w:w="0" w:type="dxa"/>
        </w:trPr>
        <w:tc>
          <w:tcPr>
            <w:tcW w:w="1250" w:type="pct"/>
            <w:shd w:val="clear" w:color="auto" w:fill="E7E6E6"/>
            <w:vAlign w:val="center"/>
          </w:tcPr>
          <w:p w14:paraId="66176A75"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A</w:t>
            </w:r>
          </w:p>
        </w:tc>
        <w:tc>
          <w:tcPr>
            <w:tcW w:w="3750" w:type="pct"/>
            <w:gridSpan w:val="3"/>
            <w:shd w:val="clear" w:color="auto" w:fill="E7E6E6"/>
          </w:tcPr>
          <w:p w14:paraId="2B5BF68D"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Před vydáním provozovateli nebo uživateli</w:t>
            </w:r>
          </w:p>
          <w:p w14:paraId="020E5638"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a dále podle skupiny jejich užívání</w:t>
            </w:r>
          </w:p>
        </w:tc>
      </w:tr>
      <w:tr w:rsidR="00F44E2B" w:rsidRPr="00824406" w14:paraId="2A9CCD15" w14:textId="77777777" w:rsidTr="006E6245">
        <w:trPr>
          <w:tblCellSpacing w:w="0" w:type="dxa"/>
        </w:trPr>
        <w:tc>
          <w:tcPr>
            <w:tcW w:w="1250" w:type="pct"/>
            <w:vMerge w:val="restart"/>
            <w:shd w:val="clear" w:color="auto" w:fill="E7E6E6"/>
            <w:vAlign w:val="center"/>
          </w:tcPr>
          <w:p w14:paraId="6F559297"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B</w:t>
            </w:r>
          </w:p>
        </w:tc>
        <w:tc>
          <w:tcPr>
            <w:tcW w:w="1250" w:type="pct"/>
            <w:shd w:val="clear" w:color="auto" w:fill="E7E6E6"/>
            <w:vAlign w:val="center"/>
          </w:tcPr>
          <w:p w14:paraId="40E5A836"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w:t>
            </w:r>
          </w:p>
        </w:tc>
        <w:tc>
          <w:tcPr>
            <w:tcW w:w="1250" w:type="pct"/>
            <w:shd w:val="clear" w:color="auto" w:fill="E7E6E6"/>
            <w:vAlign w:val="center"/>
          </w:tcPr>
          <w:p w14:paraId="4572F51C"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3 měsíce</w:t>
            </w:r>
          </w:p>
        </w:tc>
        <w:tc>
          <w:tcPr>
            <w:tcW w:w="1250" w:type="pct"/>
            <w:vMerge w:val="restart"/>
            <w:shd w:val="clear" w:color="auto" w:fill="E7E6E6"/>
            <w:vAlign w:val="center"/>
          </w:tcPr>
          <w:p w14:paraId="663216AD"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6 měsíců</w:t>
            </w:r>
          </w:p>
        </w:tc>
      </w:tr>
      <w:tr w:rsidR="00F44E2B" w:rsidRPr="00824406" w14:paraId="7D4C9189" w14:textId="77777777" w:rsidTr="006E6245">
        <w:trPr>
          <w:tblCellSpacing w:w="0" w:type="dxa"/>
        </w:trPr>
        <w:tc>
          <w:tcPr>
            <w:tcW w:w="0" w:type="auto"/>
            <w:vMerge/>
            <w:shd w:val="clear" w:color="auto" w:fill="E7E6E6"/>
            <w:vAlign w:val="center"/>
          </w:tcPr>
          <w:p w14:paraId="5C745720" w14:textId="77777777" w:rsidR="00F44E2B" w:rsidRPr="00824406" w:rsidRDefault="00F44E2B" w:rsidP="006E6245">
            <w:pPr>
              <w:jc w:val="center"/>
              <w:rPr>
                <w:rFonts w:ascii="Arial" w:hAnsi="Arial" w:cs="Arial"/>
                <w:sz w:val="20"/>
                <w:szCs w:val="20"/>
                <w:lang w:val="cs-CZ"/>
              </w:rPr>
            </w:pPr>
          </w:p>
        </w:tc>
        <w:tc>
          <w:tcPr>
            <w:tcW w:w="1250" w:type="pct"/>
            <w:shd w:val="clear" w:color="auto" w:fill="E7E6E6"/>
            <w:vAlign w:val="center"/>
          </w:tcPr>
          <w:p w14:paraId="763F3ED0"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II a III</w:t>
            </w:r>
          </w:p>
        </w:tc>
        <w:tc>
          <w:tcPr>
            <w:tcW w:w="1250" w:type="pct"/>
            <w:shd w:val="clear" w:color="auto" w:fill="E7E6E6"/>
            <w:vAlign w:val="center"/>
          </w:tcPr>
          <w:p w14:paraId="7359A9BF"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6 měsíců</w:t>
            </w:r>
          </w:p>
        </w:tc>
        <w:tc>
          <w:tcPr>
            <w:tcW w:w="0" w:type="auto"/>
            <w:vMerge/>
            <w:shd w:val="clear" w:color="auto" w:fill="E7E6E6"/>
            <w:vAlign w:val="center"/>
          </w:tcPr>
          <w:p w14:paraId="51D1EBB6" w14:textId="77777777" w:rsidR="00F44E2B" w:rsidRPr="00824406" w:rsidRDefault="00F44E2B" w:rsidP="006E6245">
            <w:pPr>
              <w:jc w:val="center"/>
              <w:rPr>
                <w:rFonts w:ascii="Arial" w:hAnsi="Arial" w:cs="Arial"/>
                <w:sz w:val="20"/>
                <w:szCs w:val="20"/>
                <w:lang w:val="cs-CZ"/>
              </w:rPr>
            </w:pPr>
          </w:p>
        </w:tc>
      </w:tr>
      <w:tr w:rsidR="00F44E2B" w:rsidRPr="00824406" w14:paraId="21DF44EB" w14:textId="77777777" w:rsidTr="006E6245">
        <w:trPr>
          <w:tblCellSpacing w:w="0" w:type="dxa"/>
        </w:trPr>
        <w:tc>
          <w:tcPr>
            <w:tcW w:w="1250" w:type="pct"/>
            <w:vMerge w:val="restart"/>
            <w:shd w:val="clear" w:color="auto" w:fill="E7E6E6"/>
            <w:vAlign w:val="center"/>
          </w:tcPr>
          <w:p w14:paraId="7D782E99"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C</w:t>
            </w:r>
          </w:p>
        </w:tc>
        <w:tc>
          <w:tcPr>
            <w:tcW w:w="1250" w:type="pct"/>
            <w:shd w:val="clear" w:color="auto" w:fill="E7E6E6"/>
            <w:vAlign w:val="center"/>
          </w:tcPr>
          <w:p w14:paraId="06A0B146"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w:t>
            </w:r>
          </w:p>
        </w:tc>
        <w:tc>
          <w:tcPr>
            <w:tcW w:w="1250" w:type="pct"/>
            <w:shd w:val="clear" w:color="auto" w:fill="E7E6E6"/>
            <w:vAlign w:val="center"/>
          </w:tcPr>
          <w:p w14:paraId="5DBD907C"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6 měsíců</w:t>
            </w:r>
          </w:p>
        </w:tc>
        <w:tc>
          <w:tcPr>
            <w:tcW w:w="1250" w:type="pct"/>
            <w:vMerge w:val="restart"/>
            <w:shd w:val="clear" w:color="auto" w:fill="E7E6E6"/>
            <w:vAlign w:val="center"/>
          </w:tcPr>
          <w:p w14:paraId="4C5CDEE1"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24 měsíců</w:t>
            </w:r>
          </w:p>
        </w:tc>
      </w:tr>
      <w:tr w:rsidR="00F44E2B" w:rsidRPr="00824406" w14:paraId="57859E71" w14:textId="77777777" w:rsidTr="006E6245">
        <w:trPr>
          <w:tblCellSpacing w:w="0" w:type="dxa"/>
        </w:trPr>
        <w:tc>
          <w:tcPr>
            <w:tcW w:w="0" w:type="auto"/>
            <w:vMerge/>
            <w:shd w:val="clear" w:color="auto" w:fill="E7E6E6"/>
            <w:vAlign w:val="center"/>
          </w:tcPr>
          <w:p w14:paraId="0D63A36C" w14:textId="77777777" w:rsidR="00F44E2B" w:rsidRPr="00824406" w:rsidRDefault="00F44E2B" w:rsidP="006E6245">
            <w:pPr>
              <w:jc w:val="center"/>
              <w:rPr>
                <w:rFonts w:ascii="Arial" w:hAnsi="Arial" w:cs="Arial"/>
                <w:sz w:val="20"/>
                <w:szCs w:val="20"/>
                <w:lang w:val="cs-CZ"/>
              </w:rPr>
            </w:pPr>
          </w:p>
        </w:tc>
        <w:tc>
          <w:tcPr>
            <w:tcW w:w="1250" w:type="pct"/>
            <w:shd w:val="clear" w:color="auto" w:fill="E7E6E6"/>
            <w:vAlign w:val="center"/>
          </w:tcPr>
          <w:p w14:paraId="4281149D"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II a III</w:t>
            </w:r>
          </w:p>
        </w:tc>
        <w:tc>
          <w:tcPr>
            <w:tcW w:w="1250" w:type="pct"/>
            <w:shd w:val="clear" w:color="auto" w:fill="E7E6E6"/>
            <w:vAlign w:val="center"/>
          </w:tcPr>
          <w:p w14:paraId="6D00B595"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12 měsíců</w:t>
            </w:r>
          </w:p>
        </w:tc>
        <w:tc>
          <w:tcPr>
            <w:tcW w:w="0" w:type="auto"/>
            <w:vMerge/>
            <w:shd w:val="clear" w:color="auto" w:fill="E7E6E6"/>
            <w:vAlign w:val="center"/>
          </w:tcPr>
          <w:p w14:paraId="4F42FA35" w14:textId="77777777" w:rsidR="00F44E2B" w:rsidRPr="00824406" w:rsidRDefault="00F44E2B" w:rsidP="006E6245">
            <w:pPr>
              <w:jc w:val="center"/>
              <w:rPr>
                <w:rFonts w:ascii="Arial" w:hAnsi="Arial" w:cs="Arial"/>
                <w:sz w:val="20"/>
                <w:szCs w:val="20"/>
                <w:lang w:val="cs-CZ"/>
              </w:rPr>
            </w:pPr>
          </w:p>
        </w:tc>
      </w:tr>
      <w:tr w:rsidR="00F44E2B" w:rsidRPr="00824406" w14:paraId="2C70625F" w14:textId="77777777" w:rsidTr="006E6245">
        <w:trPr>
          <w:tblCellSpacing w:w="0" w:type="dxa"/>
        </w:trPr>
        <w:tc>
          <w:tcPr>
            <w:tcW w:w="1250" w:type="pct"/>
            <w:shd w:val="clear" w:color="auto" w:fill="E7E6E6"/>
            <w:vAlign w:val="center"/>
          </w:tcPr>
          <w:p w14:paraId="3C1C3110"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D</w:t>
            </w:r>
          </w:p>
        </w:tc>
        <w:tc>
          <w:tcPr>
            <w:tcW w:w="1250" w:type="pct"/>
            <w:shd w:val="clear" w:color="auto" w:fill="E7E6E6"/>
            <w:vAlign w:val="center"/>
          </w:tcPr>
          <w:p w14:paraId="20930EC0"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w:t>
            </w:r>
          </w:p>
          <w:p w14:paraId="44A9B0B8"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II a III</w:t>
            </w:r>
          </w:p>
        </w:tc>
        <w:tc>
          <w:tcPr>
            <w:tcW w:w="1250" w:type="pct"/>
            <w:shd w:val="clear" w:color="auto" w:fill="E7E6E6"/>
            <w:vAlign w:val="center"/>
          </w:tcPr>
          <w:p w14:paraId="3CED5BEF"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12 měsíců</w:t>
            </w:r>
          </w:p>
        </w:tc>
        <w:tc>
          <w:tcPr>
            <w:tcW w:w="1250" w:type="pct"/>
            <w:shd w:val="clear" w:color="auto" w:fill="E7E6E6"/>
            <w:vAlign w:val="center"/>
          </w:tcPr>
          <w:p w14:paraId="78ECB889"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24 měsíců</w:t>
            </w:r>
          </w:p>
        </w:tc>
      </w:tr>
      <w:tr w:rsidR="00F44E2B" w:rsidRPr="00824406" w14:paraId="390109B5" w14:textId="77777777" w:rsidTr="006E6245">
        <w:trPr>
          <w:tblCellSpacing w:w="0" w:type="dxa"/>
        </w:trPr>
        <w:tc>
          <w:tcPr>
            <w:tcW w:w="1250" w:type="pct"/>
            <w:shd w:val="clear" w:color="auto" w:fill="E7E6E6"/>
            <w:vAlign w:val="center"/>
          </w:tcPr>
          <w:p w14:paraId="6E7AA110"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E</w:t>
            </w:r>
          </w:p>
        </w:tc>
        <w:tc>
          <w:tcPr>
            <w:tcW w:w="1250" w:type="pct"/>
            <w:shd w:val="clear" w:color="auto" w:fill="E7E6E6"/>
            <w:vAlign w:val="center"/>
          </w:tcPr>
          <w:p w14:paraId="7181D8BF"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w:t>
            </w:r>
          </w:p>
          <w:p w14:paraId="1D6513FF"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Třídy II a III</w:t>
            </w:r>
          </w:p>
        </w:tc>
        <w:tc>
          <w:tcPr>
            <w:tcW w:w="1250" w:type="pct"/>
            <w:shd w:val="clear" w:color="auto" w:fill="E7E6E6"/>
            <w:vAlign w:val="center"/>
          </w:tcPr>
          <w:p w14:paraId="49BCD3CF"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12 měsíců</w:t>
            </w:r>
          </w:p>
        </w:tc>
        <w:tc>
          <w:tcPr>
            <w:tcW w:w="1250" w:type="pct"/>
            <w:shd w:val="clear" w:color="auto" w:fill="E7E6E6"/>
            <w:vAlign w:val="center"/>
          </w:tcPr>
          <w:p w14:paraId="6C16928D" w14:textId="77777777" w:rsidR="00F44E2B" w:rsidRPr="00824406" w:rsidRDefault="00F44E2B" w:rsidP="006E6245">
            <w:pPr>
              <w:pStyle w:val="Normlnweb"/>
              <w:spacing w:before="0" w:beforeAutospacing="0" w:after="0" w:afterAutospacing="0"/>
              <w:jc w:val="center"/>
              <w:rPr>
                <w:rFonts w:ascii="Arial" w:hAnsi="Arial" w:cs="Arial"/>
                <w:strike w:val="0"/>
                <w:sz w:val="20"/>
                <w:szCs w:val="20"/>
                <w:lang w:val="cs-CZ"/>
              </w:rPr>
            </w:pPr>
            <w:r w:rsidRPr="00824406">
              <w:rPr>
                <w:rFonts w:ascii="Arial" w:hAnsi="Arial" w:cs="Arial"/>
                <w:strike w:val="0"/>
                <w:sz w:val="20"/>
                <w:szCs w:val="20"/>
                <w:lang w:val="cs-CZ"/>
              </w:rPr>
              <w:t>1x za 24 měsíců</w:t>
            </w:r>
          </w:p>
        </w:tc>
      </w:tr>
    </w:tbl>
    <w:p w14:paraId="77DE408A" w14:textId="77777777" w:rsidR="00F44E2B" w:rsidRPr="00824406" w:rsidRDefault="00F44E2B" w:rsidP="00F44E2B">
      <w:pPr>
        <w:pStyle w:val="Normlnweb"/>
        <w:spacing w:before="0" w:beforeAutospacing="0" w:after="0" w:afterAutospacing="0"/>
        <w:rPr>
          <w:rFonts w:ascii="Arial" w:hAnsi="Arial" w:cs="Arial"/>
          <w:i/>
          <w:strike w:val="0"/>
          <w:sz w:val="20"/>
          <w:szCs w:val="20"/>
          <w:lang w:val="cs-CZ"/>
        </w:rPr>
      </w:pPr>
      <w:r w:rsidRPr="00824406">
        <w:rPr>
          <w:rFonts w:ascii="Arial" w:hAnsi="Arial" w:cs="Arial"/>
          <w:i/>
          <w:strike w:val="0"/>
          <w:sz w:val="20"/>
          <w:szCs w:val="20"/>
          <w:lang w:val="cs-CZ"/>
        </w:rPr>
        <w:t>Za spotřebič se považuje i elektrické ruční nářadí.</w:t>
      </w:r>
    </w:p>
    <w:p w14:paraId="245EDB88" w14:textId="77777777" w:rsidR="00F44E2B" w:rsidRPr="00824406" w:rsidRDefault="00F44E2B" w:rsidP="00F44E2B">
      <w:pPr>
        <w:pStyle w:val="Normlnweb"/>
        <w:spacing w:before="0" w:beforeAutospacing="0" w:after="0" w:afterAutospacing="0"/>
        <w:rPr>
          <w:rFonts w:ascii="Arial" w:hAnsi="Arial" w:cs="Arial"/>
          <w:strike w:val="0"/>
          <w:sz w:val="20"/>
          <w:szCs w:val="20"/>
          <w:lang w:val="cs-CZ"/>
        </w:rPr>
      </w:pPr>
    </w:p>
    <w:p w14:paraId="6618AB5F" w14:textId="77777777" w:rsidR="00F44E2B" w:rsidRPr="002422E0" w:rsidRDefault="00F44E2B" w:rsidP="00F44E2B">
      <w:pPr>
        <w:pStyle w:val="Normlnweb"/>
        <w:spacing w:before="0" w:beforeAutospacing="0" w:after="0" w:afterAutospacing="0"/>
        <w:rPr>
          <w:rFonts w:ascii="Verdana" w:hAnsi="Verdana" w:cs="Arial"/>
          <w:strike w:val="0"/>
          <w:sz w:val="20"/>
          <w:szCs w:val="20"/>
          <w:lang w:val="cs-CZ"/>
        </w:rPr>
      </w:pPr>
      <w:r w:rsidRPr="002422E0">
        <w:rPr>
          <w:rFonts w:ascii="Verdana" w:hAnsi="Verdana" w:cs="Arial"/>
          <w:strike w:val="0"/>
          <w:sz w:val="20"/>
          <w:szCs w:val="20"/>
          <w:lang w:val="cs-CZ"/>
        </w:rPr>
        <w:t>POZNÁMKY</w:t>
      </w:r>
    </w:p>
    <w:p w14:paraId="5B7359D7"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pPr>
      <w:r w:rsidRPr="002422E0">
        <w:rPr>
          <w:rFonts w:ascii="Verdana" w:hAnsi="Verdana" w:cs="Arial"/>
          <w:strike w:val="0"/>
          <w:sz w:val="20"/>
          <w:szCs w:val="20"/>
          <w:lang w:val="cs-CZ"/>
        </w:rPr>
        <w:t>První pravidelná revize se provádí nejpozději ve lhůtě dané tabulkou od uvedení do provozu.</w:t>
      </w:r>
    </w:p>
    <w:p w14:paraId="734A7062"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pPr>
      <w:r w:rsidRPr="002422E0">
        <w:rPr>
          <w:rFonts w:ascii="Verdana" w:hAnsi="Verdana" w:cs="Arial"/>
          <w:strike w:val="0"/>
          <w:sz w:val="20"/>
          <w:szCs w:val="20"/>
          <w:lang w:val="cs-CZ"/>
        </w:rPr>
        <w:t>V případě velmi častého používání elektrického ručního nářadí (s nářadím se pracuje například delší dobu než 250 provozních hodin za rok), je vhodné kratší lhůty pravidelných revizí stanovit místním provozním bezpečnostním předpisem.</w:t>
      </w:r>
    </w:p>
    <w:p w14:paraId="09C6534B"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pPr>
      <w:r w:rsidRPr="002422E0">
        <w:rPr>
          <w:rFonts w:ascii="Verdana" w:hAnsi="Verdana" w:cs="Arial"/>
          <w:strike w:val="0"/>
          <w:sz w:val="20"/>
          <w:szCs w:val="20"/>
          <w:lang w:val="cs-CZ"/>
        </w:rPr>
        <w:t>Lhůty kontrol a revizí se uplatňují také u elektrických spotřebičů i v případě jejich dlouhodobého pronájmu.</w:t>
      </w:r>
    </w:p>
    <w:p w14:paraId="1876291C"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pPr>
      <w:r w:rsidRPr="002422E0">
        <w:rPr>
          <w:rFonts w:ascii="Verdana" w:hAnsi="Verdana" w:cs="Arial"/>
          <w:strike w:val="0"/>
          <w:sz w:val="20"/>
          <w:szCs w:val="20"/>
          <w:lang w:val="cs-CZ"/>
        </w:rPr>
        <w:t>Kontroly a revize se vztahují i na prodlužovací a odpojitelné přívody. V případě, že přívod obsahuje ochranný vodič, ověřuje se jeho celistvost a odpor a aplikují se lhůty pro spotřebiče třídy ochrany I.</w:t>
      </w:r>
    </w:p>
    <w:p w14:paraId="0813C7E1"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pPr>
      <w:r w:rsidRPr="002422E0">
        <w:rPr>
          <w:rFonts w:ascii="Verdana" w:hAnsi="Verdana" w:cs="Arial"/>
          <w:strike w:val="0"/>
          <w:sz w:val="20"/>
          <w:szCs w:val="20"/>
          <w:lang w:val="cs-CZ"/>
        </w:rPr>
        <w:t>Pro prodlužovací přívody se při stanovení lhůt pravidelných revizí použijí stejné lhůty jako lhůty uvedené pro spotřebiče držené v ruce. Pro odpojitelné přívody se při stanovení lhůt pravidelných revizí použijí stejné lhůty jako pro spotřebič, se kterým se používají.</w:t>
      </w:r>
    </w:p>
    <w:p w14:paraId="79E7B8C2"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pPr>
      <w:r w:rsidRPr="002422E0">
        <w:rPr>
          <w:rFonts w:ascii="Verdana" w:hAnsi="Verdana" w:cs="Arial"/>
          <w:strike w:val="0"/>
          <w:sz w:val="20"/>
          <w:szCs w:val="20"/>
          <w:lang w:val="cs-CZ"/>
        </w:rPr>
        <w:t xml:space="preserve">Elektrické spotřebiče provozované v záruční lhůtě (stanovené zákonem, výrobcem nebo prodejcem) se revidují pouze v rozsahu nevyžadujícím zásah do jejich </w:t>
      </w:r>
      <w:r w:rsidRPr="002422E0">
        <w:rPr>
          <w:rFonts w:ascii="Verdana" w:hAnsi="Verdana" w:cs="Arial"/>
          <w:strike w:val="0"/>
          <w:sz w:val="20"/>
          <w:szCs w:val="20"/>
          <w:lang w:val="cs-CZ"/>
        </w:rPr>
        <w:lastRenderedPageBreak/>
        <w:t>konstrukce. Prohlídka se provádí dle článku 6.3.1 normy a dále se provádějí měření elektrických parametrů. Termín revize se počítá od uvedení do provozu.</w:t>
      </w:r>
    </w:p>
    <w:p w14:paraId="49A7E941"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pPr>
      <w:r w:rsidRPr="002422E0">
        <w:rPr>
          <w:rFonts w:ascii="Verdana" w:hAnsi="Verdana" w:cs="Arial"/>
          <w:strike w:val="0"/>
          <w:sz w:val="20"/>
          <w:szCs w:val="20"/>
          <w:lang w:val="cs-CZ"/>
        </w:rPr>
        <w:t>U spotřebičů třídy ochrany I a prodlužovacích a odpojitelných přívodů se před uvedením do provozu doporučuje ověřit spojitost ochranného vodiče.</w:t>
      </w:r>
    </w:p>
    <w:p w14:paraId="49AC4957" w14:textId="77777777" w:rsidR="00F44E2B" w:rsidRPr="002422E0" w:rsidRDefault="00F44E2B" w:rsidP="009B43C8">
      <w:pPr>
        <w:pStyle w:val="Normlnweb"/>
        <w:numPr>
          <w:ilvl w:val="0"/>
          <w:numId w:val="35"/>
        </w:numPr>
        <w:tabs>
          <w:tab w:val="clear" w:pos="720"/>
        </w:tabs>
        <w:spacing w:before="0" w:beforeAutospacing="0" w:after="0" w:afterAutospacing="0" w:line="240" w:lineRule="auto"/>
        <w:ind w:left="300" w:hanging="300"/>
        <w:rPr>
          <w:rFonts w:ascii="Verdana" w:hAnsi="Verdana" w:cs="Arial"/>
          <w:strike w:val="0"/>
          <w:sz w:val="20"/>
          <w:szCs w:val="20"/>
          <w:lang w:val="cs-CZ"/>
        </w:rPr>
        <w:sectPr w:rsidR="00F44E2B" w:rsidRPr="002422E0" w:rsidSect="006563F0">
          <w:pgSz w:w="11906" w:h="16838"/>
          <w:pgMar w:top="1418" w:right="1418" w:bottom="1418" w:left="1418" w:header="720" w:footer="227" w:gutter="0"/>
          <w:cols w:space="720"/>
          <w:docGrid w:linePitch="360"/>
        </w:sectPr>
      </w:pPr>
      <w:r w:rsidRPr="002422E0">
        <w:rPr>
          <w:rFonts w:ascii="Verdana" w:hAnsi="Verdana" w:cs="Arial"/>
          <w:strike w:val="0"/>
          <w:sz w:val="20"/>
          <w:szCs w:val="20"/>
          <w:lang w:val="cs-CZ"/>
        </w:rPr>
        <w:t>Lhůty pravidelných revizí mohou být případně na základě analýzy rizik stanoveny odlišně.</w:t>
      </w:r>
    </w:p>
    <w:p w14:paraId="71866991" w14:textId="77777777" w:rsidR="00F44E2B" w:rsidRPr="00391E05" w:rsidRDefault="002943DD" w:rsidP="002943DD">
      <w:pPr>
        <w:pStyle w:val="Normlnweb"/>
        <w:spacing w:before="0" w:beforeAutospacing="0" w:after="0" w:afterAutospacing="0" w:line="240" w:lineRule="auto"/>
        <w:ind w:left="300" w:firstLine="0"/>
        <w:rPr>
          <w:rFonts w:ascii="Arial" w:hAnsi="Arial" w:cs="Arial"/>
          <w:strike w:val="0"/>
          <w:sz w:val="20"/>
          <w:szCs w:val="20"/>
          <w:u w:val="single"/>
          <w:lang w:val="cs-CZ"/>
        </w:rPr>
      </w:pPr>
      <w:r w:rsidRPr="00391E05">
        <w:rPr>
          <w:rFonts w:ascii="Arial" w:hAnsi="Arial" w:cs="Arial"/>
          <w:strike w:val="0"/>
          <w:sz w:val="20"/>
          <w:szCs w:val="20"/>
          <w:u w:val="single"/>
          <w:lang w:val="cs-CZ"/>
        </w:rPr>
        <w:lastRenderedPageBreak/>
        <w:t xml:space="preserve">Příloha č. 3 </w:t>
      </w:r>
      <w:r w:rsidR="003969BF" w:rsidRPr="00391E05">
        <w:rPr>
          <w:rFonts w:ascii="Arial" w:hAnsi="Arial" w:cs="Arial"/>
          <w:strike w:val="0"/>
          <w:sz w:val="20"/>
          <w:szCs w:val="20"/>
          <w:u w:val="single"/>
          <w:lang w:val="cs-CZ"/>
        </w:rPr>
        <w:t>Z</w:t>
      </w:r>
      <w:r w:rsidRPr="00391E05">
        <w:rPr>
          <w:rFonts w:ascii="Arial" w:hAnsi="Arial" w:cs="Arial"/>
          <w:strike w:val="0"/>
          <w:sz w:val="20"/>
          <w:szCs w:val="20"/>
          <w:u w:val="single"/>
          <w:lang w:val="cs-CZ"/>
        </w:rPr>
        <w:t>ásady správného zacházení s elektrickými spotřebiči</w:t>
      </w:r>
    </w:p>
    <w:p w14:paraId="4C8CCD25" w14:textId="77777777" w:rsidR="003969BF" w:rsidRPr="00391E05" w:rsidRDefault="003969BF" w:rsidP="002943DD">
      <w:pPr>
        <w:pStyle w:val="Normlnweb"/>
        <w:spacing w:before="0" w:beforeAutospacing="0" w:after="0" w:afterAutospacing="0" w:line="240" w:lineRule="auto"/>
        <w:ind w:left="300" w:firstLine="0"/>
        <w:rPr>
          <w:rFonts w:ascii="Arial" w:hAnsi="Arial" w:cs="Arial"/>
          <w:strike w:val="0"/>
          <w:sz w:val="20"/>
          <w:szCs w:val="20"/>
          <w:u w:val="single"/>
          <w:lang w:val="cs-CZ"/>
        </w:rPr>
      </w:pPr>
    </w:p>
    <w:p w14:paraId="50A6ECD1" w14:textId="77777777" w:rsidR="002943DD" w:rsidRPr="002422E0" w:rsidRDefault="002943DD" w:rsidP="009B43C8">
      <w:pPr>
        <w:numPr>
          <w:ilvl w:val="0"/>
          <w:numId w:val="36"/>
        </w:numPr>
        <w:spacing w:after="0" w:line="240" w:lineRule="auto"/>
        <w:rPr>
          <w:rFonts w:ascii="Verdana" w:hAnsi="Verdana" w:cs="Arial"/>
          <w:sz w:val="20"/>
          <w:szCs w:val="20"/>
          <w:lang w:val="cs-CZ"/>
        </w:rPr>
      </w:pPr>
      <w:r w:rsidRPr="002422E0">
        <w:rPr>
          <w:rFonts w:ascii="Verdana" w:hAnsi="Verdana" w:cs="Arial"/>
          <w:sz w:val="20"/>
          <w:szCs w:val="20"/>
          <w:lang w:val="cs-CZ"/>
        </w:rPr>
        <w:t>Před každým použitím a po něm je nutné provést kontrolu stavu spotřebiče (přívodní/prodlužovací kabel, síťová vidlice, kryty, držadla a ovládací prvky nesmí být zakryté nebo znečištěné).</w:t>
      </w:r>
    </w:p>
    <w:p w14:paraId="2ED7E8BE" w14:textId="77777777" w:rsidR="002943DD" w:rsidRPr="002422E0" w:rsidRDefault="002943DD" w:rsidP="002422E0">
      <w:pPr>
        <w:ind w:left="720"/>
        <w:rPr>
          <w:rFonts w:ascii="Verdana" w:hAnsi="Verdana" w:cs="Arial"/>
          <w:sz w:val="20"/>
          <w:szCs w:val="20"/>
          <w:lang w:val="cs-CZ"/>
        </w:rPr>
      </w:pPr>
    </w:p>
    <w:p w14:paraId="2C087A32" w14:textId="77777777" w:rsidR="002943DD" w:rsidRPr="002422E0" w:rsidRDefault="002943DD" w:rsidP="009B43C8">
      <w:pPr>
        <w:numPr>
          <w:ilvl w:val="0"/>
          <w:numId w:val="36"/>
        </w:numPr>
        <w:spacing w:after="0" w:line="240" w:lineRule="auto"/>
        <w:rPr>
          <w:rFonts w:ascii="Verdana" w:hAnsi="Verdana" w:cs="Arial"/>
          <w:sz w:val="20"/>
          <w:szCs w:val="20"/>
          <w:lang w:val="cs-CZ"/>
        </w:rPr>
      </w:pPr>
      <w:r w:rsidRPr="002422E0">
        <w:rPr>
          <w:rFonts w:ascii="Verdana" w:hAnsi="Verdana" w:cs="Arial"/>
          <w:b/>
          <w:sz w:val="20"/>
          <w:szCs w:val="20"/>
          <w:lang w:val="cs-CZ"/>
        </w:rPr>
        <w:t>Každý zaměstnanec</w:t>
      </w:r>
      <w:r w:rsidRPr="002422E0">
        <w:rPr>
          <w:rFonts w:ascii="Verdana" w:hAnsi="Verdana" w:cs="Arial"/>
          <w:sz w:val="20"/>
          <w:szCs w:val="20"/>
          <w:lang w:val="cs-CZ"/>
        </w:rPr>
        <w:t xml:space="preserve"> je povinen řídit se při používání elektrických spotřebičů pokyny a návodem výrobce pro jejich obsluhu. Zaměstnancům bez elektrotechnické kvalifikace je dovoleno stanoveným způsobem obsluhovat jen jednoduchá elektrická zařízení malého a nízkého napětí, kde je vyloučena možnost kontaktu s částmi pod napětím. </w:t>
      </w:r>
      <w:r w:rsidRPr="002422E0">
        <w:rPr>
          <w:rFonts w:ascii="Verdana" w:hAnsi="Verdana" w:cs="Arial"/>
          <w:b/>
          <w:i/>
          <w:sz w:val="20"/>
          <w:szCs w:val="20"/>
          <w:lang w:val="cs-CZ"/>
        </w:rPr>
        <w:t xml:space="preserve">Spotřebič smí být provozován jen v prostředí, pro které je výrobcem určen. </w:t>
      </w:r>
    </w:p>
    <w:p w14:paraId="5C449A57" w14:textId="77777777" w:rsidR="002943DD" w:rsidRPr="002422E0" w:rsidRDefault="002943DD" w:rsidP="002422E0">
      <w:pPr>
        <w:rPr>
          <w:rFonts w:ascii="Verdana" w:hAnsi="Verdana"/>
          <w:lang w:val="cs-CZ"/>
        </w:rPr>
      </w:pPr>
    </w:p>
    <w:p w14:paraId="4EE1F510" w14:textId="77777777" w:rsidR="002943DD" w:rsidRDefault="002943DD" w:rsidP="002422E0">
      <w:pPr>
        <w:numPr>
          <w:ilvl w:val="0"/>
          <w:numId w:val="36"/>
        </w:numPr>
        <w:spacing w:after="0" w:line="240" w:lineRule="auto"/>
        <w:ind w:left="708"/>
        <w:rPr>
          <w:rFonts w:ascii="Verdana" w:hAnsi="Verdana" w:cs="Arial"/>
          <w:b/>
          <w:sz w:val="20"/>
          <w:szCs w:val="20"/>
          <w:lang w:val="cs-CZ"/>
        </w:rPr>
      </w:pPr>
      <w:r w:rsidRPr="00B26A4D">
        <w:rPr>
          <w:rFonts w:ascii="Verdana" w:hAnsi="Verdana" w:cs="Arial"/>
          <w:sz w:val="20"/>
          <w:szCs w:val="20"/>
          <w:lang w:val="cs-CZ"/>
        </w:rPr>
        <w:t xml:space="preserve">V případě, že je kontrolou zjištěn nevyhovující stav, příslušný elektrický spotřebič se vyřadí z užívání a viditelně se označí. Nefunkční spotřebič </w:t>
      </w:r>
      <w:r w:rsidR="00B26A4D">
        <w:rPr>
          <w:rFonts w:ascii="Verdana" w:hAnsi="Verdana" w:cs="Arial"/>
          <w:sz w:val="20"/>
          <w:szCs w:val="20"/>
          <w:lang w:val="cs-CZ"/>
        </w:rPr>
        <w:t xml:space="preserve">se musí </w:t>
      </w:r>
      <w:r w:rsidRPr="00B26A4D">
        <w:rPr>
          <w:rFonts w:ascii="Verdana" w:hAnsi="Verdana" w:cs="Arial"/>
          <w:sz w:val="20"/>
          <w:szCs w:val="20"/>
          <w:lang w:val="cs-CZ"/>
        </w:rPr>
        <w:t>nahlásit osobě odpovídající za daný přístroj.</w:t>
      </w:r>
      <w:r w:rsidR="00B26A4D">
        <w:rPr>
          <w:rFonts w:ascii="Verdana" w:hAnsi="Verdana" w:cs="Arial"/>
          <w:sz w:val="20"/>
          <w:szCs w:val="20"/>
          <w:lang w:val="cs-CZ"/>
        </w:rPr>
        <w:t xml:space="preserve"> </w:t>
      </w:r>
      <w:r w:rsidRPr="00B26A4D">
        <w:rPr>
          <w:rFonts w:ascii="Verdana" w:hAnsi="Verdana" w:cs="Arial"/>
          <w:b/>
          <w:sz w:val="20"/>
          <w:szCs w:val="20"/>
          <w:lang w:val="cs-CZ"/>
        </w:rPr>
        <w:t>Opětovné zprovozněn</w:t>
      </w:r>
      <w:r w:rsidR="00B26A4D">
        <w:rPr>
          <w:rFonts w:ascii="Verdana" w:hAnsi="Verdana" w:cs="Arial"/>
          <w:b/>
          <w:sz w:val="20"/>
          <w:szCs w:val="20"/>
          <w:lang w:val="cs-CZ"/>
        </w:rPr>
        <w:t>í</w:t>
      </w:r>
      <w:r w:rsidRPr="00B26A4D">
        <w:rPr>
          <w:rFonts w:ascii="Verdana" w:hAnsi="Verdana" w:cs="Arial"/>
          <w:b/>
          <w:sz w:val="20"/>
          <w:szCs w:val="20"/>
          <w:lang w:val="cs-CZ"/>
        </w:rPr>
        <w:t xml:space="preserve"> přístroje je možné až po opravě s doložením bezpečného stavu revizí.</w:t>
      </w:r>
    </w:p>
    <w:p w14:paraId="4D835183" w14:textId="77777777" w:rsidR="00B26A4D" w:rsidRPr="00B26A4D" w:rsidRDefault="00B26A4D" w:rsidP="00B26A4D">
      <w:pPr>
        <w:spacing w:after="0" w:line="240" w:lineRule="auto"/>
        <w:ind w:left="0" w:firstLine="0"/>
        <w:rPr>
          <w:rFonts w:ascii="Verdana" w:hAnsi="Verdana" w:cs="Arial"/>
          <w:b/>
          <w:sz w:val="20"/>
          <w:szCs w:val="20"/>
          <w:lang w:val="cs-CZ"/>
        </w:rPr>
      </w:pPr>
    </w:p>
    <w:p w14:paraId="41DADB3E" w14:textId="77777777" w:rsidR="002943DD" w:rsidRDefault="002943DD" w:rsidP="009B43C8">
      <w:pPr>
        <w:numPr>
          <w:ilvl w:val="0"/>
          <w:numId w:val="36"/>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Pokud se kdykoliv během používání elektrických spotřebičů zjistí závada na zařízení, např. poškození izolace, zápach po spálenině, kouř, neobvykle hlučný nebo nepravidelný či nárazový chod, silné bručení, trhavý rozběh, nadměrné oteplení některých částí, jiskření, brnění od elektrického proudu, musí se elektrické zařízení vypnout a závada ohlásit - dále se postupuje dle bodu 3 </w:t>
      </w:r>
      <w:r w:rsidR="002422E0">
        <w:rPr>
          <w:rFonts w:ascii="Verdana" w:hAnsi="Verdana" w:cs="Arial"/>
          <w:sz w:val="20"/>
          <w:szCs w:val="20"/>
          <w:lang w:val="cs-CZ"/>
        </w:rPr>
        <w:t>této přílohy.</w:t>
      </w:r>
    </w:p>
    <w:p w14:paraId="0419AC66" w14:textId="77777777" w:rsidR="00547E74" w:rsidRPr="002422E0" w:rsidRDefault="00547E74" w:rsidP="00547E74">
      <w:pPr>
        <w:spacing w:after="0" w:line="240" w:lineRule="auto"/>
        <w:ind w:left="0" w:firstLine="0"/>
        <w:rPr>
          <w:rFonts w:ascii="Verdana" w:hAnsi="Verdana" w:cs="Arial"/>
          <w:sz w:val="20"/>
          <w:szCs w:val="20"/>
          <w:lang w:val="cs-CZ"/>
        </w:rPr>
      </w:pPr>
    </w:p>
    <w:p w14:paraId="67F7747B" w14:textId="77777777" w:rsidR="002943DD" w:rsidRPr="002422E0" w:rsidRDefault="002943DD" w:rsidP="009B43C8">
      <w:pPr>
        <w:numPr>
          <w:ilvl w:val="0"/>
          <w:numId w:val="36"/>
        </w:numPr>
        <w:spacing w:after="0" w:line="240" w:lineRule="auto"/>
        <w:rPr>
          <w:rFonts w:ascii="Verdana" w:hAnsi="Verdana" w:cs="Arial"/>
          <w:sz w:val="20"/>
          <w:szCs w:val="20"/>
          <w:lang w:val="cs-CZ"/>
        </w:rPr>
      </w:pPr>
      <w:r w:rsidRPr="002422E0">
        <w:rPr>
          <w:rFonts w:ascii="Verdana" w:hAnsi="Verdana" w:cs="Arial"/>
          <w:sz w:val="20"/>
          <w:szCs w:val="20"/>
          <w:lang w:val="cs-CZ"/>
        </w:rPr>
        <w:t>Dojde-li k pádu spotřebiče, je nutno jej před opětovným použitím důkladně zkontrolovat.</w:t>
      </w:r>
    </w:p>
    <w:p w14:paraId="1B3C9210" w14:textId="77777777" w:rsidR="002943DD" w:rsidRPr="002422E0" w:rsidRDefault="002943DD" w:rsidP="002422E0">
      <w:pPr>
        <w:rPr>
          <w:rFonts w:ascii="Verdana" w:hAnsi="Verdana"/>
          <w:lang w:val="cs-CZ"/>
        </w:rPr>
      </w:pPr>
    </w:p>
    <w:p w14:paraId="7DBC418E" w14:textId="77777777" w:rsidR="002943DD" w:rsidRPr="002422E0" w:rsidRDefault="002943DD" w:rsidP="002422E0">
      <w:pPr>
        <w:rPr>
          <w:rFonts w:ascii="Verdana" w:hAnsi="Verdana" w:cs="Arial"/>
          <w:b/>
          <w:sz w:val="20"/>
          <w:szCs w:val="20"/>
          <w:lang w:val="cs-CZ"/>
        </w:rPr>
      </w:pPr>
      <w:r w:rsidRPr="002422E0">
        <w:rPr>
          <w:rFonts w:ascii="Verdana" w:hAnsi="Verdana" w:cs="Arial"/>
          <w:b/>
          <w:sz w:val="20"/>
          <w:szCs w:val="20"/>
          <w:lang w:val="cs-CZ"/>
        </w:rPr>
        <w:t>Rychlovarná konvice</w:t>
      </w:r>
    </w:p>
    <w:p w14:paraId="3A2BEB4F"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Před použitím se přesvědčte, že rychlovarná konvice není poškozená. </w:t>
      </w:r>
    </w:p>
    <w:p w14:paraId="41EEFFF4"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Nezapínejte tento spotřebič, pokud je poškozena přívodní síťová šňůra nebo zástrčka.</w:t>
      </w:r>
    </w:p>
    <w:p w14:paraId="08DE0DB5"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Dbejte na to, aby se přívodní kabel nedostal do styku s horkými plochami nebo s vodou, neboť by mohlo dojít k úrazu elektrickým proudem, požáru nebo jinému ohrožení zdraví a majetku. </w:t>
      </w:r>
    </w:p>
    <w:p w14:paraId="49C098F8"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Neuvádějte konvici do provozu, máte-li mokré ruce. </w:t>
      </w:r>
    </w:p>
    <w:p w14:paraId="7CB92F1E"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Neuvádějte varnou konvici nikdy do provozu, spadla-li nebo vykazuje-li viditelné poškození. </w:t>
      </w:r>
    </w:p>
    <w:p w14:paraId="6751879C"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Bezpodmínečně vytáhněte síťovou zástrčku před každým čištěním, po každém použití a při poruchách během provozu.</w:t>
      </w:r>
    </w:p>
    <w:p w14:paraId="3DCC534C"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Při provozu rychlovarných konvic vznikají vysoké teploty, které mohou při neopatrné manipulaci s přístrojem vést k popáleninám. Uchopte proto k tomuto účelu přístroj vždy jen za rukojeť, která je k tomu účelu k dispozici. </w:t>
      </w:r>
    </w:p>
    <w:p w14:paraId="62A46C77"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Naplňujte rychlovarnou konvici pouze po značku maxima. Přeplnění může vést k vystřikování vroucí vody. </w:t>
      </w:r>
    </w:p>
    <w:p w14:paraId="58E1F39C"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Rychlovarnou konvici používejte výhradně k ohřívání vody. Nikdy do ní nedávejte potraviny nebo potravinové přísady. Nikdy v ní neohřívejte mléko nebo vývary. Nevkládejte do rychlovarné konvice žádné předměty.</w:t>
      </w:r>
    </w:p>
    <w:p w14:paraId="6F4B9477" w14:textId="77777777" w:rsidR="002943DD" w:rsidRPr="002422E0" w:rsidRDefault="002943DD" w:rsidP="009B43C8">
      <w:pPr>
        <w:numPr>
          <w:ilvl w:val="0"/>
          <w:numId w:val="37"/>
        </w:numPr>
        <w:spacing w:after="0" w:line="240" w:lineRule="auto"/>
        <w:rPr>
          <w:rFonts w:ascii="Verdana" w:hAnsi="Verdana" w:cs="Arial"/>
          <w:sz w:val="20"/>
          <w:szCs w:val="20"/>
          <w:lang w:val="cs-CZ"/>
        </w:rPr>
      </w:pPr>
      <w:r w:rsidRPr="002422E0">
        <w:rPr>
          <w:rFonts w:ascii="Verdana" w:hAnsi="Verdana" w:cs="Arial"/>
          <w:sz w:val="20"/>
          <w:szCs w:val="20"/>
          <w:lang w:val="cs-CZ"/>
        </w:rPr>
        <w:t>Do rychlovarné konvice nenalévat nebezpečné chemické látky, kromě mycích prostředků určených k mytí a údržbě konvice.</w:t>
      </w:r>
    </w:p>
    <w:p w14:paraId="418B8F8B" w14:textId="77777777" w:rsidR="002943DD" w:rsidRPr="002422E0" w:rsidRDefault="002943DD" w:rsidP="002422E0">
      <w:pPr>
        <w:rPr>
          <w:rFonts w:ascii="Verdana" w:hAnsi="Verdana" w:cs="Arial"/>
          <w:sz w:val="20"/>
          <w:szCs w:val="20"/>
          <w:lang w:val="cs-CZ"/>
        </w:rPr>
      </w:pPr>
    </w:p>
    <w:p w14:paraId="220E9A25" w14:textId="77777777" w:rsidR="002943DD" w:rsidRPr="002422E0" w:rsidRDefault="002943DD" w:rsidP="002422E0">
      <w:pPr>
        <w:rPr>
          <w:rFonts w:ascii="Verdana" w:hAnsi="Verdana" w:cs="Arial"/>
          <w:b/>
          <w:sz w:val="20"/>
          <w:szCs w:val="20"/>
          <w:lang w:val="cs-CZ"/>
        </w:rPr>
      </w:pPr>
      <w:r w:rsidRPr="002422E0">
        <w:rPr>
          <w:rFonts w:ascii="Verdana" w:hAnsi="Verdana" w:cs="Arial"/>
          <w:b/>
          <w:sz w:val="20"/>
          <w:szCs w:val="20"/>
          <w:lang w:val="cs-CZ"/>
        </w:rPr>
        <w:t xml:space="preserve">Mikrovlnná trouba  </w:t>
      </w:r>
    </w:p>
    <w:p w14:paraId="253C3E55" w14:textId="77777777" w:rsidR="002943DD" w:rsidRPr="002422E0" w:rsidRDefault="002943DD" w:rsidP="009B43C8">
      <w:pPr>
        <w:numPr>
          <w:ilvl w:val="0"/>
          <w:numId w:val="39"/>
        </w:numPr>
        <w:spacing w:after="0" w:line="240" w:lineRule="auto"/>
        <w:rPr>
          <w:rFonts w:ascii="Verdana" w:hAnsi="Verdana" w:cs="Arial"/>
          <w:sz w:val="20"/>
          <w:szCs w:val="20"/>
          <w:lang w:val="cs-CZ"/>
        </w:rPr>
      </w:pPr>
      <w:r w:rsidRPr="002422E0">
        <w:rPr>
          <w:rFonts w:ascii="Verdana" w:hAnsi="Verdana" w:cs="Arial"/>
          <w:sz w:val="20"/>
          <w:szCs w:val="20"/>
          <w:lang w:val="cs-CZ"/>
        </w:rPr>
        <w:lastRenderedPageBreak/>
        <w:t xml:space="preserve">Před použitím se přesvědčte, že trouba není poškozená. </w:t>
      </w:r>
    </w:p>
    <w:p w14:paraId="133001E6" w14:textId="77777777" w:rsidR="002943DD" w:rsidRPr="002422E0" w:rsidRDefault="002943DD" w:rsidP="009B43C8">
      <w:pPr>
        <w:numPr>
          <w:ilvl w:val="0"/>
          <w:numId w:val="39"/>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Nezapínejte tento spotřebič, pokud je poškozena přívodní síťová šňůra nebo zástrčka. </w:t>
      </w:r>
    </w:p>
    <w:p w14:paraId="33C57ED1" w14:textId="77777777" w:rsidR="002943DD" w:rsidRPr="002422E0" w:rsidRDefault="002943DD" w:rsidP="009B43C8">
      <w:pPr>
        <w:numPr>
          <w:ilvl w:val="0"/>
          <w:numId w:val="39"/>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Dbejte na to, aby se přívodní kabel nedostal do styku s horkými plochami nebo s vodou, neboť by mohlo dojít k úrazu elektrickým proudem, požáru nebo jinému ohrožení zdraví a majetku. </w:t>
      </w:r>
    </w:p>
    <w:p w14:paraId="3A9EDC7C" w14:textId="77777777" w:rsidR="002943DD" w:rsidRPr="002422E0" w:rsidRDefault="002943DD" w:rsidP="009B43C8">
      <w:pPr>
        <w:numPr>
          <w:ilvl w:val="0"/>
          <w:numId w:val="39"/>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Mikrovlnnou troubu nepoužívejte k sušení oděvů, papíru, koření, bylin, dřeva, květů ovoce nebo jiného hořlavého materiálu. </w:t>
      </w:r>
    </w:p>
    <w:p w14:paraId="7B7D629A" w14:textId="77777777" w:rsidR="002943DD" w:rsidRPr="002422E0" w:rsidRDefault="002943DD" w:rsidP="009B43C8">
      <w:pPr>
        <w:numPr>
          <w:ilvl w:val="0"/>
          <w:numId w:val="39"/>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Pokud by se něco uvnitř nebo vně mikrovlnné trouby vzňalo, neotvírejte dvířka a vypněte troubu. Vytáhněte ze zásuvky přívodní kabel. </w:t>
      </w:r>
    </w:p>
    <w:p w14:paraId="143C9AD2" w14:textId="77777777" w:rsidR="002943DD" w:rsidRPr="002422E0" w:rsidRDefault="002943DD" w:rsidP="009B43C8">
      <w:pPr>
        <w:numPr>
          <w:ilvl w:val="0"/>
          <w:numId w:val="39"/>
        </w:numPr>
        <w:spacing w:after="0" w:line="240" w:lineRule="auto"/>
        <w:rPr>
          <w:rFonts w:ascii="Verdana" w:hAnsi="Verdana" w:cs="Arial"/>
          <w:sz w:val="20"/>
          <w:szCs w:val="20"/>
          <w:lang w:val="cs-CZ"/>
        </w:rPr>
      </w:pPr>
      <w:r w:rsidRPr="002422E0">
        <w:rPr>
          <w:rFonts w:ascii="Verdana" w:hAnsi="Verdana" w:cs="Arial"/>
          <w:sz w:val="20"/>
          <w:szCs w:val="20"/>
          <w:lang w:val="cs-CZ"/>
        </w:rPr>
        <w:t>Zpozorujete-li kouř, vypněte troubu nebo vytáhněte přívodní kabel ze zásuvky. Dvířka nechte zavřená, aby se plameny zadusily.</w:t>
      </w:r>
    </w:p>
    <w:p w14:paraId="740C1AEA" w14:textId="77777777" w:rsidR="003969BF" w:rsidRPr="002422E0" w:rsidRDefault="003969BF" w:rsidP="002422E0">
      <w:pPr>
        <w:rPr>
          <w:rFonts w:ascii="Verdana" w:hAnsi="Verdana" w:cs="Arial"/>
          <w:b/>
          <w:sz w:val="20"/>
          <w:szCs w:val="20"/>
          <w:lang w:val="cs-CZ"/>
        </w:rPr>
      </w:pPr>
    </w:p>
    <w:p w14:paraId="0F717ECB" w14:textId="77777777" w:rsidR="002943DD" w:rsidRPr="002422E0" w:rsidRDefault="002943DD" w:rsidP="002422E0">
      <w:pPr>
        <w:rPr>
          <w:rFonts w:ascii="Verdana" w:hAnsi="Verdana" w:cs="Arial"/>
          <w:b/>
          <w:sz w:val="20"/>
          <w:szCs w:val="20"/>
          <w:lang w:val="cs-CZ"/>
        </w:rPr>
      </w:pPr>
      <w:r w:rsidRPr="002422E0">
        <w:rPr>
          <w:rFonts w:ascii="Verdana" w:hAnsi="Verdana" w:cs="Arial"/>
          <w:b/>
          <w:sz w:val="20"/>
          <w:szCs w:val="20"/>
          <w:lang w:val="cs-CZ"/>
        </w:rPr>
        <w:t xml:space="preserve">Chladničky </w:t>
      </w:r>
    </w:p>
    <w:p w14:paraId="1019E7EC"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Dbejte na to, aby se přívodní kabel nedostal do styku s horkými plochami nebo s vodou, mohlo by dojít k úrazu elektrickým proudem, požáru nebo jinému ohrožení zdraví a majetku. </w:t>
      </w:r>
    </w:p>
    <w:p w14:paraId="4CE308B9"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Nezapínejte tento spotřebič, pokud je poškozena přívodní síťová šňůra nebo zástrčka. </w:t>
      </w:r>
    </w:p>
    <w:p w14:paraId="3CD27FB1"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Do mrazící části nedávejte skleněné nádoby s tekutinami, protože by mohly mrazem prasknout. </w:t>
      </w:r>
    </w:p>
    <w:p w14:paraId="72798503"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Neurychlujte odmrazování chladničky mechanickými nástroji nebo jinými postupy než doporučuje výrobce. </w:t>
      </w:r>
    </w:p>
    <w:p w14:paraId="3AF0AA84"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Do chladničky neukládejte nebezpečné chemické látky a směsi. </w:t>
      </w:r>
    </w:p>
    <w:p w14:paraId="3DCA6F7B"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Používejte chladničku pouze k účelům, ke kterým byla vyrobena. </w:t>
      </w:r>
    </w:p>
    <w:p w14:paraId="1A23A03F" w14:textId="77777777" w:rsidR="002943DD" w:rsidRPr="002422E0" w:rsidRDefault="002943DD" w:rsidP="002422E0">
      <w:pPr>
        <w:ind w:left="720"/>
        <w:rPr>
          <w:rFonts w:ascii="Verdana" w:hAnsi="Verdana" w:cs="Arial"/>
          <w:sz w:val="20"/>
          <w:szCs w:val="20"/>
          <w:lang w:val="cs-CZ"/>
        </w:rPr>
      </w:pPr>
    </w:p>
    <w:p w14:paraId="63C74D34" w14:textId="77777777" w:rsidR="002943DD" w:rsidRPr="002422E0" w:rsidRDefault="002943DD" w:rsidP="002422E0">
      <w:pPr>
        <w:rPr>
          <w:rFonts w:ascii="Verdana" w:hAnsi="Verdana" w:cs="Arial"/>
          <w:b/>
          <w:sz w:val="20"/>
          <w:szCs w:val="20"/>
          <w:lang w:val="cs-CZ"/>
        </w:rPr>
      </w:pPr>
      <w:r w:rsidRPr="002422E0">
        <w:rPr>
          <w:rFonts w:ascii="Verdana" w:hAnsi="Verdana" w:cs="Arial"/>
          <w:b/>
          <w:sz w:val="20"/>
          <w:szCs w:val="20"/>
          <w:lang w:val="cs-CZ"/>
        </w:rPr>
        <w:t xml:space="preserve">Myčky nádobí </w:t>
      </w:r>
    </w:p>
    <w:p w14:paraId="6FE9A632"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Nezapínejte tento spotřebič, pokud je poškozena přívodní síťová šňůra nebo zástrčka. </w:t>
      </w:r>
    </w:p>
    <w:p w14:paraId="7199B1FD"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Dbejte na to, aby se přívodní kabel nedostal do styku s horkými plochami nebo s vodou, neboť by mohlo dojít k úrazu elektrickým proudem, požáru nebo jinému ohrožení zdraví a majetku.  </w:t>
      </w:r>
    </w:p>
    <w:p w14:paraId="304E316B"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Zkontrolujte, zda jsou dveře myčky vždy zavřené, s výjimkou vkládání nebo vyjímání nádobí. </w:t>
      </w:r>
    </w:p>
    <w:p w14:paraId="42CAAF1C"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Na otevřené dveře myčky si nesedejte a ani si na ně nestoupejte. </w:t>
      </w:r>
    </w:p>
    <w:p w14:paraId="74ACABD2"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Nože a další náčiní s ostrými špičkami vkládejte do košíčku na příbory</w:t>
      </w:r>
      <w:r w:rsidR="00D77AF8">
        <w:rPr>
          <w:rFonts w:ascii="Verdana" w:hAnsi="Verdana" w:cs="Arial"/>
          <w:sz w:val="20"/>
          <w:szCs w:val="20"/>
          <w:lang w:val="cs-CZ"/>
        </w:rPr>
        <w:t xml:space="preserve"> ostrou</w:t>
      </w:r>
      <w:r w:rsidRPr="002422E0">
        <w:rPr>
          <w:rFonts w:ascii="Verdana" w:hAnsi="Verdana" w:cs="Arial"/>
          <w:sz w:val="20"/>
          <w:szCs w:val="20"/>
          <w:lang w:val="cs-CZ"/>
        </w:rPr>
        <w:t xml:space="preserve"> stranou dolů nebo je položte vodorovně do horního koše  </w:t>
      </w:r>
    </w:p>
    <w:p w14:paraId="1F4891A6"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Používejte jen prostředky (mycí prostředky, sůl, leštidla) vhodné pro myčky. </w:t>
      </w:r>
    </w:p>
    <w:p w14:paraId="3E08589C"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Pokud je myčka v provozu, neotvírejte dveře, mohla by uniknout horká pára. </w:t>
      </w:r>
    </w:p>
    <w:p w14:paraId="613C2133" w14:textId="77777777" w:rsidR="002943DD" w:rsidRPr="002422E0" w:rsidRDefault="002943DD" w:rsidP="009B43C8">
      <w:pPr>
        <w:numPr>
          <w:ilvl w:val="0"/>
          <w:numId w:val="40"/>
        </w:numPr>
        <w:spacing w:after="0" w:line="240" w:lineRule="auto"/>
        <w:rPr>
          <w:rFonts w:ascii="Verdana" w:hAnsi="Verdana" w:cs="Arial"/>
          <w:sz w:val="20"/>
          <w:szCs w:val="20"/>
          <w:lang w:val="cs-CZ"/>
        </w:rPr>
      </w:pPr>
      <w:r w:rsidRPr="002422E0">
        <w:rPr>
          <w:rFonts w:ascii="Verdana" w:hAnsi="Verdana" w:cs="Arial"/>
          <w:sz w:val="20"/>
          <w:szCs w:val="20"/>
          <w:lang w:val="cs-CZ"/>
        </w:rPr>
        <w:t>Dokud mycí cyklus neskončí, nevytahujte z myčky žádné nádobí.</w:t>
      </w:r>
    </w:p>
    <w:p w14:paraId="5AD29B22" w14:textId="77777777" w:rsidR="002943DD" w:rsidRPr="002422E0" w:rsidRDefault="002943DD" w:rsidP="002422E0">
      <w:pPr>
        <w:rPr>
          <w:rFonts w:ascii="Verdana" w:hAnsi="Verdana" w:cs="Arial"/>
          <w:sz w:val="20"/>
          <w:szCs w:val="20"/>
          <w:lang w:val="cs-CZ"/>
        </w:rPr>
      </w:pPr>
    </w:p>
    <w:p w14:paraId="5C965FFC" w14:textId="77777777" w:rsidR="002943DD" w:rsidRPr="002422E0" w:rsidRDefault="002943DD" w:rsidP="002422E0">
      <w:pPr>
        <w:rPr>
          <w:rFonts w:ascii="Verdana" w:hAnsi="Verdana" w:cs="Arial"/>
          <w:b/>
          <w:sz w:val="20"/>
          <w:szCs w:val="20"/>
          <w:lang w:val="cs-CZ"/>
        </w:rPr>
      </w:pPr>
      <w:r w:rsidRPr="002422E0">
        <w:rPr>
          <w:rFonts w:ascii="Verdana" w:hAnsi="Verdana" w:cs="Arial"/>
          <w:b/>
          <w:sz w:val="20"/>
          <w:szCs w:val="20"/>
          <w:lang w:val="cs-CZ"/>
        </w:rPr>
        <w:t>Počítač + notebook</w:t>
      </w:r>
    </w:p>
    <w:p w14:paraId="0FED3153"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Instalujte elektrické spotřebiče vždy v blízkosti zásuvky a zajistěte, aby zásuvka byla snadno přístupná. </w:t>
      </w:r>
    </w:p>
    <w:p w14:paraId="1989EA69"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Umístěte napájecí kabely tak, aby nebyly nikomu v cestě. Nestavte na napájecí kabely žádné předměty. </w:t>
      </w:r>
    </w:p>
    <w:p w14:paraId="5AF28CE5"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Instalujte zařízení na stabilní povrch. Zařízení by mohlo </w:t>
      </w:r>
      <w:r w:rsidR="002422E0">
        <w:rPr>
          <w:rFonts w:ascii="Verdana" w:hAnsi="Verdana" w:cs="Arial"/>
          <w:sz w:val="20"/>
          <w:szCs w:val="20"/>
          <w:lang w:val="cs-CZ"/>
        </w:rPr>
        <w:br/>
      </w:r>
      <w:r w:rsidRPr="002422E0">
        <w:rPr>
          <w:rFonts w:ascii="Verdana" w:hAnsi="Verdana" w:cs="Arial"/>
          <w:sz w:val="20"/>
          <w:szCs w:val="20"/>
          <w:lang w:val="cs-CZ"/>
        </w:rPr>
        <w:t xml:space="preserve">z nestabilního povrchu spadnout a přivodit někomu zranění. </w:t>
      </w:r>
    </w:p>
    <w:p w14:paraId="2614035C"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PC a jejich příslušenství jsou často opatřeny otvory pro chlazení. Nezakrývejte tyto otvory, aby nedošlo k přehřívání zařízení. </w:t>
      </w:r>
    </w:p>
    <w:p w14:paraId="68D1B5EA"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lastRenderedPageBreak/>
        <w:t xml:space="preserve">Nikdy nelijte do otvorů v PC žádné tekutiny; mohlo by dojít ke zkratu, požáru nebo úrazu elektrickým proudem. </w:t>
      </w:r>
    </w:p>
    <w:p w14:paraId="503CB583"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Udržujte prostor kolem PC čistý od prachu, kouře a dalších nečistot. </w:t>
      </w:r>
    </w:p>
    <w:p w14:paraId="440C44D2"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Nikdy neotevírejte, netřeste nebo neupusťte PC. Může být z bezpečnostních důvodů otevřeno pouze kvalifikovaným technikem. </w:t>
      </w:r>
    </w:p>
    <w:p w14:paraId="25B90B26" w14:textId="77777777" w:rsidR="002943DD" w:rsidRPr="002422E0" w:rsidRDefault="002943DD" w:rsidP="009B43C8">
      <w:pPr>
        <w:numPr>
          <w:ilvl w:val="0"/>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V případě, že se stane jedna z následujících věcí, nechte PC prohlédnout odborníkem: </w:t>
      </w:r>
    </w:p>
    <w:p w14:paraId="46ED88FF" w14:textId="77777777" w:rsidR="002943DD" w:rsidRPr="002422E0" w:rsidRDefault="002943DD" w:rsidP="009B43C8">
      <w:pPr>
        <w:numPr>
          <w:ilvl w:val="1"/>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Dojde k poškození napájecího kabelu, zdroje nebo zástrčky. </w:t>
      </w:r>
    </w:p>
    <w:p w14:paraId="21AD7076" w14:textId="77777777" w:rsidR="002943DD" w:rsidRPr="002422E0" w:rsidRDefault="002943DD" w:rsidP="009B43C8">
      <w:pPr>
        <w:numPr>
          <w:ilvl w:val="1"/>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Do zařízení se dostala tekutina. </w:t>
      </w:r>
    </w:p>
    <w:p w14:paraId="15C01FD5" w14:textId="77777777" w:rsidR="002943DD" w:rsidRPr="002422E0" w:rsidRDefault="002943DD" w:rsidP="009B43C8">
      <w:pPr>
        <w:numPr>
          <w:ilvl w:val="1"/>
          <w:numId w:val="38"/>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Zařízení spadlo a došlo k jeho poškození. </w:t>
      </w:r>
    </w:p>
    <w:p w14:paraId="0691F45E" w14:textId="77777777" w:rsidR="002943DD" w:rsidRPr="002422E0" w:rsidRDefault="002943DD" w:rsidP="009B43C8">
      <w:pPr>
        <w:numPr>
          <w:ilvl w:val="1"/>
          <w:numId w:val="38"/>
        </w:numPr>
        <w:spacing w:after="0" w:line="240" w:lineRule="auto"/>
        <w:rPr>
          <w:rFonts w:ascii="Verdana" w:hAnsi="Verdana" w:cs="Arial"/>
          <w:sz w:val="20"/>
          <w:szCs w:val="20"/>
          <w:lang w:val="cs-CZ"/>
        </w:rPr>
      </w:pPr>
      <w:r w:rsidRPr="002422E0">
        <w:rPr>
          <w:rFonts w:ascii="Verdana" w:hAnsi="Verdana" w:cs="Arial"/>
          <w:sz w:val="20"/>
          <w:szCs w:val="20"/>
          <w:lang w:val="cs-CZ"/>
        </w:rPr>
        <w:t>Zařízení jeví zřejmé známky poškození.</w:t>
      </w:r>
    </w:p>
    <w:p w14:paraId="2858604A" w14:textId="77777777" w:rsidR="002943DD" w:rsidRPr="002422E0" w:rsidRDefault="002943DD" w:rsidP="002422E0">
      <w:pPr>
        <w:rPr>
          <w:rFonts w:ascii="Verdana" w:hAnsi="Verdana" w:cs="Arial"/>
          <w:sz w:val="20"/>
          <w:szCs w:val="20"/>
          <w:lang w:val="cs-CZ"/>
        </w:rPr>
      </w:pPr>
    </w:p>
    <w:p w14:paraId="6172BBD1" w14:textId="77777777" w:rsidR="002943DD" w:rsidRPr="002422E0" w:rsidRDefault="002943DD" w:rsidP="002422E0">
      <w:pPr>
        <w:rPr>
          <w:rFonts w:ascii="Verdana" w:hAnsi="Verdana" w:cs="Arial"/>
          <w:b/>
          <w:sz w:val="20"/>
          <w:szCs w:val="20"/>
          <w:lang w:val="cs-CZ"/>
        </w:rPr>
      </w:pPr>
      <w:r w:rsidRPr="002422E0">
        <w:rPr>
          <w:rFonts w:ascii="Verdana" w:hAnsi="Verdana" w:cs="Arial"/>
          <w:b/>
          <w:sz w:val="20"/>
          <w:szCs w:val="20"/>
          <w:lang w:val="cs-CZ"/>
        </w:rPr>
        <w:t xml:space="preserve">Tiskárna + scanner  </w:t>
      </w:r>
    </w:p>
    <w:p w14:paraId="099C1EF7" w14:textId="77777777" w:rsidR="002943DD" w:rsidRPr="002422E0" w:rsidRDefault="002943DD" w:rsidP="009B43C8">
      <w:pPr>
        <w:numPr>
          <w:ilvl w:val="0"/>
          <w:numId w:val="41"/>
        </w:numPr>
        <w:spacing w:after="0" w:line="240" w:lineRule="auto"/>
        <w:rPr>
          <w:rFonts w:ascii="Verdana" w:hAnsi="Verdana" w:cs="Arial"/>
          <w:sz w:val="20"/>
          <w:szCs w:val="20"/>
          <w:lang w:val="cs-CZ"/>
        </w:rPr>
      </w:pPr>
      <w:r w:rsidRPr="002422E0">
        <w:rPr>
          <w:rFonts w:ascii="Verdana" w:hAnsi="Verdana" w:cs="Arial"/>
          <w:sz w:val="20"/>
          <w:szCs w:val="20"/>
          <w:lang w:val="cs-CZ"/>
        </w:rPr>
        <w:t>Dodávaný napájecí kabel používejte pouze pro tento stroj a NIKDY jej nepoužívejte pro jiné zařízení.</w:t>
      </w:r>
    </w:p>
    <w:p w14:paraId="455C9BA2" w14:textId="77777777" w:rsidR="002943DD" w:rsidRPr="002422E0" w:rsidRDefault="002943DD" w:rsidP="009B43C8">
      <w:pPr>
        <w:numPr>
          <w:ilvl w:val="0"/>
          <w:numId w:val="41"/>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Dbejte, aby se napájecí kabel nepoškrábal, neodíral, nebyl zkroucen, ohýbán, aby na něm nestály těžké předměty, aby na něj nepůsobilo teplo. </w:t>
      </w:r>
    </w:p>
    <w:p w14:paraId="0CCB6EA5" w14:textId="77777777" w:rsidR="002943DD" w:rsidRPr="002422E0" w:rsidRDefault="002943DD" w:rsidP="009B43C8">
      <w:pPr>
        <w:numPr>
          <w:ilvl w:val="0"/>
          <w:numId w:val="41"/>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Před připojením jiného zařízení k téže napájecí zásuvce se poraďte s odborem IT. </w:t>
      </w:r>
    </w:p>
    <w:p w14:paraId="73606CC8" w14:textId="77777777" w:rsidR="002943DD" w:rsidRPr="002422E0" w:rsidRDefault="002943DD" w:rsidP="009B43C8">
      <w:pPr>
        <w:numPr>
          <w:ilvl w:val="0"/>
          <w:numId w:val="41"/>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Nezapojujte a neodpojujte vidlici napájecího kabelu vlhkýma rukama. </w:t>
      </w:r>
    </w:p>
    <w:p w14:paraId="553A2160" w14:textId="77777777" w:rsidR="002943DD" w:rsidRPr="002422E0" w:rsidRDefault="002943DD" w:rsidP="009B43C8">
      <w:pPr>
        <w:numPr>
          <w:ilvl w:val="0"/>
          <w:numId w:val="41"/>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Při odpojování netahejte za napájecí kabel. Při tahu za napájecí kabel může dojít k poškození kabelu. </w:t>
      </w:r>
    </w:p>
    <w:p w14:paraId="321F4F4B" w14:textId="77777777" w:rsidR="002943DD" w:rsidRPr="002422E0" w:rsidRDefault="002943DD" w:rsidP="009B43C8">
      <w:pPr>
        <w:numPr>
          <w:ilvl w:val="0"/>
          <w:numId w:val="41"/>
        </w:numPr>
        <w:spacing w:after="0" w:line="240" w:lineRule="auto"/>
        <w:rPr>
          <w:rFonts w:ascii="Verdana" w:hAnsi="Verdana" w:cs="Arial"/>
          <w:sz w:val="20"/>
          <w:szCs w:val="20"/>
          <w:lang w:val="cs-CZ"/>
        </w:rPr>
      </w:pPr>
      <w:r w:rsidRPr="002422E0">
        <w:rPr>
          <w:rFonts w:ascii="Verdana" w:hAnsi="Verdana" w:cs="Arial"/>
          <w:sz w:val="20"/>
          <w:szCs w:val="20"/>
          <w:lang w:val="cs-CZ"/>
        </w:rPr>
        <w:t xml:space="preserve">Nepoužívejte v blízkosti výrobku hořlavé spreje, kapaliny nebo plyny. </w:t>
      </w:r>
    </w:p>
    <w:p w14:paraId="7631CDE7" w14:textId="77777777" w:rsidR="002943DD" w:rsidRPr="00824406" w:rsidRDefault="002943DD" w:rsidP="009B43C8">
      <w:pPr>
        <w:numPr>
          <w:ilvl w:val="0"/>
          <w:numId w:val="41"/>
        </w:numPr>
        <w:spacing w:after="0" w:line="240" w:lineRule="auto"/>
        <w:rPr>
          <w:rFonts w:ascii="Arial" w:hAnsi="Arial" w:cs="Arial"/>
          <w:sz w:val="20"/>
          <w:szCs w:val="20"/>
          <w:lang w:val="cs-CZ"/>
        </w:rPr>
      </w:pPr>
      <w:r w:rsidRPr="002422E0">
        <w:rPr>
          <w:rFonts w:ascii="Verdana" w:hAnsi="Verdana" w:cs="Arial"/>
          <w:sz w:val="20"/>
          <w:szCs w:val="20"/>
          <w:lang w:val="cs-CZ"/>
        </w:rPr>
        <w:t>Uvnitř tohoto zařízení se nacházejí oblasti o vysoké teplotě. Při hledání závad uvnitř jednotky, jako mohou být záseky papíru, se nedotýkejte míst (oblast fixační jednotky atp.) označených výstražným štítkem „Pozor, vysoká teplota</w:t>
      </w:r>
      <w:r w:rsidRPr="00824406">
        <w:rPr>
          <w:rFonts w:ascii="Arial" w:hAnsi="Arial" w:cs="Arial"/>
          <w:sz w:val="20"/>
          <w:szCs w:val="20"/>
          <w:lang w:val="cs-CZ"/>
        </w:rPr>
        <w:t>“.</w:t>
      </w:r>
    </w:p>
    <w:p w14:paraId="6FB51911" w14:textId="77777777" w:rsidR="00981373" w:rsidRPr="00824406" w:rsidRDefault="00981373" w:rsidP="002943DD">
      <w:pPr>
        <w:pStyle w:val="Normlnweb"/>
        <w:spacing w:before="0" w:beforeAutospacing="0" w:after="0" w:afterAutospacing="0" w:line="240" w:lineRule="auto"/>
        <w:ind w:left="300" w:firstLine="0"/>
        <w:rPr>
          <w:rFonts w:ascii="Arial" w:hAnsi="Arial" w:cs="Arial"/>
          <w:strike w:val="0"/>
          <w:sz w:val="20"/>
          <w:szCs w:val="20"/>
          <w:lang w:val="cs-CZ"/>
        </w:rPr>
        <w:sectPr w:rsidR="00981373" w:rsidRPr="00824406" w:rsidSect="006563F0">
          <w:pgSz w:w="11906" w:h="16838"/>
          <w:pgMar w:top="1418" w:right="1418" w:bottom="1418" w:left="1418" w:header="720" w:footer="227" w:gutter="0"/>
          <w:cols w:space="720"/>
          <w:docGrid w:linePitch="360"/>
        </w:sectPr>
      </w:pPr>
    </w:p>
    <w:p w14:paraId="118F8EA6" w14:textId="77777777" w:rsidR="002943DD" w:rsidRPr="00391E05" w:rsidRDefault="00981373" w:rsidP="002943DD">
      <w:pPr>
        <w:pStyle w:val="Normlnweb"/>
        <w:spacing w:before="0" w:beforeAutospacing="0" w:after="0" w:afterAutospacing="0" w:line="240" w:lineRule="auto"/>
        <w:ind w:left="300" w:firstLine="0"/>
        <w:rPr>
          <w:rFonts w:ascii="Arial" w:hAnsi="Arial" w:cs="Arial"/>
          <w:strike w:val="0"/>
          <w:sz w:val="20"/>
          <w:szCs w:val="20"/>
          <w:u w:val="single"/>
          <w:lang w:val="cs-CZ"/>
        </w:rPr>
      </w:pPr>
      <w:r w:rsidRPr="00391E05">
        <w:rPr>
          <w:rFonts w:ascii="Arial" w:hAnsi="Arial" w:cs="Arial"/>
          <w:strike w:val="0"/>
          <w:sz w:val="20"/>
          <w:szCs w:val="20"/>
          <w:u w:val="single"/>
          <w:lang w:val="cs-CZ"/>
        </w:rPr>
        <w:lastRenderedPageBreak/>
        <w:t>Příloha č. 4: První pomoc při úrazu ele</w:t>
      </w:r>
      <w:r w:rsidR="003969BF" w:rsidRPr="00391E05">
        <w:rPr>
          <w:rFonts w:ascii="Arial" w:hAnsi="Arial" w:cs="Arial"/>
          <w:strike w:val="0"/>
          <w:sz w:val="20"/>
          <w:szCs w:val="20"/>
          <w:u w:val="single"/>
          <w:lang w:val="cs-CZ"/>
        </w:rPr>
        <w:t>k</w:t>
      </w:r>
      <w:r w:rsidRPr="00391E05">
        <w:rPr>
          <w:rFonts w:ascii="Arial" w:hAnsi="Arial" w:cs="Arial"/>
          <w:strike w:val="0"/>
          <w:sz w:val="20"/>
          <w:szCs w:val="20"/>
          <w:u w:val="single"/>
          <w:lang w:val="cs-CZ"/>
        </w:rPr>
        <w:t>trickým proudem</w:t>
      </w:r>
    </w:p>
    <w:p w14:paraId="4B603851" w14:textId="77777777" w:rsidR="003969BF" w:rsidRPr="00824406" w:rsidRDefault="003969BF" w:rsidP="002943DD">
      <w:pPr>
        <w:pStyle w:val="Normlnweb"/>
        <w:spacing w:before="0" w:beforeAutospacing="0" w:after="0" w:afterAutospacing="0" w:line="240" w:lineRule="auto"/>
        <w:ind w:left="300" w:firstLine="0"/>
        <w:rPr>
          <w:rFonts w:ascii="Arial" w:hAnsi="Arial" w:cs="Arial"/>
          <w:strike w:val="0"/>
          <w:sz w:val="20"/>
          <w:szCs w:val="20"/>
          <w:lang w:val="cs-CZ"/>
        </w:rPr>
      </w:pPr>
    </w:p>
    <w:p w14:paraId="455D563D" w14:textId="77777777" w:rsidR="00981373" w:rsidRPr="00824406" w:rsidRDefault="00981373" w:rsidP="00981373">
      <w:pPr>
        <w:pStyle w:val="Normlnweb"/>
        <w:spacing w:before="0" w:beforeAutospacing="0" w:after="0" w:afterAutospacing="0"/>
        <w:rPr>
          <w:rFonts w:ascii="Arial" w:hAnsi="Arial" w:cs="Arial"/>
          <w:iCs/>
          <w:strike w:val="0"/>
          <w:kern w:val="32"/>
          <w:sz w:val="20"/>
          <w:szCs w:val="20"/>
          <w:lang w:val="cs-CZ"/>
        </w:rPr>
      </w:pPr>
      <w:r w:rsidRPr="00824406">
        <w:rPr>
          <w:rFonts w:ascii="Arial" w:hAnsi="Arial" w:cs="Arial"/>
          <w:iCs/>
          <w:strike w:val="0"/>
          <w:kern w:val="32"/>
          <w:sz w:val="20"/>
          <w:szCs w:val="20"/>
          <w:lang w:val="cs-CZ"/>
        </w:rPr>
        <w:t>Při zasažení elektrickým proudem je potřeba postupovat následovně:</w:t>
      </w:r>
      <w:r w:rsidRPr="00824406">
        <w:rPr>
          <w:strike w:val="0"/>
          <w:lang w:val="cs-CZ"/>
        </w:rPr>
        <w:t xml:space="preserve"> </w:t>
      </w:r>
    </w:p>
    <w:p w14:paraId="28C241B2" w14:textId="77777777" w:rsidR="00981373" w:rsidRPr="00824406" w:rsidRDefault="00981373" w:rsidP="00981373">
      <w:pPr>
        <w:pStyle w:val="Normlnweb"/>
        <w:rPr>
          <w:rFonts w:ascii="Arial" w:hAnsi="Arial" w:cs="Arial"/>
          <w:iCs/>
          <w:strike w:val="0"/>
          <w:kern w:val="32"/>
          <w:sz w:val="20"/>
          <w:szCs w:val="20"/>
          <w:lang w:val="cs-CZ"/>
        </w:rPr>
      </w:pPr>
      <w:r w:rsidRPr="00824406">
        <w:rPr>
          <w:rFonts w:ascii="Arial" w:hAnsi="Arial" w:cs="Arial"/>
          <w:iCs/>
          <w:strike w:val="0"/>
          <w:kern w:val="32"/>
          <w:sz w:val="20"/>
          <w:szCs w:val="20"/>
          <w:lang w:val="cs-CZ"/>
        </w:rPr>
        <w:t>Na prvním místě je naše bezpečnost – nedotýkáme se postiženého!</w:t>
      </w:r>
    </w:p>
    <w:p w14:paraId="3F5F13D8" w14:textId="77777777" w:rsidR="00981373" w:rsidRPr="002422E0" w:rsidRDefault="00981373" w:rsidP="009B43C8">
      <w:pPr>
        <w:pStyle w:val="Normlnweb"/>
        <w:numPr>
          <w:ilvl w:val="0"/>
          <w:numId w:val="42"/>
        </w:numPr>
        <w:spacing w:before="0" w:after="0" w:line="240" w:lineRule="auto"/>
        <w:jc w:val="left"/>
        <w:rPr>
          <w:rFonts w:ascii="Arial" w:hAnsi="Arial" w:cs="Arial"/>
          <w:iCs/>
          <w:strike w:val="0"/>
          <w:color w:val="0070C0"/>
          <w:kern w:val="32"/>
          <w:sz w:val="20"/>
          <w:szCs w:val="20"/>
          <w:lang w:val="cs-CZ"/>
        </w:rPr>
      </w:pPr>
      <w:r w:rsidRPr="002422E0">
        <w:rPr>
          <w:rFonts w:ascii="Arial" w:hAnsi="Arial" w:cs="Arial"/>
          <w:b/>
          <w:bCs/>
          <w:iCs/>
          <w:strike w:val="0"/>
          <w:color w:val="0070C0"/>
          <w:kern w:val="32"/>
          <w:sz w:val="20"/>
          <w:szCs w:val="20"/>
          <w:lang w:val="cs-CZ"/>
        </w:rPr>
        <w:t xml:space="preserve">Vypneme elektrický proud </w:t>
      </w:r>
      <w:r w:rsidRPr="002422E0">
        <w:rPr>
          <w:rFonts w:ascii="Arial" w:hAnsi="Arial" w:cs="Arial"/>
          <w:iCs/>
          <w:strike w:val="0"/>
          <w:color w:val="0070C0"/>
          <w:kern w:val="32"/>
          <w:sz w:val="20"/>
          <w:szCs w:val="20"/>
          <w:lang w:val="cs-CZ"/>
        </w:rPr>
        <w:t xml:space="preserve">(hl. jistič, hl. vypínač). </w:t>
      </w:r>
    </w:p>
    <w:p w14:paraId="3D891891"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r w:rsidRPr="00824406">
        <w:rPr>
          <w:strike w:val="0"/>
          <w:noProof/>
          <w:lang w:val="cs-CZ" w:eastAsia="cs-CZ" w:bidi="ar-SA"/>
        </w:rPr>
        <w:drawing>
          <wp:anchor distT="0" distB="0" distL="114300" distR="114300" simplePos="0" relativeHeight="251656192" behindDoc="1" locked="0" layoutInCell="1" allowOverlap="1" wp14:anchorId="069BA2E4" wp14:editId="1BC4CBF0">
            <wp:simplePos x="0" y="0"/>
            <wp:positionH relativeFrom="column">
              <wp:posOffset>2847975</wp:posOffset>
            </wp:positionH>
            <wp:positionV relativeFrom="paragraph">
              <wp:posOffset>57150</wp:posOffset>
            </wp:positionV>
            <wp:extent cx="1000125" cy="513715"/>
            <wp:effectExtent l="0" t="0" r="0" b="0"/>
            <wp:wrapTight wrapText="bothSides">
              <wp:wrapPolygon edited="0">
                <wp:start x="0" y="0"/>
                <wp:lineTo x="0" y="20826"/>
                <wp:lineTo x="21394" y="20826"/>
                <wp:lineTo x="21394" y="0"/>
                <wp:lineTo x="0" y="0"/>
              </wp:wrapPolygon>
            </wp:wrapTight>
            <wp:docPr id="13" name="Obrázek 13" descr="Tabulka - HlavnÃ­ vypÃ­naÄ elektÅ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ulka - HlavnÃ­ vypÃ­naÄ elektÅiny"/>
                    <pic:cNvPicPr>
                      <a:picLocks noChangeAspect="1" noChangeArrowheads="1"/>
                    </pic:cNvPicPr>
                  </pic:nvPicPr>
                  <pic:blipFill>
                    <a:blip r:embed="rId12" cstate="print">
                      <a:extLst>
                        <a:ext uri="{28A0092B-C50C-407E-A947-70E740481C1C}">
                          <a14:useLocalDpi xmlns:a14="http://schemas.microsoft.com/office/drawing/2010/main" val="0"/>
                        </a:ext>
                      </a:extLst>
                    </a:blip>
                    <a:srcRect t="24448" b="24580"/>
                    <a:stretch>
                      <a:fillRect/>
                    </a:stretch>
                  </pic:blipFill>
                  <pic:spPr bwMode="auto">
                    <a:xfrm>
                      <a:off x="0" y="0"/>
                      <a:ext cx="1000125" cy="513715"/>
                    </a:xfrm>
                    <a:prstGeom prst="rect">
                      <a:avLst/>
                    </a:prstGeom>
                    <a:noFill/>
                    <a:ln>
                      <a:noFill/>
                    </a:ln>
                  </pic:spPr>
                </pic:pic>
              </a:graphicData>
            </a:graphic>
          </wp:anchor>
        </w:drawing>
      </w:r>
      <w:r w:rsidRPr="00824406">
        <w:rPr>
          <w:strike w:val="0"/>
          <w:noProof/>
          <w:lang w:val="cs-CZ" w:eastAsia="cs-CZ" w:bidi="ar-SA"/>
        </w:rPr>
        <w:drawing>
          <wp:anchor distT="0" distB="0" distL="114300" distR="114300" simplePos="0" relativeHeight="251655168" behindDoc="1" locked="0" layoutInCell="1" allowOverlap="1" wp14:anchorId="67D0781F" wp14:editId="439D3778">
            <wp:simplePos x="0" y="0"/>
            <wp:positionH relativeFrom="column">
              <wp:posOffset>657225</wp:posOffset>
            </wp:positionH>
            <wp:positionV relativeFrom="paragraph">
              <wp:posOffset>53340</wp:posOffset>
            </wp:positionV>
            <wp:extent cx="1685925" cy="2257425"/>
            <wp:effectExtent l="0" t="0" r="0" b="0"/>
            <wp:wrapTight wrapText="bothSides">
              <wp:wrapPolygon edited="0">
                <wp:start x="0" y="0"/>
                <wp:lineTo x="0" y="21509"/>
                <wp:lineTo x="21478" y="21509"/>
                <wp:lineTo x="21478"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2257425"/>
                    </a:xfrm>
                    <a:prstGeom prst="rect">
                      <a:avLst/>
                    </a:prstGeom>
                    <a:noFill/>
                    <a:ln>
                      <a:noFill/>
                    </a:ln>
                  </pic:spPr>
                </pic:pic>
              </a:graphicData>
            </a:graphic>
          </wp:anchor>
        </w:drawing>
      </w:r>
    </w:p>
    <w:p w14:paraId="4F803702"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p>
    <w:p w14:paraId="04CB3ABF"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r w:rsidRPr="00824406">
        <w:rPr>
          <w:strike w:val="0"/>
          <w:noProof/>
          <w:lang w:val="cs-CZ" w:eastAsia="cs-CZ" w:bidi="ar-SA"/>
        </w:rPr>
        <w:drawing>
          <wp:anchor distT="0" distB="0" distL="114300" distR="114300" simplePos="0" relativeHeight="251654144" behindDoc="1" locked="0" layoutInCell="1" allowOverlap="1" wp14:anchorId="0165DA41" wp14:editId="3B72930E">
            <wp:simplePos x="0" y="0"/>
            <wp:positionH relativeFrom="column">
              <wp:posOffset>2691130</wp:posOffset>
            </wp:positionH>
            <wp:positionV relativeFrom="paragraph">
              <wp:posOffset>37465</wp:posOffset>
            </wp:positionV>
            <wp:extent cx="1334770" cy="921385"/>
            <wp:effectExtent l="0" t="0" r="0" b="0"/>
            <wp:wrapTight wrapText="bothSides">
              <wp:wrapPolygon edited="0">
                <wp:start x="0" y="0"/>
                <wp:lineTo x="0" y="20990"/>
                <wp:lineTo x="21271" y="20990"/>
                <wp:lineTo x="21271"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4" cstate="print">
                      <a:extLst>
                        <a:ext uri="{28A0092B-C50C-407E-A947-70E740481C1C}">
                          <a14:useLocalDpi xmlns:a14="http://schemas.microsoft.com/office/drawing/2010/main" val="0"/>
                        </a:ext>
                      </a:extLst>
                    </a:blip>
                    <a:srcRect l="13498" t="20247" r="8226" b="7874"/>
                    <a:stretch>
                      <a:fillRect/>
                    </a:stretch>
                  </pic:blipFill>
                  <pic:spPr bwMode="auto">
                    <a:xfrm>
                      <a:off x="0" y="0"/>
                      <a:ext cx="1334770" cy="921385"/>
                    </a:xfrm>
                    <a:prstGeom prst="rect">
                      <a:avLst/>
                    </a:prstGeom>
                    <a:noFill/>
                    <a:ln>
                      <a:noFill/>
                    </a:ln>
                  </pic:spPr>
                </pic:pic>
              </a:graphicData>
            </a:graphic>
          </wp:anchor>
        </w:drawing>
      </w:r>
      <w:r w:rsidR="003B13D6">
        <w:rPr>
          <w:rFonts w:ascii="Arial" w:hAnsi="Arial" w:cs="Arial"/>
          <w:iCs/>
          <w:strike w:val="0"/>
          <w:noProof/>
          <w:kern w:val="32"/>
          <w:sz w:val="20"/>
          <w:szCs w:val="20"/>
          <w:lang w:val="cs-CZ" w:eastAsia="cs-CZ" w:bidi="ar-SA"/>
        </w:rPr>
        <w:pict w14:anchorId="009368E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římá spojnice se šipkou 13" o:spid="_x0000_s1026" type="#_x0000_t34" style="position:absolute;left:0;text-align:left;margin-left:109.25pt;margin-top:25.45pt;width:96.75pt;height:16.35pt;rotation:180;flip:y;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" adj="10794" strokecolor="red" strokeweight="2.25pt">
            <v:stroke endarrow="block"/>
          </v:shape>
        </w:pict>
      </w:r>
      <w:r w:rsidR="003B13D6">
        <w:rPr>
          <w:rFonts w:ascii="Arial" w:hAnsi="Arial" w:cs="Arial"/>
          <w:b/>
          <w:bCs/>
          <w:iCs/>
          <w:strike w:val="0"/>
          <w:noProof/>
          <w:kern w:val="32"/>
          <w:sz w:val="20"/>
          <w:szCs w:val="20"/>
          <w:lang w:val="cs-CZ" w:eastAsia="cs-CZ" w:bidi="ar-SA"/>
        </w:rPr>
        <w:pict w14:anchorId="322C6406">
          <v:oval id="Ovál 9" o:spid="_x0000_s1029" style="position:absolute;left:0;text-align:left;margin-left:66.05pt;margin-top:18.4pt;width:36pt;height:41.75pt;z-index:251662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" filled="f" strokecolor="red" strokeweight="4.5pt">
            <v:stroke joinstyle="miter"/>
            <v:path arrowok="t"/>
          </v:oval>
        </w:pict>
      </w:r>
    </w:p>
    <w:p w14:paraId="03995DE6"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p>
    <w:p w14:paraId="2DB3EFFC"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p>
    <w:p w14:paraId="6B0A6F8F"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p>
    <w:p w14:paraId="0A66B910"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p>
    <w:p w14:paraId="21D654E2"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p>
    <w:p w14:paraId="3683332D" w14:textId="77777777" w:rsidR="00981373" w:rsidRPr="00824406" w:rsidRDefault="00981373" w:rsidP="00981373">
      <w:pPr>
        <w:pStyle w:val="Normlnweb"/>
        <w:spacing w:before="0" w:after="0"/>
        <w:ind w:left="720"/>
        <w:rPr>
          <w:rFonts w:ascii="Arial" w:hAnsi="Arial" w:cs="Arial"/>
          <w:iCs/>
          <w:strike w:val="0"/>
          <w:kern w:val="32"/>
          <w:sz w:val="20"/>
          <w:szCs w:val="20"/>
          <w:lang w:val="cs-CZ"/>
        </w:rPr>
      </w:pPr>
      <w:r w:rsidRPr="00824406">
        <w:rPr>
          <w:rFonts w:ascii="Arial" w:hAnsi="Arial" w:cs="Arial"/>
          <w:iCs/>
          <w:strike w:val="0"/>
          <w:kern w:val="32"/>
          <w:sz w:val="20"/>
          <w:szCs w:val="20"/>
          <w:lang w:val="cs-CZ"/>
        </w:rPr>
        <w:t>Pokud to není možné, postupujeme</w:t>
      </w:r>
      <w:r w:rsidR="00AC26CC">
        <w:rPr>
          <w:rFonts w:ascii="Arial" w:hAnsi="Arial" w:cs="Arial"/>
          <w:iCs/>
          <w:strike w:val="0"/>
          <w:kern w:val="32"/>
          <w:sz w:val="20"/>
          <w:szCs w:val="20"/>
          <w:lang w:val="cs-CZ"/>
        </w:rPr>
        <w:t xml:space="preserve"> následovně</w:t>
      </w:r>
      <w:r w:rsidR="00601CB9">
        <w:rPr>
          <w:rFonts w:ascii="Arial" w:hAnsi="Arial" w:cs="Arial"/>
          <w:iCs/>
          <w:strike w:val="0"/>
          <w:kern w:val="32"/>
          <w:sz w:val="20"/>
          <w:szCs w:val="20"/>
          <w:lang w:val="cs-CZ"/>
        </w:rPr>
        <w:t>:</w:t>
      </w:r>
      <w:r w:rsidRPr="00824406">
        <w:rPr>
          <w:rFonts w:ascii="Arial" w:hAnsi="Arial" w:cs="Arial"/>
          <w:iCs/>
          <w:strike w:val="0"/>
          <w:kern w:val="32"/>
          <w:sz w:val="20"/>
          <w:szCs w:val="20"/>
          <w:lang w:val="cs-CZ"/>
        </w:rPr>
        <w:t xml:space="preserve"> </w:t>
      </w:r>
    </w:p>
    <w:p w14:paraId="624F0D5A" w14:textId="77777777" w:rsidR="00981373" w:rsidRPr="00824406" w:rsidRDefault="00981373" w:rsidP="009B43C8">
      <w:pPr>
        <w:pStyle w:val="Normlnweb"/>
        <w:numPr>
          <w:ilvl w:val="0"/>
          <w:numId w:val="43"/>
        </w:numPr>
        <w:spacing w:before="0" w:after="0" w:line="240" w:lineRule="auto"/>
        <w:jc w:val="left"/>
        <w:rPr>
          <w:rFonts w:ascii="Arial" w:hAnsi="Arial" w:cs="Arial"/>
          <w:iCs/>
          <w:strike w:val="0"/>
          <w:kern w:val="32"/>
          <w:sz w:val="20"/>
          <w:szCs w:val="20"/>
          <w:lang w:val="cs-CZ"/>
        </w:rPr>
      </w:pPr>
      <w:r w:rsidRPr="00824406">
        <w:rPr>
          <w:rFonts w:ascii="Arial" w:hAnsi="Arial" w:cs="Arial"/>
          <w:iCs/>
          <w:strike w:val="0"/>
          <w:kern w:val="32"/>
          <w:sz w:val="20"/>
          <w:szCs w:val="20"/>
          <w:lang w:val="cs-CZ"/>
        </w:rPr>
        <w:t>postavíme se na nevodivý materiál,</w:t>
      </w:r>
    </w:p>
    <w:p w14:paraId="0DC024E4" w14:textId="77777777" w:rsidR="00981373" w:rsidRPr="00824406" w:rsidRDefault="00981373" w:rsidP="009B43C8">
      <w:pPr>
        <w:pStyle w:val="Normlnweb"/>
        <w:numPr>
          <w:ilvl w:val="0"/>
          <w:numId w:val="43"/>
        </w:numPr>
        <w:spacing w:before="0" w:after="0" w:line="240" w:lineRule="auto"/>
        <w:jc w:val="left"/>
        <w:rPr>
          <w:rFonts w:ascii="Arial" w:hAnsi="Arial" w:cs="Arial"/>
          <w:iCs/>
          <w:strike w:val="0"/>
          <w:kern w:val="32"/>
          <w:sz w:val="20"/>
          <w:szCs w:val="20"/>
          <w:lang w:val="cs-CZ"/>
        </w:rPr>
      </w:pPr>
      <w:r w:rsidRPr="00824406">
        <w:rPr>
          <w:rFonts w:ascii="Arial" w:hAnsi="Arial" w:cs="Arial"/>
          <w:iCs/>
          <w:strike w:val="0"/>
          <w:kern w:val="32"/>
          <w:sz w:val="20"/>
          <w:szCs w:val="20"/>
          <w:lang w:val="cs-CZ"/>
        </w:rPr>
        <w:t>použijeme nevodivý předmět (např. rukojeť koštěte) odsuneme jím postiženého od zdroje el. proudu či samotný zdroj od těla.</w:t>
      </w:r>
    </w:p>
    <w:p w14:paraId="1F540796" w14:textId="77777777" w:rsidR="00981373" w:rsidRPr="0001428B" w:rsidRDefault="00981373" w:rsidP="009B43C8">
      <w:pPr>
        <w:pStyle w:val="Normlnweb"/>
        <w:numPr>
          <w:ilvl w:val="0"/>
          <w:numId w:val="42"/>
        </w:numPr>
        <w:spacing w:before="0" w:after="0" w:line="240" w:lineRule="auto"/>
        <w:jc w:val="left"/>
        <w:rPr>
          <w:rFonts w:ascii="Arial" w:hAnsi="Arial" w:cs="Arial"/>
          <w:b/>
          <w:bCs/>
          <w:iCs/>
          <w:strike w:val="0"/>
          <w:color w:val="0070C0"/>
          <w:kern w:val="32"/>
          <w:sz w:val="20"/>
          <w:szCs w:val="20"/>
          <w:lang w:val="cs-CZ"/>
        </w:rPr>
      </w:pPr>
      <w:r w:rsidRPr="0001428B">
        <w:rPr>
          <w:rFonts w:ascii="Arial" w:hAnsi="Arial" w:cs="Arial"/>
          <w:b/>
          <w:bCs/>
          <w:iCs/>
          <w:strike w:val="0"/>
          <w:color w:val="0070C0"/>
          <w:kern w:val="32"/>
          <w:sz w:val="20"/>
          <w:szCs w:val="20"/>
          <w:lang w:val="cs-CZ"/>
        </w:rPr>
        <w:t>Zkontrolujeme stav postiženého – vědomí a dýchání.</w:t>
      </w:r>
    </w:p>
    <w:p w14:paraId="75B3C747" w14:textId="77777777" w:rsidR="00981373" w:rsidRPr="0001428B" w:rsidRDefault="00981373" w:rsidP="009B43C8">
      <w:pPr>
        <w:pStyle w:val="Normlnweb"/>
        <w:numPr>
          <w:ilvl w:val="0"/>
          <w:numId w:val="42"/>
        </w:numPr>
        <w:spacing w:before="0" w:after="0" w:line="240" w:lineRule="auto"/>
        <w:jc w:val="left"/>
        <w:rPr>
          <w:rFonts w:ascii="Arial" w:hAnsi="Arial" w:cs="Arial"/>
          <w:b/>
          <w:bCs/>
          <w:iCs/>
          <w:strike w:val="0"/>
          <w:color w:val="0070C0"/>
          <w:kern w:val="32"/>
          <w:sz w:val="20"/>
          <w:szCs w:val="20"/>
          <w:lang w:val="cs-CZ"/>
        </w:rPr>
      </w:pPr>
      <w:r w:rsidRPr="0001428B">
        <w:rPr>
          <w:rFonts w:ascii="Arial" w:hAnsi="Arial" w:cs="Arial"/>
          <w:b/>
          <w:bCs/>
          <w:iCs/>
          <w:strike w:val="0"/>
          <w:color w:val="0070C0"/>
          <w:kern w:val="32"/>
          <w:sz w:val="20"/>
          <w:szCs w:val="20"/>
          <w:lang w:val="cs-CZ"/>
        </w:rPr>
        <w:t>Přivoláme zdravotnickou záchrannou službu – 155, z pevné linky 0155 (příp. 112,0112)</w:t>
      </w:r>
    </w:p>
    <w:p w14:paraId="0CF0DB11" w14:textId="77777777" w:rsidR="00981373" w:rsidRPr="0001428B" w:rsidRDefault="00981373" w:rsidP="009B43C8">
      <w:pPr>
        <w:pStyle w:val="Normlnweb"/>
        <w:numPr>
          <w:ilvl w:val="0"/>
          <w:numId w:val="42"/>
        </w:numPr>
        <w:spacing w:before="0" w:after="0" w:line="240" w:lineRule="auto"/>
        <w:jc w:val="left"/>
        <w:rPr>
          <w:rFonts w:ascii="Arial" w:hAnsi="Arial" w:cs="Arial"/>
          <w:b/>
          <w:bCs/>
          <w:iCs/>
          <w:strike w:val="0"/>
          <w:color w:val="0070C0"/>
          <w:kern w:val="32"/>
          <w:sz w:val="20"/>
          <w:szCs w:val="20"/>
          <w:lang w:val="cs-CZ"/>
        </w:rPr>
      </w:pPr>
      <w:r w:rsidRPr="0001428B">
        <w:rPr>
          <w:rFonts w:ascii="Arial" w:hAnsi="Arial" w:cs="Arial"/>
          <w:b/>
          <w:bCs/>
          <w:iCs/>
          <w:strike w:val="0"/>
          <w:color w:val="0070C0"/>
          <w:kern w:val="32"/>
          <w:sz w:val="20"/>
          <w:szCs w:val="20"/>
          <w:lang w:val="cs-CZ"/>
        </w:rPr>
        <w:t>Řídíme se pokyny operátora – asistovaná první pomoc.</w:t>
      </w:r>
    </w:p>
    <w:p w14:paraId="0F10E0CA" w14:textId="77777777" w:rsidR="00981373" w:rsidRPr="00824406" w:rsidRDefault="00981373" w:rsidP="0001428B">
      <w:pPr>
        <w:pStyle w:val="Normlnweb"/>
        <w:spacing w:before="0" w:beforeAutospacing="0" w:after="0" w:afterAutospacing="0"/>
        <w:ind w:left="0" w:firstLine="0"/>
        <w:rPr>
          <w:rFonts w:ascii="Arial" w:hAnsi="Arial" w:cs="Arial"/>
          <w:iCs/>
          <w:strike w:val="0"/>
          <w:kern w:val="32"/>
          <w:sz w:val="20"/>
          <w:szCs w:val="20"/>
          <w:lang w:val="cs-CZ"/>
        </w:rPr>
      </w:pPr>
    </w:p>
    <w:p w14:paraId="158C4F0C" w14:textId="77777777" w:rsidR="00824406" w:rsidRDefault="00981373" w:rsidP="00824406">
      <w:pPr>
        <w:pStyle w:val="Normlnweb"/>
        <w:spacing w:before="0" w:beforeAutospacing="0" w:after="0" w:afterAutospacing="0"/>
        <w:rPr>
          <w:rFonts w:ascii="Arial" w:hAnsi="Arial" w:cs="Arial"/>
          <w:iCs/>
          <w:strike w:val="0"/>
          <w:kern w:val="32"/>
          <w:sz w:val="20"/>
          <w:szCs w:val="20"/>
          <w:lang w:val="cs-CZ"/>
        </w:rPr>
      </w:pPr>
      <w:r w:rsidRPr="00824406">
        <w:rPr>
          <w:rFonts w:ascii="Arial" w:hAnsi="Arial" w:cs="Arial"/>
          <w:iCs/>
          <w:strike w:val="0"/>
          <w:kern w:val="32"/>
          <w:sz w:val="20"/>
          <w:szCs w:val="20"/>
          <w:lang w:val="cs-CZ"/>
        </w:rPr>
        <w:t>V</w:t>
      </w:r>
      <w:r w:rsidRPr="00824406">
        <w:rPr>
          <w:rFonts w:ascii="Arial" w:hAnsi="Arial" w:cs="Arial"/>
          <w:b/>
          <w:iCs/>
          <w:strike w:val="0"/>
          <w:kern w:val="32"/>
          <w:sz w:val="20"/>
          <w:szCs w:val="20"/>
          <w:lang w:val="cs-CZ"/>
        </w:rPr>
        <w:t> </w:t>
      </w:r>
      <w:r w:rsidRPr="00824406">
        <w:rPr>
          <w:rFonts w:ascii="Arial" w:hAnsi="Arial" w:cs="Arial"/>
          <w:iCs/>
          <w:strike w:val="0"/>
          <w:kern w:val="32"/>
          <w:sz w:val="20"/>
          <w:szCs w:val="20"/>
          <w:lang w:val="cs-CZ"/>
        </w:rPr>
        <w:t>případě potřeby poskytnutí první pomoci jsou</w:t>
      </w:r>
      <w:r w:rsidRPr="00824406">
        <w:rPr>
          <w:rFonts w:ascii="Arial" w:hAnsi="Arial" w:cs="Arial"/>
          <w:b/>
          <w:iCs/>
          <w:strike w:val="0"/>
          <w:kern w:val="32"/>
          <w:sz w:val="20"/>
          <w:szCs w:val="20"/>
          <w:lang w:val="cs-CZ"/>
        </w:rPr>
        <w:t xml:space="preserve"> lékárničky</w:t>
      </w:r>
      <w:r w:rsidRPr="00824406">
        <w:rPr>
          <w:rFonts w:ascii="Arial" w:hAnsi="Arial" w:cs="Arial"/>
          <w:iCs/>
          <w:strike w:val="0"/>
          <w:kern w:val="32"/>
          <w:sz w:val="20"/>
          <w:szCs w:val="20"/>
          <w:lang w:val="cs-CZ"/>
        </w:rPr>
        <w:t xml:space="preserve"> umístěny na budově A35 v každé kuchyňce </w:t>
      </w:r>
      <w:r w:rsidRPr="00824406">
        <w:rPr>
          <w:rFonts w:ascii="Arial" w:hAnsi="Arial" w:cs="Arial"/>
          <w:b/>
          <w:iCs/>
          <w:strike w:val="0"/>
          <w:kern w:val="32"/>
          <w:sz w:val="20"/>
          <w:szCs w:val="20"/>
          <w:lang w:val="cs-CZ"/>
        </w:rPr>
        <w:t>nad lednicí a na recepci.</w:t>
      </w:r>
      <w:r w:rsidRPr="00824406">
        <w:rPr>
          <w:rFonts w:ascii="Arial" w:hAnsi="Arial" w:cs="Arial"/>
          <w:iCs/>
          <w:strike w:val="0"/>
          <w:kern w:val="32"/>
          <w:sz w:val="20"/>
          <w:szCs w:val="20"/>
          <w:lang w:val="cs-CZ"/>
        </w:rPr>
        <w:t xml:space="preserve"> Na budově A26 v každé </w:t>
      </w:r>
      <w:r w:rsidRPr="00824406">
        <w:rPr>
          <w:rFonts w:ascii="Arial" w:hAnsi="Arial" w:cs="Arial"/>
          <w:b/>
          <w:iCs/>
          <w:strike w:val="0"/>
          <w:kern w:val="32"/>
          <w:sz w:val="20"/>
          <w:szCs w:val="20"/>
          <w:lang w:val="cs-CZ"/>
        </w:rPr>
        <w:t>kuchyňce</w:t>
      </w:r>
      <w:r w:rsidRPr="00824406">
        <w:rPr>
          <w:rFonts w:ascii="Arial" w:hAnsi="Arial" w:cs="Arial"/>
          <w:iCs/>
          <w:strike w:val="0"/>
          <w:kern w:val="32"/>
          <w:sz w:val="20"/>
          <w:szCs w:val="20"/>
          <w:lang w:val="cs-CZ"/>
        </w:rPr>
        <w:t xml:space="preserve">. V ostatních pavilonech </w:t>
      </w:r>
      <w:r w:rsidRPr="00824406">
        <w:rPr>
          <w:rFonts w:ascii="Arial" w:hAnsi="Arial" w:cs="Arial"/>
          <w:b/>
          <w:iCs/>
          <w:strike w:val="0"/>
          <w:kern w:val="32"/>
          <w:sz w:val="20"/>
          <w:szCs w:val="20"/>
          <w:lang w:val="cs-CZ"/>
        </w:rPr>
        <w:t>za přepážkovými dveřmi.</w:t>
      </w:r>
      <w:r w:rsidRPr="00824406">
        <w:rPr>
          <w:rFonts w:ascii="Arial" w:hAnsi="Arial" w:cs="Arial"/>
          <w:iCs/>
          <w:strike w:val="0"/>
          <w:kern w:val="32"/>
          <w:sz w:val="20"/>
          <w:szCs w:val="20"/>
          <w:lang w:val="cs-CZ"/>
        </w:rPr>
        <w:t xml:space="preserve"> </w:t>
      </w:r>
    </w:p>
    <w:p w14:paraId="42C13289" w14:textId="77777777" w:rsidR="002422E0" w:rsidRDefault="002422E0" w:rsidP="00824406">
      <w:pPr>
        <w:pStyle w:val="Normlnweb"/>
        <w:spacing w:before="0" w:beforeAutospacing="0" w:after="0" w:afterAutospacing="0"/>
        <w:rPr>
          <w:rFonts w:ascii="Arial" w:hAnsi="Arial" w:cs="Arial"/>
          <w:iCs/>
          <w:strike w:val="0"/>
          <w:kern w:val="32"/>
          <w:sz w:val="20"/>
          <w:szCs w:val="20"/>
          <w:lang w:val="cs-CZ"/>
        </w:rPr>
      </w:pPr>
    </w:p>
    <w:p w14:paraId="08BC8DEF" w14:textId="77777777" w:rsidR="0001428B" w:rsidRDefault="002422E0" w:rsidP="0001428B">
      <w:pPr>
        <w:pStyle w:val="Normlnweb"/>
        <w:spacing w:before="0" w:after="0"/>
        <w:rPr>
          <w:rFonts w:ascii="Arial" w:hAnsi="Arial" w:cs="Arial"/>
          <w:iCs/>
          <w:strike w:val="0"/>
          <w:kern w:val="32"/>
          <w:sz w:val="20"/>
          <w:szCs w:val="20"/>
          <w:lang w:val="cs-CZ"/>
        </w:rPr>
      </w:pPr>
      <w:r w:rsidRPr="00824406">
        <w:rPr>
          <w:rFonts w:ascii="Arial" w:hAnsi="Arial" w:cs="Arial"/>
          <w:iCs/>
          <w:strike w:val="0"/>
          <w:kern w:val="32"/>
          <w:sz w:val="20"/>
          <w:szCs w:val="20"/>
          <w:lang w:val="cs-CZ"/>
        </w:rPr>
        <w:t>Pozn.</w:t>
      </w:r>
    </w:p>
    <w:p w14:paraId="449DCD56" w14:textId="77777777" w:rsidR="002422E0" w:rsidRPr="00824406" w:rsidRDefault="002422E0" w:rsidP="006C0C8F">
      <w:pPr>
        <w:pStyle w:val="Normlnweb"/>
        <w:spacing w:before="0" w:after="0"/>
        <w:rPr>
          <w:rFonts w:ascii="Arial" w:hAnsi="Arial" w:cs="Arial"/>
          <w:iCs/>
          <w:strike w:val="0"/>
          <w:kern w:val="32"/>
          <w:sz w:val="20"/>
          <w:szCs w:val="20"/>
          <w:lang w:val="cs-CZ"/>
        </w:rPr>
      </w:pPr>
      <w:r w:rsidRPr="00824406">
        <w:rPr>
          <w:rFonts w:ascii="Arial" w:hAnsi="Arial" w:cs="Arial"/>
          <w:b/>
          <w:iCs/>
          <w:strike w:val="0"/>
          <w:kern w:val="32"/>
          <w:sz w:val="20"/>
          <w:szCs w:val="20"/>
          <w:lang w:val="cs-CZ"/>
        </w:rPr>
        <w:t>V pavilonu A35</w:t>
      </w:r>
      <w:r w:rsidRPr="00824406">
        <w:rPr>
          <w:rFonts w:ascii="Arial" w:hAnsi="Arial" w:cs="Arial"/>
          <w:iCs/>
          <w:strike w:val="0"/>
          <w:kern w:val="32"/>
          <w:sz w:val="20"/>
          <w:szCs w:val="20"/>
          <w:lang w:val="cs-CZ"/>
        </w:rPr>
        <w:t xml:space="preserve"> se hlavní vypínače nachází v chodbách k venkovním únikovým schodištím viz. Fotografie výše.</w:t>
      </w:r>
      <w:r w:rsidR="006C0C8F">
        <w:rPr>
          <w:rFonts w:ascii="Arial" w:hAnsi="Arial" w:cs="Arial"/>
          <w:iCs/>
          <w:strike w:val="0"/>
          <w:kern w:val="32"/>
          <w:sz w:val="20"/>
          <w:szCs w:val="20"/>
          <w:lang w:val="cs-CZ"/>
        </w:rPr>
        <w:t xml:space="preserve"> </w:t>
      </w:r>
      <w:r w:rsidRPr="00824406">
        <w:rPr>
          <w:rFonts w:ascii="Arial" w:hAnsi="Arial" w:cs="Arial"/>
          <w:iCs/>
          <w:strike w:val="0"/>
          <w:kern w:val="32"/>
          <w:sz w:val="20"/>
          <w:szCs w:val="20"/>
          <w:lang w:val="cs-CZ"/>
        </w:rPr>
        <w:t>Hlavní vypínač elektrické energie se nachází v rozvodně v 2.PP</w:t>
      </w:r>
      <w:r w:rsidR="00707978">
        <w:rPr>
          <w:rFonts w:ascii="Arial" w:hAnsi="Arial" w:cs="Arial"/>
          <w:iCs/>
          <w:strike w:val="0"/>
          <w:kern w:val="32"/>
          <w:sz w:val="20"/>
          <w:szCs w:val="20"/>
          <w:lang w:val="cs-CZ"/>
        </w:rPr>
        <w:t>,</w:t>
      </w:r>
      <w:r w:rsidRPr="00824406">
        <w:rPr>
          <w:rFonts w:ascii="Arial" w:hAnsi="Arial" w:cs="Arial"/>
          <w:iCs/>
          <w:strike w:val="0"/>
          <w:kern w:val="32"/>
          <w:sz w:val="20"/>
          <w:szCs w:val="20"/>
          <w:lang w:val="cs-CZ"/>
        </w:rPr>
        <w:t xml:space="preserve"> místnosti 2S091/2S092.</w:t>
      </w:r>
    </w:p>
    <w:p w14:paraId="74DB28F7" w14:textId="77777777" w:rsidR="002422E0" w:rsidRPr="00824406" w:rsidRDefault="002422E0" w:rsidP="006C0C8F">
      <w:pPr>
        <w:pStyle w:val="Normlnweb"/>
        <w:spacing w:before="0" w:after="0"/>
        <w:rPr>
          <w:rFonts w:ascii="Arial" w:hAnsi="Arial" w:cs="Arial"/>
          <w:iCs/>
          <w:strike w:val="0"/>
          <w:kern w:val="32"/>
          <w:sz w:val="20"/>
          <w:szCs w:val="20"/>
          <w:lang w:val="cs-CZ"/>
        </w:rPr>
      </w:pPr>
      <w:r w:rsidRPr="00824406">
        <w:rPr>
          <w:rFonts w:ascii="Arial" w:hAnsi="Arial" w:cs="Arial"/>
          <w:b/>
          <w:iCs/>
          <w:strike w:val="0"/>
          <w:kern w:val="32"/>
          <w:sz w:val="20"/>
          <w:szCs w:val="20"/>
          <w:lang w:val="cs-CZ"/>
        </w:rPr>
        <w:t>Pavilon A26:</w:t>
      </w:r>
      <w:r w:rsidR="006C0C8F">
        <w:rPr>
          <w:rFonts w:ascii="Arial" w:hAnsi="Arial" w:cs="Arial"/>
          <w:iCs/>
          <w:strike w:val="0"/>
          <w:kern w:val="32"/>
          <w:sz w:val="20"/>
          <w:szCs w:val="20"/>
          <w:lang w:val="cs-CZ"/>
        </w:rPr>
        <w:t xml:space="preserve"> </w:t>
      </w:r>
      <w:r w:rsidRPr="00824406">
        <w:rPr>
          <w:rFonts w:ascii="Arial" w:hAnsi="Arial" w:cs="Arial"/>
          <w:iCs/>
          <w:strike w:val="0"/>
          <w:kern w:val="32"/>
          <w:sz w:val="20"/>
          <w:szCs w:val="20"/>
          <w:lang w:val="cs-CZ"/>
        </w:rPr>
        <w:t xml:space="preserve">Tlačítka CENTRAL STOP a TOTALSTOP pro objekt jsou instalována v 1.NP </w:t>
      </w:r>
      <w:r w:rsidR="006C0C8F">
        <w:rPr>
          <w:rFonts w:ascii="Arial" w:hAnsi="Arial" w:cs="Arial"/>
          <w:iCs/>
          <w:strike w:val="0"/>
          <w:kern w:val="32"/>
          <w:sz w:val="20"/>
          <w:szCs w:val="20"/>
          <w:lang w:val="cs-CZ"/>
        </w:rPr>
        <w:br/>
      </w:r>
      <w:r w:rsidRPr="00824406">
        <w:rPr>
          <w:rFonts w:ascii="Arial" w:hAnsi="Arial" w:cs="Arial"/>
          <w:iCs/>
          <w:strike w:val="0"/>
          <w:kern w:val="32"/>
          <w:sz w:val="20"/>
          <w:szCs w:val="20"/>
          <w:lang w:val="cs-CZ"/>
        </w:rPr>
        <w:t>u vstupních dveří (viz fotografie níže). Hlavní vypínač elektrické energie se nachází v rozvodně v 1.PP</w:t>
      </w:r>
      <w:r w:rsidR="00707978">
        <w:rPr>
          <w:rFonts w:ascii="Arial" w:hAnsi="Arial" w:cs="Arial"/>
          <w:iCs/>
          <w:strike w:val="0"/>
          <w:kern w:val="32"/>
          <w:sz w:val="20"/>
          <w:szCs w:val="20"/>
          <w:lang w:val="cs-CZ"/>
        </w:rPr>
        <w:t>,</w:t>
      </w:r>
      <w:r w:rsidRPr="00824406">
        <w:rPr>
          <w:rFonts w:ascii="Arial" w:hAnsi="Arial" w:cs="Arial"/>
          <w:iCs/>
          <w:strike w:val="0"/>
          <w:kern w:val="32"/>
          <w:sz w:val="20"/>
          <w:szCs w:val="20"/>
          <w:lang w:val="cs-CZ"/>
        </w:rPr>
        <w:t xml:space="preserve"> místnost 1S37.</w:t>
      </w:r>
    </w:p>
    <w:p w14:paraId="16BF8BF0" w14:textId="77777777" w:rsidR="002422E0" w:rsidRPr="00824406" w:rsidRDefault="002422E0" w:rsidP="002422E0">
      <w:pPr>
        <w:pStyle w:val="Normlnweb"/>
        <w:spacing w:before="0" w:after="0"/>
        <w:ind w:left="708"/>
        <w:rPr>
          <w:rFonts w:ascii="Arial" w:hAnsi="Arial" w:cs="Arial"/>
          <w:iCs/>
          <w:strike w:val="0"/>
          <w:kern w:val="32"/>
          <w:sz w:val="20"/>
          <w:szCs w:val="20"/>
          <w:lang w:val="cs-CZ"/>
        </w:rPr>
      </w:pPr>
    </w:p>
    <w:p w14:paraId="4D682192" w14:textId="77777777" w:rsidR="002422E0" w:rsidRPr="00824406" w:rsidRDefault="009A7E5B" w:rsidP="002422E0">
      <w:pPr>
        <w:pStyle w:val="Normlnweb"/>
        <w:spacing w:before="0" w:after="0"/>
        <w:ind w:left="708"/>
        <w:rPr>
          <w:rFonts w:ascii="Arial" w:hAnsi="Arial" w:cs="Arial"/>
          <w:iCs/>
          <w:strike w:val="0"/>
          <w:kern w:val="32"/>
          <w:sz w:val="20"/>
          <w:szCs w:val="20"/>
          <w:lang w:val="cs-CZ"/>
        </w:rPr>
      </w:pPr>
      <w:r>
        <w:rPr>
          <w:rFonts w:ascii="Arial" w:hAnsi="Arial" w:cs="Arial"/>
          <w:iCs/>
          <w:strike w:val="0"/>
          <w:noProof/>
          <w:kern w:val="32"/>
          <w:sz w:val="20"/>
          <w:szCs w:val="20"/>
          <w:lang w:val="cs-CZ" w:eastAsia="cs-CZ" w:bidi="ar-SA"/>
        </w:rPr>
        <w:lastRenderedPageBreak/>
        <w:drawing>
          <wp:anchor distT="0" distB="0" distL="114300" distR="114300" simplePos="0" relativeHeight="251661312" behindDoc="1" locked="0" layoutInCell="1" allowOverlap="1" wp14:anchorId="4EB623DF" wp14:editId="3C8AF5C8">
            <wp:simplePos x="0" y="0"/>
            <wp:positionH relativeFrom="column">
              <wp:posOffset>2503170</wp:posOffset>
            </wp:positionH>
            <wp:positionV relativeFrom="paragraph">
              <wp:posOffset>-405130</wp:posOffset>
            </wp:positionV>
            <wp:extent cx="1003300" cy="508000"/>
            <wp:effectExtent l="19050" t="0" r="6350" b="0"/>
            <wp:wrapTight wrapText="bothSides">
              <wp:wrapPolygon edited="0">
                <wp:start x="-410" y="0"/>
                <wp:lineTo x="-410" y="21060"/>
                <wp:lineTo x="21737" y="21060"/>
                <wp:lineTo x="21737" y="0"/>
                <wp:lineTo x="-410" y="0"/>
              </wp:wrapPolygon>
            </wp:wrapTight>
            <wp:docPr id="11" name="Obrázek 11" descr="Tabulka - HlavnÃ­ vypÃ­naÄ elektÅ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ulka - HlavnÃ­ vypÃ­naÄ elektÅiny"/>
                    <pic:cNvPicPr>
                      <a:picLocks noChangeAspect="1" noChangeArrowheads="1"/>
                    </pic:cNvPicPr>
                  </pic:nvPicPr>
                  <pic:blipFill>
                    <a:blip r:embed="rId15" cstate="print">
                      <a:extLst>
                        <a:ext uri="{28A0092B-C50C-407E-A947-70E740481C1C}">
                          <a14:useLocalDpi xmlns:a14="http://schemas.microsoft.com/office/drawing/2010/main" val="0"/>
                        </a:ext>
                      </a:extLst>
                    </a:blip>
                    <a:srcRect t="24448" b="24580"/>
                    <a:stretch>
                      <a:fillRect/>
                    </a:stretch>
                  </pic:blipFill>
                  <pic:spPr bwMode="auto">
                    <a:xfrm>
                      <a:off x="0" y="0"/>
                      <a:ext cx="1003300" cy="508000"/>
                    </a:xfrm>
                    <a:prstGeom prst="rect">
                      <a:avLst/>
                    </a:prstGeom>
                    <a:noFill/>
                    <a:ln>
                      <a:noFill/>
                    </a:ln>
                  </pic:spPr>
                </pic:pic>
              </a:graphicData>
            </a:graphic>
          </wp:anchor>
        </w:drawing>
      </w:r>
      <w:r>
        <w:rPr>
          <w:rFonts w:ascii="Arial" w:hAnsi="Arial" w:cs="Arial"/>
          <w:iCs/>
          <w:strike w:val="0"/>
          <w:noProof/>
          <w:kern w:val="32"/>
          <w:sz w:val="20"/>
          <w:szCs w:val="20"/>
          <w:lang w:val="cs-CZ" w:eastAsia="cs-CZ" w:bidi="ar-SA"/>
        </w:rPr>
        <w:drawing>
          <wp:anchor distT="0" distB="0" distL="114300" distR="114300" simplePos="0" relativeHeight="251657216" behindDoc="1" locked="0" layoutInCell="1" allowOverlap="1" wp14:anchorId="3A03D658" wp14:editId="4042BBE5">
            <wp:simplePos x="0" y="0"/>
            <wp:positionH relativeFrom="margin">
              <wp:posOffset>160020</wp:posOffset>
            </wp:positionH>
            <wp:positionV relativeFrom="margin">
              <wp:posOffset>-379730</wp:posOffset>
            </wp:positionV>
            <wp:extent cx="1828800" cy="2413000"/>
            <wp:effectExtent l="19050" t="0" r="0" b="0"/>
            <wp:wrapNone/>
            <wp:docPr id="10" name="Obrázek 10" descr="IMG_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7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2413000"/>
                    </a:xfrm>
                    <a:prstGeom prst="rect">
                      <a:avLst/>
                    </a:prstGeom>
                    <a:noFill/>
                    <a:ln>
                      <a:noFill/>
                    </a:ln>
                  </pic:spPr>
                </pic:pic>
              </a:graphicData>
            </a:graphic>
          </wp:anchor>
        </w:drawing>
      </w:r>
    </w:p>
    <w:p w14:paraId="2EDCBE66" w14:textId="77777777" w:rsidR="002422E0" w:rsidRPr="00824406" w:rsidRDefault="00194D01" w:rsidP="002422E0">
      <w:pPr>
        <w:pStyle w:val="Normlnweb"/>
        <w:spacing w:before="0" w:after="0"/>
        <w:ind w:left="360" w:firstLine="348"/>
        <w:rPr>
          <w:rFonts w:ascii="Arial" w:hAnsi="Arial" w:cs="Arial"/>
          <w:iCs/>
          <w:strike w:val="0"/>
          <w:kern w:val="32"/>
          <w:sz w:val="20"/>
          <w:szCs w:val="20"/>
          <w:lang w:val="cs-CZ"/>
        </w:rPr>
      </w:pPr>
      <w:r w:rsidRPr="006D653B">
        <w:rPr>
          <w:strike w:val="0"/>
          <w:noProof/>
          <w:lang w:val="cs-CZ" w:eastAsia="cs-CZ" w:bidi="ar-SA"/>
        </w:rPr>
        <w:drawing>
          <wp:anchor distT="0" distB="0" distL="114300" distR="114300" simplePos="0" relativeHeight="251660288" behindDoc="1" locked="0" layoutInCell="1" allowOverlap="1" wp14:anchorId="5B2F166F" wp14:editId="387C7CC9">
            <wp:simplePos x="0" y="0"/>
            <wp:positionH relativeFrom="column">
              <wp:posOffset>2560320</wp:posOffset>
            </wp:positionH>
            <wp:positionV relativeFrom="paragraph">
              <wp:posOffset>74930</wp:posOffset>
            </wp:positionV>
            <wp:extent cx="1466850" cy="1104900"/>
            <wp:effectExtent l="19050" t="0" r="0" b="0"/>
            <wp:wrapTight wrapText="bothSides">
              <wp:wrapPolygon edited="0">
                <wp:start x="-281" y="0"/>
                <wp:lineTo x="-281" y="21228"/>
                <wp:lineTo x="21600" y="21228"/>
                <wp:lineTo x="21600" y="0"/>
                <wp:lineTo x="-281" y="0"/>
              </wp:wrapPolygon>
            </wp:wrapTight>
            <wp:docPr id="9" name="Obrázek 9" descr="IMG_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74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1104900"/>
                    </a:xfrm>
                    <a:prstGeom prst="rect">
                      <a:avLst/>
                    </a:prstGeom>
                    <a:noFill/>
                    <a:ln>
                      <a:noFill/>
                    </a:ln>
                  </pic:spPr>
                </pic:pic>
              </a:graphicData>
            </a:graphic>
          </wp:anchor>
        </w:drawing>
      </w:r>
      <w:r w:rsidR="003B13D6">
        <w:rPr>
          <w:strike w:val="0"/>
          <w:noProof/>
          <w:lang w:val="cs-CZ" w:eastAsia="cs-CZ" w:bidi="ar-SA"/>
        </w:rPr>
        <w:pict w14:anchorId="6F23964B">
          <v:shape id="AutoShape 20" o:spid="_x0000_s1028" type="#_x0000_t34" style="position:absolute;left:0;text-align:left;margin-left:61.85pt;margin-top:10.6pt;width:120.5pt;height:16.35pt;rotation:180;flip:y;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" strokecolor="red" strokeweight="2.25pt">
            <v:stroke endarrow="block"/>
          </v:shape>
        </w:pict>
      </w:r>
      <w:r w:rsidR="003B13D6">
        <w:rPr>
          <w:strike w:val="0"/>
          <w:noProof/>
          <w:lang w:val="cs-CZ" w:eastAsia="cs-CZ" w:bidi="ar-SA"/>
        </w:rPr>
        <w:pict w14:anchorId="43499FA6">
          <v:oval id="_x0000_s1027" style="position:absolute;left:0;text-align:left;margin-left:20.45pt;margin-top:3.45pt;width:36pt;height:41.75pt;z-index:251664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" filled="f" strokecolor="red" strokeweight="4.5pt">
            <v:stroke joinstyle="miter"/>
            <v:path arrowok="t"/>
          </v:oval>
        </w:pict>
      </w:r>
    </w:p>
    <w:p w14:paraId="65811928" w14:textId="77777777" w:rsidR="002422E0" w:rsidRPr="00824406" w:rsidRDefault="002422E0" w:rsidP="002422E0">
      <w:pPr>
        <w:pStyle w:val="Normlnweb"/>
        <w:spacing w:before="0" w:after="0"/>
        <w:ind w:left="360" w:firstLine="348"/>
        <w:rPr>
          <w:rFonts w:ascii="Arial" w:hAnsi="Arial" w:cs="Arial"/>
          <w:iCs/>
          <w:strike w:val="0"/>
          <w:kern w:val="32"/>
          <w:sz w:val="20"/>
          <w:szCs w:val="20"/>
          <w:lang w:val="cs-CZ"/>
        </w:rPr>
      </w:pPr>
    </w:p>
    <w:p w14:paraId="24AF0606" w14:textId="77777777" w:rsidR="002422E0" w:rsidRPr="00824406" w:rsidRDefault="002422E0" w:rsidP="002422E0">
      <w:pPr>
        <w:pStyle w:val="Normlnweb"/>
        <w:spacing w:before="0" w:after="0"/>
        <w:ind w:left="360" w:firstLine="348"/>
        <w:rPr>
          <w:rFonts w:ascii="Arial" w:hAnsi="Arial" w:cs="Arial"/>
          <w:iCs/>
          <w:strike w:val="0"/>
          <w:kern w:val="32"/>
          <w:sz w:val="20"/>
          <w:szCs w:val="20"/>
          <w:lang w:val="cs-CZ"/>
        </w:rPr>
      </w:pPr>
    </w:p>
    <w:p w14:paraId="6986DCA2" w14:textId="77777777" w:rsidR="002422E0" w:rsidRPr="00824406" w:rsidRDefault="002422E0" w:rsidP="002422E0">
      <w:pPr>
        <w:pStyle w:val="Normlnweb"/>
        <w:spacing w:before="0" w:after="0"/>
        <w:ind w:left="360" w:firstLine="348"/>
        <w:rPr>
          <w:rFonts w:ascii="Arial" w:hAnsi="Arial" w:cs="Arial"/>
          <w:iCs/>
          <w:strike w:val="0"/>
          <w:kern w:val="32"/>
          <w:sz w:val="20"/>
          <w:szCs w:val="20"/>
          <w:lang w:val="cs-CZ"/>
        </w:rPr>
      </w:pPr>
    </w:p>
    <w:p w14:paraId="75CB257D" w14:textId="77777777" w:rsidR="002422E0" w:rsidRPr="00824406" w:rsidRDefault="002422E0" w:rsidP="002422E0">
      <w:pPr>
        <w:pStyle w:val="Normlnweb"/>
        <w:spacing w:before="0" w:after="0"/>
        <w:ind w:left="360" w:firstLine="348"/>
        <w:rPr>
          <w:rFonts w:ascii="Arial" w:hAnsi="Arial" w:cs="Arial"/>
          <w:iCs/>
          <w:strike w:val="0"/>
          <w:kern w:val="32"/>
          <w:sz w:val="20"/>
          <w:szCs w:val="20"/>
          <w:lang w:val="cs-CZ"/>
        </w:rPr>
      </w:pPr>
    </w:p>
    <w:p w14:paraId="0D6A292B" w14:textId="77777777" w:rsidR="002422E0" w:rsidRPr="00824406" w:rsidRDefault="002422E0" w:rsidP="002422E0">
      <w:pPr>
        <w:pStyle w:val="Normlnweb"/>
        <w:spacing w:before="0" w:after="0"/>
        <w:ind w:left="360" w:firstLine="348"/>
        <w:rPr>
          <w:rFonts w:ascii="Arial" w:hAnsi="Arial" w:cs="Arial"/>
          <w:iCs/>
          <w:strike w:val="0"/>
          <w:kern w:val="32"/>
          <w:sz w:val="20"/>
          <w:szCs w:val="20"/>
          <w:lang w:val="cs-CZ"/>
        </w:rPr>
      </w:pPr>
    </w:p>
    <w:p w14:paraId="3CBA1ABB" w14:textId="77777777" w:rsidR="002422E0" w:rsidRPr="006C0C8F" w:rsidRDefault="002422E0" w:rsidP="006C0C8F">
      <w:pPr>
        <w:pStyle w:val="Normlnweb"/>
        <w:spacing w:before="0" w:after="0"/>
        <w:ind w:left="360" w:firstLine="348"/>
        <w:rPr>
          <w:rFonts w:ascii="Arial" w:hAnsi="Arial" w:cs="Arial"/>
          <w:b/>
          <w:iCs/>
          <w:strike w:val="0"/>
          <w:kern w:val="32"/>
          <w:sz w:val="20"/>
          <w:szCs w:val="20"/>
          <w:lang w:val="cs-CZ"/>
        </w:rPr>
      </w:pPr>
      <w:r w:rsidRPr="00824406">
        <w:rPr>
          <w:rFonts w:ascii="Arial" w:hAnsi="Arial" w:cs="Arial"/>
          <w:b/>
          <w:iCs/>
          <w:strike w:val="0"/>
          <w:kern w:val="32"/>
          <w:sz w:val="20"/>
          <w:szCs w:val="20"/>
          <w:lang w:val="cs-CZ"/>
        </w:rPr>
        <w:t>Pavilon A4:</w:t>
      </w:r>
      <w:r w:rsidR="006C0C8F">
        <w:rPr>
          <w:rFonts w:ascii="Arial" w:hAnsi="Arial" w:cs="Arial"/>
          <w:b/>
          <w:iCs/>
          <w:strike w:val="0"/>
          <w:kern w:val="32"/>
          <w:sz w:val="20"/>
          <w:szCs w:val="20"/>
          <w:lang w:val="cs-CZ"/>
        </w:rPr>
        <w:t xml:space="preserve"> </w:t>
      </w:r>
      <w:r w:rsidRPr="00824406">
        <w:rPr>
          <w:rFonts w:ascii="Arial" w:hAnsi="Arial" w:cs="Arial"/>
          <w:iCs/>
          <w:strike w:val="0"/>
          <w:kern w:val="32"/>
          <w:sz w:val="20"/>
          <w:szCs w:val="20"/>
          <w:lang w:val="cs-CZ"/>
        </w:rPr>
        <w:t>Tlačítka CENTRALSTOP a TOTALSTOP pro tento objekt nejsou in</w:t>
      </w:r>
      <w:r w:rsidR="0001428B">
        <w:rPr>
          <w:rFonts w:ascii="Arial" w:hAnsi="Arial" w:cs="Arial"/>
          <w:iCs/>
          <w:strike w:val="0"/>
          <w:kern w:val="32"/>
          <w:sz w:val="20"/>
          <w:szCs w:val="20"/>
          <w:lang w:val="cs-CZ"/>
        </w:rPr>
        <w:t xml:space="preserve">stalována, k dispozici jsou jen </w:t>
      </w:r>
      <w:r w:rsidRPr="00824406">
        <w:rPr>
          <w:rFonts w:ascii="Arial" w:hAnsi="Arial" w:cs="Arial"/>
          <w:iCs/>
          <w:strike w:val="0"/>
          <w:kern w:val="32"/>
          <w:sz w:val="20"/>
          <w:szCs w:val="20"/>
          <w:lang w:val="cs-CZ"/>
        </w:rPr>
        <w:t xml:space="preserve">dílčí </w:t>
      </w:r>
      <w:proofErr w:type="spellStart"/>
      <w:proofErr w:type="gramStart"/>
      <w:r w:rsidRPr="00824406">
        <w:rPr>
          <w:rFonts w:ascii="Arial" w:hAnsi="Arial" w:cs="Arial"/>
          <w:iCs/>
          <w:strike w:val="0"/>
          <w:kern w:val="32"/>
          <w:sz w:val="20"/>
          <w:szCs w:val="20"/>
          <w:lang w:val="cs-CZ"/>
        </w:rPr>
        <w:t>centra</w:t>
      </w:r>
      <w:r w:rsidR="00810F2F">
        <w:rPr>
          <w:rFonts w:ascii="Arial" w:hAnsi="Arial" w:cs="Arial"/>
          <w:iCs/>
          <w:strike w:val="0"/>
          <w:kern w:val="32"/>
          <w:sz w:val="20"/>
          <w:szCs w:val="20"/>
          <w:lang w:val="cs-CZ"/>
        </w:rPr>
        <w:t>l</w:t>
      </w:r>
      <w:r w:rsidRPr="00824406">
        <w:rPr>
          <w:rFonts w:ascii="Arial" w:hAnsi="Arial" w:cs="Arial"/>
          <w:iCs/>
          <w:strike w:val="0"/>
          <w:kern w:val="32"/>
          <w:sz w:val="20"/>
          <w:szCs w:val="20"/>
          <w:lang w:val="cs-CZ"/>
        </w:rPr>
        <w:t>stopy</w:t>
      </w:r>
      <w:proofErr w:type="spellEnd"/>
      <w:r w:rsidRPr="00824406">
        <w:rPr>
          <w:rFonts w:ascii="Arial" w:hAnsi="Arial" w:cs="Arial"/>
          <w:iCs/>
          <w:strike w:val="0"/>
          <w:kern w:val="32"/>
          <w:sz w:val="20"/>
          <w:szCs w:val="20"/>
          <w:lang w:val="cs-CZ"/>
        </w:rPr>
        <w:t xml:space="preserve"> </w:t>
      </w:r>
      <w:r w:rsidR="006D653B">
        <w:rPr>
          <w:rFonts w:ascii="Arial" w:hAnsi="Arial" w:cs="Arial"/>
          <w:iCs/>
          <w:strike w:val="0"/>
          <w:kern w:val="32"/>
          <w:sz w:val="20"/>
          <w:szCs w:val="20"/>
          <w:lang w:val="cs-CZ"/>
        </w:rPr>
        <w:t>,</w:t>
      </w:r>
      <w:proofErr w:type="gramEnd"/>
      <w:r w:rsidRPr="00824406">
        <w:rPr>
          <w:rFonts w:ascii="Arial" w:hAnsi="Arial" w:cs="Arial"/>
          <w:iCs/>
          <w:strike w:val="0"/>
          <w:kern w:val="32"/>
          <w:sz w:val="20"/>
          <w:szCs w:val="20"/>
          <w:lang w:val="cs-CZ"/>
        </w:rPr>
        <w:t xml:space="preserve"> které odpojují vždy jen jeden příslušný patrový rozvaděč (3x v 1.PP a 2x 1. až 3.NP). Hlavní vypínač elektrické energie je umístěn v rozvodně v 2.PP místnost </w:t>
      </w:r>
      <w:r w:rsidRPr="00824406">
        <w:rPr>
          <w:rFonts w:ascii="Arial" w:hAnsi="Arial" w:cs="Arial"/>
          <w:b/>
          <w:iCs/>
          <w:strike w:val="0"/>
          <w:kern w:val="32"/>
          <w:sz w:val="20"/>
          <w:szCs w:val="20"/>
          <w:lang w:val="cs-CZ"/>
        </w:rPr>
        <w:t>1S52</w:t>
      </w:r>
      <w:r w:rsidRPr="00824406">
        <w:rPr>
          <w:rFonts w:ascii="Arial" w:hAnsi="Arial" w:cs="Arial"/>
          <w:iCs/>
          <w:strike w:val="0"/>
          <w:kern w:val="32"/>
          <w:sz w:val="20"/>
          <w:szCs w:val="20"/>
          <w:lang w:val="cs-CZ"/>
        </w:rPr>
        <w:t>.</w:t>
      </w:r>
    </w:p>
    <w:p w14:paraId="4AA0560B" w14:textId="77777777" w:rsidR="002422E0" w:rsidRPr="006C0C8F" w:rsidRDefault="002422E0" w:rsidP="006C0C8F">
      <w:pPr>
        <w:pStyle w:val="Normlnweb"/>
        <w:spacing w:before="0" w:after="0"/>
        <w:ind w:left="360" w:firstLine="348"/>
        <w:rPr>
          <w:rFonts w:ascii="Arial" w:hAnsi="Arial" w:cs="Arial"/>
          <w:b/>
          <w:iCs/>
          <w:strike w:val="0"/>
          <w:kern w:val="32"/>
          <w:sz w:val="20"/>
          <w:szCs w:val="20"/>
          <w:lang w:val="cs-CZ"/>
        </w:rPr>
      </w:pPr>
      <w:r w:rsidRPr="00824406">
        <w:rPr>
          <w:rFonts w:ascii="Arial" w:hAnsi="Arial" w:cs="Arial"/>
          <w:b/>
          <w:iCs/>
          <w:strike w:val="0"/>
          <w:kern w:val="32"/>
          <w:sz w:val="20"/>
          <w:szCs w:val="20"/>
          <w:lang w:val="cs-CZ"/>
        </w:rPr>
        <w:t xml:space="preserve">Pavilon A2: </w:t>
      </w:r>
      <w:r w:rsidRPr="00824406">
        <w:rPr>
          <w:rFonts w:ascii="Arial" w:hAnsi="Arial" w:cs="Arial"/>
          <w:iCs/>
          <w:strike w:val="0"/>
          <w:kern w:val="32"/>
          <w:sz w:val="20"/>
          <w:szCs w:val="20"/>
          <w:lang w:val="cs-CZ"/>
        </w:rPr>
        <w:t>Tlačítka CENTRALSTOP a TOTALSTOP pro tento objekt nejsou instalována. Hlavní vypínač elektrické energie</w:t>
      </w:r>
      <w:r w:rsidR="00707978">
        <w:rPr>
          <w:rFonts w:ascii="Arial" w:hAnsi="Arial" w:cs="Arial"/>
          <w:iCs/>
          <w:strike w:val="0"/>
          <w:kern w:val="32"/>
          <w:sz w:val="20"/>
          <w:szCs w:val="20"/>
          <w:lang w:val="cs-CZ"/>
        </w:rPr>
        <w:t xml:space="preserve"> se</w:t>
      </w:r>
      <w:r w:rsidRPr="00824406">
        <w:rPr>
          <w:rFonts w:ascii="Arial" w:hAnsi="Arial" w:cs="Arial"/>
          <w:iCs/>
          <w:strike w:val="0"/>
          <w:kern w:val="32"/>
          <w:sz w:val="20"/>
          <w:szCs w:val="20"/>
          <w:lang w:val="cs-CZ"/>
        </w:rPr>
        <w:t xml:space="preserve"> nachází v</w:t>
      </w:r>
      <w:r w:rsidR="006C0C8F">
        <w:rPr>
          <w:rFonts w:ascii="Arial" w:hAnsi="Arial" w:cs="Arial"/>
          <w:iCs/>
          <w:strike w:val="0"/>
          <w:kern w:val="32"/>
          <w:sz w:val="20"/>
          <w:szCs w:val="20"/>
          <w:lang w:val="cs-CZ"/>
        </w:rPr>
        <w:t>e</w:t>
      </w:r>
      <w:r w:rsidRPr="00824406">
        <w:rPr>
          <w:rFonts w:ascii="Arial" w:hAnsi="Arial" w:cs="Arial"/>
          <w:iCs/>
          <w:strike w:val="0"/>
          <w:kern w:val="32"/>
          <w:sz w:val="20"/>
          <w:szCs w:val="20"/>
          <w:lang w:val="cs-CZ"/>
        </w:rPr>
        <w:t xml:space="preserve"> 2.PP v místnosti </w:t>
      </w:r>
      <w:r w:rsidRPr="00824406">
        <w:rPr>
          <w:rFonts w:ascii="Arial" w:hAnsi="Arial" w:cs="Arial"/>
          <w:b/>
          <w:iCs/>
          <w:strike w:val="0"/>
          <w:kern w:val="32"/>
          <w:sz w:val="20"/>
          <w:szCs w:val="20"/>
          <w:lang w:val="cs-CZ"/>
        </w:rPr>
        <w:t>1S36</w:t>
      </w:r>
      <w:r w:rsidRPr="00824406">
        <w:rPr>
          <w:rFonts w:ascii="Arial" w:hAnsi="Arial" w:cs="Arial"/>
          <w:iCs/>
          <w:strike w:val="0"/>
          <w:kern w:val="32"/>
          <w:sz w:val="20"/>
          <w:szCs w:val="20"/>
          <w:lang w:val="cs-CZ"/>
        </w:rPr>
        <w:t>.</w:t>
      </w:r>
    </w:p>
    <w:p w14:paraId="0411C33C" w14:textId="77777777" w:rsidR="002422E0" w:rsidRDefault="002422E0" w:rsidP="00824406">
      <w:pPr>
        <w:pStyle w:val="Normlnweb"/>
        <w:spacing w:before="0" w:beforeAutospacing="0" w:after="0" w:afterAutospacing="0"/>
        <w:rPr>
          <w:rFonts w:ascii="Arial" w:hAnsi="Arial" w:cs="Arial"/>
          <w:iCs/>
          <w:strike w:val="0"/>
          <w:kern w:val="32"/>
          <w:sz w:val="20"/>
          <w:szCs w:val="20"/>
          <w:lang w:val="cs-CZ"/>
        </w:rPr>
      </w:pPr>
    </w:p>
    <w:p w14:paraId="387B831A" w14:textId="77777777" w:rsidR="00824406" w:rsidRDefault="00824406" w:rsidP="00824406">
      <w:pPr>
        <w:pStyle w:val="Normlnweb"/>
        <w:spacing w:before="0" w:beforeAutospacing="0" w:after="0" w:afterAutospacing="0"/>
        <w:rPr>
          <w:rFonts w:ascii="Arial" w:hAnsi="Arial" w:cs="Arial"/>
          <w:iCs/>
          <w:strike w:val="0"/>
          <w:kern w:val="32"/>
          <w:sz w:val="20"/>
          <w:szCs w:val="20"/>
          <w:lang w:val="cs-CZ"/>
        </w:rPr>
      </w:pPr>
    </w:p>
    <w:p w14:paraId="75616006" w14:textId="77777777" w:rsidR="00F07C10" w:rsidRPr="00824406" w:rsidRDefault="00824406" w:rsidP="00824406">
      <w:pPr>
        <w:pStyle w:val="Normlnweb"/>
        <w:spacing w:before="0" w:beforeAutospacing="0" w:after="0" w:afterAutospacing="0"/>
        <w:rPr>
          <w:rFonts w:ascii="Arial" w:hAnsi="Arial" w:cs="Arial"/>
          <w:iCs/>
          <w:strike w:val="0"/>
          <w:kern w:val="32"/>
          <w:sz w:val="20"/>
          <w:szCs w:val="20"/>
          <w:lang w:val="cs-CZ"/>
        </w:rPr>
      </w:pPr>
      <w:r>
        <w:rPr>
          <w:rFonts w:ascii="Arial" w:hAnsi="Arial" w:cs="Arial"/>
          <w:iCs/>
          <w:strike w:val="0"/>
          <w:kern w:val="32"/>
          <w:sz w:val="20"/>
          <w:szCs w:val="20"/>
          <w:lang w:val="cs-CZ"/>
        </w:rPr>
        <w:t>D</w:t>
      </w:r>
      <w:r w:rsidR="00F07C10" w:rsidRPr="00824406">
        <w:rPr>
          <w:rFonts w:ascii="Arial" w:hAnsi="Arial" w:cs="Arial"/>
          <w:iCs/>
          <w:strike w:val="0"/>
          <w:kern w:val="32"/>
          <w:sz w:val="20"/>
          <w:szCs w:val="20"/>
          <w:lang w:val="cs-CZ"/>
        </w:rPr>
        <w:t>ůležité kontakty:</w:t>
      </w:r>
    </w:p>
    <w:p w14:paraId="33ADAF61" w14:textId="77777777" w:rsidR="00F44E2B" w:rsidRPr="00824406" w:rsidRDefault="00F44E2B" w:rsidP="005076A3">
      <w:pPr>
        <w:spacing w:after="0" w:line="240" w:lineRule="auto"/>
        <w:ind w:left="0" w:firstLine="0"/>
        <w:rPr>
          <w:lang w:val="cs-CZ"/>
        </w:rPr>
      </w:pPr>
    </w:p>
    <w:tbl>
      <w:tblPr>
        <w:tblW w:w="9978" w:type="dxa"/>
        <w:jc w:val="center"/>
        <w:tblCellMar>
          <w:left w:w="0" w:type="dxa"/>
          <w:right w:w="0" w:type="dxa"/>
        </w:tblCellMar>
        <w:tblLook w:val="04A0" w:firstRow="1" w:lastRow="0" w:firstColumn="1" w:lastColumn="0" w:noHBand="0" w:noVBand="1"/>
      </w:tblPr>
      <w:tblGrid>
        <w:gridCol w:w="3234"/>
        <w:gridCol w:w="2629"/>
        <w:gridCol w:w="4115"/>
      </w:tblGrid>
      <w:tr w:rsidR="00981373" w:rsidRPr="00824406" w14:paraId="76626C6C" w14:textId="77777777" w:rsidTr="00A628C3">
        <w:trPr>
          <w:trHeight w:val="390"/>
          <w:jc w:val="center"/>
        </w:trPr>
        <w:tc>
          <w:tcPr>
            <w:tcW w:w="3289" w:type="dxa"/>
            <w:tcBorders>
              <w:top w:val="single" w:sz="8" w:space="0" w:color="FFFFFF"/>
              <w:left w:val="single" w:sz="8" w:space="0" w:color="FFFFFF"/>
              <w:bottom w:val="single" w:sz="24" w:space="0" w:color="FFFFFF"/>
              <w:right w:val="single" w:sz="8" w:space="0" w:color="FFFFFF"/>
            </w:tcBorders>
            <w:shd w:val="clear" w:color="auto" w:fill="20C4C4"/>
            <w:tcMar>
              <w:top w:w="15" w:type="dxa"/>
              <w:left w:w="108" w:type="dxa"/>
              <w:bottom w:w="0" w:type="dxa"/>
              <w:right w:w="108" w:type="dxa"/>
            </w:tcMar>
            <w:hideMark/>
          </w:tcPr>
          <w:p w14:paraId="292DF6FA"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funkce</w:t>
            </w:r>
          </w:p>
        </w:tc>
        <w:tc>
          <w:tcPr>
            <w:tcW w:w="2552" w:type="dxa"/>
            <w:tcBorders>
              <w:top w:val="single" w:sz="8" w:space="0" w:color="FFFFFF"/>
              <w:left w:val="single" w:sz="8" w:space="0" w:color="FFFFFF"/>
              <w:bottom w:val="single" w:sz="24" w:space="0" w:color="FFFFFF"/>
              <w:right w:val="single" w:sz="8" w:space="0" w:color="FFFFFF"/>
            </w:tcBorders>
            <w:shd w:val="clear" w:color="auto" w:fill="20C4C4"/>
            <w:tcMar>
              <w:top w:w="15" w:type="dxa"/>
              <w:left w:w="108" w:type="dxa"/>
              <w:bottom w:w="0" w:type="dxa"/>
              <w:right w:w="108" w:type="dxa"/>
            </w:tcMar>
            <w:hideMark/>
          </w:tcPr>
          <w:p w14:paraId="6368AD62"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jméno</w:t>
            </w:r>
          </w:p>
        </w:tc>
        <w:tc>
          <w:tcPr>
            <w:tcW w:w="4137" w:type="dxa"/>
            <w:tcBorders>
              <w:top w:val="single" w:sz="8" w:space="0" w:color="FFFFFF"/>
              <w:left w:val="single" w:sz="8" w:space="0" w:color="FFFFFF"/>
              <w:bottom w:val="single" w:sz="24" w:space="0" w:color="FFFFFF"/>
              <w:right w:val="single" w:sz="8" w:space="0" w:color="FFFFFF"/>
            </w:tcBorders>
            <w:shd w:val="clear" w:color="auto" w:fill="20C4C4"/>
            <w:tcMar>
              <w:top w:w="15" w:type="dxa"/>
              <w:left w:w="108" w:type="dxa"/>
              <w:bottom w:w="0" w:type="dxa"/>
              <w:right w:w="108" w:type="dxa"/>
            </w:tcMar>
            <w:hideMark/>
          </w:tcPr>
          <w:p w14:paraId="41D07D44"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kontakt</w:t>
            </w:r>
          </w:p>
        </w:tc>
      </w:tr>
      <w:tr w:rsidR="00981373" w:rsidRPr="00824406" w14:paraId="3B029D4C" w14:textId="77777777" w:rsidTr="00A628C3">
        <w:trPr>
          <w:trHeight w:val="709"/>
          <w:jc w:val="center"/>
        </w:trPr>
        <w:tc>
          <w:tcPr>
            <w:tcW w:w="3289" w:type="dxa"/>
            <w:tcBorders>
              <w:top w:val="single" w:sz="24" w:space="0" w:color="FFFFFF"/>
              <w:left w:val="single" w:sz="8" w:space="0" w:color="FFFFFF"/>
              <w:bottom w:val="single" w:sz="8" w:space="0" w:color="FFFFFF"/>
              <w:right w:val="single" w:sz="8" w:space="0" w:color="FFFFFF"/>
            </w:tcBorders>
            <w:shd w:val="clear" w:color="auto" w:fill="AEAAAA"/>
            <w:tcMar>
              <w:top w:w="15" w:type="dxa"/>
              <w:left w:w="108" w:type="dxa"/>
              <w:bottom w:w="0" w:type="dxa"/>
              <w:right w:w="108" w:type="dxa"/>
            </w:tcMar>
            <w:hideMark/>
          </w:tcPr>
          <w:p w14:paraId="38E65974"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manažer BOZP a PO CEITEC</w:t>
            </w:r>
            <w:r w:rsidR="00707978">
              <w:rPr>
                <w:rFonts w:ascii="Arial" w:hAnsi="Arial" w:cs="Arial"/>
                <w:b/>
                <w:bCs/>
                <w:iCs/>
                <w:strike w:val="0"/>
                <w:kern w:val="32"/>
                <w:sz w:val="20"/>
                <w:szCs w:val="20"/>
                <w:lang w:val="cs-CZ"/>
              </w:rPr>
              <w:t xml:space="preserve"> MU</w:t>
            </w:r>
          </w:p>
        </w:tc>
        <w:tc>
          <w:tcPr>
            <w:tcW w:w="2552" w:type="dxa"/>
            <w:tcBorders>
              <w:top w:val="single" w:sz="24"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78029878"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iCs/>
                <w:strike w:val="0"/>
                <w:kern w:val="32"/>
                <w:sz w:val="20"/>
                <w:szCs w:val="20"/>
                <w:lang w:val="cs-CZ"/>
              </w:rPr>
              <w:t>Ing. Barbora Loučková</w:t>
            </w:r>
          </w:p>
        </w:tc>
        <w:tc>
          <w:tcPr>
            <w:tcW w:w="4137" w:type="dxa"/>
            <w:tcBorders>
              <w:top w:val="single" w:sz="24"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16A031ED" w14:textId="77777777" w:rsidR="00981373" w:rsidRDefault="00B111CE" w:rsidP="006E6245">
            <w:pPr>
              <w:pStyle w:val="Normlnweb"/>
              <w:rPr>
                <w:rFonts w:ascii="Arial" w:hAnsi="Arial" w:cs="Arial"/>
                <w:iCs/>
                <w:strike w:val="0"/>
                <w:kern w:val="32"/>
                <w:sz w:val="20"/>
                <w:szCs w:val="20"/>
                <w:lang w:val="cs-CZ"/>
              </w:rPr>
            </w:pPr>
            <w:r>
              <w:rPr>
                <w:rFonts w:ascii="Arial" w:hAnsi="Arial" w:cs="Arial"/>
                <w:iCs/>
                <w:strike w:val="0"/>
                <w:kern w:val="32"/>
                <w:sz w:val="20"/>
                <w:szCs w:val="20"/>
                <w:lang w:val="cs-CZ"/>
              </w:rPr>
              <w:t xml:space="preserve">Email: </w:t>
            </w:r>
            <w:r w:rsidR="00981373" w:rsidRPr="00824406">
              <w:rPr>
                <w:rFonts w:ascii="Arial" w:hAnsi="Arial" w:cs="Arial"/>
                <w:iCs/>
                <w:strike w:val="0"/>
                <w:kern w:val="32"/>
                <w:sz w:val="20"/>
                <w:szCs w:val="20"/>
                <w:lang w:val="cs-CZ"/>
              </w:rPr>
              <w:t xml:space="preserve">barbora.louckova@ceitec.muni.cz; </w:t>
            </w:r>
          </w:p>
          <w:p w14:paraId="1AA80E2B" w14:textId="77777777" w:rsidR="007557EA" w:rsidRPr="00824406" w:rsidRDefault="007557EA" w:rsidP="006E6245">
            <w:pPr>
              <w:pStyle w:val="Normlnweb"/>
              <w:rPr>
                <w:rFonts w:ascii="Arial" w:hAnsi="Arial" w:cs="Arial"/>
                <w:iCs/>
                <w:strike w:val="0"/>
                <w:kern w:val="32"/>
                <w:sz w:val="20"/>
                <w:szCs w:val="20"/>
                <w:lang w:val="cs-CZ"/>
              </w:rPr>
            </w:pPr>
            <w:r>
              <w:rPr>
                <w:rFonts w:ascii="Arial" w:hAnsi="Arial" w:cs="Arial"/>
                <w:iCs/>
                <w:strike w:val="0"/>
                <w:kern w:val="32"/>
                <w:sz w:val="20"/>
                <w:szCs w:val="20"/>
                <w:lang w:val="cs-CZ"/>
              </w:rPr>
              <w:t>bozp</w:t>
            </w:r>
            <w:r w:rsidRPr="00824406">
              <w:rPr>
                <w:rFonts w:ascii="Arial" w:hAnsi="Arial" w:cs="Arial"/>
                <w:iCs/>
                <w:strike w:val="0"/>
                <w:kern w:val="32"/>
                <w:sz w:val="20"/>
                <w:szCs w:val="20"/>
                <w:lang w:val="cs-CZ"/>
              </w:rPr>
              <w:t>@ceitec.muni.cz</w:t>
            </w:r>
          </w:p>
          <w:p w14:paraId="3C343C85"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iCs/>
                <w:strike w:val="0"/>
                <w:kern w:val="32"/>
                <w:sz w:val="20"/>
                <w:szCs w:val="20"/>
                <w:lang w:val="cs-CZ"/>
              </w:rPr>
              <w:t xml:space="preserve">tel.: 777 926 633; 549 49 </w:t>
            </w:r>
            <w:r w:rsidRPr="00BC4EA8">
              <w:rPr>
                <w:rFonts w:ascii="Arial" w:hAnsi="Arial" w:cs="Arial"/>
                <w:b/>
                <w:iCs/>
                <w:strike w:val="0"/>
                <w:kern w:val="32"/>
                <w:sz w:val="20"/>
                <w:szCs w:val="20"/>
                <w:lang w:val="cs-CZ"/>
              </w:rPr>
              <w:t>8037</w:t>
            </w:r>
          </w:p>
        </w:tc>
      </w:tr>
      <w:tr w:rsidR="00981373" w:rsidRPr="00824406" w14:paraId="2DC1AA62" w14:textId="77777777" w:rsidTr="00A628C3">
        <w:trPr>
          <w:trHeight w:val="709"/>
          <w:jc w:val="center"/>
        </w:trPr>
        <w:tc>
          <w:tcPr>
            <w:tcW w:w="3289" w:type="dxa"/>
            <w:tcBorders>
              <w:top w:val="single" w:sz="8" w:space="0" w:color="FFFFFF"/>
              <w:left w:val="single" w:sz="8" w:space="0" w:color="FFFFFF"/>
              <w:bottom w:val="single" w:sz="8" w:space="0" w:color="FFFFFF"/>
              <w:right w:val="single" w:sz="8" w:space="0" w:color="FFFFFF"/>
            </w:tcBorders>
            <w:shd w:val="clear" w:color="auto" w:fill="AEAAAA"/>
            <w:tcMar>
              <w:top w:w="15" w:type="dxa"/>
              <w:left w:w="108" w:type="dxa"/>
              <w:bottom w:w="0" w:type="dxa"/>
              <w:right w:w="108" w:type="dxa"/>
            </w:tcMar>
            <w:hideMark/>
          </w:tcPr>
          <w:p w14:paraId="6E59446C"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manažer krizového řízení BOZP a PO na MU</w:t>
            </w:r>
          </w:p>
        </w:tc>
        <w:tc>
          <w:tcPr>
            <w:tcW w:w="2552"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71A2DEF0"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iCs/>
                <w:strike w:val="0"/>
                <w:kern w:val="32"/>
                <w:sz w:val="20"/>
                <w:szCs w:val="20"/>
                <w:lang w:val="cs-CZ"/>
              </w:rPr>
              <w:t>Bc. Sabina Grossová</w:t>
            </w:r>
          </w:p>
        </w:tc>
        <w:tc>
          <w:tcPr>
            <w:tcW w:w="4137"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104F9932" w14:textId="77777777" w:rsidR="00981373" w:rsidRPr="00824406" w:rsidRDefault="00B111CE" w:rsidP="006E6245">
            <w:pPr>
              <w:pStyle w:val="Normlnweb"/>
              <w:rPr>
                <w:rFonts w:ascii="Arial" w:hAnsi="Arial" w:cs="Arial"/>
                <w:iCs/>
                <w:strike w:val="0"/>
                <w:kern w:val="32"/>
                <w:sz w:val="20"/>
                <w:szCs w:val="20"/>
                <w:lang w:val="cs-CZ"/>
              </w:rPr>
            </w:pPr>
            <w:r>
              <w:rPr>
                <w:rFonts w:ascii="Arial" w:hAnsi="Arial" w:cs="Arial"/>
                <w:iCs/>
                <w:strike w:val="0"/>
                <w:kern w:val="32"/>
                <w:sz w:val="20"/>
                <w:szCs w:val="20"/>
                <w:lang w:val="cs-CZ"/>
              </w:rPr>
              <w:t xml:space="preserve">Email: </w:t>
            </w:r>
            <w:r w:rsidR="00981373" w:rsidRPr="00824406">
              <w:rPr>
                <w:rFonts w:ascii="Arial" w:hAnsi="Arial" w:cs="Arial"/>
                <w:iCs/>
                <w:strike w:val="0"/>
                <w:kern w:val="32"/>
                <w:sz w:val="20"/>
                <w:szCs w:val="20"/>
                <w:lang w:val="cs-CZ"/>
              </w:rPr>
              <w:t xml:space="preserve">grossova@rect.muni.cz; </w:t>
            </w:r>
          </w:p>
          <w:p w14:paraId="58B4DE51" w14:textId="77777777" w:rsidR="00981373" w:rsidRPr="00824406" w:rsidRDefault="00B111CE" w:rsidP="006E6245">
            <w:pPr>
              <w:pStyle w:val="Normlnweb"/>
              <w:rPr>
                <w:rFonts w:ascii="Arial" w:hAnsi="Arial" w:cs="Arial"/>
                <w:iCs/>
                <w:strike w:val="0"/>
                <w:kern w:val="32"/>
                <w:sz w:val="20"/>
                <w:szCs w:val="20"/>
                <w:lang w:val="cs-CZ"/>
              </w:rPr>
            </w:pPr>
            <w:r>
              <w:rPr>
                <w:rFonts w:ascii="Arial" w:hAnsi="Arial" w:cs="Arial"/>
                <w:iCs/>
                <w:strike w:val="0"/>
                <w:kern w:val="32"/>
                <w:sz w:val="20"/>
                <w:szCs w:val="20"/>
                <w:lang w:val="cs-CZ"/>
              </w:rPr>
              <w:t xml:space="preserve">tel.: </w:t>
            </w:r>
            <w:r w:rsidR="00981373" w:rsidRPr="00824406">
              <w:rPr>
                <w:rFonts w:ascii="Arial" w:hAnsi="Arial" w:cs="Arial"/>
                <w:iCs/>
                <w:strike w:val="0"/>
                <w:kern w:val="32"/>
                <w:sz w:val="20"/>
                <w:szCs w:val="20"/>
                <w:lang w:val="cs-CZ"/>
              </w:rPr>
              <w:t xml:space="preserve">549 49 </w:t>
            </w:r>
            <w:r w:rsidR="00981373" w:rsidRPr="0001428B">
              <w:rPr>
                <w:rFonts w:ascii="Arial" w:hAnsi="Arial" w:cs="Arial"/>
                <w:b/>
                <w:iCs/>
                <w:strike w:val="0"/>
                <w:kern w:val="32"/>
                <w:sz w:val="20"/>
                <w:szCs w:val="20"/>
                <w:lang w:val="cs-CZ"/>
              </w:rPr>
              <w:t>3983</w:t>
            </w:r>
          </w:p>
        </w:tc>
      </w:tr>
      <w:tr w:rsidR="00981373" w:rsidRPr="00824406" w14:paraId="444AE145" w14:textId="77777777" w:rsidTr="00A628C3">
        <w:trPr>
          <w:trHeight w:val="339"/>
          <w:jc w:val="center"/>
        </w:trPr>
        <w:tc>
          <w:tcPr>
            <w:tcW w:w="3289" w:type="dxa"/>
            <w:tcBorders>
              <w:top w:val="single" w:sz="8" w:space="0" w:color="FFFFFF"/>
              <w:left w:val="single" w:sz="8" w:space="0" w:color="FFFFFF"/>
              <w:bottom w:val="single" w:sz="8" w:space="0" w:color="FFFFFF"/>
              <w:right w:val="single" w:sz="8" w:space="0" w:color="FFFFFF"/>
            </w:tcBorders>
            <w:shd w:val="clear" w:color="auto" w:fill="AEAAAA"/>
            <w:tcMar>
              <w:top w:w="15" w:type="dxa"/>
              <w:left w:w="108" w:type="dxa"/>
              <w:bottom w:w="0" w:type="dxa"/>
              <w:right w:w="108" w:type="dxa"/>
            </w:tcMar>
            <w:hideMark/>
          </w:tcPr>
          <w:p w14:paraId="79B24D16"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Pult centrální ochrany</w:t>
            </w:r>
          </w:p>
        </w:tc>
        <w:tc>
          <w:tcPr>
            <w:tcW w:w="2552"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48443CE1" w14:textId="77777777" w:rsidR="00981373" w:rsidRPr="00824406" w:rsidRDefault="00B111CE" w:rsidP="006E6245">
            <w:pPr>
              <w:pStyle w:val="Normlnweb"/>
              <w:rPr>
                <w:rFonts w:ascii="Arial" w:hAnsi="Arial" w:cs="Arial"/>
                <w:iCs/>
                <w:strike w:val="0"/>
                <w:kern w:val="32"/>
                <w:sz w:val="20"/>
                <w:szCs w:val="20"/>
                <w:lang w:val="cs-CZ"/>
              </w:rPr>
            </w:pPr>
            <w:r>
              <w:rPr>
                <w:rFonts w:ascii="Arial" w:hAnsi="Arial" w:cs="Arial"/>
                <w:iCs/>
                <w:strike w:val="0"/>
                <w:kern w:val="32"/>
                <w:sz w:val="20"/>
                <w:szCs w:val="20"/>
                <w:lang w:val="cs-CZ"/>
              </w:rPr>
              <w:t>Dostupné v režimu</w:t>
            </w:r>
            <w:r w:rsidR="00981373" w:rsidRPr="00824406">
              <w:rPr>
                <w:rFonts w:ascii="Arial" w:hAnsi="Arial" w:cs="Arial"/>
                <w:iCs/>
                <w:strike w:val="0"/>
                <w:kern w:val="32"/>
                <w:sz w:val="20"/>
                <w:szCs w:val="20"/>
                <w:lang w:val="cs-CZ"/>
              </w:rPr>
              <w:t xml:space="preserve"> 24/7</w:t>
            </w:r>
          </w:p>
        </w:tc>
        <w:tc>
          <w:tcPr>
            <w:tcW w:w="4137"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7CE04F30" w14:textId="77777777" w:rsidR="00981373" w:rsidRPr="00824406" w:rsidRDefault="00B111CE" w:rsidP="006E6245">
            <w:pPr>
              <w:pStyle w:val="Normlnweb"/>
              <w:rPr>
                <w:rFonts w:ascii="Arial" w:hAnsi="Arial" w:cs="Arial"/>
                <w:iCs/>
                <w:strike w:val="0"/>
                <w:kern w:val="32"/>
                <w:sz w:val="20"/>
                <w:szCs w:val="20"/>
                <w:lang w:val="cs-CZ"/>
              </w:rPr>
            </w:pPr>
            <w:r>
              <w:rPr>
                <w:rFonts w:ascii="Arial" w:hAnsi="Arial" w:cs="Arial"/>
                <w:iCs/>
                <w:strike w:val="0"/>
                <w:kern w:val="32"/>
                <w:sz w:val="20"/>
                <w:szCs w:val="20"/>
                <w:lang w:val="cs-CZ"/>
              </w:rPr>
              <w:t xml:space="preserve">tel.: </w:t>
            </w:r>
            <w:r w:rsidR="00981373" w:rsidRPr="00824406">
              <w:rPr>
                <w:rFonts w:ascii="Arial" w:hAnsi="Arial" w:cs="Arial"/>
                <w:iCs/>
                <w:strike w:val="0"/>
                <w:kern w:val="32"/>
                <w:sz w:val="20"/>
                <w:szCs w:val="20"/>
                <w:lang w:val="cs-CZ"/>
              </w:rPr>
              <w:t xml:space="preserve">549 49 </w:t>
            </w:r>
            <w:r w:rsidR="00981373" w:rsidRPr="00824406">
              <w:rPr>
                <w:rFonts w:ascii="Arial" w:hAnsi="Arial" w:cs="Arial"/>
                <w:b/>
                <w:bCs/>
                <w:iCs/>
                <w:strike w:val="0"/>
                <w:kern w:val="32"/>
                <w:sz w:val="20"/>
                <w:szCs w:val="20"/>
                <w:lang w:val="cs-CZ"/>
              </w:rPr>
              <w:t>2929</w:t>
            </w:r>
          </w:p>
        </w:tc>
      </w:tr>
      <w:tr w:rsidR="00981373" w:rsidRPr="00824406" w14:paraId="2649B964" w14:textId="77777777" w:rsidTr="00A628C3">
        <w:trPr>
          <w:trHeight w:val="339"/>
          <w:jc w:val="center"/>
        </w:trPr>
        <w:tc>
          <w:tcPr>
            <w:tcW w:w="3289" w:type="dxa"/>
            <w:tcBorders>
              <w:top w:val="single" w:sz="8" w:space="0" w:color="FFFFFF"/>
              <w:left w:val="single" w:sz="8" w:space="0" w:color="FFFFFF"/>
              <w:bottom w:val="single" w:sz="8" w:space="0" w:color="FFFFFF"/>
              <w:right w:val="single" w:sz="8" w:space="0" w:color="FFFFFF"/>
            </w:tcBorders>
            <w:shd w:val="clear" w:color="auto" w:fill="AEAAAA"/>
            <w:tcMar>
              <w:top w:w="15" w:type="dxa"/>
              <w:left w:w="108" w:type="dxa"/>
              <w:bottom w:w="0" w:type="dxa"/>
              <w:right w:w="108" w:type="dxa"/>
            </w:tcMar>
            <w:hideMark/>
          </w:tcPr>
          <w:p w14:paraId="07B0DF39"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Poruchy elektrické sítě</w:t>
            </w:r>
          </w:p>
        </w:tc>
        <w:tc>
          <w:tcPr>
            <w:tcW w:w="2552"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2770484E" w14:textId="77777777" w:rsidR="00981373" w:rsidRPr="00824406" w:rsidRDefault="003B13D6" w:rsidP="006E6245">
            <w:pPr>
              <w:pStyle w:val="Normlnweb"/>
              <w:rPr>
                <w:rFonts w:ascii="Arial" w:hAnsi="Arial" w:cs="Arial"/>
                <w:iCs/>
                <w:strike w:val="0"/>
                <w:kern w:val="32"/>
                <w:sz w:val="20"/>
                <w:szCs w:val="20"/>
                <w:lang w:val="cs-CZ"/>
              </w:rPr>
            </w:pPr>
            <w:hyperlink r:id="rId18" w:history="1">
              <w:r w:rsidR="00981373" w:rsidRPr="00824406">
                <w:rPr>
                  <w:rFonts w:ascii="Arial" w:hAnsi="Arial" w:cs="Arial"/>
                  <w:iCs/>
                  <w:strike w:val="0"/>
                  <w:kern w:val="32"/>
                  <w:sz w:val="20"/>
                  <w:szCs w:val="20"/>
                  <w:lang w:val="cs-CZ"/>
                </w:rPr>
                <w:t>https://zavady.ukb.muni.cz/</w:t>
              </w:r>
            </w:hyperlink>
          </w:p>
        </w:tc>
        <w:tc>
          <w:tcPr>
            <w:tcW w:w="4137"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19928D76" w14:textId="77777777" w:rsidR="00981373" w:rsidRPr="00824406" w:rsidRDefault="00B111CE" w:rsidP="006E6245">
            <w:pPr>
              <w:pStyle w:val="Normlnweb"/>
              <w:rPr>
                <w:rFonts w:ascii="Arial" w:hAnsi="Arial" w:cs="Arial"/>
                <w:i/>
                <w:iCs/>
                <w:strike w:val="0"/>
                <w:kern w:val="32"/>
                <w:sz w:val="20"/>
                <w:szCs w:val="20"/>
                <w:lang w:val="cs-CZ"/>
              </w:rPr>
            </w:pPr>
            <w:r>
              <w:rPr>
                <w:rFonts w:ascii="Arial" w:hAnsi="Arial" w:cs="Arial"/>
                <w:iCs/>
                <w:strike w:val="0"/>
                <w:kern w:val="32"/>
                <w:sz w:val="20"/>
                <w:szCs w:val="20"/>
                <w:lang w:val="cs-CZ"/>
              </w:rPr>
              <w:t xml:space="preserve">tel.: </w:t>
            </w:r>
            <w:r w:rsidR="00981373" w:rsidRPr="00824406">
              <w:rPr>
                <w:rFonts w:ascii="Arial" w:hAnsi="Arial" w:cs="Arial"/>
                <w:iCs/>
                <w:strike w:val="0"/>
                <w:kern w:val="32"/>
                <w:sz w:val="20"/>
                <w:szCs w:val="20"/>
                <w:lang w:val="cs-CZ"/>
              </w:rPr>
              <w:t>549 49 </w:t>
            </w:r>
            <w:r w:rsidR="00981373" w:rsidRPr="00824406">
              <w:rPr>
                <w:rFonts w:ascii="Arial" w:hAnsi="Arial" w:cs="Arial"/>
                <w:b/>
                <w:iCs/>
                <w:strike w:val="0"/>
                <w:kern w:val="32"/>
                <w:sz w:val="20"/>
                <w:szCs w:val="20"/>
                <w:lang w:val="cs-CZ"/>
              </w:rPr>
              <w:t>2929</w:t>
            </w:r>
          </w:p>
        </w:tc>
      </w:tr>
      <w:tr w:rsidR="00981373" w:rsidRPr="00824406" w14:paraId="38E3A440" w14:textId="77777777" w:rsidTr="00A628C3">
        <w:trPr>
          <w:trHeight w:val="339"/>
          <w:jc w:val="center"/>
        </w:trPr>
        <w:tc>
          <w:tcPr>
            <w:tcW w:w="3289" w:type="dxa"/>
            <w:tcBorders>
              <w:top w:val="single" w:sz="8" w:space="0" w:color="FFFFFF"/>
              <w:left w:val="single" w:sz="8" w:space="0" w:color="FFFFFF"/>
              <w:bottom w:val="single" w:sz="8" w:space="0" w:color="FFFFFF"/>
              <w:right w:val="single" w:sz="8" w:space="0" w:color="FFFFFF"/>
            </w:tcBorders>
            <w:shd w:val="clear" w:color="auto" w:fill="AEAAAA"/>
            <w:tcMar>
              <w:top w:w="15" w:type="dxa"/>
              <w:left w:w="108" w:type="dxa"/>
              <w:bottom w:w="0" w:type="dxa"/>
              <w:right w:w="108" w:type="dxa"/>
            </w:tcMar>
            <w:hideMark/>
          </w:tcPr>
          <w:p w14:paraId="7559FCC7"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Poruchy plynové instalace</w:t>
            </w:r>
          </w:p>
        </w:tc>
        <w:tc>
          <w:tcPr>
            <w:tcW w:w="2552"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18435B20" w14:textId="77777777" w:rsidR="00981373" w:rsidRPr="00824406" w:rsidRDefault="003B13D6" w:rsidP="006E6245">
            <w:pPr>
              <w:pStyle w:val="Normlnweb"/>
              <w:rPr>
                <w:rFonts w:ascii="Arial" w:hAnsi="Arial" w:cs="Arial"/>
                <w:iCs/>
                <w:strike w:val="0"/>
                <w:kern w:val="32"/>
                <w:sz w:val="20"/>
                <w:szCs w:val="20"/>
                <w:lang w:val="cs-CZ"/>
              </w:rPr>
            </w:pPr>
            <w:hyperlink r:id="rId19" w:history="1">
              <w:r w:rsidR="00981373" w:rsidRPr="00824406">
                <w:rPr>
                  <w:rFonts w:ascii="Arial" w:hAnsi="Arial" w:cs="Arial"/>
                  <w:iCs/>
                  <w:strike w:val="0"/>
                  <w:kern w:val="32"/>
                  <w:sz w:val="20"/>
                  <w:szCs w:val="20"/>
                  <w:lang w:val="cs-CZ"/>
                </w:rPr>
                <w:t>https://zavady.ukb.muni.cz/</w:t>
              </w:r>
            </w:hyperlink>
          </w:p>
        </w:tc>
        <w:tc>
          <w:tcPr>
            <w:tcW w:w="4137"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6B0BA5C7" w14:textId="77777777" w:rsidR="00981373" w:rsidRPr="00824406" w:rsidRDefault="00B111CE" w:rsidP="006E6245">
            <w:pPr>
              <w:pStyle w:val="Normlnweb"/>
              <w:rPr>
                <w:rFonts w:ascii="Arial" w:hAnsi="Arial" w:cs="Arial"/>
                <w:i/>
                <w:iCs/>
                <w:strike w:val="0"/>
                <w:kern w:val="32"/>
                <w:sz w:val="20"/>
                <w:szCs w:val="20"/>
                <w:lang w:val="cs-CZ"/>
              </w:rPr>
            </w:pPr>
            <w:r>
              <w:rPr>
                <w:rFonts w:ascii="Arial" w:hAnsi="Arial" w:cs="Arial"/>
                <w:iCs/>
                <w:strike w:val="0"/>
                <w:kern w:val="32"/>
                <w:sz w:val="20"/>
                <w:szCs w:val="20"/>
                <w:lang w:val="cs-CZ"/>
              </w:rPr>
              <w:t xml:space="preserve">tel.: </w:t>
            </w:r>
            <w:r w:rsidR="00981373" w:rsidRPr="00824406">
              <w:rPr>
                <w:rFonts w:ascii="Arial" w:hAnsi="Arial" w:cs="Arial"/>
                <w:iCs/>
                <w:strike w:val="0"/>
                <w:kern w:val="32"/>
                <w:sz w:val="20"/>
                <w:szCs w:val="20"/>
                <w:lang w:val="cs-CZ"/>
              </w:rPr>
              <w:t>549 49 </w:t>
            </w:r>
            <w:r w:rsidR="00981373" w:rsidRPr="00824406">
              <w:rPr>
                <w:rFonts w:ascii="Arial" w:hAnsi="Arial" w:cs="Arial"/>
                <w:b/>
                <w:iCs/>
                <w:strike w:val="0"/>
                <w:kern w:val="32"/>
                <w:sz w:val="20"/>
                <w:szCs w:val="20"/>
                <w:lang w:val="cs-CZ"/>
              </w:rPr>
              <w:t>2929</w:t>
            </w:r>
          </w:p>
        </w:tc>
      </w:tr>
      <w:tr w:rsidR="00981373" w:rsidRPr="00824406" w14:paraId="07E8D1EB" w14:textId="77777777" w:rsidTr="00A628C3">
        <w:trPr>
          <w:trHeight w:val="339"/>
          <w:jc w:val="center"/>
        </w:trPr>
        <w:tc>
          <w:tcPr>
            <w:tcW w:w="3289" w:type="dxa"/>
            <w:tcBorders>
              <w:top w:val="single" w:sz="8" w:space="0" w:color="FFFFFF"/>
              <w:left w:val="single" w:sz="8" w:space="0" w:color="FFFFFF"/>
              <w:bottom w:val="single" w:sz="8" w:space="0" w:color="FFFFFF"/>
              <w:right w:val="single" w:sz="8" w:space="0" w:color="FFFFFF"/>
            </w:tcBorders>
            <w:shd w:val="clear" w:color="auto" w:fill="AEAAAA"/>
            <w:tcMar>
              <w:top w:w="15" w:type="dxa"/>
              <w:left w:w="108" w:type="dxa"/>
              <w:bottom w:w="0" w:type="dxa"/>
              <w:right w:w="108" w:type="dxa"/>
            </w:tcMar>
            <w:hideMark/>
          </w:tcPr>
          <w:p w14:paraId="102106E4"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Poruchy vodovod. instalace</w:t>
            </w:r>
          </w:p>
        </w:tc>
        <w:tc>
          <w:tcPr>
            <w:tcW w:w="2552"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5E1211EC" w14:textId="77777777" w:rsidR="00981373" w:rsidRPr="00824406" w:rsidRDefault="003B13D6" w:rsidP="006E6245">
            <w:pPr>
              <w:pStyle w:val="Normlnweb"/>
              <w:rPr>
                <w:rFonts w:ascii="Arial" w:hAnsi="Arial" w:cs="Arial"/>
                <w:iCs/>
                <w:strike w:val="0"/>
                <w:kern w:val="32"/>
                <w:sz w:val="20"/>
                <w:szCs w:val="20"/>
                <w:lang w:val="cs-CZ"/>
              </w:rPr>
            </w:pPr>
            <w:hyperlink r:id="rId20" w:history="1">
              <w:r w:rsidR="00981373" w:rsidRPr="00824406">
                <w:rPr>
                  <w:rFonts w:ascii="Arial" w:hAnsi="Arial" w:cs="Arial"/>
                  <w:iCs/>
                  <w:strike w:val="0"/>
                  <w:kern w:val="32"/>
                  <w:sz w:val="20"/>
                  <w:szCs w:val="20"/>
                  <w:lang w:val="cs-CZ"/>
                </w:rPr>
                <w:t>https://zavady.ukb.muni.cz/</w:t>
              </w:r>
            </w:hyperlink>
          </w:p>
        </w:tc>
        <w:tc>
          <w:tcPr>
            <w:tcW w:w="4137"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7646744E" w14:textId="77777777" w:rsidR="00981373" w:rsidRPr="00824406" w:rsidRDefault="00B111CE" w:rsidP="006E6245">
            <w:pPr>
              <w:pStyle w:val="Normlnweb"/>
              <w:rPr>
                <w:rFonts w:ascii="Arial" w:hAnsi="Arial" w:cs="Arial"/>
                <w:i/>
                <w:iCs/>
                <w:strike w:val="0"/>
                <w:kern w:val="32"/>
                <w:sz w:val="20"/>
                <w:szCs w:val="20"/>
                <w:lang w:val="cs-CZ"/>
              </w:rPr>
            </w:pPr>
            <w:r>
              <w:rPr>
                <w:rFonts w:ascii="Arial" w:hAnsi="Arial" w:cs="Arial"/>
                <w:iCs/>
                <w:strike w:val="0"/>
                <w:kern w:val="32"/>
                <w:sz w:val="20"/>
                <w:szCs w:val="20"/>
                <w:lang w:val="cs-CZ"/>
              </w:rPr>
              <w:t xml:space="preserve">tel.: </w:t>
            </w:r>
            <w:r w:rsidR="00981373" w:rsidRPr="00824406">
              <w:rPr>
                <w:rFonts w:ascii="Arial" w:hAnsi="Arial" w:cs="Arial"/>
                <w:iCs/>
                <w:strike w:val="0"/>
                <w:kern w:val="32"/>
                <w:sz w:val="20"/>
                <w:szCs w:val="20"/>
                <w:lang w:val="cs-CZ"/>
              </w:rPr>
              <w:t>549 49 </w:t>
            </w:r>
            <w:r w:rsidR="00981373" w:rsidRPr="00824406">
              <w:rPr>
                <w:rFonts w:ascii="Arial" w:hAnsi="Arial" w:cs="Arial"/>
                <w:b/>
                <w:iCs/>
                <w:strike w:val="0"/>
                <w:kern w:val="32"/>
                <w:sz w:val="20"/>
                <w:szCs w:val="20"/>
                <w:lang w:val="cs-CZ"/>
              </w:rPr>
              <w:t>2929</w:t>
            </w:r>
          </w:p>
        </w:tc>
      </w:tr>
      <w:tr w:rsidR="00981373" w:rsidRPr="00824406" w14:paraId="2E1BA451" w14:textId="77777777" w:rsidTr="00A628C3">
        <w:trPr>
          <w:trHeight w:val="473"/>
          <w:jc w:val="center"/>
        </w:trPr>
        <w:tc>
          <w:tcPr>
            <w:tcW w:w="3289" w:type="dxa"/>
            <w:tcBorders>
              <w:top w:val="single" w:sz="8" w:space="0" w:color="FFFFFF"/>
              <w:left w:val="single" w:sz="8" w:space="0" w:color="FFFFFF"/>
              <w:bottom w:val="single" w:sz="8" w:space="0" w:color="FFFFFF"/>
              <w:right w:val="single" w:sz="8" w:space="0" w:color="FFFFFF"/>
            </w:tcBorders>
            <w:shd w:val="clear" w:color="auto" w:fill="AEAAAA"/>
            <w:tcMar>
              <w:top w:w="15" w:type="dxa"/>
              <w:left w:w="108" w:type="dxa"/>
              <w:bottom w:w="0" w:type="dxa"/>
              <w:right w:w="108" w:type="dxa"/>
            </w:tcMar>
            <w:hideMark/>
          </w:tcPr>
          <w:p w14:paraId="09C9E856"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b/>
                <w:bCs/>
                <w:iCs/>
                <w:strike w:val="0"/>
                <w:kern w:val="32"/>
                <w:sz w:val="20"/>
                <w:szCs w:val="20"/>
                <w:lang w:val="cs-CZ"/>
              </w:rPr>
              <w:t>Manažer správy budov A35, A26</w:t>
            </w:r>
          </w:p>
        </w:tc>
        <w:tc>
          <w:tcPr>
            <w:tcW w:w="2552"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21E2D50E" w14:textId="77777777" w:rsidR="00981373" w:rsidRPr="00824406" w:rsidRDefault="00981373" w:rsidP="006E6245">
            <w:pPr>
              <w:pStyle w:val="Normlnweb"/>
              <w:rPr>
                <w:rFonts w:ascii="Arial" w:hAnsi="Arial" w:cs="Arial"/>
                <w:iCs/>
                <w:strike w:val="0"/>
                <w:kern w:val="32"/>
                <w:sz w:val="20"/>
                <w:szCs w:val="20"/>
                <w:lang w:val="cs-CZ"/>
              </w:rPr>
            </w:pPr>
            <w:r w:rsidRPr="00824406">
              <w:rPr>
                <w:rFonts w:ascii="Arial" w:hAnsi="Arial" w:cs="Arial"/>
                <w:iCs/>
                <w:strike w:val="0"/>
                <w:kern w:val="32"/>
                <w:sz w:val="20"/>
                <w:szCs w:val="20"/>
                <w:lang w:val="cs-CZ"/>
              </w:rPr>
              <w:t>Mgr. Petr Mokroš, Ph.D.</w:t>
            </w:r>
          </w:p>
        </w:tc>
        <w:tc>
          <w:tcPr>
            <w:tcW w:w="4137" w:type="dxa"/>
            <w:tcBorders>
              <w:top w:val="single" w:sz="8" w:space="0" w:color="FFFFFF"/>
              <w:left w:val="single" w:sz="8" w:space="0" w:color="FFFFFF"/>
              <w:bottom w:val="single" w:sz="8" w:space="0" w:color="FFFFFF"/>
              <w:right w:val="single" w:sz="8" w:space="0" w:color="FFFFFF"/>
            </w:tcBorders>
            <w:shd w:val="clear" w:color="auto" w:fill="E7E6E6"/>
            <w:tcMar>
              <w:top w:w="15" w:type="dxa"/>
              <w:left w:w="108" w:type="dxa"/>
              <w:bottom w:w="0" w:type="dxa"/>
              <w:right w:w="108" w:type="dxa"/>
            </w:tcMar>
            <w:hideMark/>
          </w:tcPr>
          <w:p w14:paraId="16143B34" w14:textId="77777777" w:rsidR="00A628C3" w:rsidRDefault="00B111CE" w:rsidP="00A628C3">
            <w:pPr>
              <w:pStyle w:val="Normlnweb"/>
              <w:rPr>
                <w:rFonts w:ascii="Arial" w:hAnsi="Arial" w:cs="Arial"/>
                <w:iCs/>
                <w:strike w:val="0"/>
                <w:kern w:val="32"/>
                <w:sz w:val="20"/>
                <w:szCs w:val="20"/>
                <w:lang w:val="cs-CZ"/>
              </w:rPr>
            </w:pPr>
            <w:r w:rsidRPr="00B111CE">
              <w:rPr>
                <w:strike w:val="0"/>
              </w:rPr>
              <w:t>Email:</w:t>
            </w:r>
            <w:r>
              <w:rPr>
                <w:strike w:val="0"/>
              </w:rPr>
              <w:t xml:space="preserve"> </w:t>
            </w:r>
            <w:hyperlink r:id="rId21" w:history="1">
              <w:r w:rsidRPr="007F60A1">
                <w:rPr>
                  <w:rFonts w:ascii="Arial" w:hAnsi="Arial" w:cs="Arial"/>
                  <w:iCs/>
                  <w:strike w:val="0"/>
                  <w:kern w:val="32"/>
                  <w:sz w:val="20"/>
                  <w:szCs w:val="20"/>
                </w:rPr>
                <w:t>petr.mokros@ceitec.muni.cz</w:t>
              </w:r>
            </w:hyperlink>
            <w:r w:rsidR="00981373" w:rsidRPr="007F60A1">
              <w:rPr>
                <w:rFonts w:ascii="Arial" w:hAnsi="Arial" w:cs="Arial"/>
                <w:iCs/>
                <w:strike w:val="0"/>
                <w:kern w:val="32"/>
                <w:sz w:val="20"/>
                <w:szCs w:val="20"/>
                <w:lang w:val="cs-CZ"/>
              </w:rPr>
              <w:t>,</w:t>
            </w:r>
            <w:r w:rsidR="00981373" w:rsidRPr="00BC4EA8">
              <w:rPr>
                <w:rFonts w:ascii="Arial" w:hAnsi="Arial" w:cs="Arial"/>
                <w:iCs/>
                <w:strike w:val="0"/>
                <w:kern w:val="32"/>
                <w:sz w:val="20"/>
                <w:szCs w:val="20"/>
                <w:lang w:val="cs-CZ"/>
              </w:rPr>
              <w:t xml:space="preserve"> </w:t>
            </w:r>
          </w:p>
          <w:p w14:paraId="212FE773" w14:textId="77777777" w:rsidR="007557EA" w:rsidRDefault="007557EA" w:rsidP="00A628C3">
            <w:pPr>
              <w:pStyle w:val="Normlnweb"/>
              <w:rPr>
                <w:rFonts w:ascii="Arial" w:hAnsi="Arial" w:cs="Arial"/>
                <w:iCs/>
                <w:strike w:val="0"/>
                <w:kern w:val="32"/>
                <w:sz w:val="20"/>
                <w:szCs w:val="20"/>
                <w:lang w:val="cs-CZ"/>
              </w:rPr>
            </w:pPr>
            <w:r>
              <w:rPr>
                <w:rFonts w:ascii="Arial" w:hAnsi="Arial" w:cs="Arial"/>
                <w:iCs/>
                <w:strike w:val="0"/>
                <w:kern w:val="32"/>
                <w:sz w:val="20"/>
                <w:szCs w:val="20"/>
                <w:lang w:val="cs-CZ"/>
              </w:rPr>
              <w:t>operations</w:t>
            </w:r>
            <w:r w:rsidRPr="00824406">
              <w:rPr>
                <w:rFonts w:ascii="Arial" w:hAnsi="Arial" w:cs="Arial"/>
                <w:iCs/>
                <w:strike w:val="0"/>
                <w:kern w:val="32"/>
                <w:sz w:val="20"/>
                <w:szCs w:val="20"/>
                <w:lang w:val="cs-CZ"/>
              </w:rPr>
              <w:t>@ceitec.muni.cz</w:t>
            </w:r>
          </w:p>
          <w:p w14:paraId="45CEEB09" w14:textId="77777777" w:rsidR="00981373" w:rsidRPr="00824406" w:rsidRDefault="00981373" w:rsidP="00A628C3">
            <w:pPr>
              <w:pStyle w:val="Normlnweb"/>
              <w:rPr>
                <w:rFonts w:ascii="Arial" w:hAnsi="Arial" w:cs="Arial"/>
                <w:iCs/>
                <w:strike w:val="0"/>
                <w:kern w:val="32"/>
                <w:sz w:val="20"/>
                <w:szCs w:val="20"/>
                <w:lang w:val="cs-CZ"/>
              </w:rPr>
            </w:pPr>
            <w:r w:rsidRPr="00824406">
              <w:rPr>
                <w:rFonts w:ascii="Arial" w:hAnsi="Arial" w:cs="Arial"/>
                <w:iCs/>
                <w:strike w:val="0"/>
                <w:kern w:val="32"/>
                <w:sz w:val="20"/>
                <w:szCs w:val="20"/>
                <w:lang w:val="cs-CZ"/>
              </w:rPr>
              <w:t xml:space="preserve">tel.: 549 49 </w:t>
            </w:r>
            <w:r w:rsidRPr="00BC4EA8">
              <w:rPr>
                <w:rFonts w:ascii="Arial" w:hAnsi="Arial" w:cs="Arial"/>
                <w:b/>
                <w:iCs/>
                <w:strike w:val="0"/>
                <w:kern w:val="32"/>
                <w:sz w:val="20"/>
                <w:szCs w:val="20"/>
                <w:lang w:val="cs-CZ"/>
              </w:rPr>
              <w:t>4537</w:t>
            </w:r>
          </w:p>
        </w:tc>
      </w:tr>
    </w:tbl>
    <w:p w14:paraId="757B8E6A" w14:textId="77777777" w:rsidR="00981373" w:rsidRPr="00824406" w:rsidRDefault="00981373" w:rsidP="005076A3">
      <w:pPr>
        <w:spacing w:after="0" w:line="240" w:lineRule="auto"/>
        <w:ind w:left="0" w:firstLine="0"/>
        <w:rPr>
          <w:lang w:val="cs-CZ"/>
        </w:rPr>
      </w:pPr>
    </w:p>
    <w:sectPr w:rsidR="00981373" w:rsidRPr="00824406" w:rsidSect="006563F0">
      <w:pgSz w:w="11906" w:h="16838"/>
      <w:pgMar w:top="1418" w:right="1418" w:bottom="1418" w:left="1418"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2459" w14:textId="77777777" w:rsidR="003B13D6" w:rsidRDefault="003B13D6">
      <w:r>
        <w:separator/>
      </w:r>
    </w:p>
  </w:endnote>
  <w:endnote w:type="continuationSeparator" w:id="0">
    <w:p w14:paraId="043DC18B" w14:textId="77777777" w:rsidR="003B13D6" w:rsidRDefault="003B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0693" w14:textId="77777777" w:rsidR="00B06230" w:rsidRPr="00005416" w:rsidRDefault="00B06230" w:rsidP="0074255A">
    <w:pPr>
      <w:pStyle w:val="Zpat"/>
      <w:jc w:val="center"/>
      <w:rPr>
        <w:strike w:val="0"/>
      </w:rPr>
    </w:pPr>
    <w:r w:rsidRPr="00005416">
      <w:rPr>
        <w:rStyle w:val="slostrnky"/>
        <w:strike w:val="0"/>
      </w:rPr>
      <w:fldChar w:fldCharType="begin"/>
    </w:r>
    <w:r w:rsidRPr="00005416">
      <w:rPr>
        <w:rStyle w:val="slostrnky"/>
        <w:strike w:val="0"/>
      </w:rPr>
      <w:instrText xml:space="preserve"> PAGE </w:instrText>
    </w:r>
    <w:r w:rsidRPr="00005416">
      <w:rPr>
        <w:rStyle w:val="slostrnky"/>
        <w:strike w:val="0"/>
      </w:rPr>
      <w:fldChar w:fldCharType="separate"/>
    </w:r>
    <w:r>
      <w:rPr>
        <w:rStyle w:val="slostrnky"/>
        <w:strike w:val="0"/>
        <w:noProof/>
      </w:rPr>
      <w:t>7</w:t>
    </w:r>
    <w:r w:rsidRPr="00005416">
      <w:rPr>
        <w:rStyle w:val="slostrnky"/>
        <w:strike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872E" w14:textId="77777777" w:rsidR="003B13D6" w:rsidRDefault="003B13D6">
      <w:r>
        <w:separator/>
      </w:r>
    </w:p>
  </w:footnote>
  <w:footnote w:type="continuationSeparator" w:id="0">
    <w:p w14:paraId="43B94177" w14:textId="77777777" w:rsidR="003B13D6" w:rsidRDefault="003B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7839" w14:textId="77777777" w:rsidR="00B06230" w:rsidRDefault="00B06230" w:rsidP="006563F0">
    <w:pPr>
      <w:pStyle w:val="Zhlav"/>
      <w:tabs>
        <w:tab w:val="clear" w:pos="4536"/>
        <w:tab w:val="clear" w:pos="9072"/>
        <w:tab w:val="left" w:pos="35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0226" w14:textId="77777777" w:rsidR="00B06230" w:rsidRDefault="00B06230">
    <w:pPr>
      <w:pStyle w:val="Zhlav"/>
    </w:pPr>
    <w:r w:rsidRPr="002D50BD">
      <w:rPr>
        <w:noProof/>
        <w:lang w:val="cs-CZ" w:eastAsia="cs-CZ" w:bidi="ar-SA"/>
      </w:rPr>
      <w:drawing>
        <wp:anchor distT="0" distB="0" distL="114300" distR="114300" simplePos="0" relativeHeight="251659264" behindDoc="1" locked="1" layoutInCell="1" allowOverlap="1" wp14:anchorId="7966005F" wp14:editId="592945B4">
          <wp:simplePos x="0" y="0"/>
          <wp:positionH relativeFrom="margin">
            <wp:posOffset>-576580</wp:posOffset>
          </wp:positionH>
          <wp:positionV relativeFrom="topMargin">
            <wp:posOffset>223520</wp:posOffset>
          </wp:positionV>
          <wp:extent cx="1600200" cy="467360"/>
          <wp:effectExtent l="19050" t="0" r="635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900" cy="467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DA933C2"/>
    <w:multiLevelType w:val="hybridMultilevel"/>
    <w:tmpl w:val="294A42D0"/>
    <w:lvl w:ilvl="0" w:tplc="04050017">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DEA0427"/>
    <w:multiLevelType w:val="hybridMultilevel"/>
    <w:tmpl w:val="0D889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96709"/>
    <w:multiLevelType w:val="hybridMultilevel"/>
    <w:tmpl w:val="181C4E34"/>
    <w:lvl w:ilvl="0" w:tplc="9E1620EA">
      <w:start w:val="4"/>
      <w:numFmt w:val="decimal"/>
      <w:suff w:val="space"/>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35D8E"/>
    <w:multiLevelType w:val="hybridMultilevel"/>
    <w:tmpl w:val="E8F8377A"/>
    <w:lvl w:ilvl="0" w:tplc="04050017">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5120DD5"/>
    <w:multiLevelType w:val="hybridMultilevel"/>
    <w:tmpl w:val="B1824322"/>
    <w:lvl w:ilvl="0" w:tplc="04A20498">
      <w:start w:val="1"/>
      <w:numFmt w:val="bullet"/>
      <w:lvlText w:val=""/>
      <w:lvlJc w:val="left"/>
      <w:pPr>
        <w:tabs>
          <w:tab w:val="num" w:pos="432"/>
        </w:tabs>
        <w:ind w:left="432" w:hanging="360"/>
      </w:pPr>
      <w:rPr>
        <w:rFonts w:ascii="Symbol" w:hAnsi="Symbol" w:hint="default"/>
        <w:color w:val="5B9BD5"/>
      </w:rPr>
    </w:lvl>
    <w:lvl w:ilvl="1" w:tplc="04050003">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15965A75"/>
    <w:multiLevelType w:val="hybridMultilevel"/>
    <w:tmpl w:val="E8F8377A"/>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15:restartNumberingAfterBreak="0">
    <w:nsid w:val="16236E2B"/>
    <w:multiLevelType w:val="hybridMultilevel"/>
    <w:tmpl w:val="C62C085E"/>
    <w:lvl w:ilvl="0" w:tplc="9F24A2D8">
      <w:start w:val="1"/>
      <w:numFmt w:val="decimal"/>
      <w:suff w:val="space"/>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5D499F"/>
    <w:multiLevelType w:val="hybridMultilevel"/>
    <w:tmpl w:val="48C4D6AC"/>
    <w:lvl w:ilvl="0" w:tplc="AE022036">
      <w:start w:val="2"/>
      <w:numFmt w:val="decimal"/>
      <w:lvlText w:val="(%1)"/>
      <w:lvlJc w:val="left"/>
      <w:pPr>
        <w:ind w:left="426" w:hanging="360"/>
      </w:pPr>
      <w:rPr>
        <w:rFonts w:hint="default"/>
        <w:sz w:val="20"/>
        <w:szCs w:val="20"/>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15:restartNumberingAfterBreak="0">
    <w:nsid w:val="198371ED"/>
    <w:multiLevelType w:val="multilevel"/>
    <w:tmpl w:val="8392D61A"/>
    <w:lvl w:ilvl="0">
      <w:start w:val="1"/>
      <w:numFmt w:val="decimal"/>
      <w:lvlText w:val="%1."/>
      <w:lvlJc w:val="left"/>
      <w:pPr>
        <w:tabs>
          <w:tab w:val="num" w:pos="357"/>
        </w:tabs>
        <w:ind w:left="357" w:hanging="357"/>
      </w:pPr>
      <w:rPr>
        <w:rFonts w:hint="default"/>
      </w:rPr>
    </w:lvl>
    <w:lvl w:ilvl="1">
      <w:start w:val="1"/>
      <w:numFmt w:val="decimal"/>
      <w:suff w:val="space"/>
      <w:lvlText w:val="%1.%2."/>
      <w:lvlJc w:val="left"/>
      <w:pPr>
        <w:ind w:left="454" w:hanging="454"/>
      </w:pPr>
      <w:rPr>
        <w:rFonts w:hint="default"/>
      </w:rPr>
    </w:lvl>
    <w:lvl w:ilvl="2">
      <w:start w:val="1"/>
      <w:numFmt w:val="decimal"/>
      <w:pStyle w:val="W3MUSeznamslovan3"/>
      <w:lvlText w:val="%1.%2.%3."/>
      <w:lvlJc w:val="left"/>
      <w:pPr>
        <w:tabs>
          <w:tab w:val="num" w:pos="357"/>
        </w:tabs>
        <w:ind w:left="624" w:hanging="62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0" w15:restartNumberingAfterBreak="0">
    <w:nsid w:val="274F41D5"/>
    <w:multiLevelType w:val="multilevel"/>
    <w:tmpl w:val="708C2C3C"/>
    <w:lvl w:ilvl="0">
      <w:numFmt w:val="decimal"/>
      <w:pStyle w:val="Stylnadpis1"/>
      <w:lvlText w:val=""/>
      <w:lvlJc w:val="left"/>
    </w:lvl>
    <w:lvl w:ilvl="1">
      <w:numFmt w:val="decimal"/>
      <w:pStyle w:val="Stylnadpis2"/>
      <w:lvlText w:val=""/>
      <w:lvlJc w:val="left"/>
    </w:lvl>
    <w:lvl w:ilvl="2">
      <w:numFmt w:val="decimal"/>
      <w:pStyle w:val="Stylnadpis3"/>
      <w:lvlText w:val=""/>
      <w:lvlJc w:val="left"/>
    </w:lvl>
    <w:lvl w:ilvl="3">
      <w:numFmt w:val="decimal"/>
      <w:pStyle w:val="Stylnadpis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3C2E61"/>
    <w:multiLevelType w:val="multilevel"/>
    <w:tmpl w:val="6FC0A378"/>
    <w:lvl w:ilvl="0">
      <w:start w:val="1"/>
      <w:numFmt w:val="decimal"/>
      <w:pStyle w:val="W3MUNadpis2slovan"/>
      <w:lvlText w:val="%1."/>
      <w:lvlJc w:val="left"/>
      <w:pPr>
        <w:tabs>
          <w:tab w:val="num" w:pos="717"/>
        </w:tabs>
        <w:ind w:left="717" w:hanging="360"/>
      </w:pPr>
      <w:rPr>
        <w:rFonts w:hint="default"/>
      </w:rPr>
    </w:lvl>
    <w:lvl w:ilvl="1">
      <w:start w:val="1"/>
      <w:numFmt w:val="decimal"/>
      <w:pStyle w:val="W3MUNadpis3slovan"/>
      <w:lvlText w:val="%1.%2."/>
      <w:lvlJc w:val="left"/>
      <w:pPr>
        <w:tabs>
          <w:tab w:val="num" w:pos="1149"/>
        </w:tabs>
        <w:ind w:left="1149" w:hanging="432"/>
      </w:pPr>
      <w:rPr>
        <w:rFonts w:hint="default"/>
      </w:rPr>
    </w:lvl>
    <w:lvl w:ilvl="2">
      <w:start w:val="1"/>
      <w:numFmt w:val="decimal"/>
      <w:pStyle w:val="W3MUNadpis4slovan"/>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2" w15:restartNumberingAfterBreak="0">
    <w:nsid w:val="2A151A94"/>
    <w:multiLevelType w:val="hybridMultilevel"/>
    <w:tmpl w:val="B776BF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5F52F5"/>
    <w:multiLevelType w:val="hybridMultilevel"/>
    <w:tmpl w:val="03589E4A"/>
    <w:lvl w:ilvl="0" w:tplc="E76E2362">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D32E87"/>
    <w:multiLevelType w:val="multilevel"/>
    <w:tmpl w:val="55FC24E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0D3CD2"/>
    <w:multiLevelType w:val="hybridMultilevel"/>
    <w:tmpl w:val="FFD89780"/>
    <w:lvl w:ilvl="0" w:tplc="A1944166">
      <w:start w:val="3"/>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1A2B49"/>
    <w:multiLevelType w:val="hybridMultilevel"/>
    <w:tmpl w:val="4F2EF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C734D6"/>
    <w:multiLevelType w:val="hybridMultilevel"/>
    <w:tmpl w:val="71FA1D50"/>
    <w:lvl w:ilvl="0" w:tplc="F6F6D3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34D542F"/>
    <w:multiLevelType w:val="hybridMultilevel"/>
    <w:tmpl w:val="05B66056"/>
    <w:lvl w:ilvl="0" w:tplc="4B4C12EA">
      <w:start w:val="1"/>
      <w:numFmt w:val="decimal"/>
      <w:suff w:val="space"/>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904CCD"/>
    <w:multiLevelType w:val="hybridMultilevel"/>
    <w:tmpl w:val="E8F8377A"/>
    <w:lvl w:ilvl="0" w:tplc="04050017">
      <w:start w:val="1"/>
      <w:numFmt w:val="lowerLetter"/>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34880B21"/>
    <w:multiLevelType w:val="hybridMultilevel"/>
    <w:tmpl w:val="294A42D0"/>
    <w:lvl w:ilvl="0" w:tplc="04050017">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 w15:restartNumberingAfterBreak="0">
    <w:nsid w:val="37AA2E35"/>
    <w:multiLevelType w:val="hybridMultilevel"/>
    <w:tmpl w:val="E8F8377A"/>
    <w:lvl w:ilvl="0" w:tplc="04050017">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15:restartNumberingAfterBreak="0">
    <w:nsid w:val="3B6E1C51"/>
    <w:multiLevelType w:val="hybridMultilevel"/>
    <w:tmpl w:val="D8C6CEEA"/>
    <w:lvl w:ilvl="0" w:tplc="9E8AA720">
      <w:start w:val="1"/>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C36D25"/>
    <w:multiLevelType w:val="hybridMultilevel"/>
    <w:tmpl w:val="683E8C9E"/>
    <w:lvl w:ilvl="0" w:tplc="FB84B098">
      <w:start w:val="1"/>
      <w:numFmt w:val="bullet"/>
      <w:pStyle w:val="W3MUSeznamsodrkami"/>
      <w:lvlText w:val=""/>
      <w:lvlJc w:val="left"/>
      <w:pPr>
        <w:tabs>
          <w:tab w:val="num" w:pos="912"/>
        </w:tabs>
        <w:ind w:left="912" w:hanging="357"/>
      </w:pPr>
      <w:rPr>
        <w:rFonts w:ascii="Wingdings" w:hAnsi="Wingdings" w:hint="default"/>
      </w:rPr>
    </w:lvl>
    <w:lvl w:ilvl="1" w:tplc="04050019">
      <w:start w:val="1"/>
      <w:numFmt w:val="bullet"/>
      <w:lvlText w:val="o"/>
      <w:lvlJc w:val="left"/>
      <w:pPr>
        <w:tabs>
          <w:tab w:val="num" w:pos="1995"/>
        </w:tabs>
        <w:ind w:left="1995" w:hanging="360"/>
      </w:pPr>
      <w:rPr>
        <w:rFonts w:ascii="Courier New" w:hAnsi="Courier New" w:cs="Courier New" w:hint="default"/>
      </w:rPr>
    </w:lvl>
    <w:lvl w:ilvl="2" w:tplc="0405001B">
      <w:start w:val="1"/>
      <w:numFmt w:val="bullet"/>
      <w:lvlText w:val=""/>
      <w:lvlJc w:val="left"/>
      <w:pPr>
        <w:tabs>
          <w:tab w:val="num" w:pos="2715"/>
        </w:tabs>
        <w:ind w:left="2715" w:hanging="360"/>
      </w:pPr>
      <w:rPr>
        <w:rFonts w:ascii="Wingdings" w:hAnsi="Wingdings" w:hint="default"/>
      </w:rPr>
    </w:lvl>
    <w:lvl w:ilvl="3" w:tplc="0405000F" w:tentative="1">
      <w:start w:val="1"/>
      <w:numFmt w:val="bullet"/>
      <w:lvlText w:val=""/>
      <w:lvlJc w:val="left"/>
      <w:pPr>
        <w:tabs>
          <w:tab w:val="num" w:pos="3435"/>
        </w:tabs>
        <w:ind w:left="3435" w:hanging="360"/>
      </w:pPr>
      <w:rPr>
        <w:rFonts w:ascii="Symbol" w:hAnsi="Symbol" w:hint="default"/>
      </w:rPr>
    </w:lvl>
    <w:lvl w:ilvl="4" w:tplc="04050019" w:tentative="1">
      <w:start w:val="1"/>
      <w:numFmt w:val="bullet"/>
      <w:lvlText w:val="o"/>
      <w:lvlJc w:val="left"/>
      <w:pPr>
        <w:tabs>
          <w:tab w:val="num" w:pos="4155"/>
        </w:tabs>
        <w:ind w:left="4155" w:hanging="360"/>
      </w:pPr>
      <w:rPr>
        <w:rFonts w:ascii="Courier New" w:hAnsi="Courier New" w:cs="Courier New" w:hint="default"/>
      </w:rPr>
    </w:lvl>
    <w:lvl w:ilvl="5" w:tplc="0405001B" w:tentative="1">
      <w:start w:val="1"/>
      <w:numFmt w:val="bullet"/>
      <w:lvlText w:val=""/>
      <w:lvlJc w:val="left"/>
      <w:pPr>
        <w:tabs>
          <w:tab w:val="num" w:pos="4875"/>
        </w:tabs>
        <w:ind w:left="4875" w:hanging="360"/>
      </w:pPr>
      <w:rPr>
        <w:rFonts w:ascii="Wingdings" w:hAnsi="Wingdings" w:hint="default"/>
      </w:rPr>
    </w:lvl>
    <w:lvl w:ilvl="6" w:tplc="0405000F" w:tentative="1">
      <w:start w:val="1"/>
      <w:numFmt w:val="bullet"/>
      <w:lvlText w:val=""/>
      <w:lvlJc w:val="left"/>
      <w:pPr>
        <w:tabs>
          <w:tab w:val="num" w:pos="5595"/>
        </w:tabs>
        <w:ind w:left="5595" w:hanging="360"/>
      </w:pPr>
      <w:rPr>
        <w:rFonts w:ascii="Symbol" w:hAnsi="Symbol" w:hint="default"/>
      </w:rPr>
    </w:lvl>
    <w:lvl w:ilvl="7" w:tplc="04050019" w:tentative="1">
      <w:start w:val="1"/>
      <w:numFmt w:val="bullet"/>
      <w:lvlText w:val="o"/>
      <w:lvlJc w:val="left"/>
      <w:pPr>
        <w:tabs>
          <w:tab w:val="num" w:pos="6315"/>
        </w:tabs>
        <w:ind w:left="6315" w:hanging="360"/>
      </w:pPr>
      <w:rPr>
        <w:rFonts w:ascii="Courier New" w:hAnsi="Courier New" w:cs="Courier New" w:hint="default"/>
      </w:rPr>
    </w:lvl>
    <w:lvl w:ilvl="8" w:tplc="0405001B" w:tentative="1">
      <w:start w:val="1"/>
      <w:numFmt w:val="bullet"/>
      <w:lvlText w:val=""/>
      <w:lvlJc w:val="left"/>
      <w:pPr>
        <w:tabs>
          <w:tab w:val="num" w:pos="7035"/>
        </w:tabs>
        <w:ind w:left="7035" w:hanging="360"/>
      </w:pPr>
      <w:rPr>
        <w:rFonts w:ascii="Wingdings" w:hAnsi="Wingdings" w:hint="default"/>
      </w:rPr>
    </w:lvl>
  </w:abstractNum>
  <w:abstractNum w:abstractNumId="24" w15:restartNumberingAfterBreak="0">
    <w:nsid w:val="40442184"/>
    <w:multiLevelType w:val="hybridMultilevel"/>
    <w:tmpl w:val="EEC20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B90C65"/>
    <w:multiLevelType w:val="hybridMultilevel"/>
    <w:tmpl w:val="050CDDC0"/>
    <w:lvl w:ilvl="0" w:tplc="AB9AE8D0">
      <w:start w:val="1"/>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E22628"/>
    <w:multiLevelType w:val="hybridMultilevel"/>
    <w:tmpl w:val="B35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A427FE"/>
    <w:multiLevelType w:val="multilevel"/>
    <w:tmpl w:val="C6D43E7C"/>
    <w:lvl w:ilvl="0">
      <w:start w:val="1"/>
      <w:numFmt w:val="decimal"/>
      <w:pStyle w:val="W3MUSeznamslovan1"/>
      <w:lvlText w:val="%1."/>
      <w:lvlJc w:val="left"/>
      <w:pPr>
        <w:tabs>
          <w:tab w:val="num" w:pos="284"/>
        </w:tabs>
        <w:ind w:left="284" w:hanging="284"/>
      </w:pPr>
      <w:rPr>
        <w:rFonts w:hint="default"/>
      </w:rPr>
    </w:lvl>
    <w:lvl w:ilvl="1">
      <w:start w:val="1"/>
      <w:numFmt w:val="decimal"/>
      <w:lvlText w:val="%1.%2."/>
      <w:lvlJc w:val="left"/>
      <w:pPr>
        <w:tabs>
          <w:tab w:val="num" w:pos="-482"/>
        </w:tabs>
        <w:ind w:left="284" w:firstLine="198"/>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28" w15:restartNumberingAfterBreak="0">
    <w:nsid w:val="4E456B2D"/>
    <w:multiLevelType w:val="hybridMultilevel"/>
    <w:tmpl w:val="F1E2F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E812B8"/>
    <w:multiLevelType w:val="hybridMultilevel"/>
    <w:tmpl w:val="BA3E7D2A"/>
    <w:lvl w:ilvl="0" w:tplc="2486A1E0">
      <w:start w:val="4"/>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5222E1"/>
    <w:multiLevelType w:val="hybridMultilevel"/>
    <w:tmpl w:val="294A42D0"/>
    <w:lvl w:ilvl="0" w:tplc="04050017">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15:restartNumberingAfterBreak="0">
    <w:nsid w:val="5B62163A"/>
    <w:multiLevelType w:val="hybridMultilevel"/>
    <w:tmpl w:val="3286AF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1E1818"/>
    <w:multiLevelType w:val="hybridMultilevel"/>
    <w:tmpl w:val="8B523BD2"/>
    <w:lvl w:ilvl="0" w:tplc="74820E24">
      <w:start w:val="1"/>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B1C50"/>
    <w:multiLevelType w:val="hybridMultilevel"/>
    <w:tmpl w:val="E8F8377A"/>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4" w15:restartNumberingAfterBreak="0">
    <w:nsid w:val="61472BEC"/>
    <w:multiLevelType w:val="hybridMultilevel"/>
    <w:tmpl w:val="294A42D0"/>
    <w:lvl w:ilvl="0" w:tplc="04050017">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5" w15:restartNumberingAfterBreak="0">
    <w:nsid w:val="61C16271"/>
    <w:multiLevelType w:val="hybridMultilevel"/>
    <w:tmpl w:val="6866685E"/>
    <w:lvl w:ilvl="0" w:tplc="F2DA3800">
      <w:start w:val="1"/>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1579B9"/>
    <w:multiLevelType w:val="hybridMultilevel"/>
    <w:tmpl w:val="C75CBC72"/>
    <w:lvl w:ilvl="0" w:tplc="5464E294">
      <w:start w:val="1"/>
      <w:numFmt w:val="decimal"/>
      <w:suff w:val="space"/>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617853"/>
    <w:multiLevelType w:val="hybridMultilevel"/>
    <w:tmpl w:val="294A42D0"/>
    <w:lvl w:ilvl="0" w:tplc="04050017">
      <w:start w:val="1"/>
      <w:numFmt w:val="lowerLetter"/>
      <w:lvlText w:val="%1)"/>
      <w:lvlJc w:val="left"/>
      <w:pPr>
        <w:tabs>
          <w:tab w:val="num" w:pos="851"/>
        </w:tabs>
        <w:ind w:left="851" w:hanging="360"/>
      </w:pPr>
      <w:rPr>
        <w:rFonts w:hint="default"/>
      </w:rPr>
    </w:lvl>
    <w:lvl w:ilvl="1" w:tplc="FFFFFFFF">
      <w:start w:val="1"/>
      <w:numFmt w:val="bullet"/>
      <w:lvlText w:val="-"/>
      <w:lvlJc w:val="left"/>
      <w:pPr>
        <w:tabs>
          <w:tab w:val="num" w:pos="1571"/>
        </w:tabs>
        <w:ind w:left="1571" w:hanging="360"/>
      </w:pPr>
      <w:rPr>
        <w:rFonts w:ascii="Times New Roman" w:eastAsia="Times New Roman" w:hAnsi="Times New Roman" w:cs="Times New Roman" w:hint="default"/>
      </w:rPr>
    </w:lvl>
    <w:lvl w:ilvl="2" w:tplc="0405001B" w:tentative="1">
      <w:start w:val="1"/>
      <w:numFmt w:val="lowerRoman"/>
      <w:lvlText w:val="%3."/>
      <w:lvlJc w:val="right"/>
      <w:pPr>
        <w:tabs>
          <w:tab w:val="num" w:pos="2291"/>
        </w:tabs>
        <w:ind w:left="2291" w:hanging="180"/>
      </w:pPr>
    </w:lvl>
    <w:lvl w:ilvl="3" w:tplc="0405000F" w:tentative="1">
      <w:start w:val="1"/>
      <w:numFmt w:val="decimal"/>
      <w:lvlText w:val="%4."/>
      <w:lvlJc w:val="left"/>
      <w:pPr>
        <w:tabs>
          <w:tab w:val="num" w:pos="3011"/>
        </w:tabs>
        <w:ind w:left="3011" w:hanging="360"/>
      </w:pPr>
    </w:lvl>
    <w:lvl w:ilvl="4" w:tplc="04050019" w:tentative="1">
      <w:start w:val="1"/>
      <w:numFmt w:val="lowerLetter"/>
      <w:lvlText w:val="%5."/>
      <w:lvlJc w:val="left"/>
      <w:pPr>
        <w:tabs>
          <w:tab w:val="num" w:pos="3731"/>
        </w:tabs>
        <w:ind w:left="3731" w:hanging="360"/>
      </w:pPr>
    </w:lvl>
    <w:lvl w:ilvl="5" w:tplc="0405001B" w:tentative="1">
      <w:start w:val="1"/>
      <w:numFmt w:val="lowerRoman"/>
      <w:lvlText w:val="%6."/>
      <w:lvlJc w:val="right"/>
      <w:pPr>
        <w:tabs>
          <w:tab w:val="num" w:pos="4451"/>
        </w:tabs>
        <w:ind w:left="4451" w:hanging="180"/>
      </w:pPr>
    </w:lvl>
    <w:lvl w:ilvl="6" w:tplc="0405000F" w:tentative="1">
      <w:start w:val="1"/>
      <w:numFmt w:val="decimal"/>
      <w:lvlText w:val="%7."/>
      <w:lvlJc w:val="left"/>
      <w:pPr>
        <w:tabs>
          <w:tab w:val="num" w:pos="5171"/>
        </w:tabs>
        <w:ind w:left="5171" w:hanging="360"/>
      </w:pPr>
    </w:lvl>
    <w:lvl w:ilvl="7" w:tplc="04050019" w:tentative="1">
      <w:start w:val="1"/>
      <w:numFmt w:val="lowerLetter"/>
      <w:lvlText w:val="%8."/>
      <w:lvlJc w:val="left"/>
      <w:pPr>
        <w:tabs>
          <w:tab w:val="num" w:pos="5891"/>
        </w:tabs>
        <w:ind w:left="5891" w:hanging="360"/>
      </w:pPr>
    </w:lvl>
    <w:lvl w:ilvl="8" w:tplc="0405001B" w:tentative="1">
      <w:start w:val="1"/>
      <w:numFmt w:val="lowerRoman"/>
      <w:lvlText w:val="%9."/>
      <w:lvlJc w:val="right"/>
      <w:pPr>
        <w:tabs>
          <w:tab w:val="num" w:pos="6611"/>
        </w:tabs>
        <w:ind w:left="6611" w:hanging="180"/>
      </w:pPr>
    </w:lvl>
  </w:abstractNum>
  <w:abstractNum w:abstractNumId="38" w15:restartNumberingAfterBreak="0">
    <w:nsid w:val="68060420"/>
    <w:multiLevelType w:val="hybridMultilevel"/>
    <w:tmpl w:val="12025B26"/>
    <w:lvl w:ilvl="0" w:tplc="5EA8BCFA">
      <w:start w:val="1"/>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AB64A6"/>
    <w:multiLevelType w:val="hybridMultilevel"/>
    <w:tmpl w:val="294A42D0"/>
    <w:lvl w:ilvl="0" w:tplc="04050017">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6D8A1824"/>
    <w:multiLevelType w:val="hybridMultilevel"/>
    <w:tmpl w:val="B052C61C"/>
    <w:lvl w:ilvl="0" w:tplc="34D411B2">
      <w:start w:val="1"/>
      <w:numFmt w:val="decimal"/>
      <w:lvlText w:val="(%1)"/>
      <w:lvlJc w:val="left"/>
      <w:pPr>
        <w:ind w:left="426" w:hanging="360"/>
      </w:pPr>
      <w:rPr>
        <w:rFonts w:hint="default"/>
        <w:sz w:val="20"/>
        <w:szCs w:val="20"/>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1" w15:restartNumberingAfterBreak="0">
    <w:nsid w:val="6E866722"/>
    <w:multiLevelType w:val="hybridMultilevel"/>
    <w:tmpl w:val="E8F8377A"/>
    <w:lvl w:ilvl="0" w:tplc="04050017">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43" w15:restartNumberingAfterBreak="0">
    <w:nsid w:val="70E142F9"/>
    <w:multiLevelType w:val="hybridMultilevel"/>
    <w:tmpl w:val="77185188"/>
    <w:lvl w:ilvl="0" w:tplc="478ADAE0">
      <w:start w:val="1"/>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B16652"/>
    <w:multiLevelType w:val="hybridMultilevel"/>
    <w:tmpl w:val="81366AC4"/>
    <w:lvl w:ilvl="0" w:tplc="69F0ABFE">
      <w:start w:val="1"/>
      <w:numFmt w:val="bullet"/>
      <w:lvlText w:val=""/>
      <w:lvlJc w:val="left"/>
      <w:pPr>
        <w:tabs>
          <w:tab w:val="num" w:pos="432"/>
        </w:tabs>
        <w:ind w:left="432" w:hanging="360"/>
      </w:pPr>
      <w:rPr>
        <w:rFonts w:ascii="Symbol" w:hAnsi="Symbol" w:hint="default"/>
        <w:color w:val="5B9BD5"/>
      </w:rPr>
    </w:lvl>
    <w:lvl w:ilvl="1" w:tplc="04050003">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45" w15:restartNumberingAfterBreak="0">
    <w:nsid w:val="735E21FE"/>
    <w:multiLevelType w:val="hybridMultilevel"/>
    <w:tmpl w:val="294A42D0"/>
    <w:lvl w:ilvl="0" w:tplc="04050017">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6" w15:restartNumberingAfterBreak="0">
    <w:nsid w:val="73A84D4B"/>
    <w:multiLevelType w:val="hybridMultilevel"/>
    <w:tmpl w:val="3D207466"/>
    <w:lvl w:ilvl="0" w:tplc="B62652FE">
      <w:start w:val="1"/>
      <w:numFmt w:val="decimal"/>
      <w:suff w:val="space"/>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046292"/>
    <w:multiLevelType w:val="hybridMultilevel"/>
    <w:tmpl w:val="294A42D0"/>
    <w:lvl w:ilvl="0" w:tplc="04050017">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8" w15:restartNumberingAfterBreak="0">
    <w:nsid w:val="79FB6198"/>
    <w:multiLevelType w:val="hybridMultilevel"/>
    <w:tmpl w:val="9C5E6BAC"/>
    <w:lvl w:ilvl="0" w:tplc="1A8E137A">
      <w:start w:val="1"/>
      <w:numFmt w:val="decimal"/>
      <w:lvlText w:val="(%1)"/>
      <w:lvlJc w:val="left"/>
      <w:pPr>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CA6C3A"/>
    <w:multiLevelType w:val="hybridMultilevel"/>
    <w:tmpl w:val="640EF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BE3113F"/>
    <w:multiLevelType w:val="hybridMultilevel"/>
    <w:tmpl w:val="E8F8377A"/>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1" w15:restartNumberingAfterBreak="0">
    <w:nsid w:val="7BFD5B8D"/>
    <w:multiLevelType w:val="hybridMultilevel"/>
    <w:tmpl w:val="DE62D174"/>
    <w:lvl w:ilvl="0" w:tplc="6F9E9DB6">
      <w:start w:val="3"/>
      <w:numFmt w:val="decimal"/>
      <w:lvlText w:val="(%1)"/>
      <w:lvlJc w:val="left"/>
      <w:pPr>
        <w:ind w:left="1068"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7E37FD"/>
    <w:multiLevelType w:val="hybridMultilevel"/>
    <w:tmpl w:val="862270A0"/>
    <w:lvl w:ilvl="0" w:tplc="34D411B2">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8B1BF4"/>
    <w:multiLevelType w:val="hybridMultilevel"/>
    <w:tmpl w:val="BE5C3EBE"/>
    <w:lvl w:ilvl="0" w:tplc="67DE0E8A">
      <w:start w:val="1"/>
      <w:numFmt w:val="lowerLetter"/>
      <w:lvlText w:val="%1)"/>
      <w:lvlJc w:val="left"/>
      <w:pPr>
        <w:tabs>
          <w:tab w:val="num" w:pos="1068"/>
        </w:tabs>
        <w:ind w:left="1068" w:hanging="360"/>
      </w:pPr>
      <w:rPr>
        <w:rFonts w:ascii="Verdana" w:hAnsi="Verdana" w:hint="default"/>
        <w:sz w:val="20"/>
        <w:szCs w:val="20"/>
      </w:r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7"/>
  </w:num>
  <w:num w:numId="2">
    <w:abstractNumId w:val="23"/>
  </w:num>
  <w:num w:numId="3">
    <w:abstractNumId w:val="42"/>
  </w:num>
  <w:num w:numId="4">
    <w:abstractNumId w:val="9"/>
  </w:num>
  <w:num w:numId="5">
    <w:abstractNumId w:val="11"/>
  </w:num>
  <w:num w:numId="6">
    <w:abstractNumId w:val="19"/>
  </w:num>
  <w:num w:numId="7">
    <w:abstractNumId w:val="52"/>
  </w:num>
  <w:num w:numId="8">
    <w:abstractNumId w:val="38"/>
  </w:num>
  <w:num w:numId="9">
    <w:abstractNumId w:val="10"/>
  </w:num>
  <w:num w:numId="10">
    <w:abstractNumId w:val="18"/>
  </w:num>
  <w:num w:numId="11">
    <w:abstractNumId w:val="46"/>
  </w:num>
  <w:num w:numId="12">
    <w:abstractNumId w:val="6"/>
  </w:num>
  <w:num w:numId="13">
    <w:abstractNumId w:val="43"/>
  </w:num>
  <w:num w:numId="14">
    <w:abstractNumId w:val="13"/>
  </w:num>
  <w:num w:numId="15">
    <w:abstractNumId w:val="7"/>
  </w:num>
  <w:num w:numId="16">
    <w:abstractNumId w:val="22"/>
  </w:num>
  <w:num w:numId="17">
    <w:abstractNumId w:val="48"/>
  </w:num>
  <w:num w:numId="18">
    <w:abstractNumId w:val="25"/>
  </w:num>
  <w:num w:numId="19">
    <w:abstractNumId w:val="21"/>
  </w:num>
  <w:num w:numId="20">
    <w:abstractNumId w:val="41"/>
  </w:num>
  <w:num w:numId="21">
    <w:abstractNumId w:val="36"/>
  </w:num>
  <w:num w:numId="22">
    <w:abstractNumId w:val="4"/>
  </w:num>
  <w:num w:numId="23">
    <w:abstractNumId w:val="1"/>
  </w:num>
  <w:num w:numId="24">
    <w:abstractNumId w:val="53"/>
  </w:num>
  <w:num w:numId="25">
    <w:abstractNumId w:val="47"/>
  </w:num>
  <w:num w:numId="26">
    <w:abstractNumId w:val="35"/>
  </w:num>
  <w:num w:numId="27">
    <w:abstractNumId w:val="39"/>
  </w:num>
  <w:num w:numId="28">
    <w:abstractNumId w:val="45"/>
  </w:num>
  <w:num w:numId="29">
    <w:abstractNumId w:val="30"/>
  </w:num>
  <w:num w:numId="30">
    <w:abstractNumId w:val="32"/>
  </w:num>
  <w:num w:numId="31">
    <w:abstractNumId w:val="20"/>
  </w:num>
  <w:num w:numId="32">
    <w:abstractNumId w:val="34"/>
  </w:num>
  <w:num w:numId="33">
    <w:abstractNumId w:val="5"/>
  </w:num>
  <w:num w:numId="34">
    <w:abstractNumId w:val="44"/>
  </w:num>
  <w:num w:numId="35">
    <w:abstractNumId w:val="14"/>
  </w:num>
  <w:num w:numId="36">
    <w:abstractNumId w:val="26"/>
  </w:num>
  <w:num w:numId="37">
    <w:abstractNumId w:val="28"/>
  </w:num>
  <w:num w:numId="38">
    <w:abstractNumId w:val="12"/>
  </w:num>
  <w:num w:numId="39">
    <w:abstractNumId w:val="49"/>
  </w:num>
  <w:num w:numId="40">
    <w:abstractNumId w:val="2"/>
  </w:num>
  <w:num w:numId="41">
    <w:abstractNumId w:val="24"/>
  </w:num>
  <w:num w:numId="42">
    <w:abstractNumId w:val="16"/>
  </w:num>
  <w:num w:numId="43">
    <w:abstractNumId w:val="17"/>
  </w:num>
  <w:num w:numId="44">
    <w:abstractNumId w:val="33"/>
  </w:num>
  <w:num w:numId="45">
    <w:abstractNumId w:val="50"/>
  </w:num>
  <w:num w:numId="46">
    <w:abstractNumId w:val="37"/>
  </w:num>
  <w:num w:numId="47">
    <w:abstractNumId w:val="40"/>
  </w:num>
  <w:num w:numId="48">
    <w:abstractNumId w:val="8"/>
  </w:num>
  <w:num w:numId="49">
    <w:abstractNumId w:val="15"/>
  </w:num>
  <w:num w:numId="50">
    <w:abstractNumId w:val="3"/>
  </w:num>
  <w:num w:numId="51">
    <w:abstractNumId w:val="31"/>
  </w:num>
  <w:num w:numId="52">
    <w:abstractNumId w:val="29"/>
  </w:num>
  <w:num w:numId="53">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E0sDQ1MDYzMbAwNrBU0lEKTi0uzszPAykwrAUAHzQmnSwAAAA="/>
  </w:docVars>
  <w:rsids>
    <w:rsidRoot w:val="00E77D1F"/>
    <w:rsid w:val="0000044D"/>
    <w:rsid w:val="00000781"/>
    <w:rsid w:val="0000232C"/>
    <w:rsid w:val="00002A4D"/>
    <w:rsid w:val="00003821"/>
    <w:rsid w:val="00005416"/>
    <w:rsid w:val="000058D8"/>
    <w:rsid w:val="000067E1"/>
    <w:rsid w:val="0001428B"/>
    <w:rsid w:val="000148C3"/>
    <w:rsid w:val="00015974"/>
    <w:rsid w:val="000166B2"/>
    <w:rsid w:val="0001788A"/>
    <w:rsid w:val="000215F1"/>
    <w:rsid w:val="00022786"/>
    <w:rsid w:val="00023FF4"/>
    <w:rsid w:val="00024741"/>
    <w:rsid w:val="00024B22"/>
    <w:rsid w:val="00026B14"/>
    <w:rsid w:val="00031A96"/>
    <w:rsid w:val="00032FFB"/>
    <w:rsid w:val="00035F44"/>
    <w:rsid w:val="00036954"/>
    <w:rsid w:val="000377A0"/>
    <w:rsid w:val="0004538F"/>
    <w:rsid w:val="000502FF"/>
    <w:rsid w:val="00050B78"/>
    <w:rsid w:val="00055F6C"/>
    <w:rsid w:val="00056E4C"/>
    <w:rsid w:val="00057491"/>
    <w:rsid w:val="00057942"/>
    <w:rsid w:val="0006222B"/>
    <w:rsid w:val="000623D5"/>
    <w:rsid w:val="00063225"/>
    <w:rsid w:val="00063F30"/>
    <w:rsid w:val="00064369"/>
    <w:rsid w:val="00064A9B"/>
    <w:rsid w:val="00065F3B"/>
    <w:rsid w:val="00066ADC"/>
    <w:rsid w:val="00070E23"/>
    <w:rsid w:val="00071262"/>
    <w:rsid w:val="00071D8A"/>
    <w:rsid w:val="000725E3"/>
    <w:rsid w:val="00072825"/>
    <w:rsid w:val="00076BD4"/>
    <w:rsid w:val="00077E67"/>
    <w:rsid w:val="0008305C"/>
    <w:rsid w:val="000864E8"/>
    <w:rsid w:val="0008793A"/>
    <w:rsid w:val="0008795A"/>
    <w:rsid w:val="00090656"/>
    <w:rsid w:val="00092494"/>
    <w:rsid w:val="00093AC3"/>
    <w:rsid w:val="0009403B"/>
    <w:rsid w:val="000958AE"/>
    <w:rsid w:val="0009713D"/>
    <w:rsid w:val="000A1456"/>
    <w:rsid w:val="000A156F"/>
    <w:rsid w:val="000A2BD5"/>
    <w:rsid w:val="000A2E02"/>
    <w:rsid w:val="000A4095"/>
    <w:rsid w:val="000A52BF"/>
    <w:rsid w:val="000A5621"/>
    <w:rsid w:val="000B2A31"/>
    <w:rsid w:val="000B7845"/>
    <w:rsid w:val="000C036C"/>
    <w:rsid w:val="000C088C"/>
    <w:rsid w:val="000C0AEC"/>
    <w:rsid w:val="000C1410"/>
    <w:rsid w:val="000C1A11"/>
    <w:rsid w:val="000C4CB5"/>
    <w:rsid w:val="000C6EE8"/>
    <w:rsid w:val="000D08EA"/>
    <w:rsid w:val="000D3EA0"/>
    <w:rsid w:val="000D4092"/>
    <w:rsid w:val="000D42FE"/>
    <w:rsid w:val="000D44B6"/>
    <w:rsid w:val="000D7415"/>
    <w:rsid w:val="000E0CAF"/>
    <w:rsid w:val="000E3194"/>
    <w:rsid w:val="000E39B7"/>
    <w:rsid w:val="000E3F57"/>
    <w:rsid w:val="000E4F1B"/>
    <w:rsid w:val="000E6800"/>
    <w:rsid w:val="000E6ED4"/>
    <w:rsid w:val="000E7557"/>
    <w:rsid w:val="000F080A"/>
    <w:rsid w:val="000F0D22"/>
    <w:rsid w:val="000F19ED"/>
    <w:rsid w:val="000F5D78"/>
    <w:rsid w:val="000F7B3C"/>
    <w:rsid w:val="000F7C50"/>
    <w:rsid w:val="0010284A"/>
    <w:rsid w:val="0010520A"/>
    <w:rsid w:val="0010604B"/>
    <w:rsid w:val="001060D7"/>
    <w:rsid w:val="001076A9"/>
    <w:rsid w:val="00111F73"/>
    <w:rsid w:val="00112868"/>
    <w:rsid w:val="00112936"/>
    <w:rsid w:val="00122706"/>
    <w:rsid w:val="00122B8A"/>
    <w:rsid w:val="00124A67"/>
    <w:rsid w:val="0012576D"/>
    <w:rsid w:val="00125F14"/>
    <w:rsid w:val="00125F61"/>
    <w:rsid w:val="00127131"/>
    <w:rsid w:val="00127FF9"/>
    <w:rsid w:val="001308FF"/>
    <w:rsid w:val="00133193"/>
    <w:rsid w:val="001341ED"/>
    <w:rsid w:val="00137221"/>
    <w:rsid w:val="0014124B"/>
    <w:rsid w:val="00143530"/>
    <w:rsid w:val="0014531A"/>
    <w:rsid w:val="001477B1"/>
    <w:rsid w:val="00147FDF"/>
    <w:rsid w:val="0015029B"/>
    <w:rsid w:val="00151190"/>
    <w:rsid w:val="00151E15"/>
    <w:rsid w:val="001524BA"/>
    <w:rsid w:val="00154C01"/>
    <w:rsid w:val="00155294"/>
    <w:rsid w:val="0015585B"/>
    <w:rsid w:val="00155F18"/>
    <w:rsid w:val="001605B9"/>
    <w:rsid w:val="001625B4"/>
    <w:rsid w:val="00162B10"/>
    <w:rsid w:val="00164891"/>
    <w:rsid w:val="0016649D"/>
    <w:rsid w:val="00166BBC"/>
    <w:rsid w:val="00166C64"/>
    <w:rsid w:val="001747FE"/>
    <w:rsid w:val="00175FE9"/>
    <w:rsid w:val="001765B7"/>
    <w:rsid w:val="00186259"/>
    <w:rsid w:val="001864EA"/>
    <w:rsid w:val="00187858"/>
    <w:rsid w:val="00190E4D"/>
    <w:rsid w:val="00190EFB"/>
    <w:rsid w:val="0019211E"/>
    <w:rsid w:val="0019372D"/>
    <w:rsid w:val="001943AD"/>
    <w:rsid w:val="00194D01"/>
    <w:rsid w:val="0019754D"/>
    <w:rsid w:val="001A2F2A"/>
    <w:rsid w:val="001A2F2B"/>
    <w:rsid w:val="001A4240"/>
    <w:rsid w:val="001A6185"/>
    <w:rsid w:val="001B0975"/>
    <w:rsid w:val="001B3517"/>
    <w:rsid w:val="001B3F04"/>
    <w:rsid w:val="001B4488"/>
    <w:rsid w:val="001B5E32"/>
    <w:rsid w:val="001B5F4B"/>
    <w:rsid w:val="001B6457"/>
    <w:rsid w:val="001B67B0"/>
    <w:rsid w:val="001B6DD9"/>
    <w:rsid w:val="001B6FA2"/>
    <w:rsid w:val="001C2CFA"/>
    <w:rsid w:val="001C4A01"/>
    <w:rsid w:val="001C75BB"/>
    <w:rsid w:val="001C7B4B"/>
    <w:rsid w:val="001D3471"/>
    <w:rsid w:val="001D5E5C"/>
    <w:rsid w:val="001D756C"/>
    <w:rsid w:val="001D7D3C"/>
    <w:rsid w:val="001E0299"/>
    <w:rsid w:val="001E07F5"/>
    <w:rsid w:val="001E0B25"/>
    <w:rsid w:val="001E0C01"/>
    <w:rsid w:val="001E3973"/>
    <w:rsid w:val="001E5DAA"/>
    <w:rsid w:val="001E7026"/>
    <w:rsid w:val="001E7D32"/>
    <w:rsid w:val="001F2C42"/>
    <w:rsid w:val="001F306E"/>
    <w:rsid w:val="001F4DE4"/>
    <w:rsid w:val="001F6598"/>
    <w:rsid w:val="001F70FB"/>
    <w:rsid w:val="00201BB8"/>
    <w:rsid w:val="002022A1"/>
    <w:rsid w:val="00206A41"/>
    <w:rsid w:val="00207B0A"/>
    <w:rsid w:val="00210C5E"/>
    <w:rsid w:val="0021144D"/>
    <w:rsid w:val="00211D1B"/>
    <w:rsid w:val="00215F8B"/>
    <w:rsid w:val="00216D66"/>
    <w:rsid w:val="00221714"/>
    <w:rsid w:val="00221BF4"/>
    <w:rsid w:val="0022379A"/>
    <w:rsid w:val="002238ED"/>
    <w:rsid w:val="00223FC9"/>
    <w:rsid w:val="00230348"/>
    <w:rsid w:val="00230EF1"/>
    <w:rsid w:val="00231C98"/>
    <w:rsid w:val="002327B5"/>
    <w:rsid w:val="00234682"/>
    <w:rsid w:val="002349BF"/>
    <w:rsid w:val="002352EC"/>
    <w:rsid w:val="00237BB8"/>
    <w:rsid w:val="00240598"/>
    <w:rsid w:val="002406AD"/>
    <w:rsid w:val="002422E0"/>
    <w:rsid w:val="00242B47"/>
    <w:rsid w:val="00246BB2"/>
    <w:rsid w:val="0024748B"/>
    <w:rsid w:val="00247643"/>
    <w:rsid w:val="00247F94"/>
    <w:rsid w:val="00250539"/>
    <w:rsid w:val="00250F13"/>
    <w:rsid w:val="0025114E"/>
    <w:rsid w:val="00251BE2"/>
    <w:rsid w:val="00251C0F"/>
    <w:rsid w:val="002521F8"/>
    <w:rsid w:val="002538A5"/>
    <w:rsid w:val="00256437"/>
    <w:rsid w:val="00260BE9"/>
    <w:rsid w:val="00262C41"/>
    <w:rsid w:val="002644F2"/>
    <w:rsid w:val="0027453C"/>
    <w:rsid w:val="00276602"/>
    <w:rsid w:val="00280DD6"/>
    <w:rsid w:val="00283815"/>
    <w:rsid w:val="00291353"/>
    <w:rsid w:val="00292788"/>
    <w:rsid w:val="002937AF"/>
    <w:rsid w:val="002943DD"/>
    <w:rsid w:val="002948FF"/>
    <w:rsid w:val="00294E94"/>
    <w:rsid w:val="0029694E"/>
    <w:rsid w:val="00296F27"/>
    <w:rsid w:val="002A007C"/>
    <w:rsid w:val="002A148D"/>
    <w:rsid w:val="002A42D5"/>
    <w:rsid w:val="002A51B1"/>
    <w:rsid w:val="002A726A"/>
    <w:rsid w:val="002B1A03"/>
    <w:rsid w:val="002B282D"/>
    <w:rsid w:val="002B4B57"/>
    <w:rsid w:val="002B5B0F"/>
    <w:rsid w:val="002B6264"/>
    <w:rsid w:val="002B7259"/>
    <w:rsid w:val="002C012A"/>
    <w:rsid w:val="002C036F"/>
    <w:rsid w:val="002C03DC"/>
    <w:rsid w:val="002C125F"/>
    <w:rsid w:val="002C2B3F"/>
    <w:rsid w:val="002C2FDD"/>
    <w:rsid w:val="002C3F57"/>
    <w:rsid w:val="002C4A74"/>
    <w:rsid w:val="002C4C4C"/>
    <w:rsid w:val="002C5193"/>
    <w:rsid w:val="002C600A"/>
    <w:rsid w:val="002D0C73"/>
    <w:rsid w:val="002D11C2"/>
    <w:rsid w:val="002D509A"/>
    <w:rsid w:val="002D50BD"/>
    <w:rsid w:val="002D56DA"/>
    <w:rsid w:val="002D6769"/>
    <w:rsid w:val="002D6947"/>
    <w:rsid w:val="002D706F"/>
    <w:rsid w:val="002E17FE"/>
    <w:rsid w:val="002E558D"/>
    <w:rsid w:val="002E6DE4"/>
    <w:rsid w:val="002F00E5"/>
    <w:rsid w:val="002F326A"/>
    <w:rsid w:val="002F3CF2"/>
    <w:rsid w:val="002F54B5"/>
    <w:rsid w:val="003006B7"/>
    <w:rsid w:val="003007E2"/>
    <w:rsid w:val="00300BF7"/>
    <w:rsid w:val="0030301F"/>
    <w:rsid w:val="00303D53"/>
    <w:rsid w:val="0030432E"/>
    <w:rsid w:val="00311126"/>
    <w:rsid w:val="003134DB"/>
    <w:rsid w:val="003177FE"/>
    <w:rsid w:val="0032091B"/>
    <w:rsid w:val="003215E5"/>
    <w:rsid w:val="00321AD0"/>
    <w:rsid w:val="00322C56"/>
    <w:rsid w:val="00324C0F"/>
    <w:rsid w:val="00324E68"/>
    <w:rsid w:val="00325682"/>
    <w:rsid w:val="00326353"/>
    <w:rsid w:val="003346E3"/>
    <w:rsid w:val="003361B5"/>
    <w:rsid w:val="003367E1"/>
    <w:rsid w:val="003368AE"/>
    <w:rsid w:val="003400B7"/>
    <w:rsid w:val="003402FF"/>
    <w:rsid w:val="00344389"/>
    <w:rsid w:val="00345240"/>
    <w:rsid w:val="0034680B"/>
    <w:rsid w:val="0035204B"/>
    <w:rsid w:val="00352C5E"/>
    <w:rsid w:val="00353C26"/>
    <w:rsid w:val="00356854"/>
    <w:rsid w:val="00360522"/>
    <w:rsid w:val="00361CF2"/>
    <w:rsid w:val="00362FDF"/>
    <w:rsid w:val="0036430A"/>
    <w:rsid w:val="0036450F"/>
    <w:rsid w:val="00364748"/>
    <w:rsid w:val="003659E3"/>
    <w:rsid w:val="00366919"/>
    <w:rsid w:val="003675B8"/>
    <w:rsid w:val="0037095B"/>
    <w:rsid w:val="00370BF1"/>
    <w:rsid w:val="00371A2F"/>
    <w:rsid w:val="003721B2"/>
    <w:rsid w:val="0037222D"/>
    <w:rsid w:val="003725BF"/>
    <w:rsid w:val="003731FA"/>
    <w:rsid w:val="003742B4"/>
    <w:rsid w:val="0037606D"/>
    <w:rsid w:val="00381BEC"/>
    <w:rsid w:val="003835B7"/>
    <w:rsid w:val="00383EF6"/>
    <w:rsid w:val="00387942"/>
    <w:rsid w:val="00390D97"/>
    <w:rsid w:val="00390F98"/>
    <w:rsid w:val="00391E05"/>
    <w:rsid w:val="00394DFA"/>
    <w:rsid w:val="003969BF"/>
    <w:rsid w:val="003A0495"/>
    <w:rsid w:val="003A079F"/>
    <w:rsid w:val="003A0C44"/>
    <w:rsid w:val="003A299B"/>
    <w:rsid w:val="003A2B0A"/>
    <w:rsid w:val="003B13D6"/>
    <w:rsid w:val="003B2E6D"/>
    <w:rsid w:val="003C0863"/>
    <w:rsid w:val="003C0F64"/>
    <w:rsid w:val="003C2ABF"/>
    <w:rsid w:val="003C3477"/>
    <w:rsid w:val="003C51CD"/>
    <w:rsid w:val="003C5D47"/>
    <w:rsid w:val="003C7487"/>
    <w:rsid w:val="003D2FA0"/>
    <w:rsid w:val="003D32AD"/>
    <w:rsid w:val="003D384D"/>
    <w:rsid w:val="003E2992"/>
    <w:rsid w:val="003E7A79"/>
    <w:rsid w:val="003F1A4C"/>
    <w:rsid w:val="003F2763"/>
    <w:rsid w:val="003F3354"/>
    <w:rsid w:val="003F43DF"/>
    <w:rsid w:val="003F46C2"/>
    <w:rsid w:val="003F63EE"/>
    <w:rsid w:val="003F6A4B"/>
    <w:rsid w:val="003F72D2"/>
    <w:rsid w:val="003F7C32"/>
    <w:rsid w:val="004007AB"/>
    <w:rsid w:val="00400B4C"/>
    <w:rsid w:val="00400D22"/>
    <w:rsid w:val="00400F49"/>
    <w:rsid w:val="00403B6C"/>
    <w:rsid w:val="00403D13"/>
    <w:rsid w:val="004108C3"/>
    <w:rsid w:val="0041225E"/>
    <w:rsid w:val="00412385"/>
    <w:rsid w:val="0041254B"/>
    <w:rsid w:val="004145D6"/>
    <w:rsid w:val="00415A0E"/>
    <w:rsid w:val="004169A1"/>
    <w:rsid w:val="00417BD4"/>
    <w:rsid w:val="00420E07"/>
    <w:rsid w:val="00421568"/>
    <w:rsid w:val="00421995"/>
    <w:rsid w:val="00421BF8"/>
    <w:rsid w:val="00422A8B"/>
    <w:rsid w:val="00423DA7"/>
    <w:rsid w:val="00426B05"/>
    <w:rsid w:val="004320AC"/>
    <w:rsid w:val="0043233E"/>
    <w:rsid w:val="00437D5A"/>
    <w:rsid w:val="00440B4A"/>
    <w:rsid w:val="00442F0E"/>
    <w:rsid w:val="00445465"/>
    <w:rsid w:val="00446E15"/>
    <w:rsid w:val="004470F0"/>
    <w:rsid w:val="0044771A"/>
    <w:rsid w:val="0045020E"/>
    <w:rsid w:val="00450CE4"/>
    <w:rsid w:val="00450D2C"/>
    <w:rsid w:val="00452591"/>
    <w:rsid w:val="00456AEB"/>
    <w:rsid w:val="004621AD"/>
    <w:rsid w:val="004625F3"/>
    <w:rsid w:val="00462E8F"/>
    <w:rsid w:val="004639A4"/>
    <w:rsid w:val="004661E5"/>
    <w:rsid w:val="004709E5"/>
    <w:rsid w:val="00470A5E"/>
    <w:rsid w:val="00473B74"/>
    <w:rsid w:val="00474322"/>
    <w:rsid w:val="00474E38"/>
    <w:rsid w:val="00481B7F"/>
    <w:rsid w:val="00481F12"/>
    <w:rsid w:val="004839C7"/>
    <w:rsid w:val="00484C86"/>
    <w:rsid w:val="00492A4D"/>
    <w:rsid w:val="00494CF5"/>
    <w:rsid w:val="004972AC"/>
    <w:rsid w:val="00497C20"/>
    <w:rsid w:val="004A056B"/>
    <w:rsid w:val="004A1401"/>
    <w:rsid w:val="004A182E"/>
    <w:rsid w:val="004A2AC5"/>
    <w:rsid w:val="004A4D1D"/>
    <w:rsid w:val="004A53B6"/>
    <w:rsid w:val="004A6738"/>
    <w:rsid w:val="004A6E42"/>
    <w:rsid w:val="004B24F9"/>
    <w:rsid w:val="004C2CE7"/>
    <w:rsid w:val="004C481D"/>
    <w:rsid w:val="004C535D"/>
    <w:rsid w:val="004C6CA8"/>
    <w:rsid w:val="004C7058"/>
    <w:rsid w:val="004D02BF"/>
    <w:rsid w:val="004D035F"/>
    <w:rsid w:val="004D0BFC"/>
    <w:rsid w:val="004D26B9"/>
    <w:rsid w:val="004D2B51"/>
    <w:rsid w:val="004D2D7E"/>
    <w:rsid w:val="004D3E25"/>
    <w:rsid w:val="004D4926"/>
    <w:rsid w:val="004D55C8"/>
    <w:rsid w:val="004D69B6"/>
    <w:rsid w:val="004D737B"/>
    <w:rsid w:val="004E0960"/>
    <w:rsid w:val="004E0F51"/>
    <w:rsid w:val="004E38FC"/>
    <w:rsid w:val="004F11F4"/>
    <w:rsid w:val="004F1920"/>
    <w:rsid w:val="004F2C8C"/>
    <w:rsid w:val="004F4DF8"/>
    <w:rsid w:val="004F5F11"/>
    <w:rsid w:val="004F730C"/>
    <w:rsid w:val="00502CE6"/>
    <w:rsid w:val="005076A3"/>
    <w:rsid w:val="0051013B"/>
    <w:rsid w:val="00513202"/>
    <w:rsid w:val="00513244"/>
    <w:rsid w:val="00513FC4"/>
    <w:rsid w:val="00514038"/>
    <w:rsid w:val="00516F53"/>
    <w:rsid w:val="00520EDB"/>
    <w:rsid w:val="00521DC2"/>
    <w:rsid w:val="0052246C"/>
    <w:rsid w:val="00524A98"/>
    <w:rsid w:val="0052612A"/>
    <w:rsid w:val="0052688A"/>
    <w:rsid w:val="00527F99"/>
    <w:rsid w:val="0053005A"/>
    <w:rsid w:val="005307D1"/>
    <w:rsid w:val="005327AB"/>
    <w:rsid w:val="005334FF"/>
    <w:rsid w:val="00533D5A"/>
    <w:rsid w:val="0053499F"/>
    <w:rsid w:val="005354EB"/>
    <w:rsid w:val="00537CEA"/>
    <w:rsid w:val="00537F85"/>
    <w:rsid w:val="0054073A"/>
    <w:rsid w:val="00541CB0"/>
    <w:rsid w:val="005460A6"/>
    <w:rsid w:val="00547E74"/>
    <w:rsid w:val="00550732"/>
    <w:rsid w:val="00552715"/>
    <w:rsid w:val="00557D8D"/>
    <w:rsid w:val="005603B5"/>
    <w:rsid w:val="00566338"/>
    <w:rsid w:val="005700D3"/>
    <w:rsid w:val="00571745"/>
    <w:rsid w:val="005727DF"/>
    <w:rsid w:val="005736B7"/>
    <w:rsid w:val="00574454"/>
    <w:rsid w:val="00575283"/>
    <w:rsid w:val="00577E3D"/>
    <w:rsid w:val="00577F01"/>
    <w:rsid w:val="00581D69"/>
    <w:rsid w:val="00582274"/>
    <w:rsid w:val="00582BCE"/>
    <w:rsid w:val="00587BFB"/>
    <w:rsid w:val="00591673"/>
    <w:rsid w:val="00593AE5"/>
    <w:rsid w:val="005960B8"/>
    <w:rsid w:val="00597209"/>
    <w:rsid w:val="005A32B8"/>
    <w:rsid w:val="005A4A58"/>
    <w:rsid w:val="005A50C2"/>
    <w:rsid w:val="005A5CF7"/>
    <w:rsid w:val="005A7660"/>
    <w:rsid w:val="005B1805"/>
    <w:rsid w:val="005B3015"/>
    <w:rsid w:val="005B3204"/>
    <w:rsid w:val="005B3B19"/>
    <w:rsid w:val="005B4345"/>
    <w:rsid w:val="005B44C9"/>
    <w:rsid w:val="005B599B"/>
    <w:rsid w:val="005B6650"/>
    <w:rsid w:val="005B6BC1"/>
    <w:rsid w:val="005C0300"/>
    <w:rsid w:val="005C304C"/>
    <w:rsid w:val="005C39E8"/>
    <w:rsid w:val="005C6AC1"/>
    <w:rsid w:val="005D328A"/>
    <w:rsid w:val="005D3A8E"/>
    <w:rsid w:val="005D4824"/>
    <w:rsid w:val="005D5443"/>
    <w:rsid w:val="005E005E"/>
    <w:rsid w:val="005E634C"/>
    <w:rsid w:val="005E636F"/>
    <w:rsid w:val="005F17E2"/>
    <w:rsid w:val="005F1C23"/>
    <w:rsid w:val="005F2CC8"/>
    <w:rsid w:val="005F373E"/>
    <w:rsid w:val="005F4602"/>
    <w:rsid w:val="005F570F"/>
    <w:rsid w:val="005F6249"/>
    <w:rsid w:val="005F72B2"/>
    <w:rsid w:val="005F7367"/>
    <w:rsid w:val="005F7C5E"/>
    <w:rsid w:val="005F7EC0"/>
    <w:rsid w:val="00601CB9"/>
    <w:rsid w:val="006034F6"/>
    <w:rsid w:val="0060478C"/>
    <w:rsid w:val="00604A6D"/>
    <w:rsid w:val="00605DAD"/>
    <w:rsid w:val="00606602"/>
    <w:rsid w:val="00607A8A"/>
    <w:rsid w:val="00611D88"/>
    <w:rsid w:val="006166B2"/>
    <w:rsid w:val="006174C2"/>
    <w:rsid w:val="006240DC"/>
    <w:rsid w:val="00625F79"/>
    <w:rsid w:val="006261B4"/>
    <w:rsid w:val="00627A98"/>
    <w:rsid w:val="00630017"/>
    <w:rsid w:val="00630089"/>
    <w:rsid w:val="0063081F"/>
    <w:rsid w:val="00631079"/>
    <w:rsid w:val="0063178F"/>
    <w:rsid w:val="00632401"/>
    <w:rsid w:val="0063467C"/>
    <w:rsid w:val="006373D6"/>
    <w:rsid w:val="00641413"/>
    <w:rsid w:val="0064466E"/>
    <w:rsid w:val="0064504F"/>
    <w:rsid w:val="006464A2"/>
    <w:rsid w:val="00647565"/>
    <w:rsid w:val="0065026A"/>
    <w:rsid w:val="00650332"/>
    <w:rsid w:val="006506E8"/>
    <w:rsid w:val="00651095"/>
    <w:rsid w:val="00651E75"/>
    <w:rsid w:val="006535BB"/>
    <w:rsid w:val="006555D6"/>
    <w:rsid w:val="006563F0"/>
    <w:rsid w:val="00656EE8"/>
    <w:rsid w:val="006575BC"/>
    <w:rsid w:val="006615B4"/>
    <w:rsid w:val="00661B79"/>
    <w:rsid w:val="0066284B"/>
    <w:rsid w:val="006646D1"/>
    <w:rsid w:val="006654C6"/>
    <w:rsid w:val="00667936"/>
    <w:rsid w:val="00670DF0"/>
    <w:rsid w:val="006722F4"/>
    <w:rsid w:val="00673D74"/>
    <w:rsid w:val="00676E3F"/>
    <w:rsid w:val="00680086"/>
    <w:rsid w:val="00681046"/>
    <w:rsid w:val="006858ED"/>
    <w:rsid w:val="006910FC"/>
    <w:rsid w:val="00695521"/>
    <w:rsid w:val="00696A6A"/>
    <w:rsid w:val="00697F72"/>
    <w:rsid w:val="006A0318"/>
    <w:rsid w:val="006A21DA"/>
    <w:rsid w:val="006A2C41"/>
    <w:rsid w:val="006A337B"/>
    <w:rsid w:val="006A5614"/>
    <w:rsid w:val="006A59E8"/>
    <w:rsid w:val="006A5D3C"/>
    <w:rsid w:val="006A63A0"/>
    <w:rsid w:val="006B1E97"/>
    <w:rsid w:val="006B2098"/>
    <w:rsid w:val="006B4282"/>
    <w:rsid w:val="006B5A89"/>
    <w:rsid w:val="006B5C6A"/>
    <w:rsid w:val="006B60B6"/>
    <w:rsid w:val="006B612D"/>
    <w:rsid w:val="006B71D0"/>
    <w:rsid w:val="006C0ADA"/>
    <w:rsid w:val="006C0C8F"/>
    <w:rsid w:val="006C3731"/>
    <w:rsid w:val="006C3B45"/>
    <w:rsid w:val="006C48FA"/>
    <w:rsid w:val="006C662B"/>
    <w:rsid w:val="006C6668"/>
    <w:rsid w:val="006C71B8"/>
    <w:rsid w:val="006D059D"/>
    <w:rsid w:val="006D4418"/>
    <w:rsid w:val="006D4D23"/>
    <w:rsid w:val="006D5148"/>
    <w:rsid w:val="006D5388"/>
    <w:rsid w:val="006D653B"/>
    <w:rsid w:val="006D6A4E"/>
    <w:rsid w:val="006E09CA"/>
    <w:rsid w:val="006E12BE"/>
    <w:rsid w:val="006E21C8"/>
    <w:rsid w:val="006E3957"/>
    <w:rsid w:val="006E6245"/>
    <w:rsid w:val="006F067C"/>
    <w:rsid w:val="006F1930"/>
    <w:rsid w:val="006F2E63"/>
    <w:rsid w:val="006F3E55"/>
    <w:rsid w:val="006F4A4D"/>
    <w:rsid w:val="006F5F99"/>
    <w:rsid w:val="0070519B"/>
    <w:rsid w:val="00705F9B"/>
    <w:rsid w:val="00707978"/>
    <w:rsid w:val="00712D88"/>
    <w:rsid w:val="00713642"/>
    <w:rsid w:val="00713710"/>
    <w:rsid w:val="00715528"/>
    <w:rsid w:val="0071603A"/>
    <w:rsid w:val="007166FA"/>
    <w:rsid w:val="00716870"/>
    <w:rsid w:val="007179F7"/>
    <w:rsid w:val="007237B7"/>
    <w:rsid w:val="0072489B"/>
    <w:rsid w:val="007250C7"/>
    <w:rsid w:val="00725A05"/>
    <w:rsid w:val="007264DC"/>
    <w:rsid w:val="007270C7"/>
    <w:rsid w:val="00727B52"/>
    <w:rsid w:val="0073235C"/>
    <w:rsid w:val="00732E4F"/>
    <w:rsid w:val="00734FA0"/>
    <w:rsid w:val="0073669F"/>
    <w:rsid w:val="00737103"/>
    <w:rsid w:val="00737B56"/>
    <w:rsid w:val="00737E67"/>
    <w:rsid w:val="00741830"/>
    <w:rsid w:val="0074255A"/>
    <w:rsid w:val="00742593"/>
    <w:rsid w:val="00743992"/>
    <w:rsid w:val="00744BCE"/>
    <w:rsid w:val="00745548"/>
    <w:rsid w:val="00745F7F"/>
    <w:rsid w:val="007461FB"/>
    <w:rsid w:val="0074691F"/>
    <w:rsid w:val="00746F71"/>
    <w:rsid w:val="00752FD0"/>
    <w:rsid w:val="007557EA"/>
    <w:rsid w:val="00755CF8"/>
    <w:rsid w:val="00761766"/>
    <w:rsid w:val="00761A03"/>
    <w:rsid w:val="0076212F"/>
    <w:rsid w:val="00767765"/>
    <w:rsid w:val="00767835"/>
    <w:rsid w:val="00772DCC"/>
    <w:rsid w:val="00774839"/>
    <w:rsid w:val="00774D98"/>
    <w:rsid w:val="0077553C"/>
    <w:rsid w:val="00780F7E"/>
    <w:rsid w:val="0078132F"/>
    <w:rsid w:val="007838B8"/>
    <w:rsid w:val="007839B8"/>
    <w:rsid w:val="00784A5B"/>
    <w:rsid w:val="0078531B"/>
    <w:rsid w:val="0079007F"/>
    <w:rsid w:val="0079068A"/>
    <w:rsid w:val="00796A9D"/>
    <w:rsid w:val="007A2887"/>
    <w:rsid w:val="007A66DE"/>
    <w:rsid w:val="007A75AB"/>
    <w:rsid w:val="007B169F"/>
    <w:rsid w:val="007B5ABA"/>
    <w:rsid w:val="007B6876"/>
    <w:rsid w:val="007B7B45"/>
    <w:rsid w:val="007C24DD"/>
    <w:rsid w:val="007C413F"/>
    <w:rsid w:val="007C5BD1"/>
    <w:rsid w:val="007D18B9"/>
    <w:rsid w:val="007D1BEF"/>
    <w:rsid w:val="007D34F7"/>
    <w:rsid w:val="007D37A4"/>
    <w:rsid w:val="007D3B69"/>
    <w:rsid w:val="007D58EE"/>
    <w:rsid w:val="007D742C"/>
    <w:rsid w:val="007E0EFB"/>
    <w:rsid w:val="007E1F2E"/>
    <w:rsid w:val="007E40C7"/>
    <w:rsid w:val="007E7ABD"/>
    <w:rsid w:val="007F2E5D"/>
    <w:rsid w:val="007F31A0"/>
    <w:rsid w:val="007F3F5F"/>
    <w:rsid w:val="007F5B12"/>
    <w:rsid w:val="007F5FFA"/>
    <w:rsid w:val="007F60A1"/>
    <w:rsid w:val="00805C5D"/>
    <w:rsid w:val="00806764"/>
    <w:rsid w:val="008103A7"/>
    <w:rsid w:val="00810EF5"/>
    <w:rsid w:val="00810F2F"/>
    <w:rsid w:val="00814913"/>
    <w:rsid w:val="00814B63"/>
    <w:rsid w:val="00815830"/>
    <w:rsid w:val="008236C4"/>
    <w:rsid w:val="00824406"/>
    <w:rsid w:val="008275CD"/>
    <w:rsid w:val="00827892"/>
    <w:rsid w:val="00832800"/>
    <w:rsid w:val="00835083"/>
    <w:rsid w:val="00836254"/>
    <w:rsid w:val="00842E82"/>
    <w:rsid w:val="00847F95"/>
    <w:rsid w:val="008517F7"/>
    <w:rsid w:val="0085283A"/>
    <w:rsid w:val="00854DB3"/>
    <w:rsid w:val="0085602A"/>
    <w:rsid w:val="008569B1"/>
    <w:rsid w:val="00857618"/>
    <w:rsid w:val="00857BFE"/>
    <w:rsid w:val="008613D2"/>
    <w:rsid w:val="008624D4"/>
    <w:rsid w:val="00863A11"/>
    <w:rsid w:val="00864087"/>
    <w:rsid w:val="008679BB"/>
    <w:rsid w:val="008716C2"/>
    <w:rsid w:val="008769F2"/>
    <w:rsid w:val="00877B04"/>
    <w:rsid w:val="0088158A"/>
    <w:rsid w:val="0088431F"/>
    <w:rsid w:val="008856BE"/>
    <w:rsid w:val="0088754E"/>
    <w:rsid w:val="00890373"/>
    <w:rsid w:val="008912A1"/>
    <w:rsid w:val="00891A97"/>
    <w:rsid w:val="00893023"/>
    <w:rsid w:val="008930C0"/>
    <w:rsid w:val="00893429"/>
    <w:rsid w:val="008939E4"/>
    <w:rsid w:val="00893FDE"/>
    <w:rsid w:val="0089512A"/>
    <w:rsid w:val="008A1B9E"/>
    <w:rsid w:val="008A23CA"/>
    <w:rsid w:val="008A263F"/>
    <w:rsid w:val="008A2E82"/>
    <w:rsid w:val="008A4BC4"/>
    <w:rsid w:val="008A594E"/>
    <w:rsid w:val="008A724C"/>
    <w:rsid w:val="008A7E0C"/>
    <w:rsid w:val="008A7E18"/>
    <w:rsid w:val="008B0EBB"/>
    <w:rsid w:val="008B1698"/>
    <w:rsid w:val="008B31FC"/>
    <w:rsid w:val="008B31FE"/>
    <w:rsid w:val="008B39F7"/>
    <w:rsid w:val="008B5739"/>
    <w:rsid w:val="008D0B2B"/>
    <w:rsid w:val="008D4347"/>
    <w:rsid w:val="008D4700"/>
    <w:rsid w:val="008D5326"/>
    <w:rsid w:val="008D558D"/>
    <w:rsid w:val="008D55CA"/>
    <w:rsid w:val="008E06DF"/>
    <w:rsid w:val="008E0FEC"/>
    <w:rsid w:val="008E179E"/>
    <w:rsid w:val="008E1998"/>
    <w:rsid w:val="008E59F8"/>
    <w:rsid w:val="008E5B51"/>
    <w:rsid w:val="008F04FA"/>
    <w:rsid w:val="008F126A"/>
    <w:rsid w:val="008F12C8"/>
    <w:rsid w:val="008F2AA8"/>
    <w:rsid w:val="008F6821"/>
    <w:rsid w:val="008F75BA"/>
    <w:rsid w:val="008F7930"/>
    <w:rsid w:val="00900049"/>
    <w:rsid w:val="00901303"/>
    <w:rsid w:val="00906725"/>
    <w:rsid w:val="0091186C"/>
    <w:rsid w:val="00913472"/>
    <w:rsid w:val="00913633"/>
    <w:rsid w:val="009138FC"/>
    <w:rsid w:val="00915453"/>
    <w:rsid w:val="00923518"/>
    <w:rsid w:val="00924AE8"/>
    <w:rsid w:val="0092533A"/>
    <w:rsid w:val="00925909"/>
    <w:rsid w:val="009265C1"/>
    <w:rsid w:val="009266C7"/>
    <w:rsid w:val="00930595"/>
    <w:rsid w:val="00930597"/>
    <w:rsid w:val="0093289B"/>
    <w:rsid w:val="00934C14"/>
    <w:rsid w:val="00935FEB"/>
    <w:rsid w:val="00936BC4"/>
    <w:rsid w:val="00936D81"/>
    <w:rsid w:val="00937F91"/>
    <w:rsid w:val="00941BA2"/>
    <w:rsid w:val="009447A7"/>
    <w:rsid w:val="00945107"/>
    <w:rsid w:val="00950511"/>
    <w:rsid w:val="009508E6"/>
    <w:rsid w:val="00952141"/>
    <w:rsid w:val="0095226A"/>
    <w:rsid w:val="00956039"/>
    <w:rsid w:val="00956AA3"/>
    <w:rsid w:val="0096212D"/>
    <w:rsid w:val="00962688"/>
    <w:rsid w:val="00964B45"/>
    <w:rsid w:val="00964D07"/>
    <w:rsid w:val="009701BB"/>
    <w:rsid w:val="00970367"/>
    <w:rsid w:val="009726BD"/>
    <w:rsid w:val="00975301"/>
    <w:rsid w:val="00975C60"/>
    <w:rsid w:val="00981373"/>
    <w:rsid w:val="00983DD6"/>
    <w:rsid w:val="0098541B"/>
    <w:rsid w:val="0098585F"/>
    <w:rsid w:val="009902AC"/>
    <w:rsid w:val="009944D2"/>
    <w:rsid w:val="0099489A"/>
    <w:rsid w:val="00995EFF"/>
    <w:rsid w:val="00996CA6"/>
    <w:rsid w:val="009979EF"/>
    <w:rsid w:val="009A03E5"/>
    <w:rsid w:val="009A09FA"/>
    <w:rsid w:val="009A1A64"/>
    <w:rsid w:val="009A24C6"/>
    <w:rsid w:val="009A24ED"/>
    <w:rsid w:val="009A3913"/>
    <w:rsid w:val="009A4EA4"/>
    <w:rsid w:val="009A59BC"/>
    <w:rsid w:val="009A5A6B"/>
    <w:rsid w:val="009A6A3A"/>
    <w:rsid w:val="009A7995"/>
    <w:rsid w:val="009A7A79"/>
    <w:rsid w:val="009A7B79"/>
    <w:rsid w:val="009A7E5B"/>
    <w:rsid w:val="009B04C0"/>
    <w:rsid w:val="009B0B7F"/>
    <w:rsid w:val="009B1472"/>
    <w:rsid w:val="009B2638"/>
    <w:rsid w:val="009B31F9"/>
    <w:rsid w:val="009B43C8"/>
    <w:rsid w:val="009B5F6E"/>
    <w:rsid w:val="009B7104"/>
    <w:rsid w:val="009C0F36"/>
    <w:rsid w:val="009C146B"/>
    <w:rsid w:val="009C20CA"/>
    <w:rsid w:val="009C3821"/>
    <w:rsid w:val="009C47AC"/>
    <w:rsid w:val="009C54EF"/>
    <w:rsid w:val="009C62EF"/>
    <w:rsid w:val="009C66B2"/>
    <w:rsid w:val="009C7D6E"/>
    <w:rsid w:val="009D0517"/>
    <w:rsid w:val="009D07D6"/>
    <w:rsid w:val="009D486D"/>
    <w:rsid w:val="009D5E9C"/>
    <w:rsid w:val="009D60BC"/>
    <w:rsid w:val="009D6F58"/>
    <w:rsid w:val="009D7910"/>
    <w:rsid w:val="009E352D"/>
    <w:rsid w:val="009E4505"/>
    <w:rsid w:val="009E6F15"/>
    <w:rsid w:val="009F1AE1"/>
    <w:rsid w:val="009F1F0D"/>
    <w:rsid w:val="009F4E43"/>
    <w:rsid w:val="009F5CC5"/>
    <w:rsid w:val="009F791B"/>
    <w:rsid w:val="00A00B9C"/>
    <w:rsid w:val="00A00F33"/>
    <w:rsid w:val="00A03EAD"/>
    <w:rsid w:val="00A075A2"/>
    <w:rsid w:val="00A075DF"/>
    <w:rsid w:val="00A103EB"/>
    <w:rsid w:val="00A12263"/>
    <w:rsid w:val="00A1286D"/>
    <w:rsid w:val="00A1400B"/>
    <w:rsid w:val="00A15290"/>
    <w:rsid w:val="00A16277"/>
    <w:rsid w:val="00A16BE3"/>
    <w:rsid w:val="00A17A3A"/>
    <w:rsid w:val="00A2154C"/>
    <w:rsid w:val="00A21931"/>
    <w:rsid w:val="00A25AD5"/>
    <w:rsid w:val="00A26252"/>
    <w:rsid w:val="00A2660E"/>
    <w:rsid w:val="00A27B7D"/>
    <w:rsid w:val="00A323E6"/>
    <w:rsid w:val="00A325EB"/>
    <w:rsid w:val="00A32617"/>
    <w:rsid w:val="00A330A8"/>
    <w:rsid w:val="00A34980"/>
    <w:rsid w:val="00A34FBC"/>
    <w:rsid w:val="00A3575B"/>
    <w:rsid w:val="00A35E8B"/>
    <w:rsid w:val="00A40945"/>
    <w:rsid w:val="00A435D6"/>
    <w:rsid w:val="00A45AAC"/>
    <w:rsid w:val="00A45F13"/>
    <w:rsid w:val="00A51BF1"/>
    <w:rsid w:val="00A52949"/>
    <w:rsid w:val="00A5514C"/>
    <w:rsid w:val="00A55698"/>
    <w:rsid w:val="00A559B7"/>
    <w:rsid w:val="00A55D50"/>
    <w:rsid w:val="00A56071"/>
    <w:rsid w:val="00A569CD"/>
    <w:rsid w:val="00A56BF0"/>
    <w:rsid w:val="00A57FD5"/>
    <w:rsid w:val="00A628C3"/>
    <w:rsid w:val="00A66240"/>
    <w:rsid w:val="00A671AF"/>
    <w:rsid w:val="00A7008F"/>
    <w:rsid w:val="00A71A27"/>
    <w:rsid w:val="00A73951"/>
    <w:rsid w:val="00A77116"/>
    <w:rsid w:val="00A81649"/>
    <w:rsid w:val="00A87328"/>
    <w:rsid w:val="00A9044A"/>
    <w:rsid w:val="00A929CB"/>
    <w:rsid w:val="00A9714E"/>
    <w:rsid w:val="00AA0CB9"/>
    <w:rsid w:val="00AA3B57"/>
    <w:rsid w:val="00AA5A27"/>
    <w:rsid w:val="00AA5E52"/>
    <w:rsid w:val="00AA634C"/>
    <w:rsid w:val="00AB0DED"/>
    <w:rsid w:val="00AB5441"/>
    <w:rsid w:val="00AB548E"/>
    <w:rsid w:val="00AB72E7"/>
    <w:rsid w:val="00AB7956"/>
    <w:rsid w:val="00AB7FC7"/>
    <w:rsid w:val="00AC118C"/>
    <w:rsid w:val="00AC1B34"/>
    <w:rsid w:val="00AC26CC"/>
    <w:rsid w:val="00AC37B0"/>
    <w:rsid w:val="00AC4187"/>
    <w:rsid w:val="00AC55DE"/>
    <w:rsid w:val="00AC61B3"/>
    <w:rsid w:val="00AD0533"/>
    <w:rsid w:val="00AD28C3"/>
    <w:rsid w:val="00AD3003"/>
    <w:rsid w:val="00AD5068"/>
    <w:rsid w:val="00AD63E5"/>
    <w:rsid w:val="00AE25BC"/>
    <w:rsid w:val="00AE4835"/>
    <w:rsid w:val="00AE552F"/>
    <w:rsid w:val="00AE6076"/>
    <w:rsid w:val="00AE63B1"/>
    <w:rsid w:val="00AE669C"/>
    <w:rsid w:val="00AF0CFC"/>
    <w:rsid w:val="00AF1660"/>
    <w:rsid w:val="00AF1758"/>
    <w:rsid w:val="00AF1817"/>
    <w:rsid w:val="00AF3856"/>
    <w:rsid w:val="00AF5CC6"/>
    <w:rsid w:val="00AF79BB"/>
    <w:rsid w:val="00B019ED"/>
    <w:rsid w:val="00B061FB"/>
    <w:rsid w:val="00B06230"/>
    <w:rsid w:val="00B07922"/>
    <w:rsid w:val="00B07A12"/>
    <w:rsid w:val="00B10304"/>
    <w:rsid w:val="00B111CE"/>
    <w:rsid w:val="00B133D6"/>
    <w:rsid w:val="00B136D5"/>
    <w:rsid w:val="00B14816"/>
    <w:rsid w:val="00B151C2"/>
    <w:rsid w:val="00B1640B"/>
    <w:rsid w:val="00B16A2D"/>
    <w:rsid w:val="00B203E7"/>
    <w:rsid w:val="00B213D9"/>
    <w:rsid w:val="00B22FFC"/>
    <w:rsid w:val="00B23990"/>
    <w:rsid w:val="00B23F68"/>
    <w:rsid w:val="00B24B6B"/>
    <w:rsid w:val="00B25B8B"/>
    <w:rsid w:val="00B25E52"/>
    <w:rsid w:val="00B26A4D"/>
    <w:rsid w:val="00B2700D"/>
    <w:rsid w:val="00B30E13"/>
    <w:rsid w:val="00B328D7"/>
    <w:rsid w:val="00B3390F"/>
    <w:rsid w:val="00B379EE"/>
    <w:rsid w:val="00B4057F"/>
    <w:rsid w:val="00B42BAE"/>
    <w:rsid w:val="00B43EE1"/>
    <w:rsid w:val="00B44E18"/>
    <w:rsid w:val="00B50410"/>
    <w:rsid w:val="00B53C6B"/>
    <w:rsid w:val="00B608A5"/>
    <w:rsid w:val="00B6129C"/>
    <w:rsid w:val="00B6300B"/>
    <w:rsid w:val="00B630CB"/>
    <w:rsid w:val="00B64E5B"/>
    <w:rsid w:val="00B679BE"/>
    <w:rsid w:val="00B67D07"/>
    <w:rsid w:val="00B72452"/>
    <w:rsid w:val="00B73E53"/>
    <w:rsid w:val="00B74787"/>
    <w:rsid w:val="00B8005F"/>
    <w:rsid w:val="00B810CD"/>
    <w:rsid w:val="00B81164"/>
    <w:rsid w:val="00B84BC5"/>
    <w:rsid w:val="00B84C90"/>
    <w:rsid w:val="00B84FDA"/>
    <w:rsid w:val="00B86CE5"/>
    <w:rsid w:val="00B9216A"/>
    <w:rsid w:val="00B9277A"/>
    <w:rsid w:val="00B937A1"/>
    <w:rsid w:val="00B952B1"/>
    <w:rsid w:val="00B96BE0"/>
    <w:rsid w:val="00BA1BE7"/>
    <w:rsid w:val="00BA22B0"/>
    <w:rsid w:val="00BA2610"/>
    <w:rsid w:val="00BA4120"/>
    <w:rsid w:val="00BB1AC2"/>
    <w:rsid w:val="00BB3548"/>
    <w:rsid w:val="00BC2102"/>
    <w:rsid w:val="00BC4EA8"/>
    <w:rsid w:val="00BC5C6D"/>
    <w:rsid w:val="00BC712A"/>
    <w:rsid w:val="00BC7791"/>
    <w:rsid w:val="00BD0DEC"/>
    <w:rsid w:val="00BD334B"/>
    <w:rsid w:val="00BD3A90"/>
    <w:rsid w:val="00BD3D13"/>
    <w:rsid w:val="00BD42D7"/>
    <w:rsid w:val="00BE362D"/>
    <w:rsid w:val="00BE3D24"/>
    <w:rsid w:val="00BE3D8E"/>
    <w:rsid w:val="00BF0595"/>
    <w:rsid w:val="00BF1309"/>
    <w:rsid w:val="00BF29A5"/>
    <w:rsid w:val="00BF74E3"/>
    <w:rsid w:val="00C056CC"/>
    <w:rsid w:val="00C06ED2"/>
    <w:rsid w:val="00C071B9"/>
    <w:rsid w:val="00C125E6"/>
    <w:rsid w:val="00C14458"/>
    <w:rsid w:val="00C15EC5"/>
    <w:rsid w:val="00C166FF"/>
    <w:rsid w:val="00C21711"/>
    <w:rsid w:val="00C228F9"/>
    <w:rsid w:val="00C23C14"/>
    <w:rsid w:val="00C23ED6"/>
    <w:rsid w:val="00C245C9"/>
    <w:rsid w:val="00C24725"/>
    <w:rsid w:val="00C34C20"/>
    <w:rsid w:val="00C424F6"/>
    <w:rsid w:val="00C4354D"/>
    <w:rsid w:val="00C44920"/>
    <w:rsid w:val="00C45447"/>
    <w:rsid w:val="00C4563C"/>
    <w:rsid w:val="00C464CC"/>
    <w:rsid w:val="00C50BFD"/>
    <w:rsid w:val="00C54083"/>
    <w:rsid w:val="00C548D1"/>
    <w:rsid w:val="00C55075"/>
    <w:rsid w:val="00C617AF"/>
    <w:rsid w:val="00C631D7"/>
    <w:rsid w:val="00C65A48"/>
    <w:rsid w:val="00C6658B"/>
    <w:rsid w:val="00C671AD"/>
    <w:rsid w:val="00C67DBC"/>
    <w:rsid w:val="00C7074C"/>
    <w:rsid w:val="00C71820"/>
    <w:rsid w:val="00C73324"/>
    <w:rsid w:val="00C73576"/>
    <w:rsid w:val="00C73F1E"/>
    <w:rsid w:val="00C74149"/>
    <w:rsid w:val="00C75F81"/>
    <w:rsid w:val="00C75FC6"/>
    <w:rsid w:val="00C81CAC"/>
    <w:rsid w:val="00C83F01"/>
    <w:rsid w:val="00C842C3"/>
    <w:rsid w:val="00C9240F"/>
    <w:rsid w:val="00C935FD"/>
    <w:rsid w:val="00C95333"/>
    <w:rsid w:val="00C95FB9"/>
    <w:rsid w:val="00CA01BC"/>
    <w:rsid w:val="00CA392D"/>
    <w:rsid w:val="00CA720C"/>
    <w:rsid w:val="00CB075E"/>
    <w:rsid w:val="00CB3655"/>
    <w:rsid w:val="00CB4132"/>
    <w:rsid w:val="00CB472F"/>
    <w:rsid w:val="00CB778C"/>
    <w:rsid w:val="00CC0A7E"/>
    <w:rsid w:val="00CC0AD9"/>
    <w:rsid w:val="00CC4144"/>
    <w:rsid w:val="00CC5070"/>
    <w:rsid w:val="00CC7671"/>
    <w:rsid w:val="00CD4D19"/>
    <w:rsid w:val="00CD7779"/>
    <w:rsid w:val="00CE025E"/>
    <w:rsid w:val="00CE5EB9"/>
    <w:rsid w:val="00CF00B2"/>
    <w:rsid w:val="00CF2E89"/>
    <w:rsid w:val="00CF6C56"/>
    <w:rsid w:val="00CF7C11"/>
    <w:rsid w:val="00D0270A"/>
    <w:rsid w:val="00D03A0A"/>
    <w:rsid w:val="00D04336"/>
    <w:rsid w:val="00D06969"/>
    <w:rsid w:val="00D06EA0"/>
    <w:rsid w:val="00D11139"/>
    <w:rsid w:val="00D11600"/>
    <w:rsid w:val="00D129E0"/>
    <w:rsid w:val="00D13EA4"/>
    <w:rsid w:val="00D14B60"/>
    <w:rsid w:val="00D1762F"/>
    <w:rsid w:val="00D22D0A"/>
    <w:rsid w:val="00D2302F"/>
    <w:rsid w:val="00D23376"/>
    <w:rsid w:val="00D25463"/>
    <w:rsid w:val="00D2564B"/>
    <w:rsid w:val="00D268F8"/>
    <w:rsid w:val="00D30E39"/>
    <w:rsid w:val="00D3102D"/>
    <w:rsid w:val="00D31FA3"/>
    <w:rsid w:val="00D3271F"/>
    <w:rsid w:val="00D3334C"/>
    <w:rsid w:val="00D334E0"/>
    <w:rsid w:val="00D40A34"/>
    <w:rsid w:val="00D4139D"/>
    <w:rsid w:val="00D41BDD"/>
    <w:rsid w:val="00D41E58"/>
    <w:rsid w:val="00D4249C"/>
    <w:rsid w:val="00D43363"/>
    <w:rsid w:val="00D44655"/>
    <w:rsid w:val="00D44F64"/>
    <w:rsid w:val="00D4580E"/>
    <w:rsid w:val="00D47764"/>
    <w:rsid w:val="00D5554A"/>
    <w:rsid w:val="00D55F46"/>
    <w:rsid w:val="00D5648A"/>
    <w:rsid w:val="00D56A34"/>
    <w:rsid w:val="00D56D08"/>
    <w:rsid w:val="00D6121D"/>
    <w:rsid w:val="00D6359B"/>
    <w:rsid w:val="00D64FAA"/>
    <w:rsid w:val="00D67CC9"/>
    <w:rsid w:val="00D70A64"/>
    <w:rsid w:val="00D7191B"/>
    <w:rsid w:val="00D72155"/>
    <w:rsid w:val="00D726DD"/>
    <w:rsid w:val="00D7536F"/>
    <w:rsid w:val="00D77AF8"/>
    <w:rsid w:val="00D77F09"/>
    <w:rsid w:val="00D80237"/>
    <w:rsid w:val="00D80E9D"/>
    <w:rsid w:val="00D849CD"/>
    <w:rsid w:val="00D8573B"/>
    <w:rsid w:val="00D873D0"/>
    <w:rsid w:val="00D9301B"/>
    <w:rsid w:val="00D93796"/>
    <w:rsid w:val="00D946AC"/>
    <w:rsid w:val="00D95207"/>
    <w:rsid w:val="00D95390"/>
    <w:rsid w:val="00D97CDE"/>
    <w:rsid w:val="00DA1542"/>
    <w:rsid w:val="00DA1C17"/>
    <w:rsid w:val="00DA415E"/>
    <w:rsid w:val="00DA55E8"/>
    <w:rsid w:val="00DB1159"/>
    <w:rsid w:val="00DB23BA"/>
    <w:rsid w:val="00DB5967"/>
    <w:rsid w:val="00DB6446"/>
    <w:rsid w:val="00DC009D"/>
    <w:rsid w:val="00DC1340"/>
    <w:rsid w:val="00DC24C6"/>
    <w:rsid w:val="00DC3A3D"/>
    <w:rsid w:val="00DC50EF"/>
    <w:rsid w:val="00DC5FCC"/>
    <w:rsid w:val="00DD0C84"/>
    <w:rsid w:val="00DD1364"/>
    <w:rsid w:val="00DD3718"/>
    <w:rsid w:val="00DD3920"/>
    <w:rsid w:val="00DD39F1"/>
    <w:rsid w:val="00DD42CF"/>
    <w:rsid w:val="00DD455A"/>
    <w:rsid w:val="00DD5139"/>
    <w:rsid w:val="00DD5155"/>
    <w:rsid w:val="00DD5A7B"/>
    <w:rsid w:val="00DE0D3E"/>
    <w:rsid w:val="00DE250A"/>
    <w:rsid w:val="00DE374A"/>
    <w:rsid w:val="00DE3A19"/>
    <w:rsid w:val="00DE3CD8"/>
    <w:rsid w:val="00DE4A16"/>
    <w:rsid w:val="00DF06D0"/>
    <w:rsid w:val="00DF1E00"/>
    <w:rsid w:val="00DF2152"/>
    <w:rsid w:val="00DF35AE"/>
    <w:rsid w:val="00DF69DB"/>
    <w:rsid w:val="00DF6AFD"/>
    <w:rsid w:val="00DF79CA"/>
    <w:rsid w:val="00E006E9"/>
    <w:rsid w:val="00E00790"/>
    <w:rsid w:val="00E00BBE"/>
    <w:rsid w:val="00E016CD"/>
    <w:rsid w:val="00E06D63"/>
    <w:rsid w:val="00E11738"/>
    <w:rsid w:val="00E1207C"/>
    <w:rsid w:val="00E12258"/>
    <w:rsid w:val="00E12712"/>
    <w:rsid w:val="00E12962"/>
    <w:rsid w:val="00E170BE"/>
    <w:rsid w:val="00E177B6"/>
    <w:rsid w:val="00E20A31"/>
    <w:rsid w:val="00E210F6"/>
    <w:rsid w:val="00E21502"/>
    <w:rsid w:val="00E225A6"/>
    <w:rsid w:val="00E22618"/>
    <w:rsid w:val="00E23010"/>
    <w:rsid w:val="00E23E61"/>
    <w:rsid w:val="00E23FF4"/>
    <w:rsid w:val="00E25BA0"/>
    <w:rsid w:val="00E27D89"/>
    <w:rsid w:val="00E31513"/>
    <w:rsid w:val="00E3448A"/>
    <w:rsid w:val="00E35CBE"/>
    <w:rsid w:val="00E3745E"/>
    <w:rsid w:val="00E37AFA"/>
    <w:rsid w:val="00E410A1"/>
    <w:rsid w:val="00E439B6"/>
    <w:rsid w:val="00E45E2A"/>
    <w:rsid w:val="00E46772"/>
    <w:rsid w:val="00E469A9"/>
    <w:rsid w:val="00E46F8A"/>
    <w:rsid w:val="00E470AC"/>
    <w:rsid w:val="00E47F23"/>
    <w:rsid w:val="00E50751"/>
    <w:rsid w:val="00E51E55"/>
    <w:rsid w:val="00E51FE3"/>
    <w:rsid w:val="00E52C1E"/>
    <w:rsid w:val="00E5429F"/>
    <w:rsid w:val="00E55A50"/>
    <w:rsid w:val="00E55C20"/>
    <w:rsid w:val="00E6059F"/>
    <w:rsid w:val="00E60BE4"/>
    <w:rsid w:val="00E62DA1"/>
    <w:rsid w:val="00E64538"/>
    <w:rsid w:val="00E66600"/>
    <w:rsid w:val="00E70E24"/>
    <w:rsid w:val="00E72249"/>
    <w:rsid w:val="00E72C19"/>
    <w:rsid w:val="00E732D2"/>
    <w:rsid w:val="00E747DB"/>
    <w:rsid w:val="00E762A7"/>
    <w:rsid w:val="00E76432"/>
    <w:rsid w:val="00E775E7"/>
    <w:rsid w:val="00E77D1F"/>
    <w:rsid w:val="00E804F0"/>
    <w:rsid w:val="00E85B71"/>
    <w:rsid w:val="00E86E45"/>
    <w:rsid w:val="00E876FE"/>
    <w:rsid w:val="00E901A3"/>
    <w:rsid w:val="00E9063B"/>
    <w:rsid w:val="00E91C41"/>
    <w:rsid w:val="00E91DBC"/>
    <w:rsid w:val="00E929D1"/>
    <w:rsid w:val="00E97545"/>
    <w:rsid w:val="00EA184E"/>
    <w:rsid w:val="00EA1EE5"/>
    <w:rsid w:val="00EA5231"/>
    <w:rsid w:val="00EB2C3A"/>
    <w:rsid w:val="00EB30AC"/>
    <w:rsid w:val="00EB36CB"/>
    <w:rsid w:val="00EB428B"/>
    <w:rsid w:val="00EB5C9B"/>
    <w:rsid w:val="00EB74E0"/>
    <w:rsid w:val="00EB78E3"/>
    <w:rsid w:val="00EC0C00"/>
    <w:rsid w:val="00EC2187"/>
    <w:rsid w:val="00EC2990"/>
    <w:rsid w:val="00EC36FE"/>
    <w:rsid w:val="00EC3B2A"/>
    <w:rsid w:val="00EC5981"/>
    <w:rsid w:val="00EC6100"/>
    <w:rsid w:val="00EC7E07"/>
    <w:rsid w:val="00ED031F"/>
    <w:rsid w:val="00ED1147"/>
    <w:rsid w:val="00ED1327"/>
    <w:rsid w:val="00ED3304"/>
    <w:rsid w:val="00ED3406"/>
    <w:rsid w:val="00ED6647"/>
    <w:rsid w:val="00EE11A8"/>
    <w:rsid w:val="00EE23A9"/>
    <w:rsid w:val="00EE4A0A"/>
    <w:rsid w:val="00EE4E2F"/>
    <w:rsid w:val="00EE6AAD"/>
    <w:rsid w:val="00EF1427"/>
    <w:rsid w:val="00EF1ACA"/>
    <w:rsid w:val="00EF2C01"/>
    <w:rsid w:val="00EF3561"/>
    <w:rsid w:val="00EF42C4"/>
    <w:rsid w:val="00EF510A"/>
    <w:rsid w:val="00EF5F1B"/>
    <w:rsid w:val="00F0249F"/>
    <w:rsid w:val="00F0503B"/>
    <w:rsid w:val="00F059FE"/>
    <w:rsid w:val="00F07A57"/>
    <w:rsid w:val="00F07C10"/>
    <w:rsid w:val="00F11FEB"/>
    <w:rsid w:val="00F12CA5"/>
    <w:rsid w:val="00F15C8D"/>
    <w:rsid w:val="00F23977"/>
    <w:rsid w:val="00F23EDB"/>
    <w:rsid w:val="00F26835"/>
    <w:rsid w:val="00F30D73"/>
    <w:rsid w:val="00F32330"/>
    <w:rsid w:val="00F32FD0"/>
    <w:rsid w:val="00F35B12"/>
    <w:rsid w:val="00F37CCC"/>
    <w:rsid w:val="00F37D34"/>
    <w:rsid w:val="00F40BA8"/>
    <w:rsid w:val="00F446C1"/>
    <w:rsid w:val="00F44E2B"/>
    <w:rsid w:val="00F47077"/>
    <w:rsid w:val="00F50F0B"/>
    <w:rsid w:val="00F53396"/>
    <w:rsid w:val="00F53811"/>
    <w:rsid w:val="00F57049"/>
    <w:rsid w:val="00F61719"/>
    <w:rsid w:val="00F66B83"/>
    <w:rsid w:val="00F702E8"/>
    <w:rsid w:val="00F7101F"/>
    <w:rsid w:val="00F71F2B"/>
    <w:rsid w:val="00F76715"/>
    <w:rsid w:val="00F767E4"/>
    <w:rsid w:val="00F7743C"/>
    <w:rsid w:val="00F80DA6"/>
    <w:rsid w:val="00F8472E"/>
    <w:rsid w:val="00F848A2"/>
    <w:rsid w:val="00F8493D"/>
    <w:rsid w:val="00F857F3"/>
    <w:rsid w:val="00F8633D"/>
    <w:rsid w:val="00F87A2E"/>
    <w:rsid w:val="00F90109"/>
    <w:rsid w:val="00F928EB"/>
    <w:rsid w:val="00F9373C"/>
    <w:rsid w:val="00F940F8"/>
    <w:rsid w:val="00F94FA8"/>
    <w:rsid w:val="00F95431"/>
    <w:rsid w:val="00FA0301"/>
    <w:rsid w:val="00FA1C34"/>
    <w:rsid w:val="00FA35AA"/>
    <w:rsid w:val="00FA3F79"/>
    <w:rsid w:val="00FA5011"/>
    <w:rsid w:val="00FA51C7"/>
    <w:rsid w:val="00FA6429"/>
    <w:rsid w:val="00FB06DE"/>
    <w:rsid w:val="00FB1612"/>
    <w:rsid w:val="00FB213D"/>
    <w:rsid w:val="00FB2A22"/>
    <w:rsid w:val="00FB50A7"/>
    <w:rsid w:val="00FB530D"/>
    <w:rsid w:val="00FB6019"/>
    <w:rsid w:val="00FB685A"/>
    <w:rsid w:val="00FB7DA1"/>
    <w:rsid w:val="00FC112A"/>
    <w:rsid w:val="00FC27F6"/>
    <w:rsid w:val="00FC2CA5"/>
    <w:rsid w:val="00FC4F55"/>
    <w:rsid w:val="00FC671B"/>
    <w:rsid w:val="00FC7D3C"/>
    <w:rsid w:val="00FD0E8D"/>
    <w:rsid w:val="00FD1D55"/>
    <w:rsid w:val="00FD5C31"/>
    <w:rsid w:val="00FE27A4"/>
    <w:rsid w:val="00FE2FDD"/>
    <w:rsid w:val="00FE43C5"/>
    <w:rsid w:val="00FE5A7F"/>
    <w:rsid w:val="00FE6A4A"/>
    <w:rsid w:val="00FE713D"/>
    <w:rsid w:val="00FE747F"/>
    <w:rsid w:val="00FF192C"/>
    <w:rsid w:val="00FF2755"/>
    <w:rsid w:val="00FF4E05"/>
    <w:rsid w:val="00FF5807"/>
    <w:rsid w:val="00FF5E78"/>
    <w:rsid w:val="00FF7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Přímá spojnice se šipkou 13"/>
        <o:r id="V:Rule2" type="connector" idref="#AutoShape 20"/>
      </o:rules>
    </o:shapelayout>
  </w:shapeDefaults>
  <w:decimalSymbol w:val=","/>
  <w:listSeparator w:val=";"/>
  <w14:docId w14:val="1F63FAB6"/>
  <w15:docId w15:val="{BCD257F1-1BB6-454C-AFCC-86F3402D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pPr>
        <w:spacing w:after="200" w:line="276" w:lineRule="auto"/>
        <w:ind w:left="374" w:hanging="374"/>
        <w:jc w:val="both"/>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71262"/>
    <w:rPr>
      <w:sz w:val="22"/>
      <w:szCs w:val="22"/>
      <w:lang w:val="en-US" w:eastAsia="en-US" w:bidi="en-US"/>
    </w:rPr>
  </w:style>
  <w:style w:type="paragraph" w:styleId="Nadpis1">
    <w:name w:val="heading 1"/>
    <w:basedOn w:val="Normln"/>
    <w:next w:val="Normln"/>
    <w:link w:val="Nadpis1Char"/>
    <w:qFormat/>
    <w:rsid w:val="00005416"/>
    <w:pPr>
      <w:spacing w:before="480" w:after="0"/>
      <w:contextualSpacing/>
      <w:outlineLvl w:val="0"/>
    </w:pPr>
    <w:rPr>
      <w:rFonts w:ascii="Cambria" w:hAnsi="Cambria"/>
      <w:b/>
      <w:bCs/>
      <w:sz w:val="28"/>
      <w:szCs w:val="28"/>
      <w:lang w:bidi="ar-SA"/>
    </w:rPr>
  </w:style>
  <w:style w:type="paragraph" w:styleId="Nadpis2">
    <w:name w:val="heading 2"/>
    <w:basedOn w:val="Normln"/>
    <w:next w:val="Normln"/>
    <w:link w:val="Nadpis2Char"/>
    <w:uiPriority w:val="9"/>
    <w:qFormat/>
    <w:rsid w:val="00005416"/>
    <w:pPr>
      <w:spacing w:before="200" w:after="0"/>
      <w:outlineLvl w:val="1"/>
    </w:pPr>
    <w:rPr>
      <w:rFonts w:ascii="Cambria" w:hAnsi="Cambria"/>
      <w:b/>
      <w:bCs/>
      <w:sz w:val="26"/>
      <w:szCs w:val="26"/>
      <w:lang w:bidi="ar-SA"/>
    </w:rPr>
  </w:style>
  <w:style w:type="paragraph" w:styleId="Nadpis3">
    <w:name w:val="heading 3"/>
    <w:basedOn w:val="Normln"/>
    <w:next w:val="Normln"/>
    <w:link w:val="Nadpis3Char"/>
    <w:uiPriority w:val="9"/>
    <w:qFormat/>
    <w:rsid w:val="00005416"/>
    <w:pPr>
      <w:spacing w:before="200" w:after="0" w:line="271" w:lineRule="auto"/>
      <w:outlineLvl w:val="2"/>
    </w:pPr>
    <w:rPr>
      <w:rFonts w:ascii="Cambria" w:hAnsi="Cambria"/>
      <w:b/>
      <w:bCs/>
      <w:sz w:val="20"/>
      <w:szCs w:val="20"/>
      <w:lang w:bidi="ar-SA"/>
    </w:rPr>
  </w:style>
  <w:style w:type="paragraph" w:styleId="Nadpis4">
    <w:name w:val="heading 4"/>
    <w:basedOn w:val="Normln"/>
    <w:next w:val="Normln"/>
    <w:link w:val="Nadpis4Char"/>
    <w:uiPriority w:val="9"/>
    <w:qFormat/>
    <w:rsid w:val="00005416"/>
    <w:pPr>
      <w:spacing w:before="200" w:after="0"/>
      <w:outlineLvl w:val="3"/>
    </w:pPr>
    <w:rPr>
      <w:rFonts w:ascii="Cambria" w:hAnsi="Cambria"/>
      <w:b/>
      <w:bCs/>
      <w:i/>
      <w:iCs/>
      <w:sz w:val="20"/>
      <w:szCs w:val="20"/>
      <w:lang w:bidi="ar-SA"/>
    </w:rPr>
  </w:style>
  <w:style w:type="paragraph" w:styleId="Nadpis5">
    <w:name w:val="heading 5"/>
    <w:basedOn w:val="Normln"/>
    <w:next w:val="Normln"/>
    <w:link w:val="Nadpis5Char"/>
    <w:uiPriority w:val="9"/>
    <w:qFormat/>
    <w:rsid w:val="00005416"/>
    <w:pPr>
      <w:spacing w:before="200" w:after="0"/>
      <w:outlineLvl w:val="4"/>
    </w:pPr>
    <w:rPr>
      <w:rFonts w:ascii="Cambria" w:hAnsi="Cambria"/>
      <w:b/>
      <w:bCs/>
      <w:color w:val="7F7F7F"/>
      <w:sz w:val="20"/>
      <w:szCs w:val="20"/>
      <w:lang w:bidi="ar-SA"/>
    </w:rPr>
  </w:style>
  <w:style w:type="paragraph" w:styleId="Nadpis6">
    <w:name w:val="heading 6"/>
    <w:basedOn w:val="Normln"/>
    <w:next w:val="Normln"/>
    <w:link w:val="Nadpis6Char"/>
    <w:uiPriority w:val="9"/>
    <w:qFormat/>
    <w:rsid w:val="00005416"/>
    <w:pPr>
      <w:spacing w:after="0" w:line="271" w:lineRule="auto"/>
      <w:outlineLvl w:val="5"/>
    </w:pPr>
    <w:rPr>
      <w:rFonts w:ascii="Cambria" w:hAnsi="Cambria"/>
      <w:b/>
      <w:bCs/>
      <w:i/>
      <w:iCs/>
      <w:color w:val="7F7F7F"/>
      <w:sz w:val="20"/>
      <w:szCs w:val="20"/>
      <w:lang w:bidi="ar-SA"/>
    </w:rPr>
  </w:style>
  <w:style w:type="paragraph" w:styleId="Nadpis7">
    <w:name w:val="heading 7"/>
    <w:basedOn w:val="Normln"/>
    <w:next w:val="Normln"/>
    <w:link w:val="Nadpis7Char"/>
    <w:uiPriority w:val="9"/>
    <w:qFormat/>
    <w:rsid w:val="00005416"/>
    <w:pPr>
      <w:spacing w:after="0"/>
      <w:outlineLvl w:val="6"/>
    </w:pPr>
    <w:rPr>
      <w:rFonts w:ascii="Cambria" w:hAnsi="Cambria"/>
      <w:i/>
      <w:iCs/>
      <w:sz w:val="20"/>
      <w:szCs w:val="20"/>
      <w:lang w:bidi="ar-SA"/>
    </w:rPr>
  </w:style>
  <w:style w:type="paragraph" w:styleId="Nadpis8">
    <w:name w:val="heading 8"/>
    <w:basedOn w:val="Normln"/>
    <w:next w:val="Normln"/>
    <w:link w:val="Nadpis8Char"/>
    <w:uiPriority w:val="9"/>
    <w:qFormat/>
    <w:rsid w:val="00005416"/>
    <w:pPr>
      <w:spacing w:after="0"/>
      <w:outlineLvl w:val="7"/>
    </w:pPr>
    <w:rPr>
      <w:rFonts w:ascii="Cambria" w:hAnsi="Cambria"/>
      <w:sz w:val="20"/>
      <w:szCs w:val="20"/>
      <w:lang w:bidi="ar-SA"/>
    </w:rPr>
  </w:style>
  <w:style w:type="paragraph" w:styleId="Nadpis9">
    <w:name w:val="heading 9"/>
    <w:basedOn w:val="Normln"/>
    <w:next w:val="Normln"/>
    <w:link w:val="Nadpis9Char"/>
    <w:uiPriority w:val="9"/>
    <w:qFormat/>
    <w:rsid w:val="00005416"/>
    <w:pPr>
      <w:spacing w:after="0"/>
      <w:outlineLvl w:val="8"/>
    </w:pPr>
    <w:rPr>
      <w:rFonts w:ascii="Cambria" w:hAnsi="Cambria"/>
      <w:i/>
      <w:iCs/>
      <w:spacing w:val="5"/>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rsid w:val="00EB78E3"/>
    <w:rPr>
      <w:rFonts w:ascii="Verdana" w:hAnsi="Verdana"/>
      <w:b/>
      <w:sz w:val="20"/>
    </w:rPr>
  </w:style>
  <w:style w:type="character" w:customStyle="1" w:styleId="W3MUCitace">
    <w:name w:val="W3MU: Citace"/>
    <w:rsid w:val="00EB78E3"/>
    <w:rPr>
      <w:rFonts w:ascii="Verdana" w:hAnsi="Verdana"/>
      <w:i/>
      <w:iCs/>
      <w:sz w:val="20"/>
    </w:rPr>
  </w:style>
  <w:style w:type="character" w:customStyle="1" w:styleId="W3MUOdkaz">
    <w:name w:val="W3MU: Odkaz"/>
    <w:rsid w:val="00EB78E3"/>
    <w:rPr>
      <w:rFonts w:ascii="Verdana" w:hAnsi="Verdana"/>
      <w:sz w:val="20"/>
      <w:u w:val="single"/>
    </w:rPr>
  </w:style>
  <w:style w:type="paragraph" w:customStyle="1" w:styleId="W3MUPoznmka">
    <w:name w:val="W3MU: Poznámka"/>
    <w:basedOn w:val="W3MUNormln"/>
    <w:next w:val="W3MUNormln"/>
    <w:uiPriority w:val="99"/>
    <w:rsid w:val="00EB78E3"/>
    <w:rPr>
      <w:color w:val="808080"/>
      <w:sz w:val="18"/>
    </w:rPr>
  </w:style>
  <w:style w:type="paragraph" w:customStyle="1" w:styleId="W3MUNormln">
    <w:name w:val="W3MU: Normální"/>
    <w:link w:val="W3MUNormlnChar"/>
    <w:rsid w:val="00EB78E3"/>
    <w:pPr>
      <w:spacing w:after="120"/>
    </w:pPr>
    <w:rPr>
      <w:rFonts w:ascii="Verdana" w:hAnsi="Verdana"/>
      <w:sz w:val="22"/>
      <w:szCs w:val="24"/>
    </w:rPr>
  </w:style>
  <w:style w:type="paragraph" w:customStyle="1" w:styleId="W3MUSeznamsodrkami">
    <w:name w:val="W3MU: Seznam s odrážkami"/>
    <w:basedOn w:val="W3MUNormln"/>
    <w:uiPriority w:val="99"/>
    <w:rsid w:val="00EB78E3"/>
    <w:pPr>
      <w:numPr>
        <w:numId w:val="2"/>
      </w:numPr>
    </w:pPr>
  </w:style>
  <w:style w:type="character" w:styleId="Hypertextovodkaz">
    <w:name w:val="Hyperlink"/>
    <w:rsid w:val="00D726DD"/>
    <w:rPr>
      <w:color w:val="0000FF"/>
      <w:u w:val="single"/>
    </w:rPr>
  </w:style>
  <w:style w:type="paragraph" w:customStyle="1" w:styleId="W3MUNadpis1">
    <w:name w:val="W3MU: Nadpis 1"/>
    <w:basedOn w:val="W3MUNormln"/>
    <w:next w:val="W3MUNormln"/>
    <w:rsid w:val="00EB78E3"/>
    <w:pPr>
      <w:keepNext/>
      <w:spacing w:before="240" w:after="60"/>
      <w:outlineLvl w:val="0"/>
    </w:pPr>
    <w:rPr>
      <w:rFonts w:ascii="Arial" w:hAnsi="Arial"/>
      <w:b/>
      <w:i/>
      <w:color w:val="000080"/>
      <w:sz w:val="32"/>
      <w:szCs w:val="32"/>
    </w:rPr>
  </w:style>
  <w:style w:type="paragraph" w:customStyle="1" w:styleId="W3MUNadpis2slovan">
    <w:name w:val="W3MU: Nadpis 2 číslovaný"/>
    <w:basedOn w:val="W3MUNadpis2"/>
    <w:next w:val="W3MUNormln"/>
    <w:rsid w:val="0041254B"/>
    <w:pPr>
      <w:numPr>
        <w:numId w:val="5"/>
      </w:numPr>
    </w:pPr>
  </w:style>
  <w:style w:type="paragraph" w:customStyle="1" w:styleId="W3MUNadpis2">
    <w:name w:val="W3MU: Nadpis 2"/>
    <w:basedOn w:val="W3MUNormln"/>
    <w:next w:val="W3MUNormln"/>
    <w:rsid w:val="00C55075"/>
    <w:pPr>
      <w:keepNext/>
      <w:spacing w:before="240" w:after="60"/>
      <w:outlineLvl w:val="0"/>
    </w:pPr>
    <w:rPr>
      <w:rFonts w:ascii="Arial" w:hAnsi="Arial"/>
      <w:b/>
      <w:color w:val="808080"/>
      <w:sz w:val="28"/>
    </w:rPr>
  </w:style>
  <w:style w:type="character" w:customStyle="1" w:styleId="W3MUObrzek">
    <w:name w:val="W3MU: Obrázek"/>
    <w:rsid w:val="00EB78E3"/>
    <w:rPr>
      <w:rFonts w:ascii="Verdana" w:hAnsi="Verdana"/>
      <w:color w:val="808080"/>
      <w:sz w:val="18"/>
    </w:rPr>
  </w:style>
  <w:style w:type="paragraph" w:customStyle="1" w:styleId="W3MUZvlzvraznntext">
    <w:name w:val="W3MU: Zvlášť zvýrazněný text"/>
    <w:basedOn w:val="W3MUNormln"/>
    <w:next w:val="W3MUNormln"/>
    <w:rsid w:val="00EB78E3"/>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next w:val="W3MUNormln"/>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next w:val="W3MUNormln"/>
    <w:rsid w:val="0041254B"/>
    <w:pPr>
      <w:numPr>
        <w:ilvl w:val="1"/>
        <w:numId w:val="5"/>
      </w:numPr>
    </w:pPr>
  </w:style>
  <w:style w:type="paragraph" w:customStyle="1" w:styleId="W3MUSeznamslovan1">
    <w:name w:val="W3MU: Seznam číslovaný 1"/>
    <w:basedOn w:val="W3MUNormln"/>
    <w:uiPriority w:val="99"/>
    <w:rsid w:val="00EB78E3"/>
    <w:pPr>
      <w:numPr>
        <w:numId w:val="1"/>
      </w:numPr>
      <w:spacing w:after="0"/>
    </w:pPr>
  </w:style>
  <w:style w:type="paragraph" w:customStyle="1" w:styleId="W3MUSeznamslovan2">
    <w:name w:val="W3MU: Seznam číslovaný 2"/>
    <w:basedOn w:val="W3MUNormln"/>
    <w:rsid w:val="00EB78E3"/>
    <w:pPr>
      <w:tabs>
        <w:tab w:val="num" w:pos="567"/>
      </w:tabs>
      <w:spacing w:after="0"/>
      <w:ind w:left="567" w:hanging="567"/>
    </w:pPr>
  </w:style>
  <w:style w:type="paragraph" w:customStyle="1" w:styleId="W3MUSeznamslovan3">
    <w:name w:val="W3MU: Seznam číslovaný 3"/>
    <w:basedOn w:val="W3MUNormln"/>
    <w:rsid w:val="00EB78E3"/>
    <w:pPr>
      <w:numPr>
        <w:ilvl w:val="2"/>
        <w:numId w:val="4"/>
      </w:numPr>
      <w:spacing w:after="0"/>
    </w:pPr>
  </w:style>
  <w:style w:type="paragraph" w:customStyle="1" w:styleId="W3MUZkonst">
    <w:name w:val="W3MU: Zákon Část"/>
    <w:basedOn w:val="W3MUNadpis2"/>
    <w:next w:val="W3MUZkonstNzev"/>
    <w:rsid w:val="00832800"/>
    <w:pPr>
      <w:jc w:val="center"/>
    </w:pPr>
    <w:rPr>
      <w:b w:val="0"/>
    </w:rPr>
  </w:style>
  <w:style w:type="character" w:customStyle="1" w:styleId="W3MUZvraznntextkurzva">
    <w:name w:val="W3MU: Zvýrazněný text (kurzíva)"/>
    <w:rsid w:val="00EB78E3"/>
    <w:rPr>
      <w:rFonts w:ascii="Verdana" w:hAnsi="Verdana"/>
      <w:i/>
      <w:sz w:val="20"/>
    </w:rPr>
  </w:style>
  <w:style w:type="paragraph" w:customStyle="1" w:styleId="W3MUZvraznndektabulky">
    <w:name w:val="W3MU: Zvýrazněný řádek tabulky"/>
    <w:basedOn w:val="W3MUNormln"/>
    <w:uiPriority w:val="99"/>
    <w:rsid w:val="00EB78E3"/>
    <w:pPr>
      <w:shd w:val="clear" w:color="auto" w:fill="F3F3F3"/>
      <w:spacing w:after="0" w:line="300" w:lineRule="exact"/>
    </w:pPr>
  </w:style>
  <w:style w:type="character" w:styleId="Odkaznakoment">
    <w:name w:val="annotation reference"/>
    <w:semiHidden/>
    <w:rsid w:val="00EB78E3"/>
    <w:rPr>
      <w:sz w:val="16"/>
      <w:szCs w:val="16"/>
    </w:rPr>
  </w:style>
  <w:style w:type="paragraph" w:styleId="Textkomente">
    <w:name w:val="annotation text"/>
    <w:basedOn w:val="Normln"/>
    <w:link w:val="TextkomenteChar"/>
    <w:uiPriority w:val="99"/>
    <w:semiHidden/>
    <w:rsid w:val="00EB78E3"/>
    <w:pPr>
      <w:spacing w:after="120"/>
    </w:pPr>
    <w:rPr>
      <w:rFonts w:ascii="Verdana" w:hAnsi="Verdana"/>
      <w:sz w:val="20"/>
      <w:szCs w:val="20"/>
    </w:rPr>
  </w:style>
  <w:style w:type="paragraph" w:customStyle="1" w:styleId="W3MUZhlavtabulky">
    <w:name w:val="W3MU: Záhlaví tabulky"/>
    <w:basedOn w:val="W3MUNormln"/>
    <w:rsid w:val="00EB78E3"/>
    <w:pPr>
      <w:shd w:val="pct20" w:color="auto" w:fill="auto"/>
      <w:spacing w:after="0" w:line="300" w:lineRule="exact"/>
    </w:pPr>
    <w:rPr>
      <w:color w:val="000080"/>
    </w:rPr>
  </w:style>
  <w:style w:type="paragraph" w:customStyle="1" w:styleId="W3MUTexttabulky">
    <w:name w:val="W3MU: Text tabulky"/>
    <w:basedOn w:val="W3MUNormln"/>
    <w:rsid w:val="00EB78E3"/>
    <w:pPr>
      <w:numPr>
        <w:ilvl w:val="1"/>
        <w:numId w:val="3"/>
      </w:numPr>
      <w:spacing w:after="0"/>
    </w:pPr>
  </w:style>
  <w:style w:type="paragraph" w:customStyle="1" w:styleId="W3MUZkonstNzev">
    <w:name w:val="W3MU: Zákon Část Název"/>
    <w:basedOn w:val="W3MUZkonst"/>
    <w:next w:val="W3MUZkonParagraf"/>
    <w:rsid w:val="00832800"/>
    <w:pPr>
      <w:spacing w:before="60"/>
    </w:pPr>
    <w:rPr>
      <w:b/>
    </w:rPr>
  </w:style>
  <w:style w:type="paragraph" w:customStyle="1" w:styleId="W3MUZkonParagraf">
    <w:name w:val="W3MU: Zákon Paragraf"/>
    <w:basedOn w:val="W3MUNadpis3"/>
    <w:next w:val="W3MUZkonParagrafNzev"/>
    <w:rsid w:val="002C600A"/>
    <w:pPr>
      <w:jc w:val="center"/>
      <w:outlineLvl w:val="0"/>
    </w:pPr>
    <w:rPr>
      <w:b w:val="0"/>
    </w:rPr>
  </w:style>
  <w:style w:type="paragraph" w:customStyle="1" w:styleId="W3MUZkonParagrafNzev">
    <w:name w:val="W3MU: Zákon Paragraf Název"/>
    <w:basedOn w:val="W3MUZkonParagraf"/>
    <w:next w:val="W3MUZkonOdstavec"/>
    <w:rsid w:val="00832800"/>
    <w:pPr>
      <w:spacing w:before="60"/>
    </w:pPr>
    <w:rPr>
      <w:b/>
    </w:rPr>
  </w:style>
  <w:style w:type="paragraph" w:customStyle="1" w:styleId="W3MUZkonOdstavec">
    <w:name w:val="W3MU: Zákon Odstavec"/>
    <w:basedOn w:val="W3MUNormln"/>
    <w:next w:val="W3MUZkonParagraf"/>
    <w:link w:val="W3MUZkonOdstavecChar"/>
    <w:rsid w:val="003C5D47"/>
    <w:pPr>
      <w:outlineLvl w:val="2"/>
    </w:pPr>
  </w:style>
  <w:style w:type="paragraph" w:customStyle="1" w:styleId="W3MUZkonOdstavecslovan">
    <w:name w:val="W3MU: Zákon Odstavec Číslovaný"/>
    <w:basedOn w:val="W3MUZkonOdstavec"/>
    <w:link w:val="W3MUZkonOdstavecslovanChar"/>
    <w:rsid w:val="002C600A"/>
    <w:pPr>
      <w:outlineLvl w:val="1"/>
    </w:pPr>
  </w:style>
  <w:style w:type="paragraph" w:customStyle="1" w:styleId="W3MUZkonPsmeno">
    <w:name w:val="W3MU: Zákon Písmeno"/>
    <w:basedOn w:val="W3MUNormln"/>
    <w:rsid w:val="002C600A"/>
    <w:pPr>
      <w:outlineLvl w:val="2"/>
    </w:pPr>
  </w:style>
  <w:style w:type="paragraph" w:customStyle="1" w:styleId="W3MUNadpis4">
    <w:name w:val="W3MU: Nadpis 4"/>
    <w:basedOn w:val="W3MUNadpis3"/>
    <w:next w:val="W3MUNormln"/>
    <w:rsid w:val="0008795A"/>
    <w:rPr>
      <w:b w:val="0"/>
    </w:rPr>
  </w:style>
  <w:style w:type="paragraph" w:customStyle="1" w:styleId="W3MUNadpis4slovan">
    <w:name w:val="W3MU: Nadpis 4 číslovaný"/>
    <w:basedOn w:val="W3MUNadpis4"/>
    <w:rsid w:val="0041254B"/>
    <w:pPr>
      <w:numPr>
        <w:ilvl w:val="2"/>
        <w:numId w:val="5"/>
      </w:numPr>
      <w:outlineLvl w:val="2"/>
    </w:pPr>
  </w:style>
  <w:style w:type="paragraph" w:customStyle="1" w:styleId="W3MUZkonHlava">
    <w:name w:val="W3MU: Zákon Hlava"/>
    <w:basedOn w:val="W3MUNadpis4"/>
    <w:next w:val="W3MUZkonParagraf"/>
    <w:rsid w:val="00996CA6"/>
    <w:pPr>
      <w:jc w:val="center"/>
    </w:pPr>
    <w:rPr>
      <w:b/>
      <w:sz w:val="24"/>
    </w:rPr>
  </w:style>
  <w:style w:type="character" w:customStyle="1" w:styleId="platne1">
    <w:name w:val="platne1"/>
    <w:basedOn w:val="Standardnpsmoodstavce"/>
    <w:rsid w:val="00F95431"/>
  </w:style>
  <w:style w:type="paragraph" w:styleId="Zkladntext">
    <w:name w:val="Body Text"/>
    <w:basedOn w:val="Normln"/>
    <w:rsid w:val="00F95431"/>
    <w:rPr>
      <w:strike/>
    </w:rPr>
  </w:style>
  <w:style w:type="paragraph" w:styleId="Normlnweb">
    <w:name w:val="Normal (Web)"/>
    <w:basedOn w:val="Normln"/>
    <w:rsid w:val="00F95431"/>
    <w:pPr>
      <w:spacing w:before="100" w:beforeAutospacing="1" w:after="100" w:afterAutospacing="1"/>
    </w:pPr>
    <w:rPr>
      <w:strike/>
    </w:rPr>
  </w:style>
  <w:style w:type="paragraph" w:customStyle="1" w:styleId="psmenkov">
    <w:name w:val="psmenkov"/>
    <w:basedOn w:val="Normln"/>
    <w:rsid w:val="002A42D5"/>
    <w:pPr>
      <w:spacing w:before="100" w:beforeAutospacing="1" w:after="100" w:afterAutospacing="1"/>
    </w:pPr>
    <w:rPr>
      <w:strike/>
    </w:rPr>
  </w:style>
  <w:style w:type="character" w:styleId="Zdraznn">
    <w:name w:val="Emphasis"/>
    <w:uiPriority w:val="20"/>
    <w:qFormat/>
    <w:rsid w:val="00005416"/>
    <w:rPr>
      <w:b/>
      <w:bCs/>
      <w:i/>
      <w:iCs/>
      <w:spacing w:val="10"/>
      <w:bdr w:val="none" w:sz="0" w:space="0" w:color="auto"/>
      <w:shd w:val="clear" w:color="auto" w:fill="auto"/>
    </w:rPr>
  </w:style>
  <w:style w:type="paragraph" w:styleId="Zkladntext2">
    <w:name w:val="Body Text 2"/>
    <w:basedOn w:val="Normln"/>
    <w:rsid w:val="00890373"/>
    <w:pPr>
      <w:spacing w:after="120" w:line="480" w:lineRule="auto"/>
    </w:pPr>
  </w:style>
  <w:style w:type="character" w:styleId="Znakapoznpodarou">
    <w:name w:val="footnote reference"/>
    <w:uiPriority w:val="99"/>
    <w:rsid w:val="00890373"/>
    <w:rPr>
      <w:vertAlign w:val="superscript"/>
    </w:rPr>
  </w:style>
  <w:style w:type="paragraph" w:styleId="Nzev">
    <w:name w:val="Title"/>
    <w:basedOn w:val="Normln"/>
    <w:next w:val="Normln"/>
    <w:link w:val="NzevChar"/>
    <w:uiPriority w:val="10"/>
    <w:qFormat/>
    <w:rsid w:val="00005416"/>
    <w:pPr>
      <w:pBdr>
        <w:bottom w:val="single" w:sz="4" w:space="1" w:color="auto"/>
      </w:pBdr>
      <w:spacing w:line="240" w:lineRule="auto"/>
      <w:contextualSpacing/>
    </w:pPr>
    <w:rPr>
      <w:rFonts w:ascii="Cambria" w:hAnsi="Cambria"/>
      <w:spacing w:val="5"/>
      <w:sz w:val="52"/>
      <w:szCs w:val="52"/>
      <w:lang w:bidi="ar-SA"/>
    </w:rPr>
  </w:style>
  <w:style w:type="paragraph" w:customStyle="1" w:styleId="normln1">
    <w:name w:val="normln1"/>
    <w:basedOn w:val="Normln"/>
    <w:rsid w:val="00890373"/>
    <w:pPr>
      <w:spacing w:before="100" w:beforeAutospacing="1" w:after="100" w:afterAutospacing="1"/>
    </w:pPr>
    <w:rPr>
      <w:strike/>
    </w:rPr>
  </w:style>
  <w:style w:type="paragraph" w:customStyle="1" w:styleId="normln2">
    <w:name w:val="normln2"/>
    <w:basedOn w:val="Normln"/>
    <w:rsid w:val="00890373"/>
    <w:pPr>
      <w:spacing w:before="100" w:beforeAutospacing="1" w:after="100" w:afterAutospacing="1"/>
    </w:pPr>
    <w:rPr>
      <w:strike/>
    </w:rPr>
  </w:style>
  <w:style w:type="paragraph" w:customStyle="1" w:styleId="rkovan">
    <w:name w:val="rkovan"/>
    <w:basedOn w:val="Normln"/>
    <w:rsid w:val="00890373"/>
    <w:pPr>
      <w:spacing w:before="100" w:beforeAutospacing="1" w:after="100" w:afterAutospacing="1"/>
    </w:pPr>
    <w:rPr>
      <w:strike/>
    </w:rPr>
  </w:style>
  <w:style w:type="paragraph" w:styleId="Zpat">
    <w:name w:val="footer"/>
    <w:basedOn w:val="Normln"/>
    <w:rsid w:val="00890373"/>
    <w:pPr>
      <w:spacing w:before="100" w:beforeAutospacing="1" w:after="100" w:afterAutospacing="1"/>
    </w:pPr>
    <w:rPr>
      <w:strike/>
    </w:rPr>
  </w:style>
  <w:style w:type="paragraph" w:customStyle="1" w:styleId="normln4">
    <w:name w:val="normln4"/>
    <w:basedOn w:val="Normln"/>
    <w:rsid w:val="00890373"/>
    <w:pPr>
      <w:spacing w:before="100" w:beforeAutospacing="1" w:after="100" w:afterAutospacing="1"/>
    </w:pPr>
    <w:rPr>
      <w:strike/>
    </w:rPr>
  </w:style>
  <w:style w:type="paragraph" w:styleId="Zkladntextodsazen">
    <w:name w:val="Body Text Indent"/>
    <w:basedOn w:val="Normln"/>
    <w:rsid w:val="00A929CB"/>
    <w:pPr>
      <w:spacing w:after="120"/>
      <w:ind w:left="283"/>
    </w:pPr>
  </w:style>
  <w:style w:type="character" w:customStyle="1" w:styleId="W3MUNormlnChar">
    <w:name w:val="W3MU: Normální Char"/>
    <w:link w:val="W3MUNormln"/>
    <w:rsid w:val="0095226A"/>
    <w:rPr>
      <w:rFonts w:ascii="Verdana" w:hAnsi="Verdana"/>
      <w:sz w:val="22"/>
      <w:szCs w:val="24"/>
      <w:lang w:val="cs-CZ" w:eastAsia="cs-CZ" w:bidi="ar-SA"/>
    </w:rPr>
  </w:style>
  <w:style w:type="character" w:customStyle="1" w:styleId="W3MUZkonOdstavecChar">
    <w:name w:val="W3MU: Zákon Odstavec Char"/>
    <w:basedOn w:val="W3MUNormlnChar"/>
    <w:link w:val="W3MUZkonOdstavec"/>
    <w:rsid w:val="0095226A"/>
    <w:rPr>
      <w:rFonts w:ascii="Verdana" w:hAnsi="Verdana"/>
      <w:sz w:val="22"/>
      <w:szCs w:val="24"/>
      <w:lang w:val="cs-CZ" w:eastAsia="cs-CZ" w:bidi="ar-SA"/>
    </w:rPr>
  </w:style>
  <w:style w:type="character" w:customStyle="1" w:styleId="W3MUZkonOdstavecslovanChar">
    <w:name w:val="W3MU: Zákon Odstavec Číslovaný Char"/>
    <w:basedOn w:val="W3MUZkonOdstavecChar"/>
    <w:link w:val="W3MUZkonOdstavecslovan"/>
    <w:rsid w:val="0095226A"/>
    <w:rPr>
      <w:rFonts w:ascii="Verdana" w:hAnsi="Verdana"/>
      <w:sz w:val="22"/>
      <w:szCs w:val="24"/>
      <w:lang w:val="cs-CZ" w:eastAsia="cs-CZ" w:bidi="ar-SA"/>
    </w:rPr>
  </w:style>
  <w:style w:type="table" w:styleId="Mkatabulky">
    <w:name w:val="Table Grid"/>
    <w:basedOn w:val="Normlntabulka"/>
    <w:rsid w:val="000C0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rsid w:val="00FF4E05"/>
    <w:pPr>
      <w:spacing w:after="120" w:line="480" w:lineRule="auto"/>
      <w:ind w:left="283"/>
    </w:pPr>
  </w:style>
  <w:style w:type="paragraph" w:styleId="Zkladntextodsazen3">
    <w:name w:val="Body Text Indent 3"/>
    <w:basedOn w:val="Normln"/>
    <w:rsid w:val="00FF4E05"/>
    <w:pPr>
      <w:spacing w:after="120"/>
      <w:ind w:left="283"/>
    </w:pPr>
    <w:rPr>
      <w:sz w:val="16"/>
      <w:szCs w:val="16"/>
    </w:rPr>
  </w:style>
  <w:style w:type="paragraph" w:styleId="Textpoznpodarou">
    <w:name w:val="footnote text"/>
    <w:basedOn w:val="Normln"/>
    <w:link w:val="TextpoznpodarouChar"/>
    <w:uiPriority w:val="99"/>
    <w:rsid w:val="00FF4E05"/>
    <w:rPr>
      <w:sz w:val="20"/>
      <w:szCs w:val="20"/>
      <w:lang w:val="cs-CZ" w:eastAsia="cs-CZ" w:bidi="ar-SA"/>
    </w:rPr>
  </w:style>
  <w:style w:type="paragraph" w:styleId="Textbubliny">
    <w:name w:val="Balloon Text"/>
    <w:basedOn w:val="Normln"/>
    <w:semiHidden/>
    <w:rsid w:val="00063225"/>
    <w:rPr>
      <w:rFonts w:ascii="Tahoma" w:hAnsi="Tahoma" w:cs="Tahoma"/>
      <w:sz w:val="16"/>
      <w:szCs w:val="16"/>
    </w:rPr>
  </w:style>
  <w:style w:type="paragraph" w:styleId="Pedmtkomente">
    <w:name w:val="annotation subject"/>
    <w:basedOn w:val="Textkomente"/>
    <w:next w:val="Textkomente"/>
    <w:semiHidden/>
    <w:rsid w:val="007270C7"/>
    <w:pPr>
      <w:spacing w:after="0"/>
      <w:ind w:firstLine="425"/>
    </w:pPr>
    <w:rPr>
      <w:rFonts w:ascii="Times New Roman" w:hAnsi="Times New Roman"/>
      <w:b/>
      <w:bCs/>
    </w:rPr>
  </w:style>
  <w:style w:type="paragraph" w:customStyle="1" w:styleId="Default">
    <w:name w:val="Default"/>
    <w:rsid w:val="001341ED"/>
    <w:pPr>
      <w:autoSpaceDE w:val="0"/>
      <w:autoSpaceDN w:val="0"/>
      <w:adjustRightInd w:val="0"/>
    </w:pPr>
    <w:rPr>
      <w:color w:val="000000"/>
      <w:sz w:val="24"/>
      <w:szCs w:val="24"/>
    </w:rPr>
  </w:style>
  <w:style w:type="paragraph" w:customStyle="1" w:styleId="Normln40">
    <w:name w:val="Normální 4"/>
    <w:basedOn w:val="Normln"/>
    <w:rsid w:val="002D56DA"/>
    <w:pPr>
      <w:ind w:left="227" w:hanging="227"/>
    </w:pPr>
    <w:rPr>
      <w:rFonts w:ascii="Garamond" w:hAnsi="Garamond"/>
      <w:i/>
      <w:strike/>
      <w:sz w:val="20"/>
      <w:szCs w:val="20"/>
    </w:rPr>
  </w:style>
  <w:style w:type="paragraph" w:styleId="Zhlav">
    <w:name w:val="header"/>
    <w:basedOn w:val="Normln"/>
    <w:rsid w:val="0074255A"/>
    <w:pPr>
      <w:tabs>
        <w:tab w:val="center" w:pos="4536"/>
        <w:tab w:val="right" w:pos="9072"/>
      </w:tabs>
    </w:pPr>
  </w:style>
  <w:style w:type="character" w:styleId="slostrnky">
    <w:name w:val="page number"/>
    <w:basedOn w:val="Standardnpsmoodstavce"/>
    <w:rsid w:val="0074255A"/>
  </w:style>
  <w:style w:type="character" w:customStyle="1" w:styleId="TextpoznpodarouChar">
    <w:name w:val="Text pozn. pod čarou Char"/>
    <w:link w:val="Textpoznpodarou"/>
    <w:uiPriority w:val="99"/>
    <w:rsid w:val="0014531A"/>
    <w:rPr>
      <w:lang w:val="cs-CZ" w:eastAsia="cs-CZ" w:bidi="ar-SA"/>
    </w:rPr>
  </w:style>
  <w:style w:type="character" w:customStyle="1" w:styleId="Nadpis1Char">
    <w:name w:val="Nadpis 1 Char"/>
    <w:link w:val="Nadpis1"/>
    <w:uiPriority w:val="9"/>
    <w:rsid w:val="00005416"/>
    <w:rPr>
      <w:rFonts w:ascii="Cambria" w:eastAsia="Times New Roman" w:hAnsi="Cambria" w:cs="Times New Roman"/>
      <w:b/>
      <w:bCs/>
      <w:sz w:val="28"/>
      <w:szCs w:val="28"/>
    </w:rPr>
  </w:style>
  <w:style w:type="character" w:customStyle="1" w:styleId="Nadpis2Char">
    <w:name w:val="Nadpis 2 Char"/>
    <w:link w:val="Nadpis2"/>
    <w:uiPriority w:val="9"/>
    <w:rsid w:val="00005416"/>
    <w:rPr>
      <w:rFonts w:ascii="Cambria" w:eastAsia="Times New Roman" w:hAnsi="Cambria" w:cs="Times New Roman"/>
      <w:b/>
      <w:bCs/>
      <w:sz w:val="26"/>
      <w:szCs w:val="26"/>
    </w:rPr>
  </w:style>
  <w:style w:type="character" w:customStyle="1" w:styleId="Nadpis3Char">
    <w:name w:val="Nadpis 3 Char"/>
    <w:link w:val="Nadpis3"/>
    <w:uiPriority w:val="9"/>
    <w:rsid w:val="00005416"/>
    <w:rPr>
      <w:rFonts w:ascii="Cambria" w:eastAsia="Times New Roman" w:hAnsi="Cambria" w:cs="Times New Roman"/>
      <w:b/>
      <w:bCs/>
    </w:rPr>
  </w:style>
  <w:style w:type="character" w:customStyle="1" w:styleId="Nadpis4Char">
    <w:name w:val="Nadpis 4 Char"/>
    <w:link w:val="Nadpis4"/>
    <w:uiPriority w:val="9"/>
    <w:rsid w:val="00005416"/>
    <w:rPr>
      <w:rFonts w:ascii="Cambria" w:eastAsia="Times New Roman" w:hAnsi="Cambria" w:cs="Times New Roman"/>
      <w:b/>
      <w:bCs/>
      <w:i/>
      <w:iCs/>
    </w:rPr>
  </w:style>
  <w:style w:type="character" w:customStyle="1" w:styleId="Nadpis5Char">
    <w:name w:val="Nadpis 5 Char"/>
    <w:link w:val="Nadpis5"/>
    <w:uiPriority w:val="9"/>
    <w:semiHidden/>
    <w:rsid w:val="00005416"/>
    <w:rPr>
      <w:rFonts w:ascii="Cambria" w:eastAsia="Times New Roman" w:hAnsi="Cambria" w:cs="Times New Roman"/>
      <w:b/>
      <w:bCs/>
      <w:color w:val="7F7F7F"/>
    </w:rPr>
  </w:style>
  <w:style w:type="character" w:customStyle="1" w:styleId="Nadpis6Char">
    <w:name w:val="Nadpis 6 Char"/>
    <w:link w:val="Nadpis6"/>
    <w:uiPriority w:val="9"/>
    <w:semiHidden/>
    <w:rsid w:val="00005416"/>
    <w:rPr>
      <w:rFonts w:ascii="Cambria" w:eastAsia="Times New Roman" w:hAnsi="Cambria" w:cs="Times New Roman"/>
      <w:b/>
      <w:bCs/>
      <w:i/>
      <w:iCs/>
      <w:color w:val="7F7F7F"/>
    </w:rPr>
  </w:style>
  <w:style w:type="character" w:customStyle="1" w:styleId="Nadpis7Char">
    <w:name w:val="Nadpis 7 Char"/>
    <w:link w:val="Nadpis7"/>
    <w:uiPriority w:val="9"/>
    <w:semiHidden/>
    <w:rsid w:val="00005416"/>
    <w:rPr>
      <w:rFonts w:ascii="Cambria" w:eastAsia="Times New Roman" w:hAnsi="Cambria" w:cs="Times New Roman"/>
      <w:i/>
      <w:iCs/>
    </w:rPr>
  </w:style>
  <w:style w:type="character" w:customStyle="1" w:styleId="Nadpis8Char">
    <w:name w:val="Nadpis 8 Char"/>
    <w:link w:val="Nadpis8"/>
    <w:uiPriority w:val="9"/>
    <w:semiHidden/>
    <w:rsid w:val="00005416"/>
    <w:rPr>
      <w:rFonts w:ascii="Cambria" w:eastAsia="Times New Roman" w:hAnsi="Cambria" w:cs="Times New Roman"/>
      <w:sz w:val="20"/>
      <w:szCs w:val="20"/>
    </w:rPr>
  </w:style>
  <w:style w:type="character" w:customStyle="1" w:styleId="Nadpis9Char">
    <w:name w:val="Nadpis 9 Char"/>
    <w:link w:val="Nadpis9"/>
    <w:uiPriority w:val="9"/>
    <w:semiHidden/>
    <w:rsid w:val="00005416"/>
    <w:rPr>
      <w:rFonts w:ascii="Cambria" w:eastAsia="Times New Roman" w:hAnsi="Cambria" w:cs="Times New Roman"/>
      <w:i/>
      <w:iCs/>
      <w:spacing w:val="5"/>
      <w:sz w:val="20"/>
      <w:szCs w:val="20"/>
    </w:rPr>
  </w:style>
  <w:style w:type="character" w:customStyle="1" w:styleId="NzevChar">
    <w:name w:val="Název Char"/>
    <w:link w:val="Nzev"/>
    <w:uiPriority w:val="10"/>
    <w:rsid w:val="00005416"/>
    <w:rPr>
      <w:rFonts w:ascii="Cambria" w:eastAsia="Times New Roman" w:hAnsi="Cambria" w:cs="Times New Roman"/>
      <w:spacing w:val="5"/>
      <w:sz w:val="52"/>
      <w:szCs w:val="52"/>
    </w:rPr>
  </w:style>
  <w:style w:type="paragraph" w:styleId="Podnadpis">
    <w:name w:val="Subtitle"/>
    <w:basedOn w:val="Normln"/>
    <w:next w:val="Normln"/>
    <w:link w:val="PodnadpisChar"/>
    <w:uiPriority w:val="11"/>
    <w:qFormat/>
    <w:rsid w:val="00005416"/>
    <w:pPr>
      <w:spacing w:after="600"/>
    </w:pPr>
    <w:rPr>
      <w:rFonts w:ascii="Cambria" w:hAnsi="Cambria"/>
      <w:i/>
      <w:iCs/>
      <w:spacing w:val="13"/>
      <w:sz w:val="24"/>
      <w:szCs w:val="24"/>
      <w:lang w:bidi="ar-SA"/>
    </w:rPr>
  </w:style>
  <w:style w:type="character" w:customStyle="1" w:styleId="PodnadpisChar">
    <w:name w:val="Podnadpis Char"/>
    <w:link w:val="Podnadpis"/>
    <w:uiPriority w:val="11"/>
    <w:rsid w:val="00005416"/>
    <w:rPr>
      <w:rFonts w:ascii="Cambria" w:eastAsia="Times New Roman" w:hAnsi="Cambria" w:cs="Times New Roman"/>
      <w:i/>
      <w:iCs/>
      <w:spacing w:val="13"/>
      <w:sz w:val="24"/>
      <w:szCs w:val="24"/>
    </w:rPr>
  </w:style>
  <w:style w:type="character" w:styleId="Siln">
    <w:name w:val="Strong"/>
    <w:qFormat/>
    <w:rsid w:val="00005416"/>
    <w:rPr>
      <w:b/>
      <w:bCs/>
    </w:rPr>
  </w:style>
  <w:style w:type="paragraph" w:customStyle="1" w:styleId="MediumGrid21">
    <w:name w:val="Medium Grid 21"/>
    <w:basedOn w:val="Normln"/>
    <w:uiPriority w:val="1"/>
    <w:qFormat/>
    <w:rsid w:val="00005416"/>
    <w:pPr>
      <w:spacing w:after="0" w:line="240" w:lineRule="auto"/>
    </w:pPr>
  </w:style>
  <w:style w:type="paragraph" w:customStyle="1" w:styleId="ColorfulList-Accent11">
    <w:name w:val="Colorful List - Accent 11"/>
    <w:basedOn w:val="Normln"/>
    <w:uiPriority w:val="34"/>
    <w:qFormat/>
    <w:rsid w:val="00005416"/>
    <w:pPr>
      <w:ind w:left="720"/>
      <w:contextualSpacing/>
    </w:pPr>
  </w:style>
  <w:style w:type="paragraph" w:customStyle="1" w:styleId="ColorfulGrid-Accent11">
    <w:name w:val="Colorful Grid - Accent 11"/>
    <w:basedOn w:val="Normln"/>
    <w:next w:val="Normln"/>
    <w:link w:val="ColorfulGrid-Accent1Char"/>
    <w:uiPriority w:val="29"/>
    <w:qFormat/>
    <w:rsid w:val="00005416"/>
    <w:pPr>
      <w:spacing w:before="200" w:after="0"/>
      <w:ind w:left="360" w:right="360"/>
    </w:pPr>
    <w:rPr>
      <w:i/>
      <w:iCs/>
      <w:sz w:val="20"/>
      <w:szCs w:val="20"/>
      <w:lang w:bidi="ar-SA"/>
    </w:rPr>
  </w:style>
  <w:style w:type="character" w:customStyle="1" w:styleId="ColorfulGrid-Accent1Char">
    <w:name w:val="Colorful Grid - Accent 1 Char"/>
    <w:link w:val="ColorfulGrid-Accent11"/>
    <w:uiPriority w:val="29"/>
    <w:rsid w:val="00005416"/>
    <w:rPr>
      <w:i/>
      <w:iCs/>
    </w:rPr>
  </w:style>
  <w:style w:type="paragraph" w:customStyle="1" w:styleId="LightShading-Accent21">
    <w:name w:val="Light Shading - Accent 21"/>
    <w:basedOn w:val="Normln"/>
    <w:next w:val="Normln"/>
    <w:link w:val="LightShading-Accent2Char"/>
    <w:uiPriority w:val="30"/>
    <w:qFormat/>
    <w:rsid w:val="00005416"/>
    <w:pPr>
      <w:pBdr>
        <w:bottom w:val="single" w:sz="4" w:space="1" w:color="auto"/>
      </w:pBdr>
      <w:spacing w:before="200" w:after="280"/>
      <w:ind w:left="1008" w:right="1152"/>
    </w:pPr>
    <w:rPr>
      <w:b/>
      <w:bCs/>
      <w:i/>
      <w:iCs/>
      <w:sz w:val="20"/>
      <w:szCs w:val="20"/>
      <w:lang w:bidi="ar-SA"/>
    </w:rPr>
  </w:style>
  <w:style w:type="character" w:customStyle="1" w:styleId="LightShading-Accent2Char">
    <w:name w:val="Light Shading - Accent 2 Char"/>
    <w:link w:val="LightShading-Accent21"/>
    <w:uiPriority w:val="30"/>
    <w:rsid w:val="00005416"/>
    <w:rPr>
      <w:b/>
      <w:bCs/>
      <w:i/>
      <w:iCs/>
    </w:rPr>
  </w:style>
  <w:style w:type="character" w:customStyle="1" w:styleId="SubtleEmphasis1">
    <w:name w:val="Subtle Emphasis1"/>
    <w:uiPriority w:val="19"/>
    <w:qFormat/>
    <w:rsid w:val="00005416"/>
    <w:rPr>
      <w:i/>
      <w:iCs/>
    </w:rPr>
  </w:style>
  <w:style w:type="character" w:customStyle="1" w:styleId="IntenseEmphasis1">
    <w:name w:val="Intense Emphasis1"/>
    <w:uiPriority w:val="21"/>
    <w:qFormat/>
    <w:rsid w:val="00005416"/>
    <w:rPr>
      <w:b/>
      <w:bCs/>
    </w:rPr>
  </w:style>
  <w:style w:type="character" w:customStyle="1" w:styleId="SubtleReference1">
    <w:name w:val="Subtle Reference1"/>
    <w:uiPriority w:val="31"/>
    <w:qFormat/>
    <w:rsid w:val="00005416"/>
    <w:rPr>
      <w:smallCaps/>
    </w:rPr>
  </w:style>
  <w:style w:type="character" w:customStyle="1" w:styleId="IntenseReference1">
    <w:name w:val="Intense Reference1"/>
    <w:uiPriority w:val="32"/>
    <w:qFormat/>
    <w:rsid w:val="00005416"/>
    <w:rPr>
      <w:smallCaps/>
      <w:spacing w:val="5"/>
      <w:u w:val="single"/>
    </w:rPr>
  </w:style>
  <w:style w:type="character" w:customStyle="1" w:styleId="BookTitle1">
    <w:name w:val="Book Title1"/>
    <w:uiPriority w:val="33"/>
    <w:qFormat/>
    <w:rsid w:val="00005416"/>
    <w:rPr>
      <w:i/>
      <w:iCs/>
      <w:smallCaps/>
      <w:spacing w:val="5"/>
    </w:rPr>
  </w:style>
  <w:style w:type="paragraph" w:customStyle="1" w:styleId="TOCHeading1">
    <w:name w:val="TOC Heading1"/>
    <w:basedOn w:val="Nadpis1"/>
    <w:next w:val="Normln"/>
    <w:uiPriority w:val="39"/>
    <w:qFormat/>
    <w:rsid w:val="00005416"/>
    <w:pPr>
      <w:outlineLvl w:val="9"/>
    </w:pPr>
  </w:style>
  <w:style w:type="character" w:customStyle="1" w:styleId="Znakapoznpodarou1">
    <w:name w:val="Značka pozn. pod čarou1"/>
    <w:rsid w:val="000C6EE8"/>
    <w:rPr>
      <w:rFonts w:cs="Times New Roman"/>
      <w:vertAlign w:val="superscript"/>
    </w:rPr>
  </w:style>
  <w:style w:type="character" w:customStyle="1" w:styleId="Znakypropoznmkupodarou">
    <w:name w:val="Znaky pro poznámku pod čarou"/>
    <w:rsid w:val="000C6EE8"/>
  </w:style>
  <w:style w:type="paragraph" w:styleId="Textvysvtlivek">
    <w:name w:val="endnote text"/>
    <w:basedOn w:val="Normln"/>
    <w:link w:val="TextvysvtlivekChar"/>
    <w:rsid w:val="00527F99"/>
    <w:rPr>
      <w:sz w:val="20"/>
      <w:szCs w:val="20"/>
    </w:rPr>
  </w:style>
  <w:style w:type="character" w:customStyle="1" w:styleId="TextvysvtlivekChar">
    <w:name w:val="Text vysvětlivek Char"/>
    <w:link w:val="Textvysvtlivek"/>
    <w:rsid w:val="00527F99"/>
    <w:rPr>
      <w:lang w:val="en-US" w:eastAsia="en-US" w:bidi="en-US"/>
    </w:rPr>
  </w:style>
  <w:style w:type="character" w:styleId="Odkaznavysvtlivky">
    <w:name w:val="endnote reference"/>
    <w:rsid w:val="00527F99"/>
    <w:rPr>
      <w:vertAlign w:val="superscript"/>
    </w:rPr>
  </w:style>
  <w:style w:type="character" w:customStyle="1" w:styleId="TextkomenteChar">
    <w:name w:val="Text komentáře Char"/>
    <w:link w:val="Textkomente"/>
    <w:uiPriority w:val="99"/>
    <w:semiHidden/>
    <w:rsid w:val="00527F99"/>
    <w:rPr>
      <w:rFonts w:ascii="Verdana" w:hAnsi="Verdana"/>
      <w:lang w:val="en-US" w:eastAsia="en-US" w:bidi="en-US"/>
    </w:rPr>
  </w:style>
  <w:style w:type="paragraph" w:styleId="Odstavecseseznamem">
    <w:name w:val="List Paragraph"/>
    <w:basedOn w:val="Normln"/>
    <w:uiPriority w:val="34"/>
    <w:qFormat/>
    <w:rsid w:val="007D3B69"/>
    <w:pPr>
      <w:ind w:left="720"/>
      <w:contextualSpacing/>
    </w:pPr>
    <w:rPr>
      <w:rFonts w:eastAsia="Calibri"/>
      <w:lang w:val="cs-CZ" w:bidi="ar-SA"/>
    </w:rPr>
  </w:style>
  <w:style w:type="paragraph" w:styleId="Revize">
    <w:name w:val="Revision"/>
    <w:hidden/>
    <w:uiPriority w:val="99"/>
    <w:semiHidden/>
    <w:rsid w:val="00F446C1"/>
    <w:rPr>
      <w:sz w:val="22"/>
      <w:szCs w:val="22"/>
      <w:lang w:val="en-US" w:eastAsia="en-US" w:bidi="en-US"/>
    </w:rPr>
  </w:style>
  <w:style w:type="paragraph" w:styleId="Prosttext">
    <w:name w:val="Plain Text"/>
    <w:basedOn w:val="Normln"/>
    <w:link w:val="ProsttextChar"/>
    <w:uiPriority w:val="99"/>
    <w:unhideWhenUsed/>
    <w:rsid w:val="00D4139D"/>
    <w:pPr>
      <w:spacing w:after="0" w:line="240" w:lineRule="auto"/>
    </w:pPr>
    <w:rPr>
      <w:rFonts w:eastAsia="Calibri"/>
      <w:szCs w:val="21"/>
      <w:lang w:val="cs-CZ" w:bidi="ar-SA"/>
    </w:rPr>
  </w:style>
  <w:style w:type="character" w:customStyle="1" w:styleId="ProsttextChar">
    <w:name w:val="Prostý text Char"/>
    <w:link w:val="Prosttext"/>
    <w:uiPriority w:val="99"/>
    <w:rsid w:val="00D4139D"/>
    <w:rPr>
      <w:rFonts w:eastAsia="Calibri"/>
      <w:sz w:val="22"/>
      <w:szCs w:val="21"/>
      <w:lang w:eastAsia="en-US"/>
    </w:rPr>
  </w:style>
  <w:style w:type="character" w:styleId="Sledovanodkaz">
    <w:name w:val="FollowedHyperlink"/>
    <w:basedOn w:val="Standardnpsmoodstavce"/>
    <w:semiHidden/>
    <w:unhideWhenUsed/>
    <w:rsid w:val="009F791B"/>
    <w:rPr>
      <w:color w:val="800080" w:themeColor="followedHyperlink"/>
      <w:u w:val="single"/>
    </w:rPr>
  </w:style>
  <w:style w:type="paragraph" w:customStyle="1" w:styleId="Stylnadpis2">
    <w:name w:val="Styl nadpisů 2"/>
    <w:basedOn w:val="Normln"/>
    <w:rsid w:val="003F1A4C"/>
    <w:pPr>
      <w:numPr>
        <w:ilvl w:val="1"/>
        <w:numId w:val="9"/>
      </w:numPr>
      <w:spacing w:after="0" w:line="240" w:lineRule="auto"/>
      <w:jc w:val="left"/>
    </w:pPr>
    <w:rPr>
      <w:rFonts w:ascii="Times New Roman" w:hAnsi="Times New Roman"/>
      <w:sz w:val="24"/>
      <w:szCs w:val="20"/>
      <w:lang w:val="cs-CZ" w:eastAsia="cs-CZ" w:bidi="ar-SA"/>
    </w:rPr>
  </w:style>
  <w:style w:type="paragraph" w:customStyle="1" w:styleId="Stylnadpis3">
    <w:name w:val="Styl nadpisů 3"/>
    <w:basedOn w:val="Normln"/>
    <w:rsid w:val="003F1A4C"/>
    <w:pPr>
      <w:numPr>
        <w:ilvl w:val="2"/>
        <w:numId w:val="9"/>
      </w:numPr>
      <w:spacing w:after="0" w:line="240" w:lineRule="auto"/>
      <w:ind w:left="0" w:firstLine="0"/>
      <w:jc w:val="left"/>
    </w:pPr>
    <w:rPr>
      <w:rFonts w:ascii="Times New Roman" w:hAnsi="Times New Roman"/>
      <w:sz w:val="24"/>
      <w:szCs w:val="20"/>
      <w:lang w:val="cs-CZ" w:eastAsia="cs-CZ" w:bidi="ar-SA"/>
    </w:rPr>
  </w:style>
  <w:style w:type="paragraph" w:customStyle="1" w:styleId="Stylnadpis4">
    <w:name w:val="Styl nadpisů 4"/>
    <w:basedOn w:val="Normln"/>
    <w:rsid w:val="003F1A4C"/>
    <w:pPr>
      <w:numPr>
        <w:ilvl w:val="3"/>
        <w:numId w:val="9"/>
      </w:numPr>
      <w:spacing w:after="0" w:line="240" w:lineRule="auto"/>
      <w:ind w:left="0" w:firstLine="0"/>
      <w:jc w:val="left"/>
    </w:pPr>
    <w:rPr>
      <w:rFonts w:ascii="Times New Roman" w:hAnsi="Times New Roman"/>
      <w:sz w:val="24"/>
      <w:szCs w:val="20"/>
      <w:lang w:val="cs-CZ" w:eastAsia="cs-CZ" w:bidi="ar-SA"/>
    </w:rPr>
  </w:style>
  <w:style w:type="paragraph" w:customStyle="1" w:styleId="Stylnadpis1">
    <w:name w:val="Styl nadpisů 1"/>
    <w:basedOn w:val="Normln"/>
    <w:rsid w:val="003F1A4C"/>
    <w:pPr>
      <w:numPr>
        <w:numId w:val="9"/>
      </w:numPr>
      <w:tabs>
        <w:tab w:val="left" w:pos="5670"/>
      </w:tabs>
      <w:spacing w:after="0" w:line="240" w:lineRule="auto"/>
      <w:ind w:left="0" w:firstLine="0"/>
      <w:jc w:val="left"/>
    </w:pPr>
    <w:rPr>
      <w:rFonts w:ascii="Times New Roman" w:hAnsi="Times New Roman"/>
      <w:b/>
      <w:caps/>
      <w:sz w:val="28"/>
      <w:szCs w:val="20"/>
      <w:lang w:val="cs-CZ" w:eastAsia="cs-CZ" w:bidi="ar-SA"/>
    </w:rPr>
  </w:style>
  <w:style w:type="paragraph" w:customStyle="1" w:styleId="bodytext">
    <w:name w:val="bodytext"/>
    <w:basedOn w:val="Normln"/>
    <w:rsid w:val="00D30E39"/>
    <w:pPr>
      <w:spacing w:before="100" w:beforeAutospacing="1" w:after="100" w:afterAutospacing="1" w:line="240" w:lineRule="auto"/>
      <w:ind w:left="0" w:firstLine="0"/>
      <w:jc w:val="left"/>
    </w:pPr>
    <w:rPr>
      <w:rFonts w:ascii="Times New Roman" w:hAnsi="Times New Roman"/>
      <w:sz w:val="24"/>
      <w:szCs w:val="24"/>
      <w:lang w:val="cs-CZ" w:eastAsia="cs-CZ" w:bidi="ar-SA"/>
    </w:rPr>
  </w:style>
  <w:style w:type="paragraph" w:customStyle="1" w:styleId="PublicationTitle">
    <w:name w:val="Publication Title"/>
    <w:basedOn w:val="Normln"/>
    <w:link w:val="PublicationTitleChar"/>
    <w:qFormat/>
    <w:rsid w:val="00F44E2B"/>
    <w:pPr>
      <w:spacing w:after="960" w:line="240" w:lineRule="auto"/>
      <w:ind w:left="0" w:firstLine="0"/>
      <w:jc w:val="left"/>
    </w:pPr>
    <w:rPr>
      <w:rFonts w:ascii="Arial" w:hAnsi="Arial"/>
      <w:b/>
      <w:color w:val="21A9C0"/>
      <w:sz w:val="72"/>
      <w:szCs w:val="20"/>
      <w:lang w:val="cs-CZ" w:eastAsia="cs-CZ" w:bidi="ar-SA"/>
    </w:rPr>
  </w:style>
  <w:style w:type="character" w:customStyle="1" w:styleId="PublicationTitleChar">
    <w:name w:val="Publication Title Char"/>
    <w:link w:val="PublicationTitle"/>
    <w:rsid w:val="00F44E2B"/>
    <w:rPr>
      <w:rFonts w:ascii="Arial" w:hAnsi="Arial"/>
      <w:b/>
      <w:color w:val="21A9C0"/>
      <w:sz w:val="72"/>
    </w:rPr>
  </w:style>
  <w:style w:type="character" w:customStyle="1" w:styleId="Nevyeenzmnka1">
    <w:name w:val="Nevyřešená zmínka1"/>
    <w:basedOn w:val="Standardnpsmoodstavce"/>
    <w:uiPriority w:val="99"/>
    <w:semiHidden/>
    <w:unhideWhenUsed/>
    <w:rsid w:val="00B1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3224">
      <w:bodyDiv w:val="1"/>
      <w:marLeft w:val="0"/>
      <w:marRight w:val="0"/>
      <w:marTop w:val="0"/>
      <w:marBottom w:val="0"/>
      <w:divBdr>
        <w:top w:val="none" w:sz="0" w:space="0" w:color="auto"/>
        <w:left w:val="none" w:sz="0" w:space="0" w:color="auto"/>
        <w:bottom w:val="none" w:sz="0" w:space="0" w:color="auto"/>
        <w:right w:val="none" w:sz="0" w:space="0" w:color="auto"/>
      </w:divBdr>
    </w:div>
    <w:div w:id="228006759">
      <w:bodyDiv w:val="1"/>
      <w:marLeft w:val="0"/>
      <w:marRight w:val="0"/>
      <w:marTop w:val="0"/>
      <w:marBottom w:val="0"/>
      <w:divBdr>
        <w:top w:val="none" w:sz="0" w:space="0" w:color="auto"/>
        <w:left w:val="none" w:sz="0" w:space="0" w:color="auto"/>
        <w:bottom w:val="none" w:sz="0" w:space="0" w:color="auto"/>
        <w:right w:val="none" w:sz="0" w:space="0" w:color="auto"/>
      </w:divBdr>
    </w:div>
    <w:div w:id="341787614">
      <w:bodyDiv w:val="1"/>
      <w:marLeft w:val="0"/>
      <w:marRight w:val="0"/>
      <w:marTop w:val="0"/>
      <w:marBottom w:val="0"/>
      <w:divBdr>
        <w:top w:val="none" w:sz="0" w:space="0" w:color="auto"/>
        <w:left w:val="none" w:sz="0" w:space="0" w:color="auto"/>
        <w:bottom w:val="none" w:sz="0" w:space="0" w:color="auto"/>
        <w:right w:val="none" w:sz="0" w:space="0" w:color="auto"/>
      </w:divBdr>
      <w:divsChild>
        <w:div w:id="46347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8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80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3830450">
      <w:bodyDiv w:val="1"/>
      <w:marLeft w:val="0"/>
      <w:marRight w:val="0"/>
      <w:marTop w:val="0"/>
      <w:marBottom w:val="0"/>
      <w:divBdr>
        <w:top w:val="none" w:sz="0" w:space="0" w:color="auto"/>
        <w:left w:val="none" w:sz="0" w:space="0" w:color="auto"/>
        <w:bottom w:val="none" w:sz="0" w:space="0" w:color="auto"/>
        <w:right w:val="none" w:sz="0" w:space="0" w:color="auto"/>
      </w:divBdr>
      <w:divsChild>
        <w:div w:id="1007169363">
          <w:marLeft w:val="965"/>
          <w:marRight w:val="0"/>
          <w:marTop w:val="115"/>
          <w:marBottom w:val="0"/>
          <w:divBdr>
            <w:top w:val="none" w:sz="0" w:space="0" w:color="auto"/>
            <w:left w:val="none" w:sz="0" w:space="0" w:color="auto"/>
            <w:bottom w:val="none" w:sz="0" w:space="0" w:color="auto"/>
            <w:right w:val="none" w:sz="0" w:space="0" w:color="auto"/>
          </w:divBdr>
        </w:div>
      </w:divsChild>
    </w:div>
    <w:div w:id="636302188">
      <w:bodyDiv w:val="1"/>
      <w:marLeft w:val="0"/>
      <w:marRight w:val="0"/>
      <w:marTop w:val="0"/>
      <w:marBottom w:val="0"/>
      <w:divBdr>
        <w:top w:val="none" w:sz="0" w:space="0" w:color="auto"/>
        <w:left w:val="none" w:sz="0" w:space="0" w:color="auto"/>
        <w:bottom w:val="none" w:sz="0" w:space="0" w:color="auto"/>
        <w:right w:val="none" w:sz="0" w:space="0" w:color="auto"/>
      </w:divBdr>
    </w:div>
    <w:div w:id="839082278">
      <w:bodyDiv w:val="1"/>
      <w:marLeft w:val="0"/>
      <w:marRight w:val="0"/>
      <w:marTop w:val="0"/>
      <w:marBottom w:val="0"/>
      <w:divBdr>
        <w:top w:val="none" w:sz="0" w:space="0" w:color="auto"/>
        <w:left w:val="none" w:sz="0" w:space="0" w:color="auto"/>
        <w:bottom w:val="none" w:sz="0" w:space="0" w:color="auto"/>
        <w:right w:val="none" w:sz="0" w:space="0" w:color="auto"/>
      </w:divBdr>
      <w:divsChild>
        <w:div w:id="707337396">
          <w:marLeft w:val="0"/>
          <w:marRight w:val="0"/>
          <w:marTop w:val="0"/>
          <w:marBottom w:val="0"/>
          <w:divBdr>
            <w:top w:val="none" w:sz="0" w:space="0" w:color="auto"/>
            <w:left w:val="none" w:sz="0" w:space="0" w:color="auto"/>
            <w:bottom w:val="none" w:sz="0" w:space="0" w:color="auto"/>
            <w:right w:val="none" w:sz="0" w:space="0" w:color="auto"/>
          </w:divBdr>
          <w:divsChild>
            <w:div w:id="708186081">
              <w:marLeft w:val="0"/>
              <w:marRight w:val="0"/>
              <w:marTop w:val="0"/>
              <w:marBottom w:val="0"/>
              <w:divBdr>
                <w:top w:val="none" w:sz="0" w:space="0" w:color="auto"/>
                <w:left w:val="none" w:sz="0" w:space="0" w:color="auto"/>
                <w:bottom w:val="none" w:sz="0" w:space="0" w:color="auto"/>
                <w:right w:val="none" w:sz="0" w:space="0" w:color="auto"/>
              </w:divBdr>
              <w:divsChild>
                <w:div w:id="19945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20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3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1893">
              <w:marLeft w:val="0"/>
              <w:marRight w:val="0"/>
              <w:marTop w:val="0"/>
              <w:marBottom w:val="0"/>
              <w:divBdr>
                <w:top w:val="none" w:sz="0" w:space="0" w:color="auto"/>
                <w:left w:val="none" w:sz="0" w:space="0" w:color="auto"/>
                <w:bottom w:val="none" w:sz="0" w:space="0" w:color="auto"/>
                <w:right w:val="none" w:sz="0" w:space="0" w:color="auto"/>
              </w:divBdr>
              <w:divsChild>
                <w:div w:id="1292783356">
                  <w:marLeft w:val="0"/>
                  <w:marRight w:val="0"/>
                  <w:marTop w:val="0"/>
                  <w:marBottom w:val="0"/>
                  <w:divBdr>
                    <w:top w:val="none" w:sz="0" w:space="0" w:color="auto"/>
                    <w:left w:val="none" w:sz="0" w:space="0" w:color="auto"/>
                    <w:bottom w:val="none" w:sz="0" w:space="0" w:color="auto"/>
                    <w:right w:val="none" w:sz="0" w:space="0" w:color="auto"/>
                  </w:divBdr>
                </w:div>
              </w:divsChild>
            </w:div>
            <w:div w:id="11633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1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8122941">
      <w:bodyDiv w:val="1"/>
      <w:marLeft w:val="0"/>
      <w:marRight w:val="0"/>
      <w:marTop w:val="0"/>
      <w:marBottom w:val="0"/>
      <w:divBdr>
        <w:top w:val="none" w:sz="0" w:space="0" w:color="auto"/>
        <w:left w:val="none" w:sz="0" w:space="0" w:color="auto"/>
        <w:bottom w:val="none" w:sz="0" w:space="0" w:color="auto"/>
        <w:right w:val="none" w:sz="0" w:space="0" w:color="auto"/>
      </w:divBdr>
      <w:divsChild>
        <w:div w:id="813985238">
          <w:marLeft w:val="0"/>
          <w:marRight w:val="0"/>
          <w:marTop w:val="0"/>
          <w:marBottom w:val="0"/>
          <w:divBdr>
            <w:top w:val="none" w:sz="0" w:space="0" w:color="auto"/>
            <w:left w:val="none" w:sz="0" w:space="0" w:color="auto"/>
            <w:bottom w:val="none" w:sz="0" w:space="0" w:color="auto"/>
            <w:right w:val="none" w:sz="0" w:space="0" w:color="auto"/>
          </w:divBdr>
        </w:div>
        <w:div w:id="857424268">
          <w:marLeft w:val="0"/>
          <w:marRight w:val="0"/>
          <w:marTop w:val="0"/>
          <w:marBottom w:val="0"/>
          <w:divBdr>
            <w:top w:val="none" w:sz="0" w:space="0" w:color="auto"/>
            <w:left w:val="none" w:sz="0" w:space="0" w:color="auto"/>
            <w:bottom w:val="none" w:sz="0" w:space="0" w:color="auto"/>
            <w:right w:val="none" w:sz="0" w:space="0" w:color="auto"/>
          </w:divBdr>
          <w:divsChild>
            <w:div w:id="819033227">
              <w:marLeft w:val="0"/>
              <w:marRight w:val="0"/>
              <w:marTop w:val="0"/>
              <w:marBottom w:val="0"/>
              <w:divBdr>
                <w:top w:val="none" w:sz="0" w:space="0" w:color="auto"/>
                <w:left w:val="none" w:sz="0" w:space="0" w:color="auto"/>
                <w:bottom w:val="none" w:sz="0" w:space="0" w:color="auto"/>
                <w:right w:val="none" w:sz="0" w:space="0" w:color="auto"/>
              </w:divBdr>
              <w:divsChild>
                <w:div w:id="172445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14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1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2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38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696578">
      <w:bodyDiv w:val="1"/>
      <w:marLeft w:val="0"/>
      <w:marRight w:val="0"/>
      <w:marTop w:val="0"/>
      <w:marBottom w:val="0"/>
      <w:divBdr>
        <w:top w:val="none" w:sz="0" w:space="0" w:color="auto"/>
        <w:left w:val="none" w:sz="0" w:space="0" w:color="auto"/>
        <w:bottom w:val="none" w:sz="0" w:space="0" w:color="auto"/>
        <w:right w:val="none" w:sz="0" w:space="0" w:color="auto"/>
      </w:divBdr>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
    <w:div w:id="1247306021">
      <w:bodyDiv w:val="1"/>
      <w:marLeft w:val="0"/>
      <w:marRight w:val="0"/>
      <w:marTop w:val="0"/>
      <w:marBottom w:val="0"/>
      <w:divBdr>
        <w:top w:val="none" w:sz="0" w:space="0" w:color="auto"/>
        <w:left w:val="none" w:sz="0" w:space="0" w:color="auto"/>
        <w:bottom w:val="none" w:sz="0" w:space="0" w:color="auto"/>
        <w:right w:val="none" w:sz="0" w:space="0" w:color="auto"/>
      </w:divBdr>
    </w:div>
    <w:div w:id="1254627526">
      <w:bodyDiv w:val="1"/>
      <w:marLeft w:val="0"/>
      <w:marRight w:val="0"/>
      <w:marTop w:val="0"/>
      <w:marBottom w:val="0"/>
      <w:divBdr>
        <w:top w:val="none" w:sz="0" w:space="0" w:color="auto"/>
        <w:left w:val="none" w:sz="0" w:space="0" w:color="auto"/>
        <w:bottom w:val="none" w:sz="0" w:space="0" w:color="auto"/>
        <w:right w:val="none" w:sz="0" w:space="0" w:color="auto"/>
      </w:divBdr>
      <w:divsChild>
        <w:div w:id="3192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52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15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3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9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124566">
      <w:bodyDiv w:val="1"/>
      <w:marLeft w:val="0"/>
      <w:marRight w:val="0"/>
      <w:marTop w:val="0"/>
      <w:marBottom w:val="0"/>
      <w:divBdr>
        <w:top w:val="none" w:sz="0" w:space="0" w:color="auto"/>
        <w:left w:val="none" w:sz="0" w:space="0" w:color="auto"/>
        <w:bottom w:val="none" w:sz="0" w:space="0" w:color="auto"/>
        <w:right w:val="none" w:sz="0" w:space="0" w:color="auto"/>
      </w:divBdr>
      <w:divsChild>
        <w:div w:id="13371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7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62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5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3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6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910152">
          <w:marLeft w:val="0"/>
          <w:marRight w:val="0"/>
          <w:marTop w:val="0"/>
          <w:marBottom w:val="0"/>
          <w:divBdr>
            <w:top w:val="none" w:sz="0" w:space="0" w:color="auto"/>
            <w:left w:val="none" w:sz="0" w:space="0" w:color="auto"/>
            <w:bottom w:val="none" w:sz="0" w:space="0" w:color="auto"/>
            <w:right w:val="none" w:sz="0" w:space="0" w:color="auto"/>
          </w:divBdr>
        </w:div>
        <w:div w:id="201622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21203">
      <w:bodyDiv w:val="1"/>
      <w:marLeft w:val="0"/>
      <w:marRight w:val="0"/>
      <w:marTop w:val="0"/>
      <w:marBottom w:val="0"/>
      <w:divBdr>
        <w:top w:val="none" w:sz="0" w:space="0" w:color="auto"/>
        <w:left w:val="none" w:sz="0" w:space="0" w:color="auto"/>
        <w:bottom w:val="none" w:sz="0" w:space="0" w:color="auto"/>
        <w:right w:val="none" w:sz="0" w:space="0" w:color="auto"/>
      </w:divBdr>
      <w:divsChild>
        <w:div w:id="29899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4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56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5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46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421150">
      <w:bodyDiv w:val="1"/>
      <w:marLeft w:val="0"/>
      <w:marRight w:val="0"/>
      <w:marTop w:val="0"/>
      <w:marBottom w:val="0"/>
      <w:divBdr>
        <w:top w:val="none" w:sz="0" w:space="0" w:color="auto"/>
        <w:left w:val="none" w:sz="0" w:space="0" w:color="auto"/>
        <w:bottom w:val="none" w:sz="0" w:space="0" w:color="auto"/>
        <w:right w:val="none" w:sz="0" w:space="0" w:color="auto"/>
      </w:divBdr>
    </w:div>
    <w:div w:id="1911454170">
      <w:bodyDiv w:val="1"/>
      <w:marLeft w:val="0"/>
      <w:marRight w:val="0"/>
      <w:marTop w:val="0"/>
      <w:marBottom w:val="0"/>
      <w:divBdr>
        <w:top w:val="none" w:sz="0" w:space="0" w:color="auto"/>
        <w:left w:val="none" w:sz="0" w:space="0" w:color="auto"/>
        <w:bottom w:val="none" w:sz="0" w:space="0" w:color="auto"/>
        <w:right w:val="none" w:sz="0" w:space="0" w:color="auto"/>
      </w:divBdr>
    </w:div>
    <w:div w:id="1922638589">
      <w:bodyDiv w:val="1"/>
      <w:marLeft w:val="0"/>
      <w:marRight w:val="0"/>
      <w:marTop w:val="0"/>
      <w:marBottom w:val="0"/>
      <w:divBdr>
        <w:top w:val="none" w:sz="0" w:space="0" w:color="auto"/>
        <w:left w:val="none" w:sz="0" w:space="0" w:color="auto"/>
        <w:bottom w:val="none" w:sz="0" w:space="0" w:color="auto"/>
        <w:right w:val="none" w:sz="0" w:space="0" w:color="auto"/>
      </w:divBdr>
    </w:div>
    <w:div w:id="1929150028">
      <w:bodyDiv w:val="1"/>
      <w:marLeft w:val="0"/>
      <w:marRight w:val="0"/>
      <w:marTop w:val="0"/>
      <w:marBottom w:val="0"/>
      <w:divBdr>
        <w:top w:val="none" w:sz="0" w:space="0" w:color="auto"/>
        <w:left w:val="none" w:sz="0" w:space="0" w:color="auto"/>
        <w:bottom w:val="none" w:sz="0" w:space="0" w:color="auto"/>
        <w:right w:val="none" w:sz="0" w:space="0" w:color="auto"/>
      </w:divBdr>
      <w:divsChild>
        <w:div w:id="4456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08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55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t.muni.cz/app/majetek/nalezy_maj" TargetMode="External"/><Relationship Id="rId13" Type="http://schemas.openxmlformats.org/officeDocument/2006/relationships/image" Target="media/image3.jpeg"/><Relationship Id="rId18" Type="http://schemas.openxmlformats.org/officeDocument/2006/relationships/hyperlink" Target="https://zavady.ukb.muni.cz/" TargetMode="External"/><Relationship Id="rId3" Type="http://schemas.openxmlformats.org/officeDocument/2006/relationships/styles" Target="styles.xml"/><Relationship Id="rId21" Type="http://schemas.openxmlformats.org/officeDocument/2006/relationships/hyperlink" Target="mailto:petr.mokros@ceitec.muni.cz"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zavady.ukb.mun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zavady.ukb.muni.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4B86-028F-4A36-BA77-A4F65212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18</Pages>
  <Words>5204</Words>
  <Characters>30710</Characters>
  <Application>Microsoft Office Word</Application>
  <DocSecurity>0</DocSecurity>
  <Lines>255</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pravidla rnd 2008</vt:lpstr>
      <vt:lpstr>pravidla rnd 2008</vt:lpstr>
    </vt:vector>
  </TitlesOfParts>
  <Company>UVT MU</Company>
  <LinksUpToDate>false</LinksUpToDate>
  <CharactersWithSpaces>35843</CharactersWithSpaces>
  <SharedDoc>false</SharedDoc>
  <HLinks>
    <vt:vector size="6" baseType="variant">
      <vt:variant>
        <vt:i4>4784132</vt:i4>
      </vt:variant>
      <vt:variant>
        <vt:i4>0</vt:i4>
      </vt:variant>
      <vt:variant>
        <vt:i4>0</vt:i4>
      </vt:variant>
      <vt:variant>
        <vt:i4>5</vt:i4>
      </vt:variant>
      <vt:variant>
        <vt:lpwstr>https://is.muni.cz/auth/do/1471/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rnd 2008</dc:title>
  <dc:creator>Marcolla</dc:creator>
  <cp:lastModifiedBy>Karolína Šupejová</cp:lastModifiedBy>
  <cp:revision>47</cp:revision>
  <cp:lastPrinted>2013-06-14T10:40:00Z</cp:lastPrinted>
  <dcterms:created xsi:type="dcterms:W3CDTF">2020-09-16T11:45:00Z</dcterms:created>
  <dcterms:modified xsi:type="dcterms:W3CDTF">2021-06-07T14:42:00Z</dcterms:modified>
</cp:coreProperties>
</file>