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FC" w:rsidRPr="00F04A94" w:rsidRDefault="00833362" w:rsidP="00114E03">
      <w:pPr>
        <w:jc w:val="center"/>
        <w:rPr>
          <w:b/>
          <w:color w:val="365F91" w:themeColor="accent1" w:themeShade="BF"/>
          <w:sz w:val="30"/>
          <w:szCs w:val="30"/>
        </w:rPr>
      </w:pPr>
      <w:r w:rsidRPr="00F04A94">
        <w:rPr>
          <w:b/>
          <w:color w:val="365F91" w:themeColor="accent1" w:themeShade="BF"/>
          <w:sz w:val="30"/>
          <w:szCs w:val="30"/>
        </w:rPr>
        <w:t xml:space="preserve">Jednací řád </w:t>
      </w:r>
      <w:r w:rsidR="007672C3" w:rsidRPr="00F04A94">
        <w:rPr>
          <w:b/>
          <w:color w:val="365F91" w:themeColor="accent1" w:themeShade="BF"/>
          <w:sz w:val="30"/>
          <w:szCs w:val="30"/>
        </w:rPr>
        <w:t>V</w:t>
      </w:r>
      <w:r w:rsidRPr="00F04A94">
        <w:rPr>
          <w:b/>
          <w:color w:val="365F91" w:themeColor="accent1" w:themeShade="BF"/>
          <w:sz w:val="30"/>
          <w:szCs w:val="30"/>
        </w:rPr>
        <w:t>ědecké rady Středoevropského technologického institutu Masarykovy univerzity</w:t>
      </w:r>
    </w:p>
    <w:p w:rsidR="00833362" w:rsidRDefault="00F04A94" w:rsidP="00114E03">
      <w:pPr>
        <w:jc w:val="center"/>
      </w:pPr>
      <w:r>
        <w:t>(ve znění účinném od 9. 5</w:t>
      </w:r>
      <w:r w:rsidR="00833362">
        <w:t>.</w:t>
      </w:r>
      <w:r>
        <w:t xml:space="preserve"> 2013</w:t>
      </w:r>
      <w:r w:rsidR="00833362">
        <w:t>)</w:t>
      </w:r>
    </w:p>
    <w:p w:rsidR="00833362" w:rsidRDefault="00833362" w:rsidP="00114E03">
      <w:pPr>
        <w:jc w:val="center"/>
      </w:pPr>
    </w:p>
    <w:p w:rsidR="00833362" w:rsidRPr="005A3F32" w:rsidRDefault="00833362" w:rsidP="00114E03">
      <w:pPr>
        <w:jc w:val="center"/>
        <w:rPr>
          <w:color w:val="808080" w:themeColor="background1" w:themeShade="80"/>
        </w:rPr>
      </w:pPr>
      <w:r w:rsidRPr="005A3F32">
        <w:rPr>
          <w:color w:val="808080" w:themeColor="background1" w:themeShade="80"/>
        </w:rPr>
        <w:t>Článek 1</w:t>
      </w:r>
    </w:p>
    <w:p w:rsidR="00833362" w:rsidRPr="005A3F32" w:rsidRDefault="00833362" w:rsidP="00114E03">
      <w:pPr>
        <w:jc w:val="center"/>
        <w:rPr>
          <w:b/>
          <w:color w:val="7F7F7F" w:themeColor="text1" w:themeTint="80"/>
        </w:rPr>
      </w:pPr>
      <w:r w:rsidRPr="005A3F32">
        <w:rPr>
          <w:b/>
          <w:color w:val="7F7F7F" w:themeColor="text1" w:themeTint="80"/>
        </w:rPr>
        <w:t>Obecná ustanovení</w:t>
      </w:r>
    </w:p>
    <w:p w:rsidR="00833362" w:rsidRDefault="00833362" w:rsidP="00114E03">
      <w:pPr>
        <w:pStyle w:val="Odstavecseseznamem"/>
        <w:numPr>
          <w:ilvl w:val="0"/>
          <w:numId w:val="1"/>
        </w:numPr>
        <w:jc w:val="both"/>
      </w:pPr>
      <w:r>
        <w:t xml:space="preserve">Tento řád upravuje jednání </w:t>
      </w:r>
      <w:r w:rsidR="007672C3">
        <w:t>V</w:t>
      </w:r>
      <w:r>
        <w:t xml:space="preserve">ědecké rady </w:t>
      </w:r>
      <w:r w:rsidR="007672C3">
        <w:t>V</w:t>
      </w:r>
      <w:r>
        <w:t>ysokoškolského ústavu Středoevropský technologický institut Masarykovy univerzity (dále je „CEITEC“ a „MU“) v souladu se zákonem č. 111/1998 Sb., o vysokých školách a o změně a doplnění dalších zákonů (dále jen „Zákon“) a Statutem MU.</w:t>
      </w:r>
    </w:p>
    <w:p w:rsidR="00833362" w:rsidRDefault="00C41146" w:rsidP="00114E03">
      <w:pPr>
        <w:pStyle w:val="Odstavecseseznamem"/>
        <w:numPr>
          <w:ilvl w:val="0"/>
          <w:numId w:val="1"/>
        </w:numPr>
        <w:jc w:val="both"/>
      </w:pPr>
      <w:r>
        <w:t xml:space="preserve">Členy </w:t>
      </w:r>
      <w:r w:rsidR="007672C3">
        <w:t>V</w:t>
      </w:r>
      <w:r>
        <w:t xml:space="preserve">ědecké rady jmenuje </w:t>
      </w:r>
      <w:r w:rsidR="006C25C0">
        <w:t>dle § 34</w:t>
      </w:r>
      <w:r w:rsidR="00477F77" w:rsidRPr="00477F77">
        <w:rPr>
          <w:i/>
        </w:rPr>
        <w:t xml:space="preserve"> odst. 5</w:t>
      </w:r>
      <w:r w:rsidR="00477F77">
        <w:t xml:space="preserve"> Zákona</w:t>
      </w:r>
      <w:r>
        <w:t xml:space="preserve"> ředitel vysokoškolského ústavu</w:t>
      </w:r>
      <w:r w:rsidR="00D356E0">
        <w:t xml:space="preserve"> (dále jen „ředitel“)</w:t>
      </w:r>
      <w:r w:rsidR="006C25C0">
        <w:t>.</w:t>
      </w:r>
      <w:r>
        <w:t xml:space="preserve"> </w:t>
      </w:r>
    </w:p>
    <w:p w:rsidR="00477F77" w:rsidRDefault="00477F77" w:rsidP="00114E03">
      <w:pPr>
        <w:ind w:left="360"/>
      </w:pPr>
    </w:p>
    <w:p w:rsidR="00477F77" w:rsidRPr="005A3F32" w:rsidRDefault="00477F77" w:rsidP="00114E03">
      <w:pPr>
        <w:jc w:val="center"/>
        <w:rPr>
          <w:color w:val="808080" w:themeColor="background1" w:themeShade="80"/>
        </w:rPr>
      </w:pPr>
      <w:r w:rsidRPr="005A3F32">
        <w:rPr>
          <w:color w:val="808080" w:themeColor="background1" w:themeShade="80"/>
        </w:rPr>
        <w:t>Článek 2</w:t>
      </w:r>
    </w:p>
    <w:p w:rsidR="00477F77" w:rsidRPr="005A3F32" w:rsidRDefault="00477F77" w:rsidP="00114E03">
      <w:pPr>
        <w:jc w:val="center"/>
        <w:rPr>
          <w:b/>
          <w:color w:val="7F7F7F" w:themeColor="text1" w:themeTint="80"/>
        </w:rPr>
      </w:pPr>
      <w:r w:rsidRPr="005A3F32">
        <w:rPr>
          <w:b/>
          <w:color w:val="7F7F7F" w:themeColor="text1" w:themeTint="80"/>
        </w:rPr>
        <w:t xml:space="preserve">Působnost </w:t>
      </w:r>
      <w:r w:rsidR="007672C3" w:rsidRPr="005A3F32">
        <w:rPr>
          <w:b/>
          <w:color w:val="7F7F7F" w:themeColor="text1" w:themeTint="80"/>
        </w:rPr>
        <w:t>V</w:t>
      </w:r>
      <w:r w:rsidRPr="005A3F32">
        <w:rPr>
          <w:b/>
          <w:color w:val="7F7F7F" w:themeColor="text1" w:themeTint="80"/>
        </w:rPr>
        <w:t>ědecké rady</w:t>
      </w:r>
    </w:p>
    <w:p w:rsidR="00477F77" w:rsidRPr="00477F77" w:rsidRDefault="00477F77" w:rsidP="00114E03">
      <w:pPr>
        <w:pStyle w:val="Odstavecseseznamem"/>
        <w:numPr>
          <w:ilvl w:val="0"/>
          <w:numId w:val="2"/>
        </w:numPr>
      </w:pPr>
      <w:r>
        <w:t xml:space="preserve">Působnost </w:t>
      </w:r>
      <w:r w:rsidR="007672C3">
        <w:t>V</w:t>
      </w:r>
      <w:r>
        <w:t xml:space="preserve">ědecké rady upravuje </w:t>
      </w:r>
      <w:r w:rsidRPr="00477F77">
        <w:rPr>
          <w:i/>
        </w:rPr>
        <w:t>§</w:t>
      </w:r>
      <w:r>
        <w:rPr>
          <w:i/>
        </w:rPr>
        <w:t xml:space="preserve">29 a </w:t>
      </w:r>
      <w:r w:rsidRPr="00477F77">
        <w:rPr>
          <w:i/>
        </w:rPr>
        <w:t>§</w:t>
      </w:r>
      <w:r>
        <w:rPr>
          <w:i/>
        </w:rPr>
        <w:t xml:space="preserve">30 </w:t>
      </w:r>
      <w:r w:rsidRPr="00477F77">
        <w:t>Zákona</w:t>
      </w:r>
    </w:p>
    <w:p w:rsidR="00477F77" w:rsidRDefault="00D356E0" w:rsidP="00114E03">
      <w:pPr>
        <w:pStyle w:val="Odstavecseseznamem"/>
        <w:numPr>
          <w:ilvl w:val="0"/>
          <w:numId w:val="2"/>
        </w:numPr>
      </w:pPr>
      <w:r>
        <w:t xml:space="preserve">Vědecká </w:t>
      </w:r>
      <w:r w:rsidR="00477F77" w:rsidRPr="00477F77">
        <w:t xml:space="preserve">rada </w:t>
      </w:r>
      <w:r>
        <w:t xml:space="preserve">se vyjadřuje </w:t>
      </w:r>
    </w:p>
    <w:p w:rsidR="00477F77" w:rsidRDefault="00477F77" w:rsidP="00114E03">
      <w:pPr>
        <w:pStyle w:val="Odstavecseseznamem"/>
        <w:ind w:firstLine="696"/>
      </w:pPr>
      <w:r>
        <w:t xml:space="preserve">a/ </w:t>
      </w:r>
      <w:r w:rsidR="009F76CB">
        <w:t xml:space="preserve">k </w:t>
      </w:r>
      <w:r w:rsidRPr="00477F77">
        <w:t>dlouhodob</w:t>
      </w:r>
      <w:r w:rsidR="00D356E0">
        <w:t>ému</w:t>
      </w:r>
      <w:r w:rsidRPr="00477F77">
        <w:t xml:space="preserve"> záměr</w:t>
      </w:r>
      <w:r w:rsidR="00D356E0">
        <w:t>u</w:t>
      </w:r>
      <w:r w:rsidRPr="00477F77">
        <w:t xml:space="preserve"> CEITEC MU</w:t>
      </w:r>
    </w:p>
    <w:p w:rsidR="00477F77" w:rsidRDefault="00D356E0" w:rsidP="00114E03">
      <w:pPr>
        <w:pStyle w:val="Odstavecseseznamem"/>
        <w:ind w:left="1416"/>
      </w:pPr>
      <w:r>
        <w:t xml:space="preserve">b/ </w:t>
      </w:r>
      <w:r w:rsidR="009F76CB">
        <w:t>k návrhu rozpočtu</w:t>
      </w:r>
      <w:r>
        <w:t xml:space="preserve"> CEITEC MU </w:t>
      </w:r>
    </w:p>
    <w:p w:rsidR="00D356E0" w:rsidRDefault="00D356E0" w:rsidP="00114E03">
      <w:pPr>
        <w:pStyle w:val="Odstavecseseznamem"/>
        <w:ind w:left="1416"/>
      </w:pPr>
      <w:r>
        <w:t>c/ k výroční zprávě z </w:t>
      </w:r>
      <w:r w:rsidR="009F76CB">
        <w:t>vědecké</w:t>
      </w:r>
      <w:r>
        <w:t>, výzkumné a vývojové činnosti CEITEC MU</w:t>
      </w:r>
    </w:p>
    <w:p w:rsidR="00D356E0" w:rsidRPr="00477F77" w:rsidRDefault="00D356E0" w:rsidP="00114E03">
      <w:pPr>
        <w:pStyle w:val="Odstavecseseznamem"/>
        <w:ind w:left="1416"/>
      </w:pPr>
      <w:r>
        <w:t xml:space="preserve">d/ k otázkám, které ji předloží ředitel </w:t>
      </w:r>
    </w:p>
    <w:p w:rsidR="00477F77" w:rsidRDefault="00477F77" w:rsidP="00114E03">
      <w:pPr>
        <w:ind w:left="360"/>
      </w:pPr>
    </w:p>
    <w:p w:rsidR="00D356E0" w:rsidRPr="005A3F32" w:rsidRDefault="00D356E0" w:rsidP="00114E03">
      <w:pPr>
        <w:jc w:val="center"/>
        <w:rPr>
          <w:color w:val="808080" w:themeColor="background1" w:themeShade="80"/>
        </w:rPr>
      </w:pPr>
      <w:r w:rsidRPr="005A3F32">
        <w:rPr>
          <w:color w:val="808080" w:themeColor="background1" w:themeShade="80"/>
        </w:rPr>
        <w:t>Článek 3</w:t>
      </w:r>
    </w:p>
    <w:p w:rsidR="00477F77" w:rsidRPr="005A3F32" w:rsidRDefault="00D356E0" w:rsidP="00114E03">
      <w:pPr>
        <w:ind w:left="360"/>
        <w:rPr>
          <w:b/>
          <w:color w:val="7F7F7F" w:themeColor="text1" w:themeTint="80"/>
        </w:rPr>
      </w:pPr>
      <w:r>
        <w:t xml:space="preserve">                                                                 </w:t>
      </w:r>
      <w:r w:rsidRPr="005A3F32">
        <w:rPr>
          <w:b/>
          <w:color w:val="7F7F7F" w:themeColor="text1" w:themeTint="80"/>
        </w:rPr>
        <w:t xml:space="preserve">Jednání </w:t>
      </w:r>
      <w:r w:rsidR="007672C3" w:rsidRPr="005A3F32">
        <w:rPr>
          <w:b/>
          <w:color w:val="7F7F7F" w:themeColor="text1" w:themeTint="80"/>
        </w:rPr>
        <w:t>V</w:t>
      </w:r>
      <w:r w:rsidRPr="005A3F32">
        <w:rPr>
          <w:b/>
          <w:color w:val="7F7F7F" w:themeColor="text1" w:themeTint="80"/>
        </w:rPr>
        <w:t>ědecké rady</w:t>
      </w:r>
    </w:p>
    <w:p w:rsidR="00D356E0" w:rsidRDefault="007672C3" w:rsidP="00114E03">
      <w:pPr>
        <w:pStyle w:val="Odstavecseseznamem"/>
        <w:numPr>
          <w:ilvl w:val="0"/>
          <w:numId w:val="3"/>
        </w:numPr>
        <w:jc w:val="both"/>
      </w:pPr>
      <w:r>
        <w:t>Vědec</w:t>
      </w:r>
      <w:r w:rsidR="00D356E0">
        <w:t xml:space="preserve">kou radu svolává a řídí ředitel a </w:t>
      </w:r>
      <w:r w:rsidR="006770F7">
        <w:t xml:space="preserve">to podle potřeby, nejméně však </w:t>
      </w:r>
      <w:r w:rsidR="009F76CB">
        <w:t xml:space="preserve">jedenkrát </w:t>
      </w:r>
      <w:r w:rsidR="006770F7">
        <w:t xml:space="preserve">do roka. Jednání </w:t>
      </w:r>
      <w:r>
        <w:t>Vědec</w:t>
      </w:r>
      <w:r w:rsidR="006770F7">
        <w:t>ké rady musí ře</w:t>
      </w:r>
      <w:r w:rsidR="00E56350">
        <w:t>ditel svolat do 7 dnů, požádá-li</w:t>
      </w:r>
      <w:r w:rsidR="006770F7">
        <w:t xml:space="preserve"> o to alespoň třetina členů </w:t>
      </w:r>
      <w:r>
        <w:t>Vědec</w:t>
      </w:r>
      <w:r w:rsidR="006770F7">
        <w:t>ké rady s uvedením předmětu jednání</w:t>
      </w:r>
      <w:r w:rsidR="00E30B64">
        <w:t>.</w:t>
      </w:r>
    </w:p>
    <w:p w:rsidR="006770F7" w:rsidRDefault="006770F7" w:rsidP="00114E03">
      <w:pPr>
        <w:pStyle w:val="Odstavecseseznamem"/>
        <w:numPr>
          <w:ilvl w:val="0"/>
          <w:numId w:val="3"/>
        </w:numPr>
        <w:jc w:val="both"/>
      </w:pPr>
      <w:r>
        <w:t xml:space="preserve">Ředitel může pověřit svoláním a řízením </w:t>
      </w:r>
      <w:r w:rsidR="007672C3">
        <w:t>Vědec</w:t>
      </w:r>
      <w:r>
        <w:t xml:space="preserve">ké rady </w:t>
      </w:r>
      <w:r w:rsidR="00E56350">
        <w:t>jiného člena Vědecké rady,</w:t>
      </w:r>
      <w:r>
        <w:t xml:space="preserve"> není-li sám přítomen.</w:t>
      </w:r>
      <w:r w:rsidR="009F76CB">
        <w:t xml:space="preserve"> </w:t>
      </w:r>
    </w:p>
    <w:p w:rsidR="006770F7" w:rsidRDefault="006770F7" w:rsidP="00114E03">
      <w:pPr>
        <w:pStyle w:val="Odstavecseseznamem"/>
        <w:numPr>
          <w:ilvl w:val="0"/>
          <w:numId w:val="3"/>
        </w:numPr>
        <w:jc w:val="both"/>
      </w:pPr>
      <w:r>
        <w:t xml:space="preserve">Členové </w:t>
      </w:r>
      <w:r w:rsidR="007672C3">
        <w:t>Vědec</w:t>
      </w:r>
      <w:r>
        <w:t>ké rady jsou povinni se</w:t>
      </w:r>
      <w:r w:rsidR="009F76CB">
        <w:t xml:space="preserve"> dle svých maximálních možností</w:t>
      </w:r>
      <w:r>
        <w:t xml:space="preserve"> účastnit jednání </w:t>
      </w:r>
      <w:r w:rsidR="007672C3">
        <w:t>Vědec</w:t>
      </w:r>
      <w:r>
        <w:t xml:space="preserve">ké rady. Jednání </w:t>
      </w:r>
      <w:r w:rsidR="007672C3">
        <w:t>Vědec</w:t>
      </w:r>
      <w:r>
        <w:t>ké rady probíhá prezenční formou (alespoň jednou za rok) nebo korespondenční formou.</w:t>
      </w:r>
    </w:p>
    <w:p w:rsidR="006770F7" w:rsidRDefault="007672C3" w:rsidP="00114E03">
      <w:pPr>
        <w:pStyle w:val="Odstavecseseznamem"/>
        <w:numPr>
          <w:ilvl w:val="0"/>
          <w:numId w:val="3"/>
        </w:numPr>
        <w:jc w:val="both"/>
      </w:pPr>
      <w:r>
        <w:t>Předseda</w:t>
      </w:r>
      <w:r w:rsidR="006770F7">
        <w:t xml:space="preserve"> </w:t>
      </w:r>
      <w:r>
        <w:t>Vědec</w:t>
      </w:r>
      <w:r w:rsidR="006770F7">
        <w:t xml:space="preserve">ká rady je povinen předkládat členům </w:t>
      </w:r>
      <w:r>
        <w:t>Vědec</w:t>
      </w:r>
      <w:r w:rsidR="006770F7">
        <w:t>ké rady k projednání všechny zásadní otázky spojené s </w:t>
      </w:r>
      <w:r>
        <w:t>vědec</w:t>
      </w:r>
      <w:r w:rsidR="006770F7">
        <w:t xml:space="preserve">kou, výzkumnou a vývojovou činností </w:t>
      </w:r>
      <w:r w:rsidR="00233CD8">
        <w:t xml:space="preserve">ústavu a </w:t>
      </w:r>
      <w:r w:rsidR="009F76CB">
        <w:t xml:space="preserve">návrh rozpočtu </w:t>
      </w:r>
      <w:r w:rsidR="00233CD8">
        <w:t xml:space="preserve"> CEITEC MU</w:t>
      </w:r>
      <w:r w:rsidR="00E30B64">
        <w:t>.</w:t>
      </w:r>
    </w:p>
    <w:p w:rsidR="00A00802" w:rsidRDefault="00233CD8" w:rsidP="003A2A47">
      <w:pPr>
        <w:pStyle w:val="Odstavecseseznamem"/>
        <w:numPr>
          <w:ilvl w:val="0"/>
          <w:numId w:val="3"/>
        </w:numPr>
        <w:jc w:val="both"/>
      </w:pPr>
      <w:r>
        <w:lastRenderedPageBreak/>
        <w:t xml:space="preserve">Členové </w:t>
      </w:r>
      <w:r w:rsidR="007672C3">
        <w:t>Vědec</w:t>
      </w:r>
      <w:r>
        <w:t xml:space="preserve">ké rady mohou předkládat </w:t>
      </w:r>
      <w:r w:rsidR="007672C3">
        <w:t xml:space="preserve">předsedovi </w:t>
      </w:r>
      <w:r w:rsidR="00EE7F0D">
        <w:t xml:space="preserve">Vědecké </w:t>
      </w:r>
      <w:r w:rsidR="007672C3">
        <w:t>rady</w:t>
      </w:r>
      <w:r w:rsidR="00D355AE">
        <w:t xml:space="preserve"> návrhy, které by měly</w:t>
      </w:r>
      <w:r>
        <w:t xml:space="preserve"> být ve </w:t>
      </w:r>
      <w:r w:rsidR="007672C3">
        <w:t>Vědec</w:t>
      </w:r>
      <w:r>
        <w:t xml:space="preserve">ké radě projednány a to ve lhůtě 7 dnů před jednáním </w:t>
      </w:r>
      <w:r w:rsidR="007672C3">
        <w:t>Vědec</w:t>
      </w:r>
      <w:r>
        <w:t>ké rady</w:t>
      </w:r>
      <w:r w:rsidR="00A00802">
        <w:t>.</w:t>
      </w:r>
      <w:r>
        <w:t xml:space="preserve"> </w:t>
      </w:r>
    </w:p>
    <w:p w:rsidR="00233CD8" w:rsidRDefault="007672C3" w:rsidP="003A2A47">
      <w:pPr>
        <w:pStyle w:val="Odstavecseseznamem"/>
        <w:numPr>
          <w:ilvl w:val="0"/>
          <w:numId w:val="3"/>
        </w:numPr>
        <w:jc w:val="both"/>
      </w:pPr>
      <w:r>
        <w:t>Vědec</w:t>
      </w:r>
      <w:r w:rsidR="000E7BF0">
        <w:t xml:space="preserve">ká rada </w:t>
      </w:r>
      <w:proofErr w:type="gramStart"/>
      <w:r w:rsidR="00233CD8">
        <w:t>je</w:t>
      </w:r>
      <w:proofErr w:type="gramEnd"/>
      <w:r w:rsidR="00233CD8">
        <w:t xml:space="preserve"> způsobilá usnášení</w:t>
      </w:r>
      <w:r w:rsidR="00EE7F0D">
        <w:t>,</w:t>
      </w:r>
      <w:r w:rsidR="00233CD8">
        <w:t xml:space="preserve"> j</w:t>
      </w:r>
      <w:r w:rsidR="00EE7F0D">
        <w:t>e</w:t>
      </w:r>
      <w:r w:rsidR="00233CD8">
        <w:t xml:space="preserve">-li </w:t>
      </w:r>
      <w:r w:rsidR="00EE7F0D">
        <w:t xml:space="preserve">přítomna </w:t>
      </w:r>
      <w:r w:rsidR="00233CD8">
        <w:t>resp., vyjádří-li se v </w:t>
      </w:r>
      <w:r w:rsidR="00677E73">
        <w:t xml:space="preserve">per rollam </w:t>
      </w:r>
      <w:r w:rsidR="00233CD8">
        <w:t xml:space="preserve">hlasování </w:t>
      </w:r>
      <w:r w:rsidR="009F76CB">
        <w:t xml:space="preserve">dvoutřetinová </w:t>
      </w:r>
      <w:r w:rsidR="000D4991">
        <w:t>většina</w:t>
      </w:r>
      <w:r w:rsidR="00233CD8">
        <w:t xml:space="preserve"> všech jejich členů</w:t>
      </w:r>
      <w:r w:rsidR="00E30B64">
        <w:t>.</w:t>
      </w:r>
    </w:p>
    <w:p w:rsidR="000D4991" w:rsidRDefault="000D4991" w:rsidP="003A2A47">
      <w:pPr>
        <w:pStyle w:val="Odstavecseseznamem"/>
        <w:numPr>
          <w:ilvl w:val="0"/>
          <w:numId w:val="3"/>
        </w:numPr>
        <w:jc w:val="both"/>
      </w:pPr>
      <w:r>
        <w:t xml:space="preserve">K platnému usnesení </w:t>
      </w:r>
      <w:r w:rsidR="007672C3">
        <w:t>Vědec</w:t>
      </w:r>
      <w:r>
        <w:t>ké rady je třeba vyjádření „souhlasím“ nadpoloviční většiny hlasujících členů.</w:t>
      </w:r>
    </w:p>
    <w:p w:rsidR="008D389F" w:rsidRDefault="008D389F" w:rsidP="003A2A47">
      <w:pPr>
        <w:pStyle w:val="Odstavecseseznamem"/>
        <w:numPr>
          <w:ilvl w:val="0"/>
          <w:numId w:val="3"/>
        </w:numPr>
        <w:jc w:val="both"/>
      </w:pPr>
      <w:r>
        <w:t xml:space="preserve">Vědecká rada hlasuje veřejně, pokud se členové </w:t>
      </w:r>
      <w:r w:rsidR="007672C3">
        <w:t xml:space="preserve">Vědecké rady </w:t>
      </w:r>
      <w:r>
        <w:t>nerozhodnou jinak.</w:t>
      </w:r>
    </w:p>
    <w:p w:rsidR="008A5411" w:rsidRDefault="008A5411" w:rsidP="003A2A47">
      <w:pPr>
        <w:pStyle w:val="Odstavecseseznamem"/>
        <w:numPr>
          <w:ilvl w:val="0"/>
          <w:numId w:val="3"/>
        </w:numPr>
        <w:jc w:val="both"/>
      </w:pPr>
      <w:r>
        <w:t xml:space="preserve">O návrzích, je možné </w:t>
      </w:r>
      <w:r w:rsidR="006C25C0">
        <w:t>hlasovat per</w:t>
      </w:r>
      <w:r w:rsidR="00265622">
        <w:t xml:space="preserve"> rollam</w:t>
      </w:r>
      <w:r>
        <w:t>.</w:t>
      </w:r>
      <w:r w:rsidR="00265622">
        <w:t xml:space="preserve"> Hlasování per rollam</w:t>
      </w:r>
      <w:bookmarkStart w:id="0" w:name="_GoBack"/>
      <w:bookmarkEnd w:id="0"/>
      <w:r w:rsidR="00265622">
        <w:t xml:space="preserve"> probíhá buď prostřednictvím Informačního systému</w:t>
      </w:r>
      <w:r w:rsidR="00677E73">
        <w:t xml:space="preserve"> (dále IS)</w:t>
      </w:r>
      <w:r w:rsidR="00265622">
        <w:t xml:space="preserve"> MU v jeho modulu e-volby</w:t>
      </w:r>
      <w:r w:rsidR="00677E73">
        <w:t xml:space="preserve"> nebo ve výjimečných případech korespondenčně popř. elektronickou poštou.</w:t>
      </w:r>
      <w:r>
        <w:t xml:space="preserve"> </w:t>
      </w:r>
      <w:r w:rsidR="00677E73">
        <w:t xml:space="preserve"> U hlasování prostřednictvím IS MU je možné hlasovat tajnou volbou. </w:t>
      </w:r>
      <w:r w:rsidR="007448A3">
        <w:t>Korespondenční nebo emailové hlasování</w:t>
      </w:r>
      <w:r w:rsidR="00677E73">
        <w:t xml:space="preserve"> l</w:t>
      </w:r>
      <w:r w:rsidR="00FA2BAA">
        <w:t xml:space="preserve">ze použít pouze pro </w:t>
      </w:r>
      <w:r w:rsidR="007448A3">
        <w:t>návrhy</w:t>
      </w:r>
      <w:r w:rsidR="00FA2BAA">
        <w:t>, kd</w:t>
      </w:r>
      <w:r w:rsidR="00677E73">
        <w:t xml:space="preserve">y se Vědecká rada neusnáší tajným hlasováním. </w:t>
      </w:r>
      <w:r>
        <w:t xml:space="preserve">V případě </w:t>
      </w:r>
      <w:r w:rsidR="00FA2BAA">
        <w:t xml:space="preserve">per rollam </w:t>
      </w:r>
      <w:r>
        <w:t>hlasování zašle předseda Vědecké rady všem členům Vědecké rady návrh usnesení v dané věci, včetně příslušných podkladů a sdělí lhůtu pro odpověď</w:t>
      </w:r>
      <w:r w:rsidR="00FA2BAA">
        <w:t xml:space="preserve"> a způsob hlasování.</w:t>
      </w:r>
      <w:r>
        <w:t xml:space="preserve">  Jednotliv</w:t>
      </w:r>
      <w:r w:rsidR="00A00802">
        <w:t>í</w:t>
      </w:r>
      <w:r>
        <w:t xml:space="preserve"> členové </w:t>
      </w:r>
      <w:r w:rsidR="00EE7F0D">
        <w:t xml:space="preserve">Vědecké </w:t>
      </w:r>
      <w:r>
        <w:t xml:space="preserve">rady zašlou poté ve stanovené lhůtě své stanovisko předsedovi </w:t>
      </w:r>
      <w:r w:rsidR="00EE7F0D">
        <w:t xml:space="preserve">Vědecké </w:t>
      </w:r>
      <w:r>
        <w:t xml:space="preserve">rady a to dle zvoleného způsobu hlasování buď „souhlasím“, „nesouhlasím“ nebo „zdržuji se hlasování“. Odpovědi doručené po stanovené lhůtě jsou vyřazeny. </w:t>
      </w:r>
    </w:p>
    <w:p w:rsidR="007448A3" w:rsidRDefault="000E7BF0" w:rsidP="003A2A47">
      <w:pPr>
        <w:pStyle w:val="Odstavecseseznamem"/>
        <w:numPr>
          <w:ilvl w:val="0"/>
          <w:numId w:val="3"/>
        </w:numPr>
        <w:jc w:val="both"/>
      </w:pPr>
      <w:r>
        <w:t xml:space="preserve"> </w:t>
      </w:r>
      <w:r w:rsidR="007448A3">
        <w:t>Hlasování per rollam je písemně zaznamenáno do zápisu nejbližšího následujícího jednání Vědecké rady.</w:t>
      </w:r>
    </w:p>
    <w:p w:rsidR="008D389F" w:rsidRDefault="000E7BF0" w:rsidP="003A2A47">
      <w:pPr>
        <w:pStyle w:val="Odstavecseseznamem"/>
        <w:numPr>
          <w:ilvl w:val="0"/>
          <w:numId w:val="3"/>
        </w:numPr>
        <w:jc w:val="both"/>
      </w:pPr>
      <w:r>
        <w:t xml:space="preserve"> </w:t>
      </w:r>
      <w:r w:rsidR="008D389F">
        <w:t xml:space="preserve">Vědecká rada ze svého zasedání pořizuje záznam, který zveřejňuje a archivuje. </w:t>
      </w:r>
    </w:p>
    <w:p w:rsidR="008D389F" w:rsidRDefault="008D389F" w:rsidP="00114E03"/>
    <w:p w:rsidR="008D389F" w:rsidRPr="005A3F32" w:rsidRDefault="008D389F" w:rsidP="00114E03">
      <w:pPr>
        <w:jc w:val="center"/>
        <w:rPr>
          <w:color w:val="808080" w:themeColor="background1" w:themeShade="80"/>
        </w:rPr>
      </w:pPr>
      <w:r w:rsidRPr="005A3F32">
        <w:rPr>
          <w:color w:val="808080" w:themeColor="background1" w:themeShade="80"/>
        </w:rPr>
        <w:t>Článek 4</w:t>
      </w:r>
    </w:p>
    <w:p w:rsidR="008D389F" w:rsidRPr="005A3F32" w:rsidRDefault="008D389F" w:rsidP="00114E03">
      <w:pPr>
        <w:ind w:left="360"/>
        <w:rPr>
          <w:b/>
        </w:rPr>
      </w:pPr>
      <w:r>
        <w:t xml:space="preserve">                                                                 </w:t>
      </w:r>
      <w:r w:rsidRPr="005A3F32">
        <w:rPr>
          <w:b/>
          <w:color w:val="7F7F7F" w:themeColor="text1" w:themeTint="80"/>
        </w:rPr>
        <w:t>Závěrečná ustanovení</w:t>
      </w:r>
    </w:p>
    <w:p w:rsidR="008D389F" w:rsidRDefault="008D389F" w:rsidP="003A2A47">
      <w:pPr>
        <w:pStyle w:val="Odstavecseseznamem"/>
        <w:numPr>
          <w:ilvl w:val="0"/>
          <w:numId w:val="4"/>
        </w:numPr>
        <w:jc w:val="both"/>
      </w:pPr>
      <w:r>
        <w:t xml:space="preserve">Jednací řád </w:t>
      </w:r>
      <w:r w:rsidR="00E30B64">
        <w:t>V</w:t>
      </w:r>
      <w:r w:rsidR="00347FBE">
        <w:t xml:space="preserve">ědecké rady </w:t>
      </w:r>
      <w:r>
        <w:t xml:space="preserve">vysokoškolského ústavu CEITEC MU byl schválen podle </w:t>
      </w:r>
      <w:r w:rsidRPr="00477F77">
        <w:rPr>
          <w:i/>
        </w:rPr>
        <w:t>§</w:t>
      </w:r>
      <w:r w:rsidR="006C25C0">
        <w:rPr>
          <w:i/>
        </w:rPr>
        <w:t xml:space="preserve">34 </w:t>
      </w:r>
      <w:r>
        <w:rPr>
          <w:i/>
        </w:rPr>
        <w:t xml:space="preserve">odst. </w:t>
      </w:r>
      <w:r w:rsidR="006C25C0">
        <w:rPr>
          <w:i/>
        </w:rPr>
        <w:t xml:space="preserve">5 </w:t>
      </w:r>
      <w:r w:rsidRPr="008D389F">
        <w:t>Zákona</w:t>
      </w:r>
      <w:r>
        <w:t xml:space="preserve"> </w:t>
      </w:r>
      <w:r w:rsidR="006C25C0">
        <w:t>ředitelem CEITEC MU</w:t>
      </w:r>
      <w:r>
        <w:t xml:space="preserve"> dne </w:t>
      </w:r>
      <w:r w:rsidR="005A3F32">
        <w:t>9</w:t>
      </w:r>
      <w:r>
        <w:t>.</w:t>
      </w:r>
      <w:r w:rsidR="005A3F32">
        <w:t xml:space="preserve"> 5</w:t>
      </w:r>
      <w:r>
        <w:t>.</w:t>
      </w:r>
      <w:r w:rsidR="005A3F32">
        <w:t xml:space="preserve"> 2013</w:t>
      </w:r>
    </w:p>
    <w:p w:rsidR="008D389F" w:rsidRDefault="008D389F" w:rsidP="003A2A47">
      <w:pPr>
        <w:pStyle w:val="Odstavecseseznamem"/>
        <w:numPr>
          <w:ilvl w:val="0"/>
          <w:numId w:val="4"/>
        </w:numPr>
        <w:jc w:val="both"/>
      </w:pPr>
      <w:r>
        <w:t>Tento vnitřní předpis nabývá účinnosti dnem schválení</w:t>
      </w:r>
      <w:r w:rsidR="006C25C0">
        <w:t>.</w:t>
      </w:r>
      <w:r>
        <w:t xml:space="preserve"> </w:t>
      </w:r>
    </w:p>
    <w:p w:rsidR="008D389F" w:rsidRDefault="008D389F" w:rsidP="00114E03"/>
    <w:p w:rsidR="00884F1B" w:rsidRDefault="00884F1B" w:rsidP="00114E03"/>
    <w:p w:rsidR="00884F1B" w:rsidRDefault="00884F1B" w:rsidP="00114E03">
      <w:r>
        <w:t>Dne:</w:t>
      </w:r>
      <w:r w:rsidR="005A3F32">
        <w:t xml:space="preserve"> 9. 5. 2013</w:t>
      </w:r>
    </w:p>
    <w:p w:rsidR="008D389F" w:rsidRPr="008D389F" w:rsidRDefault="008D389F" w:rsidP="00114E03"/>
    <w:p w:rsidR="00884F1B" w:rsidRDefault="00884F1B" w:rsidP="00114E03">
      <w:pPr>
        <w:ind w:firstLine="360"/>
      </w:pPr>
      <w:r>
        <w:tab/>
      </w:r>
      <w:r>
        <w:tab/>
      </w:r>
      <w:r>
        <w:tab/>
      </w:r>
      <w:r>
        <w:tab/>
      </w:r>
      <w:r>
        <w:tab/>
      </w:r>
      <w:r w:rsidR="006C25C0">
        <w:tab/>
      </w:r>
      <w:r w:rsidR="006C25C0">
        <w:tab/>
      </w:r>
      <w:r w:rsidR="006C25C0">
        <w:tab/>
      </w:r>
      <w:r>
        <w:t>prof. RNDr. Jaroslav Koča, DrSc.</w:t>
      </w:r>
      <w:r>
        <w:tab/>
      </w:r>
      <w:r>
        <w:tab/>
      </w:r>
      <w:r>
        <w:tab/>
      </w:r>
      <w:r>
        <w:tab/>
        <w:t xml:space="preserve">          </w:t>
      </w:r>
      <w:r w:rsidR="006C25C0">
        <w:tab/>
      </w:r>
      <w:r w:rsidR="006C25C0">
        <w:tab/>
      </w:r>
      <w:r w:rsidR="006C25C0">
        <w:tab/>
      </w:r>
      <w:r w:rsidR="006C25C0">
        <w:tab/>
      </w:r>
      <w:r w:rsidR="006C25C0">
        <w:tab/>
      </w:r>
      <w:r w:rsidR="006C25C0">
        <w:tab/>
      </w:r>
      <w:r>
        <w:t>ředitel CEITEC MU</w:t>
      </w:r>
    </w:p>
    <w:sectPr w:rsidR="00884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8077C"/>
    <w:multiLevelType w:val="hybridMultilevel"/>
    <w:tmpl w:val="20CA3992"/>
    <w:lvl w:ilvl="0" w:tplc="E258DC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D122B"/>
    <w:multiLevelType w:val="hybridMultilevel"/>
    <w:tmpl w:val="66E4A1DA"/>
    <w:lvl w:ilvl="0" w:tplc="5AC464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B6A09"/>
    <w:multiLevelType w:val="hybridMultilevel"/>
    <w:tmpl w:val="086EDDAC"/>
    <w:lvl w:ilvl="0" w:tplc="4C9A46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C5ADC"/>
    <w:multiLevelType w:val="hybridMultilevel"/>
    <w:tmpl w:val="2E76C9B2"/>
    <w:lvl w:ilvl="0" w:tplc="7074AA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362"/>
    <w:rsid w:val="000D4991"/>
    <w:rsid w:val="000E7BF0"/>
    <w:rsid w:val="000F7F9B"/>
    <w:rsid w:val="00114E03"/>
    <w:rsid w:val="00233CD8"/>
    <w:rsid w:val="00265622"/>
    <w:rsid w:val="00347FBE"/>
    <w:rsid w:val="003A2A47"/>
    <w:rsid w:val="00477F77"/>
    <w:rsid w:val="00541381"/>
    <w:rsid w:val="005A3F32"/>
    <w:rsid w:val="006770F7"/>
    <w:rsid w:val="00677E73"/>
    <w:rsid w:val="006C25C0"/>
    <w:rsid w:val="007448A3"/>
    <w:rsid w:val="007672C3"/>
    <w:rsid w:val="00833362"/>
    <w:rsid w:val="00884F1B"/>
    <w:rsid w:val="008A5411"/>
    <w:rsid w:val="008D389F"/>
    <w:rsid w:val="008E73FC"/>
    <w:rsid w:val="009F76CB"/>
    <w:rsid w:val="00A00802"/>
    <w:rsid w:val="00C41146"/>
    <w:rsid w:val="00CD00C9"/>
    <w:rsid w:val="00D355AE"/>
    <w:rsid w:val="00D356E0"/>
    <w:rsid w:val="00E30B64"/>
    <w:rsid w:val="00E56350"/>
    <w:rsid w:val="00EE7F0D"/>
    <w:rsid w:val="00F04A94"/>
    <w:rsid w:val="00FA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33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7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6C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F7F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7F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7F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7F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7F9B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E5635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33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7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6C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F7F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7F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7F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7F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7F9B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E563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</dc:creator>
  <cp:lastModifiedBy>Martina Pokorna</cp:lastModifiedBy>
  <cp:revision>2</cp:revision>
  <cp:lastPrinted>2013-04-29T08:02:00Z</cp:lastPrinted>
  <dcterms:created xsi:type="dcterms:W3CDTF">2013-05-09T07:17:00Z</dcterms:created>
  <dcterms:modified xsi:type="dcterms:W3CDTF">2013-05-09T07:17:00Z</dcterms:modified>
</cp:coreProperties>
</file>