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AA" w:rsidRDefault="003621AA" w:rsidP="003621AA">
      <w:pPr>
        <w:rPr>
          <w:lang w:val="en-US"/>
        </w:rPr>
      </w:pPr>
    </w:p>
    <w:p w:rsidR="003621AA" w:rsidRDefault="003621AA" w:rsidP="003621AA">
      <w:pPr>
        <w:rPr>
          <w:lang w:val="en-US"/>
        </w:rPr>
      </w:pPr>
    </w:p>
    <w:p w:rsidR="003621AA" w:rsidRDefault="003621AA" w:rsidP="003621AA">
      <w:pPr>
        <w:rPr>
          <w:lang w:val="en-US"/>
        </w:rPr>
      </w:pPr>
    </w:p>
    <w:p w:rsidR="00FA1C37" w:rsidRDefault="00FA1C37" w:rsidP="00FA1C37">
      <w:pPr>
        <w:jc w:val="center"/>
        <w:rPr>
          <w:b/>
          <w:sz w:val="28"/>
        </w:rPr>
      </w:pPr>
    </w:p>
    <w:p w:rsidR="00FA1C37" w:rsidRDefault="00FA1C37" w:rsidP="00FA1C37">
      <w:pPr>
        <w:jc w:val="center"/>
        <w:rPr>
          <w:b/>
          <w:sz w:val="28"/>
        </w:rPr>
      </w:pPr>
    </w:p>
    <w:p w:rsidR="00FA1C37" w:rsidRDefault="00FA1C37" w:rsidP="00FA1C37">
      <w:pPr>
        <w:jc w:val="center"/>
        <w:rPr>
          <w:b/>
          <w:sz w:val="28"/>
        </w:rPr>
      </w:pPr>
    </w:p>
    <w:p w:rsidR="00FA1C37" w:rsidRPr="000C4357" w:rsidRDefault="00FA1C37" w:rsidP="00FA1C37">
      <w:pPr>
        <w:jc w:val="center"/>
        <w:rPr>
          <w:b/>
          <w:sz w:val="28"/>
        </w:rPr>
      </w:pPr>
      <w:r w:rsidRPr="00FA1C37">
        <w:rPr>
          <w:b/>
          <w:sz w:val="32"/>
        </w:rPr>
        <w:t xml:space="preserve">Vzorové otázky pro přijímací řízení do navazujícího magisterského studia </w:t>
      </w:r>
      <w:r w:rsidR="000C0AE8">
        <w:rPr>
          <w:b/>
          <w:sz w:val="32"/>
        </w:rPr>
        <w:t>- obor</w:t>
      </w:r>
      <w:r w:rsidRPr="00FA1C37">
        <w:rPr>
          <w:b/>
          <w:sz w:val="32"/>
        </w:rPr>
        <w:t> ekonomie</w:t>
      </w:r>
    </w:p>
    <w:p w:rsidR="00FA1C37" w:rsidRDefault="00FA1C37" w:rsidP="00FA1C37"/>
    <w:p w:rsidR="00FA1C37" w:rsidRPr="00FA1C37" w:rsidRDefault="00FA1C37" w:rsidP="00FA1C37">
      <w:pPr>
        <w:jc w:val="both"/>
        <w:rPr>
          <w:i/>
        </w:rPr>
      </w:pPr>
      <w:r w:rsidRPr="00FA1C37">
        <w:rPr>
          <w:i/>
        </w:rPr>
        <w:t xml:space="preserve">Test je písemný, uchazeči vybírají správné odpovědi z několika variant (vždy je právě jedna správná odpověď; za správně zodpovězenou otázku získá uchazeč 1 bod, za chybnou odpověď 0 bodů). </w:t>
      </w:r>
    </w:p>
    <w:p w:rsidR="00FA1C37" w:rsidRPr="00FA1C37" w:rsidRDefault="00FA1C37" w:rsidP="00FA1C37">
      <w:pPr>
        <w:jc w:val="both"/>
        <w:rPr>
          <w:i/>
        </w:rPr>
      </w:pPr>
      <w:r w:rsidRPr="00FA1C37">
        <w:rPr>
          <w:i/>
        </w:rPr>
        <w:t>Maximální počet bodů je 40; doba trvání testu 45 minut.</w:t>
      </w:r>
    </w:p>
    <w:p w:rsidR="00FA1C37" w:rsidRPr="00FA1C37" w:rsidRDefault="00FA1C37" w:rsidP="00FA1C37">
      <w:pPr>
        <w:jc w:val="both"/>
        <w:rPr>
          <w:i/>
        </w:rPr>
      </w:pPr>
      <w:r w:rsidRPr="00FA1C37">
        <w:rPr>
          <w:i/>
        </w:rPr>
        <w:t>Předmětem testu je ověření znalostí ekonomických pojmů a jejich souvislostí, a to v rozsahu odpovídajícímu předpokládaným znalostem získaných na bakalářském stupni vysokoškolského studia ekonomického zaměření.</w:t>
      </w:r>
    </w:p>
    <w:p w:rsidR="00FA1C37" w:rsidRDefault="00FA1C37" w:rsidP="00FA1C37"/>
    <w:p w:rsidR="009A0904" w:rsidRDefault="009A0904" w:rsidP="00FA1C37"/>
    <w:p w:rsidR="00FA1C37" w:rsidRPr="00884D13" w:rsidRDefault="00FA1C37" w:rsidP="009F6CE9">
      <w:pPr>
        <w:numPr>
          <w:ilvl w:val="0"/>
          <w:numId w:val="31"/>
        </w:numPr>
        <w:jc w:val="both"/>
      </w:pPr>
      <w:r w:rsidRPr="00884D13">
        <w:t>Firma působí na dokonale konkurenčním trhu, který je v dlouhodobé rovnováze. Firma prodává 100 jednotek produkce. Její celkové příjmy z prodeje jsou 500 Kč. Které z následujících tvrzení je správně?</w:t>
      </w:r>
    </w:p>
    <w:p w:rsidR="00FA1C37" w:rsidRPr="00884D13" w:rsidRDefault="00FA1C37" w:rsidP="009F6CE9">
      <w:pPr>
        <w:numPr>
          <w:ilvl w:val="5"/>
          <w:numId w:val="31"/>
        </w:numPr>
        <w:jc w:val="both"/>
      </w:pPr>
      <w:r w:rsidRPr="00884D13">
        <w:t>Mezní příjem se rovná 5 Kč.</w:t>
      </w:r>
    </w:p>
    <w:p w:rsidR="00FA1C37" w:rsidRPr="00884D13" w:rsidRDefault="00FA1C37" w:rsidP="009F6CE9">
      <w:pPr>
        <w:numPr>
          <w:ilvl w:val="5"/>
          <w:numId w:val="31"/>
        </w:numPr>
        <w:jc w:val="both"/>
      </w:pPr>
      <w:r w:rsidRPr="00884D13">
        <w:t>Průměrný příjem se rovná 5 Kč.</w:t>
      </w:r>
    </w:p>
    <w:p w:rsidR="00FA1C37" w:rsidRPr="00884D13" w:rsidRDefault="00FA1C37" w:rsidP="009F6CE9">
      <w:pPr>
        <w:numPr>
          <w:ilvl w:val="5"/>
          <w:numId w:val="31"/>
        </w:numPr>
        <w:jc w:val="both"/>
      </w:pPr>
      <w:r w:rsidRPr="00884D13">
        <w:t>Cena se rovná 5 Kč.</w:t>
      </w:r>
    </w:p>
    <w:p w:rsidR="00FA1C37" w:rsidRPr="00884D13" w:rsidRDefault="00FA1C37" w:rsidP="009F6CE9">
      <w:pPr>
        <w:numPr>
          <w:ilvl w:val="1"/>
          <w:numId w:val="31"/>
        </w:numPr>
        <w:jc w:val="both"/>
      </w:pPr>
      <w:r w:rsidRPr="00884D13">
        <w:t>pouze (i)</w:t>
      </w:r>
    </w:p>
    <w:p w:rsidR="00FA1C37" w:rsidRPr="00884D13" w:rsidRDefault="00FA1C37" w:rsidP="009F6CE9">
      <w:pPr>
        <w:numPr>
          <w:ilvl w:val="1"/>
          <w:numId w:val="31"/>
        </w:numPr>
        <w:jc w:val="both"/>
      </w:pPr>
      <w:r w:rsidRPr="00884D13">
        <w:t>pouze (</w:t>
      </w:r>
      <w:proofErr w:type="spellStart"/>
      <w:r w:rsidRPr="00884D13">
        <w:t>iii</w:t>
      </w:r>
      <w:proofErr w:type="spellEnd"/>
      <w:r w:rsidRPr="00884D13">
        <w:t>)</w:t>
      </w:r>
    </w:p>
    <w:p w:rsidR="00FA1C37" w:rsidRPr="00884D13" w:rsidRDefault="00FA1C37" w:rsidP="009F6CE9">
      <w:pPr>
        <w:numPr>
          <w:ilvl w:val="1"/>
          <w:numId w:val="31"/>
        </w:numPr>
        <w:jc w:val="both"/>
      </w:pPr>
      <w:r w:rsidRPr="00884D13">
        <w:t>pouze (i) a (</w:t>
      </w:r>
      <w:proofErr w:type="spellStart"/>
      <w:r w:rsidRPr="00884D13">
        <w:t>ii</w:t>
      </w:r>
      <w:proofErr w:type="spellEnd"/>
      <w:r w:rsidRPr="00884D13">
        <w:t>)</w:t>
      </w:r>
    </w:p>
    <w:p w:rsidR="00FA1C37" w:rsidRPr="00884D13" w:rsidRDefault="00FA1C37" w:rsidP="009F6CE9">
      <w:pPr>
        <w:numPr>
          <w:ilvl w:val="1"/>
          <w:numId w:val="31"/>
        </w:numPr>
        <w:jc w:val="both"/>
        <w:rPr>
          <w:b/>
        </w:rPr>
      </w:pPr>
      <w:r w:rsidRPr="00884D13">
        <w:rPr>
          <w:b/>
        </w:rPr>
        <w:t>(i), (</w:t>
      </w:r>
      <w:proofErr w:type="spellStart"/>
      <w:r w:rsidRPr="00884D13">
        <w:rPr>
          <w:b/>
        </w:rPr>
        <w:t>ii</w:t>
      </w:r>
      <w:proofErr w:type="spellEnd"/>
      <w:r w:rsidRPr="00884D13">
        <w:rPr>
          <w:b/>
        </w:rPr>
        <w:t>) a (</w:t>
      </w:r>
      <w:proofErr w:type="spellStart"/>
      <w:r w:rsidRPr="00884D13">
        <w:rPr>
          <w:b/>
        </w:rPr>
        <w:t>iii</w:t>
      </w:r>
      <w:proofErr w:type="spellEnd"/>
      <w:r w:rsidRPr="00884D13">
        <w:rPr>
          <w:b/>
        </w:rPr>
        <w:t>)</w:t>
      </w:r>
    </w:p>
    <w:p w:rsidR="00FA1C37" w:rsidRDefault="00FA1C37" w:rsidP="00FA1C37">
      <w:pPr>
        <w:jc w:val="both"/>
      </w:pPr>
    </w:p>
    <w:p w:rsidR="00FA1C37" w:rsidRDefault="00FA1C37" w:rsidP="00FA1C37">
      <w:pPr>
        <w:jc w:val="both"/>
      </w:pPr>
    </w:p>
    <w:p w:rsidR="00FA1C37" w:rsidRPr="00884D13" w:rsidRDefault="00FA1C37" w:rsidP="009F6CE9">
      <w:pPr>
        <w:numPr>
          <w:ilvl w:val="0"/>
          <w:numId w:val="31"/>
        </w:numPr>
        <w:jc w:val="both"/>
      </w:pPr>
      <w:r w:rsidRPr="00884D13">
        <w:t>Pokud je vynálezci dovoleno, aby získal exkluzivní právo na trhu pro svůj nový výrobek, bude to vést k</w:t>
      </w:r>
    </w:p>
    <w:p w:rsidR="00FA1C37" w:rsidRPr="00884D13" w:rsidRDefault="00FA1C37" w:rsidP="009F6CE9">
      <w:pPr>
        <w:numPr>
          <w:ilvl w:val="5"/>
          <w:numId w:val="31"/>
        </w:numPr>
        <w:jc w:val="both"/>
      </w:pPr>
      <w:r w:rsidRPr="00884D13">
        <w:t>produkci výrobku, jehož cena je vyšší než by byla bez existence exkluzivního práva.</w:t>
      </w:r>
    </w:p>
    <w:p w:rsidR="00FA1C37" w:rsidRPr="00884D13" w:rsidRDefault="00FA1C37" w:rsidP="009F6CE9">
      <w:pPr>
        <w:numPr>
          <w:ilvl w:val="5"/>
          <w:numId w:val="31"/>
        </w:numPr>
        <w:jc w:val="both"/>
      </w:pPr>
      <w:r w:rsidRPr="00884D13">
        <w:t>žádoucímu chování v tom smyslu, že vynálezce je podpořen ve své další činnosti.</w:t>
      </w:r>
    </w:p>
    <w:p w:rsidR="00FA1C37" w:rsidRPr="00884D13" w:rsidRDefault="00FA1C37" w:rsidP="009F6CE9">
      <w:pPr>
        <w:numPr>
          <w:ilvl w:val="5"/>
          <w:numId w:val="31"/>
        </w:numPr>
        <w:jc w:val="both"/>
      </w:pPr>
      <w:r w:rsidRPr="00884D13">
        <w:t>vyšším ziskům pro vynálezce.</w:t>
      </w:r>
    </w:p>
    <w:p w:rsidR="00FA1C37" w:rsidRPr="00884D13" w:rsidRDefault="00FA1C37" w:rsidP="009F6CE9">
      <w:pPr>
        <w:numPr>
          <w:ilvl w:val="1"/>
          <w:numId w:val="31"/>
        </w:numPr>
        <w:jc w:val="both"/>
      </w:pPr>
      <w:r w:rsidRPr="00884D13">
        <w:t>pouze (i) a (</w:t>
      </w:r>
      <w:proofErr w:type="spellStart"/>
      <w:r w:rsidRPr="00884D13">
        <w:t>ii</w:t>
      </w:r>
      <w:proofErr w:type="spellEnd"/>
      <w:r w:rsidRPr="00884D13">
        <w:t xml:space="preserve">) </w:t>
      </w:r>
    </w:p>
    <w:p w:rsidR="00FA1C37" w:rsidRPr="00884D13" w:rsidRDefault="00FA1C37" w:rsidP="009F6CE9">
      <w:pPr>
        <w:numPr>
          <w:ilvl w:val="1"/>
          <w:numId w:val="31"/>
        </w:numPr>
        <w:jc w:val="both"/>
      </w:pPr>
      <w:r w:rsidRPr="00884D13">
        <w:t>pouze (</w:t>
      </w:r>
      <w:proofErr w:type="spellStart"/>
      <w:r w:rsidRPr="00884D13">
        <w:t>ii</w:t>
      </w:r>
      <w:proofErr w:type="spellEnd"/>
      <w:r w:rsidRPr="00884D13">
        <w:t>) a (</w:t>
      </w:r>
      <w:proofErr w:type="spellStart"/>
      <w:r w:rsidRPr="00884D13">
        <w:t>iii</w:t>
      </w:r>
      <w:proofErr w:type="spellEnd"/>
      <w:r w:rsidRPr="00884D13">
        <w:t xml:space="preserve">) </w:t>
      </w:r>
    </w:p>
    <w:p w:rsidR="00FA1C37" w:rsidRPr="00884D13" w:rsidRDefault="00FA1C37" w:rsidP="009F6CE9">
      <w:pPr>
        <w:numPr>
          <w:ilvl w:val="1"/>
          <w:numId w:val="31"/>
        </w:numPr>
        <w:jc w:val="both"/>
      </w:pPr>
      <w:r w:rsidRPr="00884D13">
        <w:t>pouze (i) a (</w:t>
      </w:r>
      <w:proofErr w:type="spellStart"/>
      <w:r w:rsidRPr="00884D13">
        <w:t>iii</w:t>
      </w:r>
      <w:proofErr w:type="spellEnd"/>
      <w:r w:rsidRPr="00884D13">
        <w:t xml:space="preserve">) </w:t>
      </w:r>
    </w:p>
    <w:p w:rsidR="00FA1C37" w:rsidRPr="00884D13" w:rsidRDefault="00FA1C37" w:rsidP="009F6CE9">
      <w:pPr>
        <w:numPr>
          <w:ilvl w:val="1"/>
          <w:numId w:val="31"/>
        </w:numPr>
        <w:jc w:val="both"/>
        <w:rPr>
          <w:b/>
        </w:rPr>
      </w:pPr>
      <w:r w:rsidRPr="00884D13">
        <w:rPr>
          <w:b/>
        </w:rPr>
        <w:t>(i), (</w:t>
      </w:r>
      <w:proofErr w:type="spellStart"/>
      <w:r w:rsidRPr="00884D13">
        <w:rPr>
          <w:b/>
        </w:rPr>
        <w:t>ii</w:t>
      </w:r>
      <w:proofErr w:type="spellEnd"/>
      <w:r w:rsidRPr="00884D13">
        <w:rPr>
          <w:b/>
        </w:rPr>
        <w:t>), a (</w:t>
      </w:r>
      <w:proofErr w:type="spellStart"/>
      <w:r w:rsidRPr="00884D13">
        <w:rPr>
          <w:b/>
        </w:rPr>
        <w:t>iii</w:t>
      </w:r>
      <w:proofErr w:type="spellEnd"/>
      <w:r w:rsidRPr="00884D13">
        <w:rPr>
          <w:b/>
        </w:rPr>
        <w:t>)</w:t>
      </w:r>
    </w:p>
    <w:p w:rsidR="00FA1C37" w:rsidRDefault="00FA1C37" w:rsidP="00FA1C37">
      <w:pPr>
        <w:jc w:val="both"/>
      </w:pPr>
    </w:p>
    <w:p w:rsidR="00FA1C37" w:rsidRDefault="00FA1C37" w:rsidP="00FA1C37">
      <w:pPr>
        <w:jc w:val="both"/>
      </w:pPr>
    </w:p>
    <w:p w:rsidR="00FA1C37" w:rsidRPr="00884D13" w:rsidRDefault="00FA1C37" w:rsidP="009F6CE9">
      <w:pPr>
        <w:numPr>
          <w:ilvl w:val="0"/>
          <w:numId w:val="31"/>
        </w:numPr>
        <w:jc w:val="both"/>
      </w:pPr>
      <w:r w:rsidRPr="00884D13">
        <w:t>Předpokládejme, že poptávka po zboží klesne a zároveň se sníží nabídka zboží. Co se stane na trhu tohoto zboží?</w:t>
      </w:r>
    </w:p>
    <w:p w:rsidR="00FA1C37" w:rsidRPr="00884D13" w:rsidRDefault="00FA1C37" w:rsidP="009F6CE9">
      <w:pPr>
        <w:numPr>
          <w:ilvl w:val="1"/>
          <w:numId w:val="31"/>
        </w:numPr>
        <w:jc w:val="both"/>
      </w:pPr>
      <w:r w:rsidRPr="00884D13">
        <w:t xml:space="preserve">Rovnovážná cena se sníží, ale dopad na rovnovážné množství je nejistý. </w:t>
      </w:r>
    </w:p>
    <w:p w:rsidR="00FA1C37" w:rsidRPr="00884D13" w:rsidRDefault="00FA1C37" w:rsidP="009F6CE9">
      <w:pPr>
        <w:numPr>
          <w:ilvl w:val="1"/>
          <w:numId w:val="31"/>
        </w:numPr>
        <w:jc w:val="both"/>
      </w:pPr>
      <w:r w:rsidRPr="00884D13">
        <w:t xml:space="preserve">Rovnovážná cena se zvýší, ale dopad na rovnovážné množství je nejistý. </w:t>
      </w:r>
    </w:p>
    <w:p w:rsidR="00FA1C37" w:rsidRPr="00884D13" w:rsidRDefault="00FA1C37" w:rsidP="009F6CE9">
      <w:pPr>
        <w:numPr>
          <w:ilvl w:val="1"/>
          <w:numId w:val="31"/>
        </w:numPr>
        <w:jc w:val="both"/>
        <w:rPr>
          <w:b/>
        </w:rPr>
      </w:pPr>
      <w:r w:rsidRPr="00884D13">
        <w:rPr>
          <w:b/>
        </w:rPr>
        <w:t xml:space="preserve">Rovnovážné množství se sníží, ale dopad na rovnovážnou cenu je nejistý. </w:t>
      </w:r>
    </w:p>
    <w:p w:rsidR="00FA1C37" w:rsidRPr="00884D13" w:rsidRDefault="00FA1C37" w:rsidP="009F6CE9">
      <w:pPr>
        <w:numPr>
          <w:ilvl w:val="1"/>
          <w:numId w:val="31"/>
        </w:numPr>
        <w:jc w:val="both"/>
      </w:pPr>
      <w:r w:rsidRPr="00884D13">
        <w:t xml:space="preserve">Rovnovážné množství se zvýší, ale dopad na rovnovážnou cenu je nejistý. </w:t>
      </w:r>
    </w:p>
    <w:p w:rsidR="00FA1C37" w:rsidRDefault="00FA1C37" w:rsidP="00FA1C37">
      <w:pPr>
        <w:jc w:val="both"/>
      </w:pPr>
    </w:p>
    <w:p w:rsidR="009A0904" w:rsidRDefault="009A0904" w:rsidP="00FA1C37">
      <w:pPr>
        <w:jc w:val="both"/>
      </w:pPr>
    </w:p>
    <w:p w:rsidR="009A0904" w:rsidRDefault="009A0904" w:rsidP="009F6CE9">
      <w:pPr>
        <w:numPr>
          <w:ilvl w:val="0"/>
          <w:numId w:val="31"/>
        </w:numPr>
      </w:pPr>
      <w:r>
        <w:br w:type="page"/>
      </w:r>
    </w:p>
    <w:p w:rsidR="00FA1C37" w:rsidRPr="00884D13" w:rsidRDefault="00FA1C37" w:rsidP="009F6CE9">
      <w:pPr>
        <w:numPr>
          <w:ilvl w:val="0"/>
          <w:numId w:val="31"/>
        </w:numPr>
        <w:jc w:val="both"/>
      </w:pPr>
      <w:r w:rsidRPr="00884D13">
        <w:lastRenderedPageBreak/>
        <w:t>Uvažujme město, které má pouze 3 obyvatele: Petra, Pavla a Tomáše. Ti se snaží určit, jak velký veřejný park by měli postavit. Petr je za první akr parku ochotný zaplatit 12 tisíc Kč, za druhý akr 8 tisíc Kč, za třetí 4 tisíce Kč, za čtvrtý akr 2 tisíce Kč, za pátý akr není ochotný zaplatit nic. Pavel je za první akr parku ochotný zaplatit 16 tisíc Kč, za druhý 12 tisíc Kč, za třetí 8 tisíc Kč, za čtvrtý 4 tisíce Kč a za pátý 1 tisíc Kč. Tomáš je za první akr ochotný zaplatit 28 tisíc Kč, za druhý 24 tisíc Kč, za třetí 20 tisíc Kč, za čtvrtý 16 tisíc Kč a za pátý 12 tisíc Kč. Náklady na stavbu parku jsou 30 tisíc Kč za akr. Jaká je společensky efektivní rozloha parku?</w:t>
      </w:r>
    </w:p>
    <w:p w:rsidR="00FA1C37" w:rsidRPr="00884D13" w:rsidRDefault="00FA1C37" w:rsidP="009F6CE9">
      <w:pPr>
        <w:numPr>
          <w:ilvl w:val="1"/>
          <w:numId w:val="31"/>
        </w:numPr>
        <w:jc w:val="both"/>
      </w:pPr>
      <w:r w:rsidRPr="00884D13">
        <w:t>1 akr</w:t>
      </w:r>
    </w:p>
    <w:p w:rsidR="00FA1C37" w:rsidRPr="00884D13" w:rsidRDefault="00FA1C37" w:rsidP="009F6CE9">
      <w:pPr>
        <w:numPr>
          <w:ilvl w:val="1"/>
          <w:numId w:val="31"/>
        </w:numPr>
        <w:jc w:val="both"/>
      </w:pPr>
      <w:r w:rsidRPr="00884D13">
        <w:t>2 akry</w:t>
      </w:r>
    </w:p>
    <w:p w:rsidR="00FA1C37" w:rsidRPr="00884D13" w:rsidRDefault="00FA1C37" w:rsidP="009F6CE9">
      <w:pPr>
        <w:numPr>
          <w:ilvl w:val="1"/>
          <w:numId w:val="31"/>
        </w:numPr>
        <w:jc w:val="both"/>
        <w:rPr>
          <w:b/>
        </w:rPr>
      </w:pPr>
      <w:r w:rsidRPr="00884D13">
        <w:rPr>
          <w:b/>
        </w:rPr>
        <w:t>3 akry</w:t>
      </w:r>
    </w:p>
    <w:p w:rsidR="00FA1C37" w:rsidRPr="00884D13" w:rsidRDefault="00FA1C37" w:rsidP="009F6CE9">
      <w:pPr>
        <w:numPr>
          <w:ilvl w:val="1"/>
          <w:numId w:val="31"/>
        </w:numPr>
        <w:jc w:val="both"/>
      </w:pPr>
      <w:r w:rsidRPr="00884D13">
        <w:t>4 akry</w:t>
      </w:r>
    </w:p>
    <w:p w:rsidR="00FA1C37" w:rsidRDefault="00FA1C37" w:rsidP="00FA1C37">
      <w:pPr>
        <w:jc w:val="both"/>
      </w:pPr>
    </w:p>
    <w:p w:rsidR="00FA1C37" w:rsidRPr="00884D13" w:rsidRDefault="00FA1C37" w:rsidP="00FA1C37">
      <w:pPr>
        <w:jc w:val="both"/>
      </w:pPr>
    </w:p>
    <w:p w:rsidR="00FA1C37" w:rsidRPr="00884D13" w:rsidRDefault="00FA1C37" w:rsidP="009F6CE9">
      <w:pPr>
        <w:numPr>
          <w:ilvl w:val="0"/>
          <w:numId w:val="31"/>
        </w:numPr>
        <w:jc w:val="both"/>
      </w:pPr>
      <w:r w:rsidRPr="00884D13">
        <w:t>Politici uvažují o zavedení daně na jeden ze dvou trhů. Na obou trzích je dokonalá konkurence a nabídkové i poptávkové křivky jsou lineární. Na trhu A bude mít daň významný vliv na cenu, kterou platí kupující, ale příliš neovlivní rovnovážné množství. Na trhu B bude mít ta stejná daň pouze malý vliv na cenu, kterou platí kupující, ale bude mít velký vliv na rovnovážné množství. Ostatní faktory zůstávají stejné. Na kterém z trhů bude mít zdanění za následek větší ztrátu mrtvé váhy?</w:t>
      </w:r>
    </w:p>
    <w:p w:rsidR="00FA1C37" w:rsidRPr="00884D13" w:rsidRDefault="00FA1C37" w:rsidP="009F6CE9">
      <w:pPr>
        <w:numPr>
          <w:ilvl w:val="1"/>
          <w:numId w:val="31"/>
        </w:numPr>
        <w:jc w:val="both"/>
      </w:pPr>
      <w:r w:rsidRPr="00884D13">
        <w:t>Trh A.</w:t>
      </w:r>
    </w:p>
    <w:p w:rsidR="00FA1C37" w:rsidRPr="00884D13" w:rsidRDefault="00FA1C37" w:rsidP="009F6CE9">
      <w:pPr>
        <w:numPr>
          <w:ilvl w:val="1"/>
          <w:numId w:val="31"/>
        </w:numPr>
        <w:jc w:val="both"/>
        <w:rPr>
          <w:b/>
        </w:rPr>
      </w:pPr>
      <w:r w:rsidRPr="00884D13">
        <w:rPr>
          <w:b/>
        </w:rPr>
        <w:t>Trh B.</w:t>
      </w:r>
    </w:p>
    <w:p w:rsidR="00FA1C37" w:rsidRPr="00884D13" w:rsidRDefault="00FA1C37" w:rsidP="009F6CE9">
      <w:pPr>
        <w:numPr>
          <w:ilvl w:val="1"/>
          <w:numId w:val="31"/>
        </w:numPr>
        <w:jc w:val="both"/>
      </w:pPr>
      <w:r w:rsidRPr="00884D13">
        <w:t xml:space="preserve">Ztráta mrtvé váhy bude stejná na obou trzích. </w:t>
      </w:r>
    </w:p>
    <w:p w:rsidR="00FA1C37" w:rsidRPr="00884D13" w:rsidRDefault="00FA1C37" w:rsidP="009F6CE9">
      <w:pPr>
        <w:numPr>
          <w:ilvl w:val="1"/>
          <w:numId w:val="31"/>
        </w:numPr>
        <w:jc w:val="both"/>
      </w:pPr>
      <w:r w:rsidRPr="00884D13">
        <w:t xml:space="preserve">Zadání neposkytuje dostatek informací pro odpověď na otázku. </w:t>
      </w:r>
    </w:p>
    <w:p w:rsidR="00FA1C37" w:rsidRDefault="00FA1C37" w:rsidP="00FA1C37">
      <w:pPr>
        <w:jc w:val="both"/>
      </w:pPr>
    </w:p>
    <w:p w:rsidR="00FA1C37" w:rsidRDefault="00FA1C37" w:rsidP="00FA1C37">
      <w:pPr>
        <w:jc w:val="both"/>
      </w:pPr>
    </w:p>
    <w:p w:rsidR="00FA1C37" w:rsidRDefault="00FA1C37" w:rsidP="009F6CE9">
      <w:pPr>
        <w:numPr>
          <w:ilvl w:val="0"/>
          <w:numId w:val="31"/>
        </w:numPr>
        <w:jc w:val="both"/>
      </w:pPr>
      <w:r>
        <w:t xml:space="preserve">Která z následujících statistik se považuje za nejlepší měřítko blahobytu společnosti? </w:t>
      </w:r>
    </w:p>
    <w:p w:rsidR="00FA1C37" w:rsidRDefault="00FA1C37" w:rsidP="009F6CE9">
      <w:pPr>
        <w:numPr>
          <w:ilvl w:val="1"/>
          <w:numId w:val="31"/>
        </w:numPr>
        <w:jc w:val="both"/>
      </w:pPr>
      <w:r>
        <w:t>míra nezaměstnanosti</w:t>
      </w:r>
    </w:p>
    <w:p w:rsidR="00FA1C37" w:rsidRDefault="00FA1C37" w:rsidP="009F6CE9">
      <w:pPr>
        <w:numPr>
          <w:ilvl w:val="1"/>
          <w:numId w:val="31"/>
        </w:numPr>
        <w:jc w:val="both"/>
      </w:pPr>
      <w:r>
        <w:t>míra inflace</w:t>
      </w:r>
    </w:p>
    <w:p w:rsidR="00FA1C37" w:rsidRPr="00137371" w:rsidRDefault="00FA1C37" w:rsidP="009F6CE9">
      <w:pPr>
        <w:numPr>
          <w:ilvl w:val="1"/>
          <w:numId w:val="31"/>
        </w:numPr>
        <w:jc w:val="both"/>
        <w:rPr>
          <w:b/>
        </w:rPr>
      </w:pPr>
      <w:r w:rsidRPr="00137371">
        <w:rPr>
          <w:b/>
        </w:rPr>
        <w:t>hrubý domácí produkt</w:t>
      </w:r>
    </w:p>
    <w:p w:rsidR="00FA1C37" w:rsidRDefault="00FA1C37" w:rsidP="009F6CE9">
      <w:pPr>
        <w:numPr>
          <w:ilvl w:val="1"/>
          <w:numId w:val="31"/>
        </w:numPr>
        <w:jc w:val="both"/>
      </w:pPr>
      <w:r>
        <w:t>obchodní deficit</w:t>
      </w:r>
    </w:p>
    <w:p w:rsidR="00FA1C37" w:rsidRDefault="00FA1C37" w:rsidP="00FA1C37">
      <w:pPr>
        <w:jc w:val="both"/>
      </w:pPr>
    </w:p>
    <w:p w:rsidR="00FA1C37" w:rsidRDefault="00FA1C37" w:rsidP="00FA1C37">
      <w:pPr>
        <w:jc w:val="both"/>
      </w:pPr>
    </w:p>
    <w:p w:rsidR="00FA1C37" w:rsidRDefault="00FA1C37" w:rsidP="009F6CE9">
      <w:pPr>
        <w:numPr>
          <w:ilvl w:val="0"/>
          <w:numId w:val="31"/>
        </w:numPr>
        <w:jc w:val="both"/>
      </w:pPr>
      <w:r>
        <w:t>Pokud americký občan koupí kalhoty vyrobené v Nepálu nepálskou firmou, pak</w:t>
      </w:r>
    </w:p>
    <w:p w:rsidR="00FA1C37" w:rsidRDefault="00FA1C37" w:rsidP="009F6CE9">
      <w:pPr>
        <w:numPr>
          <w:ilvl w:val="1"/>
          <w:numId w:val="31"/>
        </w:numPr>
        <w:jc w:val="both"/>
      </w:pPr>
      <w:r>
        <w:t>americká spotřeba vzroste, americké čisté exporty klesnou a stejně tak americké HDP.</w:t>
      </w:r>
    </w:p>
    <w:p w:rsidR="00FA1C37" w:rsidRPr="00970CBC" w:rsidRDefault="00FA1C37" w:rsidP="009F6CE9">
      <w:pPr>
        <w:numPr>
          <w:ilvl w:val="1"/>
          <w:numId w:val="31"/>
        </w:numPr>
        <w:jc w:val="both"/>
        <w:rPr>
          <w:b/>
        </w:rPr>
      </w:pPr>
      <w:r w:rsidRPr="00970CBC">
        <w:rPr>
          <w:b/>
        </w:rPr>
        <w:t xml:space="preserve">americká spotřeba vzroste, americké čisté exporty klesnou a americké HDP zůstane nezměněné. </w:t>
      </w:r>
    </w:p>
    <w:p w:rsidR="00FA1C37" w:rsidRDefault="00FA1C37" w:rsidP="009F6CE9">
      <w:pPr>
        <w:numPr>
          <w:ilvl w:val="1"/>
          <w:numId w:val="31"/>
        </w:numPr>
        <w:jc w:val="both"/>
      </w:pPr>
      <w:r>
        <w:t>americká spotřeba klesne, americké čisté exporty vzrostou a americké HDP vzroste.</w:t>
      </w:r>
    </w:p>
    <w:p w:rsidR="00FA1C37" w:rsidRDefault="00FA1C37" w:rsidP="009F6CE9">
      <w:pPr>
        <w:numPr>
          <w:ilvl w:val="1"/>
          <w:numId w:val="31"/>
        </w:numPr>
        <w:jc w:val="both"/>
      </w:pPr>
      <w:r>
        <w:t>americká spotřeba klesne, americké čisté exporty vzrostou a americké HDP zůstane nezměněné.</w:t>
      </w:r>
    </w:p>
    <w:p w:rsidR="00FA1C37" w:rsidRDefault="00FA1C37" w:rsidP="00FA1C37">
      <w:pPr>
        <w:jc w:val="both"/>
      </w:pPr>
    </w:p>
    <w:p w:rsidR="00FA1C37" w:rsidRDefault="00FA1C37" w:rsidP="00FA1C37">
      <w:pPr>
        <w:jc w:val="both"/>
      </w:pPr>
    </w:p>
    <w:p w:rsidR="00FA1C37" w:rsidRDefault="00FA1C37" w:rsidP="009F6CE9">
      <w:pPr>
        <w:numPr>
          <w:ilvl w:val="0"/>
          <w:numId w:val="31"/>
        </w:numPr>
        <w:jc w:val="both"/>
      </w:pPr>
      <w:r>
        <w:t>Primární funkce finančního systému je:</w:t>
      </w:r>
    </w:p>
    <w:p w:rsidR="00FA1C37" w:rsidRDefault="00FA1C37" w:rsidP="009F6CE9">
      <w:pPr>
        <w:numPr>
          <w:ilvl w:val="1"/>
          <w:numId w:val="31"/>
        </w:numPr>
        <w:jc w:val="both"/>
      </w:pPr>
      <w:r>
        <w:t>udržovat nízké úrokové sazby</w:t>
      </w:r>
    </w:p>
    <w:p w:rsidR="00FA1C37" w:rsidRDefault="00FA1C37" w:rsidP="009F6CE9">
      <w:pPr>
        <w:numPr>
          <w:ilvl w:val="1"/>
          <w:numId w:val="31"/>
        </w:numPr>
        <w:jc w:val="both"/>
      </w:pPr>
      <w:r>
        <w:t>poskytovat expertní informace věřitelům a investorům</w:t>
      </w:r>
    </w:p>
    <w:p w:rsidR="00FA1C37" w:rsidRDefault="00FA1C37" w:rsidP="009F6CE9">
      <w:pPr>
        <w:numPr>
          <w:ilvl w:val="1"/>
          <w:numId w:val="31"/>
        </w:numPr>
        <w:jc w:val="both"/>
      </w:pPr>
      <w:r>
        <w:t>zajišťovat vyrovnání spotřebních výdajů jedněch subjektů s kapitálovými výdaji jiných</w:t>
      </w:r>
    </w:p>
    <w:p w:rsidR="00FA1C37" w:rsidRPr="00237831" w:rsidRDefault="00FA1C37" w:rsidP="009F6CE9">
      <w:pPr>
        <w:numPr>
          <w:ilvl w:val="1"/>
          <w:numId w:val="31"/>
        </w:numPr>
        <w:jc w:val="both"/>
        <w:rPr>
          <w:b/>
        </w:rPr>
      </w:pPr>
      <w:r w:rsidRPr="00237831">
        <w:rPr>
          <w:b/>
        </w:rPr>
        <w:t>zajišťovat přeměnu úspor v investice</w:t>
      </w:r>
    </w:p>
    <w:p w:rsidR="00FA1C37" w:rsidRDefault="00FA1C37" w:rsidP="00FA1C37">
      <w:pPr>
        <w:jc w:val="both"/>
      </w:pPr>
    </w:p>
    <w:p w:rsidR="00FA1C37" w:rsidRDefault="00FA1C37" w:rsidP="00FA1C37">
      <w:pPr>
        <w:jc w:val="both"/>
      </w:pPr>
    </w:p>
    <w:p w:rsidR="009A0904" w:rsidRDefault="009A0904" w:rsidP="009F6CE9">
      <w:pPr>
        <w:numPr>
          <w:ilvl w:val="0"/>
          <w:numId w:val="31"/>
        </w:numPr>
      </w:pPr>
      <w:r>
        <w:br w:type="page"/>
      </w:r>
    </w:p>
    <w:p w:rsidR="00FA1C37" w:rsidRDefault="00FA1C37" w:rsidP="009F6CE9">
      <w:pPr>
        <w:numPr>
          <w:ilvl w:val="0"/>
          <w:numId w:val="31"/>
        </w:numPr>
        <w:jc w:val="both"/>
      </w:pPr>
      <w:r>
        <w:lastRenderedPageBreak/>
        <w:t>Náklady opotřebení bot vypovídají o:</w:t>
      </w:r>
    </w:p>
    <w:p w:rsidR="00FA1C37" w:rsidRDefault="00FA1C37" w:rsidP="009F6CE9">
      <w:pPr>
        <w:numPr>
          <w:ilvl w:val="1"/>
          <w:numId w:val="31"/>
        </w:numPr>
        <w:jc w:val="both"/>
      </w:pPr>
      <w:r>
        <w:t>dodatečných nákladech spojených se změnou cen vyvolaných  rostoucí inflací</w:t>
      </w:r>
    </w:p>
    <w:p w:rsidR="00FA1C37" w:rsidRDefault="00FA1C37" w:rsidP="009F6CE9">
      <w:pPr>
        <w:numPr>
          <w:ilvl w:val="1"/>
          <w:numId w:val="31"/>
        </w:numPr>
        <w:jc w:val="both"/>
      </w:pPr>
      <w:r>
        <w:t>distorzi v alokaci zdrojů způsobenou změnou v relativních cenách vyvolaných rostoucí inflací</w:t>
      </w:r>
    </w:p>
    <w:p w:rsidR="00FA1C37" w:rsidRPr="00EF19C9" w:rsidRDefault="00FA1C37" w:rsidP="009F6CE9">
      <w:pPr>
        <w:numPr>
          <w:ilvl w:val="1"/>
          <w:numId w:val="31"/>
        </w:numPr>
        <w:jc w:val="both"/>
        <w:rPr>
          <w:b/>
        </w:rPr>
      </w:pPr>
      <w:r w:rsidRPr="00EF19C9">
        <w:rPr>
          <w:b/>
        </w:rPr>
        <w:t>prostředcích používaných k udržení nízké držby peněz v časech vysoké inflace</w:t>
      </w:r>
    </w:p>
    <w:p w:rsidR="00FA1C37" w:rsidRDefault="00FA1C37" w:rsidP="009F6CE9">
      <w:pPr>
        <w:numPr>
          <w:ilvl w:val="1"/>
          <w:numId w:val="31"/>
        </w:numPr>
        <w:jc w:val="both"/>
      </w:pPr>
      <w:r>
        <w:t>tendenci obuvnických firem neustále nadhodnocovat svou produkci</w:t>
      </w:r>
    </w:p>
    <w:p w:rsidR="00FA1C37" w:rsidRDefault="00FA1C37" w:rsidP="00FA1C37">
      <w:pPr>
        <w:jc w:val="both"/>
      </w:pPr>
    </w:p>
    <w:p w:rsidR="00FA1C37" w:rsidRDefault="00FA1C37" w:rsidP="00FA1C37">
      <w:pPr>
        <w:jc w:val="both"/>
      </w:pPr>
    </w:p>
    <w:p w:rsidR="00FA1C37" w:rsidRDefault="00FA1C37" w:rsidP="009F6CE9">
      <w:pPr>
        <w:numPr>
          <w:ilvl w:val="0"/>
          <w:numId w:val="31"/>
        </w:numPr>
        <w:jc w:val="both"/>
      </w:pPr>
      <w:r>
        <w:t>Pokud roste nabídka peněz, pak:</w:t>
      </w:r>
    </w:p>
    <w:p w:rsidR="00FA1C37" w:rsidRPr="00ED248B" w:rsidRDefault="00FA1C37" w:rsidP="009F6CE9">
      <w:pPr>
        <w:numPr>
          <w:ilvl w:val="1"/>
          <w:numId w:val="31"/>
        </w:numPr>
        <w:jc w:val="both"/>
        <w:rPr>
          <w:b/>
        </w:rPr>
      </w:pPr>
      <w:r w:rsidRPr="00ED248B">
        <w:rPr>
          <w:b/>
        </w:rPr>
        <w:t>úrokové sazby klesají a křivka agregátní poptávky se posouvá doprava.</w:t>
      </w:r>
    </w:p>
    <w:p w:rsidR="00FA1C37" w:rsidRDefault="00FA1C37" w:rsidP="009F6CE9">
      <w:pPr>
        <w:numPr>
          <w:ilvl w:val="1"/>
          <w:numId w:val="31"/>
        </w:numPr>
        <w:jc w:val="both"/>
      </w:pPr>
      <w:r>
        <w:t>úrokové sazby klesají a křivka agregátní poptávky se posouvá doleva.</w:t>
      </w:r>
    </w:p>
    <w:p w:rsidR="00FA1C37" w:rsidRDefault="00FA1C37" w:rsidP="009F6CE9">
      <w:pPr>
        <w:numPr>
          <w:ilvl w:val="1"/>
          <w:numId w:val="31"/>
        </w:numPr>
        <w:jc w:val="both"/>
      </w:pPr>
      <w:r>
        <w:t>úrokové sazby rostou a křivka agregátní poptávky se posouvá doprava.</w:t>
      </w:r>
    </w:p>
    <w:p w:rsidR="00FA1C37" w:rsidRDefault="00FA1C37" w:rsidP="009F6CE9">
      <w:pPr>
        <w:numPr>
          <w:ilvl w:val="1"/>
          <w:numId w:val="31"/>
        </w:numPr>
        <w:jc w:val="both"/>
      </w:pPr>
      <w:r>
        <w:t>úrokové sazby rostou a křivka agregátní poptávky se posouvá doleva.</w:t>
      </w:r>
    </w:p>
    <w:p w:rsidR="003621AA" w:rsidRPr="000C0AE8" w:rsidRDefault="003621AA" w:rsidP="003621AA">
      <w:bookmarkStart w:id="0" w:name="_GoBack"/>
      <w:bookmarkEnd w:id="0"/>
    </w:p>
    <w:sectPr w:rsidR="003621AA" w:rsidRPr="000C0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A" w:rsidRDefault="00EE7C3A">
      <w:r>
        <w:separator/>
      </w:r>
    </w:p>
  </w:endnote>
  <w:endnote w:type="continuationSeparator" w:id="0">
    <w:p w:rsidR="00EE7C3A" w:rsidRDefault="00E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49" w:rsidRDefault="007E52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49" w:rsidRDefault="003621AA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1" name="obrázek 41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3B2">
      <w:tab/>
      <w:t xml:space="preserve">str. </w:t>
    </w:r>
    <w:r w:rsidR="008133B2">
      <w:rPr>
        <w:rStyle w:val="slostrnky"/>
      </w:rPr>
      <w:fldChar w:fldCharType="begin"/>
    </w:r>
    <w:r w:rsidR="008133B2">
      <w:rPr>
        <w:rStyle w:val="slostrnky"/>
      </w:rPr>
      <w:instrText xml:space="preserve"> PAGE </w:instrText>
    </w:r>
    <w:r w:rsidR="008133B2">
      <w:rPr>
        <w:rStyle w:val="slostrnky"/>
      </w:rPr>
      <w:fldChar w:fldCharType="separate"/>
    </w:r>
    <w:r w:rsidR="009F6CE9">
      <w:rPr>
        <w:rStyle w:val="slostrnky"/>
        <w:noProof/>
      </w:rPr>
      <w:t>3</w:t>
    </w:r>
    <w:r w:rsidR="008133B2">
      <w:rPr>
        <w:rStyle w:val="slostrnky"/>
      </w:rPr>
      <w:fldChar w:fldCharType="end"/>
    </w:r>
    <w:r w:rsidR="008133B2">
      <w:rPr>
        <w:rStyle w:val="slostrnky"/>
      </w:rPr>
      <w:t>/</w:t>
    </w:r>
    <w:r w:rsidR="008133B2">
      <w:rPr>
        <w:rStyle w:val="slostrnky"/>
      </w:rPr>
      <w:fldChar w:fldCharType="begin"/>
    </w:r>
    <w:r w:rsidR="008133B2">
      <w:rPr>
        <w:rStyle w:val="slostrnky"/>
      </w:rPr>
      <w:instrText xml:space="preserve"> NUMPAGES </w:instrText>
    </w:r>
    <w:r w:rsidR="008133B2">
      <w:rPr>
        <w:rStyle w:val="slostrnky"/>
      </w:rPr>
      <w:fldChar w:fldCharType="separate"/>
    </w:r>
    <w:r w:rsidR="009F6CE9">
      <w:rPr>
        <w:rStyle w:val="slostrnky"/>
        <w:noProof/>
      </w:rPr>
      <w:t>3</w:t>
    </w:r>
    <w:r w:rsidR="008133B2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49" w:rsidRDefault="003621AA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3" name="obrázek 43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3B2">
      <w:tab/>
      <w:t xml:space="preserve">str. </w:t>
    </w:r>
    <w:r w:rsidR="008133B2">
      <w:rPr>
        <w:rStyle w:val="slostrnky"/>
      </w:rPr>
      <w:fldChar w:fldCharType="begin"/>
    </w:r>
    <w:r w:rsidR="008133B2">
      <w:rPr>
        <w:rStyle w:val="slostrnky"/>
      </w:rPr>
      <w:instrText xml:space="preserve"> PAGE </w:instrText>
    </w:r>
    <w:r w:rsidR="008133B2">
      <w:rPr>
        <w:rStyle w:val="slostrnky"/>
      </w:rPr>
      <w:fldChar w:fldCharType="separate"/>
    </w:r>
    <w:r w:rsidR="009F6CE9">
      <w:rPr>
        <w:rStyle w:val="slostrnky"/>
        <w:noProof/>
      </w:rPr>
      <w:t>1</w:t>
    </w:r>
    <w:r w:rsidR="008133B2">
      <w:rPr>
        <w:rStyle w:val="slostrnky"/>
      </w:rPr>
      <w:fldChar w:fldCharType="end"/>
    </w:r>
    <w:r w:rsidR="008133B2">
      <w:rPr>
        <w:rStyle w:val="slostrnky"/>
      </w:rPr>
      <w:t>/</w:t>
    </w:r>
    <w:r w:rsidR="008133B2">
      <w:rPr>
        <w:rStyle w:val="slostrnky"/>
      </w:rPr>
      <w:fldChar w:fldCharType="begin"/>
    </w:r>
    <w:r w:rsidR="008133B2">
      <w:rPr>
        <w:rStyle w:val="slostrnky"/>
      </w:rPr>
      <w:instrText xml:space="preserve"> NUMPAGES </w:instrText>
    </w:r>
    <w:r w:rsidR="008133B2">
      <w:rPr>
        <w:rStyle w:val="slostrnky"/>
      </w:rPr>
      <w:fldChar w:fldCharType="separate"/>
    </w:r>
    <w:r w:rsidR="009F6CE9">
      <w:rPr>
        <w:rStyle w:val="slostrnky"/>
        <w:noProof/>
      </w:rPr>
      <w:t>3</w:t>
    </w:r>
    <w:r w:rsidR="008133B2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A" w:rsidRDefault="00EE7C3A">
      <w:r>
        <w:separator/>
      </w:r>
    </w:p>
  </w:footnote>
  <w:footnote w:type="continuationSeparator" w:id="0">
    <w:p w:rsidR="00EE7C3A" w:rsidRDefault="00EE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49" w:rsidRDefault="007E52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49" w:rsidRDefault="003621AA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2" name="obrázek 42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49" w:rsidRDefault="00EE7C3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5" DrawAspect="Content" ObjectID="_1428753851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C0E"/>
    <w:multiLevelType w:val="multilevel"/>
    <w:tmpl w:val="62D632E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5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6" w:firstLine="0"/>
      </w:pPr>
      <w:rPr>
        <w:rFonts w:hint="default"/>
      </w:rPr>
    </w:lvl>
  </w:abstractNum>
  <w:abstractNum w:abstractNumId="11">
    <w:nsid w:val="082B1841"/>
    <w:multiLevelType w:val="hybridMultilevel"/>
    <w:tmpl w:val="4DD20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F32320"/>
    <w:multiLevelType w:val="hybridMultilevel"/>
    <w:tmpl w:val="0E74F4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143AFE"/>
    <w:multiLevelType w:val="multilevel"/>
    <w:tmpl w:val="62D632E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5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6" w:firstLine="0"/>
      </w:pPr>
      <w:rPr>
        <w:rFonts w:hint="default"/>
      </w:rPr>
    </w:lvl>
  </w:abstractNum>
  <w:abstractNum w:abstractNumId="14">
    <w:nsid w:val="229F5976"/>
    <w:multiLevelType w:val="hybridMultilevel"/>
    <w:tmpl w:val="8020C1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737C7"/>
    <w:multiLevelType w:val="multilevel"/>
    <w:tmpl w:val="62D632E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5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6" w:firstLine="0"/>
      </w:pPr>
      <w:rPr>
        <w:rFonts w:hint="default"/>
      </w:rPr>
    </w:lvl>
  </w:abstractNum>
  <w:abstractNum w:abstractNumId="16">
    <w:nsid w:val="2B3A146E"/>
    <w:multiLevelType w:val="hybridMultilevel"/>
    <w:tmpl w:val="325C7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075BC"/>
    <w:multiLevelType w:val="hybridMultilevel"/>
    <w:tmpl w:val="D4E264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F6658"/>
    <w:multiLevelType w:val="multilevel"/>
    <w:tmpl w:val="62D632E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5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6" w:firstLine="0"/>
      </w:pPr>
      <w:rPr>
        <w:rFonts w:hint="default"/>
      </w:rPr>
    </w:lvl>
  </w:abstractNum>
  <w:abstractNum w:abstractNumId="19">
    <w:nsid w:val="3BCD7311"/>
    <w:multiLevelType w:val="hybridMultilevel"/>
    <w:tmpl w:val="7F8A5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E62C0"/>
    <w:multiLevelType w:val="hybridMultilevel"/>
    <w:tmpl w:val="5E2C3F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517AE"/>
    <w:multiLevelType w:val="hybridMultilevel"/>
    <w:tmpl w:val="3AB209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C2BCE"/>
    <w:multiLevelType w:val="multilevel"/>
    <w:tmpl w:val="62D632E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5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6" w:firstLine="0"/>
      </w:pPr>
      <w:rPr>
        <w:rFonts w:hint="default"/>
      </w:rPr>
    </w:lvl>
  </w:abstractNum>
  <w:abstractNum w:abstractNumId="23">
    <w:nsid w:val="51894474"/>
    <w:multiLevelType w:val="multilevel"/>
    <w:tmpl w:val="3CF2672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5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6" w:firstLine="0"/>
      </w:pPr>
      <w:rPr>
        <w:rFonts w:hint="default"/>
      </w:rPr>
    </w:lvl>
  </w:abstractNum>
  <w:abstractNum w:abstractNumId="24">
    <w:nsid w:val="550858D6"/>
    <w:multiLevelType w:val="multilevel"/>
    <w:tmpl w:val="62D632E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5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6" w:firstLine="0"/>
      </w:pPr>
      <w:rPr>
        <w:rFonts w:hint="default"/>
      </w:rPr>
    </w:lvl>
  </w:abstractNum>
  <w:abstractNum w:abstractNumId="25">
    <w:nsid w:val="68136563"/>
    <w:multiLevelType w:val="multilevel"/>
    <w:tmpl w:val="62D632E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5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6" w:firstLine="0"/>
      </w:pPr>
      <w:rPr>
        <w:rFonts w:hint="default"/>
      </w:rPr>
    </w:lvl>
  </w:abstractNum>
  <w:abstractNum w:abstractNumId="26">
    <w:nsid w:val="6A371E20"/>
    <w:multiLevelType w:val="multilevel"/>
    <w:tmpl w:val="62D632E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5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6" w:firstLine="0"/>
      </w:pPr>
      <w:rPr>
        <w:rFonts w:hint="default"/>
      </w:rPr>
    </w:lvl>
  </w:abstractNum>
  <w:abstractNum w:abstractNumId="27">
    <w:nsid w:val="70966B59"/>
    <w:multiLevelType w:val="multilevel"/>
    <w:tmpl w:val="62D632E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5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6" w:firstLine="0"/>
      </w:pPr>
      <w:rPr>
        <w:rFonts w:hint="default"/>
      </w:rPr>
    </w:lvl>
  </w:abstractNum>
  <w:abstractNum w:abstractNumId="28">
    <w:nsid w:val="75C31A7D"/>
    <w:multiLevelType w:val="hybridMultilevel"/>
    <w:tmpl w:val="2EE21E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50AAE"/>
    <w:multiLevelType w:val="hybridMultilevel"/>
    <w:tmpl w:val="9C0E4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5"/>
  </w:num>
  <w:num w:numId="13">
    <w:abstractNumId w:val="18"/>
  </w:num>
  <w:num w:numId="14">
    <w:abstractNumId w:val="19"/>
  </w:num>
  <w:num w:numId="15">
    <w:abstractNumId w:val="15"/>
  </w:num>
  <w:num w:numId="16">
    <w:abstractNumId w:val="20"/>
  </w:num>
  <w:num w:numId="17">
    <w:abstractNumId w:val="24"/>
  </w:num>
  <w:num w:numId="18">
    <w:abstractNumId w:val="21"/>
  </w:num>
  <w:num w:numId="19">
    <w:abstractNumId w:val="27"/>
  </w:num>
  <w:num w:numId="20">
    <w:abstractNumId w:val="16"/>
  </w:num>
  <w:num w:numId="21">
    <w:abstractNumId w:val="22"/>
  </w:num>
  <w:num w:numId="22">
    <w:abstractNumId w:val="11"/>
  </w:num>
  <w:num w:numId="23">
    <w:abstractNumId w:val="10"/>
  </w:num>
  <w:num w:numId="24">
    <w:abstractNumId w:val="12"/>
  </w:num>
  <w:num w:numId="25">
    <w:abstractNumId w:val="13"/>
  </w:num>
  <w:num w:numId="26">
    <w:abstractNumId w:val="29"/>
  </w:num>
  <w:num w:numId="27">
    <w:abstractNumId w:val="17"/>
  </w:num>
  <w:num w:numId="28">
    <w:abstractNumId w:val="14"/>
  </w:num>
  <w:num w:numId="29">
    <w:abstractNumId w:val="28"/>
  </w:num>
  <w:num w:numId="30">
    <w:abstractNumId w:val="2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AA"/>
    <w:rsid w:val="000C0AE8"/>
    <w:rsid w:val="003621AA"/>
    <w:rsid w:val="007E5249"/>
    <w:rsid w:val="008133B2"/>
    <w:rsid w:val="009A0904"/>
    <w:rsid w:val="009F6CE9"/>
    <w:rsid w:val="00EE7C3A"/>
    <w:rsid w:val="00F30B78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C3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</w:pPr>
  </w:style>
  <w:style w:type="paragraph" w:styleId="Datum">
    <w:name w:val="Date"/>
    <w:basedOn w:val="Normln"/>
    <w:next w:val="Normln"/>
    <w:semiHidden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C3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</w:pPr>
  </w:style>
  <w:style w:type="paragraph" w:styleId="Datum">
    <w:name w:val="Date"/>
    <w:basedOn w:val="Normln"/>
    <w:next w:val="Normln"/>
    <w:semiHidden/>
    <w:pPr>
      <w:ind w:left="6804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2040\Documents\&#218;koly%20pro%20Tom&#225;&#353;e\Formatovani%20otazek\Hlavickovy%20papir\original\KE_ESF_hlapa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KE_ESF_hlapa_CZ</Template>
  <TotalTime>9</TotalTime>
  <Pages>3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4476</CharactersWithSpaces>
  <SharedDoc>false</SharedDoc>
  <HLinks>
    <vt:vector size="18" baseType="variant">
      <vt:variant>
        <vt:i4>1441886</vt:i4>
      </vt:variant>
      <vt:variant>
        <vt:i4>-1</vt:i4>
      </vt:variant>
      <vt:variant>
        <vt:i4>2089</vt:i4>
      </vt:variant>
      <vt:variant>
        <vt:i4>1</vt:i4>
      </vt:variant>
      <vt:variant>
        <vt:lpwstr>ESF_hlapa_zapati-prazdne</vt:lpwstr>
      </vt:variant>
      <vt:variant>
        <vt:lpwstr/>
      </vt:variant>
      <vt:variant>
        <vt:i4>3407985</vt:i4>
      </vt:variant>
      <vt:variant>
        <vt:i4>-1</vt:i4>
      </vt:variant>
      <vt:variant>
        <vt:i4>2090</vt:i4>
      </vt:variant>
      <vt:variant>
        <vt:i4>1</vt:i4>
      </vt:variant>
      <vt:variant>
        <vt:lpwstr>ESF_hlapa_zahlavi 3</vt:lpwstr>
      </vt:variant>
      <vt:variant>
        <vt:lpwstr/>
      </vt:variant>
      <vt:variant>
        <vt:i4>3604536</vt:i4>
      </vt:variant>
      <vt:variant>
        <vt:i4>-1</vt:i4>
      </vt:variant>
      <vt:variant>
        <vt:i4>2091</vt:i4>
      </vt:variant>
      <vt:variant>
        <vt:i4>1</vt:i4>
      </vt:variant>
      <vt:variant>
        <vt:lpwstr>ESF_hlapa_zapati-1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Dušan Hrstka</dc:creator>
  <cp:lastModifiedBy>Dušan Hrstka</cp:lastModifiedBy>
  <cp:revision>6</cp:revision>
  <cp:lastPrinted>2006-01-18T14:17:00Z</cp:lastPrinted>
  <dcterms:created xsi:type="dcterms:W3CDTF">2013-04-29T12:53:00Z</dcterms:created>
  <dcterms:modified xsi:type="dcterms:W3CDTF">2013-04-29T13:18:00Z</dcterms:modified>
</cp:coreProperties>
</file>