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6E85A" w14:textId="789803AD" w:rsidR="008A0DE8" w:rsidRDefault="008A0DE8" w:rsidP="008A0DE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 xml:space="preserve">V souladu s ustanovením § 49 zákona č. 111/1998 Sb., o vysokých školách a o změně a doplnění dalších zákonů (zákon o vysokých školách), v platném znění, a příslušnými ustanoveními Statutu Masarykovy univerzity a Statutu Ekonomicko-správní fakulty Masarykovy univerzity, jakož i v souladu s usneseními Akademického senátu Ekonomicko-správní fakulty Masarykovy univerzity ze dne </w:t>
      </w:r>
      <w:r>
        <w:rPr>
          <w:rFonts w:asciiTheme="majorHAnsi" w:eastAsia="Calibri" w:hAnsiTheme="majorHAnsi" w:cstheme="majorHAnsi"/>
          <w:highlight w:val="yellow"/>
        </w:rPr>
        <w:t>13. listopadu</w:t>
      </w:r>
      <w:r w:rsidRPr="00F171B4">
        <w:rPr>
          <w:rFonts w:asciiTheme="majorHAnsi" w:eastAsia="Calibri" w:hAnsiTheme="majorHAnsi" w:cstheme="majorHAnsi"/>
          <w:highlight w:val="yellow"/>
        </w:rPr>
        <w:t xml:space="preserve"> 2023</w:t>
      </w:r>
      <w:r w:rsidRPr="00F171B4">
        <w:rPr>
          <w:rFonts w:asciiTheme="majorHAnsi" w:eastAsia="Calibri" w:hAnsiTheme="majorHAnsi" w:cstheme="majorHAnsi"/>
        </w:rPr>
        <w:t xml:space="preserve"> </w:t>
      </w:r>
    </w:p>
    <w:p w14:paraId="791EF357" w14:textId="77777777" w:rsidR="008A0DE8" w:rsidRDefault="008A0DE8" w:rsidP="008A0DE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EECA85F" w14:textId="7F5EA2AB" w:rsidR="008A0DE8" w:rsidRDefault="009346EB" w:rsidP="008A0DE8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s</w:t>
      </w:r>
      <w:r w:rsidR="008A0DE8" w:rsidRPr="008A0DE8">
        <w:rPr>
          <w:rFonts w:asciiTheme="majorHAnsi" w:eastAsia="Calibri" w:hAnsiTheme="majorHAnsi" w:cstheme="majorHAnsi"/>
          <w:b/>
          <w:bCs/>
        </w:rPr>
        <w:t>tanovuji</w:t>
      </w:r>
    </w:p>
    <w:p w14:paraId="4BE768B3" w14:textId="77777777" w:rsidR="008A0DE8" w:rsidRPr="008A0DE8" w:rsidRDefault="008A0DE8" w:rsidP="008A0DE8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FF0000"/>
        </w:rPr>
      </w:pPr>
    </w:p>
    <w:p w14:paraId="43C401DE" w14:textId="5418F085" w:rsidR="00DD31CD" w:rsidRPr="00F171B4" w:rsidRDefault="00DD31CD" w:rsidP="00403C78">
      <w:pPr>
        <w:spacing w:after="200" w:line="240" w:lineRule="atLeast"/>
        <w:jc w:val="center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 xml:space="preserve">Podmínky pro přijetí </w:t>
      </w:r>
      <w:r w:rsidR="00403C78" w:rsidRPr="00403C78">
        <w:rPr>
          <w:rFonts w:asciiTheme="majorHAnsi" w:eastAsia="Calibri" w:hAnsiTheme="majorHAnsi" w:cstheme="majorHAnsi"/>
          <w:b/>
          <w:bCs/>
        </w:rPr>
        <w:t xml:space="preserve">ke studiu na Ekonomicko-správní fakultě Masarykovy </w:t>
      </w:r>
      <w:r w:rsidR="00403C78">
        <w:rPr>
          <w:rFonts w:asciiTheme="majorHAnsi" w:eastAsia="Calibri" w:hAnsiTheme="majorHAnsi" w:cstheme="majorHAnsi"/>
          <w:b/>
          <w:bCs/>
        </w:rPr>
        <w:t>u</w:t>
      </w:r>
      <w:r w:rsidR="00403C78" w:rsidRPr="00403C78">
        <w:rPr>
          <w:rFonts w:asciiTheme="majorHAnsi" w:eastAsia="Calibri" w:hAnsiTheme="majorHAnsi" w:cstheme="majorHAnsi"/>
          <w:b/>
          <w:bCs/>
        </w:rPr>
        <w:t>niverzity</w:t>
      </w:r>
      <w:r w:rsidR="00403C78">
        <w:rPr>
          <w:rFonts w:asciiTheme="majorHAnsi" w:eastAsia="Calibri" w:hAnsiTheme="majorHAnsi" w:cstheme="majorHAnsi"/>
          <w:b/>
          <w:bCs/>
        </w:rPr>
        <w:t xml:space="preserve"> </w:t>
      </w:r>
      <w:r w:rsidRPr="00F171B4">
        <w:rPr>
          <w:rFonts w:asciiTheme="majorHAnsi" w:eastAsia="Calibri" w:hAnsiTheme="majorHAnsi" w:cstheme="majorHAnsi"/>
          <w:b/>
          <w:bCs/>
        </w:rPr>
        <w:t xml:space="preserve">v akademickém roce 2024/2025 do navazujících magisterských studijních programů, v nichž výuka probíhá v cizím jazyce, s nástupem od podzimního semestru </w:t>
      </w:r>
      <w:r w:rsidR="0049202F">
        <w:rPr>
          <w:rFonts w:asciiTheme="majorHAnsi" w:eastAsia="Calibri" w:hAnsiTheme="majorHAnsi" w:cstheme="majorHAnsi"/>
          <w:b/>
          <w:bCs/>
        </w:rPr>
        <w:t>2024</w:t>
      </w:r>
      <w:r w:rsidR="009346EB">
        <w:rPr>
          <w:rFonts w:asciiTheme="majorHAnsi" w:eastAsia="Calibri" w:hAnsiTheme="majorHAnsi" w:cstheme="majorHAnsi"/>
          <w:b/>
          <w:bCs/>
        </w:rPr>
        <w:t>.</w:t>
      </w:r>
    </w:p>
    <w:p w14:paraId="1891BC52" w14:textId="0803E0FA" w:rsidR="00DD31CD" w:rsidRPr="00F171B4" w:rsidRDefault="00DD31CD" w:rsidP="00F171B4">
      <w:pPr>
        <w:pStyle w:val="Default"/>
        <w:spacing w:before="240" w:line="24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>Článek 1</w:t>
      </w:r>
    </w:p>
    <w:p w14:paraId="29F251CF" w14:textId="77777777" w:rsidR="00DD31CD" w:rsidRPr="00F171B4" w:rsidRDefault="00DD31CD" w:rsidP="00DD31CD">
      <w:pPr>
        <w:pStyle w:val="Default"/>
        <w:spacing w:line="24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bookmarkStart w:id="0" w:name="_Hlk149852868"/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>Studijní programy vyučované v anglickém jazyce</w:t>
      </w:r>
    </w:p>
    <w:p w14:paraId="1FE874BB" w14:textId="33D2E414" w:rsidR="00EA58E8" w:rsidRPr="00F171B4" w:rsidRDefault="00DD31CD" w:rsidP="00463F3F">
      <w:pPr>
        <w:pStyle w:val="Default"/>
        <w:numPr>
          <w:ilvl w:val="0"/>
          <w:numId w:val="12"/>
        </w:numPr>
        <w:spacing w:after="61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" w:name="_Hlk149311476"/>
      <w:bookmarkEnd w:id="0"/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Pro akademický rok 2024/2025 s nástupem ke studiu od semestru podzim 2024 se uskuteční přijímací řízení ke studiu na Ekonomicko-správní fakultě Masarykovy univerzity (dále jen „fakulta“) v těchto akreditovaných studijních programech: </w:t>
      </w:r>
    </w:p>
    <w:p w14:paraId="1029FE6D" w14:textId="12E75CCA" w:rsidR="00EA58E8" w:rsidRPr="00F171B4" w:rsidRDefault="00DD31CD" w:rsidP="0053692D">
      <w:pPr>
        <w:pStyle w:val="Default"/>
        <w:numPr>
          <w:ilvl w:val="1"/>
          <w:numId w:val="12"/>
        </w:numPr>
        <w:spacing w:after="61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>Business Management</w:t>
      </w:r>
      <w:r w:rsidR="00463F3F">
        <w:rPr>
          <w:rFonts w:asciiTheme="majorHAnsi" w:eastAsia="Calibri" w:hAnsiTheme="majorHAnsi" w:cstheme="majorHAnsi"/>
          <w:sz w:val="22"/>
          <w:szCs w:val="22"/>
        </w:rPr>
        <w:t>,</w:t>
      </w: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 </w:t>
      </w:r>
      <w:bookmarkEnd w:id="1"/>
    </w:p>
    <w:p w14:paraId="0EC4B8AD" w14:textId="50DF5F9D" w:rsidR="00EA58E8" w:rsidRPr="00F171B4" w:rsidRDefault="00DD31CD" w:rsidP="0053692D">
      <w:pPr>
        <w:pStyle w:val="Default"/>
        <w:numPr>
          <w:ilvl w:val="1"/>
          <w:numId w:val="12"/>
        </w:numPr>
        <w:spacing w:after="61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>Finance</w:t>
      </w:r>
      <w:r w:rsidR="00463F3F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5BB2362A" w14:textId="2463E6A6" w:rsidR="00EA58E8" w:rsidRPr="00F171B4" w:rsidRDefault="00DD31CD" w:rsidP="0053692D">
      <w:pPr>
        <w:pStyle w:val="Default"/>
        <w:numPr>
          <w:ilvl w:val="1"/>
          <w:numId w:val="12"/>
        </w:numPr>
        <w:spacing w:after="61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>Public Finance and Economics</w:t>
      </w:r>
      <w:r w:rsidR="00463F3F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0B6157F1" w14:textId="27943543" w:rsidR="00EA58E8" w:rsidRPr="00F171B4" w:rsidRDefault="00DD31CD" w:rsidP="0053692D">
      <w:pPr>
        <w:pStyle w:val="Default"/>
        <w:numPr>
          <w:ilvl w:val="1"/>
          <w:numId w:val="12"/>
        </w:numPr>
        <w:spacing w:after="61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>Economics</w:t>
      </w:r>
      <w:r w:rsidR="00463F3F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70B0770D" w14:textId="7BCC25B3" w:rsidR="00DD31CD" w:rsidRPr="00F171B4" w:rsidRDefault="00DD31CD" w:rsidP="0053692D">
      <w:pPr>
        <w:pStyle w:val="Default"/>
        <w:numPr>
          <w:ilvl w:val="1"/>
          <w:numId w:val="12"/>
        </w:numPr>
        <w:spacing w:after="61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>Regional Development and Tourism</w:t>
      </w:r>
      <w:r w:rsidR="00463F3F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3CD4271B" w14:textId="77777777" w:rsidR="00DD31CD" w:rsidRPr="00F171B4" w:rsidRDefault="00DD31CD" w:rsidP="00EA58E8">
      <w:pPr>
        <w:spacing w:before="240" w:line="23" w:lineRule="atLeast"/>
        <w:jc w:val="center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  <w:b/>
          <w:bCs/>
        </w:rPr>
        <w:t>Článek 2</w:t>
      </w:r>
    </w:p>
    <w:p w14:paraId="31ED1A8A" w14:textId="0B7A4DA5" w:rsidR="00DD31CD" w:rsidRPr="00F171B4" w:rsidRDefault="00DD31CD" w:rsidP="00EA58E8">
      <w:pPr>
        <w:spacing w:line="23" w:lineRule="atLeast"/>
        <w:jc w:val="center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>Přihláška ke studiu</w:t>
      </w:r>
      <w:r w:rsidR="00A6301A" w:rsidRPr="00A6301A">
        <w:rPr>
          <w:rFonts w:asciiTheme="majorHAnsi" w:eastAsia="Calibri" w:hAnsiTheme="majorHAnsi" w:cstheme="majorHAnsi"/>
          <w:b/>
          <w:bCs/>
        </w:rPr>
        <w:t xml:space="preserve"> ve </w:t>
      </w:r>
      <w:r w:rsidR="00A6301A">
        <w:rPr>
          <w:rFonts w:asciiTheme="majorHAnsi" w:eastAsia="Calibri" w:hAnsiTheme="majorHAnsi" w:cstheme="majorHAnsi"/>
          <w:b/>
          <w:bCs/>
        </w:rPr>
        <w:t>s</w:t>
      </w:r>
      <w:r w:rsidR="00A6301A" w:rsidRPr="00A6301A">
        <w:rPr>
          <w:rFonts w:asciiTheme="majorHAnsi" w:eastAsia="Calibri" w:hAnsiTheme="majorHAnsi" w:cstheme="majorHAnsi"/>
          <w:b/>
          <w:bCs/>
        </w:rPr>
        <w:t>tudijní</w:t>
      </w:r>
      <w:r w:rsidR="00A6301A">
        <w:rPr>
          <w:rFonts w:asciiTheme="majorHAnsi" w:eastAsia="Calibri" w:hAnsiTheme="majorHAnsi" w:cstheme="majorHAnsi"/>
          <w:b/>
          <w:bCs/>
        </w:rPr>
        <w:t>ch</w:t>
      </w:r>
      <w:r w:rsidR="00A6301A" w:rsidRPr="00A6301A">
        <w:rPr>
          <w:rFonts w:asciiTheme="majorHAnsi" w:eastAsia="Calibri" w:hAnsiTheme="majorHAnsi" w:cstheme="majorHAnsi"/>
          <w:b/>
          <w:bCs/>
        </w:rPr>
        <w:t xml:space="preserve"> program</w:t>
      </w:r>
      <w:r w:rsidR="00A6301A">
        <w:rPr>
          <w:rFonts w:asciiTheme="majorHAnsi" w:eastAsia="Calibri" w:hAnsiTheme="majorHAnsi" w:cstheme="majorHAnsi"/>
          <w:b/>
          <w:bCs/>
        </w:rPr>
        <w:t>ech</w:t>
      </w:r>
      <w:r w:rsidR="00A6301A" w:rsidRPr="00A6301A">
        <w:rPr>
          <w:rFonts w:asciiTheme="majorHAnsi" w:eastAsia="Calibri" w:hAnsiTheme="majorHAnsi" w:cstheme="majorHAnsi"/>
          <w:b/>
          <w:bCs/>
        </w:rPr>
        <w:t xml:space="preserve"> vyučovan</w:t>
      </w:r>
      <w:r w:rsidR="00A6301A">
        <w:rPr>
          <w:rFonts w:asciiTheme="majorHAnsi" w:eastAsia="Calibri" w:hAnsiTheme="majorHAnsi" w:cstheme="majorHAnsi"/>
          <w:b/>
          <w:bCs/>
        </w:rPr>
        <w:t>ých</w:t>
      </w:r>
      <w:r w:rsidR="00A6301A" w:rsidRPr="00A6301A">
        <w:rPr>
          <w:rFonts w:asciiTheme="majorHAnsi" w:eastAsia="Calibri" w:hAnsiTheme="majorHAnsi" w:cstheme="majorHAnsi"/>
          <w:b/>
          <w:bCs/>
        </w:rPr>
        <w:t xml:space="preserve"> v anglickém jazyce</w:t>
      </w:r>
      <w:r w:rsidRPr="00F171B4">
        <w:rPr>
          <w:rFonts w:asciiTheme="majorHAnsi" w:eastAsia="Calibri" w:hAnsiTheme="majorHAnsi" w:cstheme="majorHAnsi"/>
          <w:b/>
          <w:bCs/>
        </w:rPr>
        <w:t xml:space="preserve"> a její náležitosti</w:t>
      </w:r>
    </w:p>
    <w:p w14:paraId="17233863" w14:textId="61CF467A" w:rsidR="00EA58E8" w:rsidRPr="00F171B4" w:rsidRDefault="00DD31CD" w:rsidP="005369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Ke studiu ve vyhlášených studijních programech dle čl. 1 je nutné si podat elektronickou přihlášku</w:t>
      </w:r>
      <w:r w:rsidR="00EA58E8" w:rsidRPr="00F171B4">
        <w:rPr>
          <w:rFonts w:asciiTheme="majorHAnsi" w:eastAsia="Calibri" w:hAnsiTheme="majorHAnsi" w:cstheme="majorHAnsi"/>
        </w:rPr>
        <w:t xml:space="preserve"> </w:t>
      </w:r>
      <w:r w:rsidRPr="00F171B4">
        <w:rPr>
          <w:rFonts w:asciiTheme="majorHAnsi" w:eastAsia="Calibri" w:hAnsiTheme="majorHAnsi" w:cstheme="majorHAnsi"/>
        </w:rPr>
        <w:t xml:space="preserve">(dále jen přihláška) na adrese </w:t>
      </w:r>
      <w:hyperlink r:id="rId11">
        <w:r w:rsidRPr="00F171B4">
          <w:rPr>
            <w:rStyle w:val="Hyperlink"/>
            <w:rFonts w:asciiTheme="majorHAnsi" w:eastAsia="Calibri" w:hAnsiTheme="majorHAnsi" w:cstheme="majorHAnsi"/>
          </w:rPr>
          <w:t>http://is.muni.cz/prihlaska</w:t>
        </w:r>
      </w:hyperlink>
      <w:r w:rsidRPr="00F171B4">
        <w:rPr>
          <w:rFonts w:asciiTheme="majorHAnsi" w:eastAsia="Calibri" w:hAnsiTheme="majorHAnsi" w:cstheme="majorHAnsi"/>
        </w:rPr>
        <w:t>. Jiné formy přihlášky nejsou akceptovány.</w:t>
      </w:r>
    </w:p>
    <w:p w14:paraId="7AD4659F" w14:textId="126EE0F3" w:rsidR="00EA58E8" w:rsidRPr="00F171B4" w:rsidRDefault="00DD31CD" w:rsidP="0053692D">
      <w:pPr>
        <w:pStyle w:val="ListParagraph"/>
        <w:numPr>
          <w:ilvl w:val="0"/>
          <w:numId w:val="14"/>
        </w:numPr>
        <w:spacing w:before="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Přihlášku uchazeč podává v průběhu přijímacího řízení, které je vypisováno dvakrát ročně:</w:t>
      </w:r>
    </w:p>
    <w:p w14:paraId="6CAC1A17" w14:textId="77777777" w:rsidR="00EA58E8" w:rsidRPr="00F171B4" w:rsidRDefault="00DD31CD" w:rsidP="0053692D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S nástupem do studia v podzimním semestru 2024</w:t>
      </w:r>
    </w:p>
    <w:p w14:paraId="60A9A390" w14:textId="77777777" w:rsidR="00EA58E8" w:rsidRPr="00F171B4" w:rsidRDefault="00DD31CD" w:rsidP="0053692D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 xml:space="preserve">sběr přihlášek od 15. 12. 2023 do 15. 4. 2024 </w:t>
      </w:r>
    </w:p>
    <w:p w14:paraId="3C625838" w14:textId="77777777" w:rsidR="00EA58E8" w:rsidRPr="00F171B4" w:rsidRDefault="00DD31CD" w:rsidP="0053692D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 xml:space="preserve">S nástupem do studia v jarním semestru 2025 </w:t>
      </w:r>
    </w:p>
    <w:p w14:paraId="0B8D3D66" w14:textId="4E7BF80A" w:rsidR="00EA58E8" w:rsidRPr="00F171B4" w:rsidRDefault="00DD31CD" w:rsidP="0053692D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sběr přihlášek od 15. 6. 2024 do 15. 10. 2024</w:t>
      </w:r>
    </w:p>
    <w:p w14:paraId="16310D0C" w14:textId="6E1DB731" w:rsidR="00DD31CD" w:rsidRPr="00F171B4" w:rsidRDefault="00DD31CD" w:rsidP="0053692D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Do elektronické přihlášky vkládá uchazeč ve formě skenů následující materiály v českém nebo anglickém jazyce:</w:t>
      </w:r>
    </w:p>
    <w:p w14:paraId="72CE34A3" w14:textId="77777777" w:rsidR="00DD31CD" w:rsidRPr="00F171B4" w:rsidRDefault="00DD31CD" w:rsidP="003526E5">
      <w:pPr>
        <w:pStyle w:val="ListParagraph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  <w:b/>
          <w:bCs/>
        </w:rPr>
        <w:t xml:space="preserve">Doklady o dosaženém vzdělání </w:t>
      </w:r>
    </w:p>
    <w:p w14:paraId="6BC642A7" w14:textId="4F24F974" w:rsidR="00DD31CD" w:rsidRPr="00F171B4" w:rsidRDefault="00DD31CD" w:rsidP="007D50F2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absolvent MU předkládá prostou kopii bakalářského diplomu včetně výpisu známek</w:t>
      </w:r>
      <w:r w:rsidR="007D50F2">
        <w:rPr>
          <w:rFonts w:asciiTheme="majorHAnsi" w:eastAsia="Calibri" w:hAnsiTheme="majorHAnsi" w:cstheme="majorHAnsi"/>
        </w:rPr>
        <w:t>,</w:t>
      </w:r>
    </w:p>
    <w:p w14:paraId="2FF8012C" w14:textId="65DC4387" w:rsidR="00DD31CD" w:rsidRPr="00F171B4" w:rsidRDefault="00DD31CD" w:rsidP="007D50F2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absolvent jiné vysoké školy v České republice nebo na Slovensku předkládá úředně ověřenou kopii bakalářského diplomu včetně výpisu známek</w:t>
      </w:r>
      <w:r w:rsidR="003526E5">
        <w:rPr>
          <w:rFonts w:asciiTheme="majorHAnsi" w:eastAsia="Calibri" w:hAnsiTheme="majorHAnsi" w:cstheme="majorHAnsi"/>
        </w:rPr>
        <w:t>,</w:t>
      </w:r>
    </w:p>
    <w:p w14:paraId="5851BC3D" w14:textId="746FE4D0" w:rsidR="00DD31CD" w:rsidRPr="00F171B4" w:rsidRDefault="00DD31CD" w:rsidP="007D50F2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absolvent vysoké školy v Maďarsku, Německu, Polsku nebo Slovinsku předkládá úředně ověřenou kopii bakalářského diplomu včetně výpisu známek (dokumenty musí být úředně přeloženy do českého nebo anglického jazyka)</w:t>
      </w:r>
      <w:r w:rsidR="003526E5">
        <w:rPr>
          <w:rFonts w:asciiTheme="majorHAnsi" w:eastAsia="Calibri" w:hAnsiTheme="majorHAnsi" w:cstheme="majorHAnsi"/>
        </w:rPr>
        <w:t>,</w:t>
      </w:r>
    </w:p>
    <w:p w14:paraId="52AF6665" w14:textId="03A9F4E7" w:rsidR="00DD31CD" w:rsidRPr="00F171B4" w:rsidRDefault="00DD31CD" w:rsidP="007D50F2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lastRenderedPageBreak/>
        <w:t>absolvent vysoké školy z ostatních zemí předkládá úředně ověřenou kopii bakalářského diplomu včetně výpisu známek (dokumenty musí být úředně přeloženy do českého nebo anglického jazyka)</w:t>
      </w:r>
      <w:r w:rsidR="003526E5">
        <w:rPr>
          <w:rFonts w:asciiTheme="majorHAnsi" w:eastAsia="Calibri" w:hAnsiTheme="majorHAnsi" w:cstheme="majorHAnsi"/>
        </w:rPr>
        <w:t>,</w:t>
      </w:r>
      <w:r w:rsidRPr="00F171B4">
        <w:rPr>
          <w:rFonts w:asciiTheme="majorHAnsi" w:eastAsia="Calibri" w:hAnsiTheme="majorHAnsi" w:cstheme="majorHAnsi"/>
        </w:rPr>
        <w:t xml:space="preserve"> </w:t>
      </w:r>
    </w:p>
    <w:p w14:paraId="2DF822A9" w14:textId="77777777" w:rsidR="00DD31CD" w:rsidRPr="00F171B4" w:rsidRDefault="00DD31CD" w:rsidP="007C0801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uchazeči, kteří v době sběru přihlášek nebudou mít ukončeno bakalářské studium, předloží potvrzení o studiu společně s výpisem známek. Úředně ověřenou kopii diplomu včetně výpisu známek musí uchazeč předložit do data zápisu do studia stanoveného fakultou.</w:t>
      </w:r>
    </w:p>
    <w:p w14:paraId="23566B70" w14:textId="77777777" w:rsidR="00DD31CD" w:rsidRPr="00F171B4" w:rsidRDefault="00DD31CD" w:rsidP="003526E5">
      <w:pPr>
        <w:pStyle w:val="ListParagraph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  <w:b/>
          <w:bCs/>
        </w:rPr>
        <w:t xml:space="preserve">Strukturovaný životopis </w:t>
      </w:r>
    </w:p>
    <w:p w14:paraId="4B36EF4C" w14:textId="158B298C" w:rsidR="00322D08" w:rsidRPr="00F171B4" w:rsidRDefault="00DD31CD" w:rsidP="005369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Vady v elektronické přihlášce uchazeč odstraňuje způsobem a ve lhůtách stanovených v rámci Informačního systému Masarykovy univerzity. Fakulta je oprávněna uchazeče vyzvat k doložení údajů uvedených v elektronické přihlášce, případně k doložení platby poplatku. Neodstranění vad nebo nedoložení údajů či platby řádně a včas může mít podle povahy za následek zastavení řízení. Příslušná přihláška se vztahuje vždy k jednomu zvolenému studijnímu programu.</w:t>
      </w:r>
    </w:p>
    <w:p w14:paraId="54C9BCC9" w14:textId="1F4F6014" w:rsidR="00DD31CD" w:rsidRPr="00F171B4" w:rsidRDefault="00DD31CD" w:rsidP="0053692D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Průběh přijímacího řízení uchazeč může sledovat prostřednictvím přihlášky (odst. 1).</w:t>
      </w:r>
    </w:p>
    <w:p w14:paraId="5A5C4143" w14:textId="77777777" w:rsidR="00DD31CD" w:rsidRPr="00F171B4" w:rsidRDefault="00DD31CD" w:rsidP="00DD31C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204083CE" w14:textId="77777777" w:rsidR="00DD31CD" w:rsidRPr="00F171B4" w:rsidRDefault="00DD31CD" w:rsidP="00DD31CD">
      <w:pPr>
        <w:spacing w:line="23" w:lineRule="atLeast"/>
        <w:jc w:val="center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>Článek 3</w:t>
      </w:r>
    </w:p>
    <w:p w14:paraId="660D2EDB" w14:textId="77777777" w:rsidR="00DD31CD" w:rsidRPr="00F171B4" w:rsidRDefault="00DD31CD" w:rsidP="00DD31CD">
      <w:pPr>
        <w:spacing w:line="23" w:lineRule="atLeast"/>
        <w:jc w:val="center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>Přijímací zkouška a její hodnocení</w:t>
      </w:r>
    </w:p>
    <w:p w14:paraId="5DB4B92A" w14:textId="073D727C" w:rsidR="00DD31CD" w:rsidRPr="00F171B4" w:rsidRDefault="00DD31CD" w:rsidP="00DD31C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Ekonomicko-správní fakulta MU (dále ESF MU) dle ustanovení § 49 zákona č. 111/1998 Sb., o vysokých školách v platném znění stanoví jako další podmínku pro přijetí ke studiu složení přijímací zkoušky, která má ověřit jazykové a studijní kompetence uchazeče o studium.</w:t>
      </w:r>
    </w:p>
    <w:p w14:paraId="79307A76" w14:textId="77777777" w:rsidR="00DD31CD" w:rsidRPr="00F171B4" w:rsidRDefault="00DD31CD" w:rsidP="00DD31C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73DE2719" w14:textId="77777777" w:rsidR="00DD31CD" w:rsidRPr="00F171B4" w:rsidRDefault="00DD31CD" w:rsidP="0053692D">
      <w:pPr>
        <w:pStyle w:val="ListParagraph"/>
        <w:numPr>
          <w:ilvl w:val="0"/>
          <w:numId w:val="4"/>
        </w:numPr>
        <w:spacing w:before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>Jazykové kompetence dokládá uchazeč následujícími způsoby:</w:t>
      </w:r>
    </w:p>
    <w:p w14:paraId="6238F20E" w14:textId="77777777" w:rsidR="00DD31CD" w:rsidRPr="00F171B4" w:rsidRDefault="00DD31CD" w:rsidP="0053692D">
      <w:pPr>
        <w:pStyle w:val="ListParagraph"/>
        <w:numPr>
          <w:ilvl w:val="1"/>
          <w:numId w:val="4"/>
        </w:numPr>
        <w:spacing w:line="240" w:lineRule="auto"/>
        <w:jc w:val="both"/>
        <w:rPr>
          <w:rStyle w:val="eop"/>
          <w:rFonts w:asciiTheme="majorHAnsi" w:eastAsia="Calibri" w:hAnsiTheme="majorHAnsi" w:cstheme="majorHAnsi"/>
          <w:b/>
          <w:bCs/>
        </w:rPr>
      </w:pPr>
      <w:r w:rsidRPr="00F171B4">
        <w:rPr>
          <w:rStyle w:val="normaltextrun"/>
          <w:rFonts w:asciiTheme="majorHAnsi" w:hAnsiTheme="majorHAnsi" w:cstheme="majorHAnsi"/>
        </w:rPr>
        <w:t>Složením mezinárodního certifikátu:</w:t>
      </w:r>
      <w:r w:rsidRPr="00F171B4">
        <w:rPr>
          <w:rStyle w:val="eop"/>
          <w:rFonts w:asciiTheme="majorHAnsi" w:hAnsiTheme="majorHAnsi" w:cstheme="majorHAnsi"/>
        </w:rPr>
        <w:t> </w:t>
      </w:r>
    </w:p>
    <w:p w14:paraId="2FA69E2D" w14:textId="77777777" w:rsidR="00DD31CD" w:rsidRPr="007C0801" w:rsidRDefault="00DD31CD" w:rsidP="007C0801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7C0801">
        <w:rPr>
          <w:rFonts w:asciiTheme="majorHAnsi" w:eastAsia="Calibri" w:hAnsiTheme="majorHAnsi" w:cstheme="majorHAnsi"/>
        </w:rPr>
        <w:t>TOEFL iBT na úrovni alespoň 79 bodů;  </w:t>
      </w:r>
    </w:p>
    <w:p w14:paraId="1583CEC5" w14:textId="132F2974" w:rsidR="00DD31CD" w:rsidRPr="007C0801" w:rsidRDefault="00DD31CD" w:rsidP="007C0801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7C0801">
        <w:rPr>
          <w:rFonts w:asciiTheme="majorHAnsi" w:eastAsia="Calibri" w:hAnsiTheme="majorHAnsi" w:cstheme="majorHAnsi"/>
        </w:rPr>
        <w:t>IELTS s celkovým výsledkem alespoň 6,5, přičemž žádná část nesmí mít nižší skóre</w:t>
      </w:r>
      <w:r w:rsidR="00EA58E8" w:rsidRPr="007C0801">
        <w:rPr>
          <w:rFonts w:asciiTheme="majorHAnsi" w:eastAsia="Calibri" w:hAnsiTheme="majorHAnsi" w:cstheme="majorHAnsi"/>
        </w:rPr>
        <w:t xml:space="preserve"> </w:t>
      </w:r>
      <w:r w:rsidRPr="007C0801">
        <w:rPr>
          <w:rFonts w:asciiTheme="majorHAnsi" w:eastAsia="Calibri" w:hAnsiTheme="majorHAnsi" w:cstheme="majorHAnsi"/>
        </w:rPr>
        <w:t>než 6,0; </w:t>
      </w:r>
    </w:p>
    <w:p w14:paraId="358CC94C" w14:textId="77777777" w:rsidR="00DD31CD" w:rsidRPr="007C0801" w:rsidRDefault="00DD31CD" w:rsidP="007C0801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7C0801">
        <w:rPr>
          <w:rFonts w:asciiTheme="majorHAnsi" w:eastAsia="Calibri" w:hAnsiTheme="majorHAnsi" w:cstheme="majorHAnsi"/>
        </w:rPr>
        <w:t>C1 Advanced na úrovni alespoň 180 bodů; </w:t>
      </w:r>
    </w:p>
    <w:p w14:paraId="32FA5B2F" w14:textId="77777777" w:rsidR="00DD31CD" w:rsidRPr="007C0801" w:rsidRDefault="00DD31CD" w:rsidP="007C0801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7C0801">
        <w:rPr>
          <w:rFonts w:asciiTheme="majorHAnsi" w:eastAsia="Calibri" w:hAnsiTheme="majorHAnsi" w:cstheme="majorHAnsi"/>
        </w:rPr>
        <w:t>C2 Proficiency;</w:t>
      </w:r>
    </w:p>
    <w:p w14:paraId="09576F74" w14:textId="77777777" w:rsidR="00DD31CD" w:rsidRPr="007C0801" w:rsidRDefault="00DD31CD" w:rsidP="007C0801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7C0801">
        <w:rPr>
          <w:rFonts w:asciiTheme="majorHAnsi" w:eastAsia="Calibri" w:hAnsiTheme="majorHAnsi" w:cstheme="majorHAnsi"/>
        </w:rPr>
        <w:t>PTE Academic Test na úrovni alespoň 58 bodů;</w:t>
      </w:r>
    </w:p>
    <w:p w14:paraId="6EA4CE0E" w14:textId="6FC1E430" w:rsidR="00DD31CD" w:rsidRPr="007C0801" w:rsidRDefault="00DD31CD" w:rsidP="007C0801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7C0801">
        <w:rPr>
          <w:rFonts w:asciiTheme="majorHAnsi" w:eastAsia="Calibri" w:hAnsiTheme="majorHAnsi" w:cstheme="majorHAnsi"/>
        </w:rPr>
        <w:t>Academic English Foundation Course pořádaným CJV MU s celkovým výsledkem</w:t>
      </w:r>
      <w:r w:rsidR="00EA58E8" w:rsidRPr="007C0801">
        <w:rPr>
          <w:rFonts w:asciiTheme="majorHAnsi" w:eastAsia="Calibri" w:hAnsiTheme="majorHAnsi" w:cstheme="majorHAnsi"/>
        </w:rPr>
        <w:t xml:space="preserve"> </w:t>
      </w:r>
      <w:r w:rsidRPr="007C0801">
        <w:rPr>
          <w:rFonts w:asciiTheme="majorHAnsi" w:eastAsia="Calibri" w:hAnsiTheme="majorHAnsi" w:cstheme="majorHAnsi"/>
        </w:rPr>
        <w:t>zkoušky alespoň 85 bodů</w:t>
      </w:r>
      <w:r w:rsidR="008751BF">
        <w:rPr>
          <w:rFonts w:asciiTheme="majorHAnsi" w:eastAsia="Calibri" w:hAnsiTheme="majorHAnsi" w:cstheme="majorHAnsi"/>
        </w:rPr>
        <w:t>.</w:t>
      </w:r>
    </w:p>
    <w:p w14:paraId="6AC5BBA1" w14:textId="742C190C" w:rsidR="00DD31CD" w:rsidRPr="00F171B4" w:rsidRDefault="00DD31CD" w:rsidP="00F318FA">
      <w:pPr>
        <w:spacing w:before="120" w:after="12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Absolvování některého z certifikátů v požadované úrovni musí být doloženo přímo institucí, u které uchazeč jazykový certifikát skládal, a to nejpozději poslední den sběru v daném kole přijímacího řízení. Výsledek testu nesmí být starší než 2 roky.</w:t>
      </w:r>
    </w:p>
    <w:p w14:paraId="0D21C1F1" w14:textId="1B90B57A" w:rsidR="00322D08" w:rsidRPr="00F171B4" w:rsidRDefault="00B17A57" w:rsidP="00F318FA">
      <w:pPr>
        <w:pStyle w:val="ListParagraph"/>
        <w:numPr>
          <w:ilvl w:val="1"/>
          <w:numId w:val="4"/>
        </w:numPr>
        <w:spacing w:line="240" w:lineRule="auto"/>
        <w:contextualSpacing w:val="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</w:t>
      </w:r>
      <w:r w:rsidR="00DD31CD" w:rsidRPr="00F171B4">
        <w:rPr>
          <w:rFonts w:asciiTheme="majorHAnsi" w:eastAsia="Calibri" w:hAnsiTheme="majorHAnsi" w:cstheme="majorHAnsi"/>
        </w:rPr>
        <w:t>ředložením výsledků testu MŠMT – v případě přihlášek podaných prostřednictvím „Stipendia MŠMT na podporu studia cizinců na veřejných vysokých školách ČR“ je akceptována znalost anglického jazyka na úrovni B2+ prověřená formou testu, který je součástí on-line žádosti o stipendium Vlády ČR.</w:t>
      </w:r>
    </w:p>
    <w:p w14:paraId="296B2851" w14:textId="1777270C" w:rsidR="00322D08" w:rsidRPr="00F171B4" w:rsidRDefault="00B17A57" w:rsidP="0053692D">
      <w:pPr>
        <w:pStyle w:val="ListParagraph"/>
        <w:numPr>
          <w:ilvl w:val="1"/>
          <w:numId w:val="4"/>
        </w:numPr>
        <w:spacing w:after="200" w:line="240" w:lineRule="auto"/>
        <w:jc w:val="both"/>
        <w:rPr>
          <w:rStyle w:val="normaltextrun"/>
          <w:rFonts w:asciiTheme="majorHAnsi" w:eastAsia="Calibr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A</w:t>
      </w:r>
      <w:r w:rsidR="00DD31CD" w:rsidRPr="00F171B4">
        <w:rPr>
          <w:rStyle w:val="normaltextrun"/>
          <w:rFonts w:asciiTheme="majorHAnsi" w:hAnsiTheme="majorHAnsi" w:cstheme="majorHAnsi"/>
        </w:rPr>
        <w:t xml:space="preserve">bsolvováním bakalářského studia v anglickém jazyce v jedné z těchto zemí: Kanada (kromě oblasti Québec), USA, Velká Británie, Irsko, Austrálie a Nový Zéland. </w:t>
      </w:r>
    </w:p>
    <w:p w14:paraId="5105F4B2" w14:textId="77777777" w:rsidR="00322D08" w:rsidRPr="00F171B4" w:rsidRDefault="00322D08" w:rsidP="00322D08">
      <w:pPr>
        <w:pStyle w:val="ListParagraph"/>
        <w:numPr>
          <w:ilvl w:val="0"/>
          <w:numId w:val="0"/>
        </w:numPr>
        <w:spacing w:after="20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0641800F" w14:textId="77777777" w:rsidR="00DD31CD" w:rsidRPr="00F171B4" w:rsidRDefault="00DD31CD" w:rsidP="0053692D">
      <w:pPr>
        <w:pStyle w:val="ListParagraph"/>
        <w:numPr>
          <w:ilvl w:val="0"/>
          <w:numId w:val="4"/>
        </w:numPr>
        <w:tabs>
          <w:tab w:val="num" w:pos="720"/>
        </w:tabs>
        <w:spacing w:after="20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>Studijní kompetence dokládá uchazeč následujícími způsoby:</w:t>
      </w:r>
    </w:p>
    <w:p w14:paraId="19DA7FAA" w14:textId="77777777" w:rsidR="00DD31CD" w:rsidRPr="00F171B4" w:rsidRDefault="00DD31CD" w:rsidP="0053692D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Složením mezinárodního certifikátu:</w:t>
      </w:r>
    </w:p>
    <w:p w14:paraId="6E6069C8" w14:textId="7FBB0199" w:rsidR="00DD31CD" w:rsidRPr="00F171B4" w:rsidRDefault="00DD31CD" w:rsidP="00B17A57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GRE General Test s minimálním skóre 155 v sekci “</w:t>
      </w:r>
      <w:r w:rsidR="00F171B4">
        <w:rPr>
          <w:rFonts w:asciiTheme="majorHAnsi" w:eastAsia="Calibri" w:hAnsiTheme="majorHAnsi" w:cstheme="majorHAnsi"/>
        </w:rPr>
        <w:t>V</w:t>
      </w:r>
      <w:r w:rsidRPr="00F171B4">
        <w:rPr>
          <w:rFonts w:asciiTheme="majorHAnsi" w:eastAsia="Calibri" w:hAnsiTheme="majorHAnsi" w:cstheme="majorHAnsi"/>
        </w:rPr>
        <w:t xml:space="preserve">erbal </w:t>
      </w:r>
      <w:r w:rsidR="00F171B4">
        <w:rPr>
          <w:rFonts w:asciiTheme="majorHAnsi" w:eastAsia="Calibri" w:hAnsiTheme="majorHAnsi" w:cstheme="majorHAnsi"/>
        </w:rPr>
        <w:t>R</w:t>
      </w:r>
      <w:r w:rsidRPr="00F171B4">
        <w:rPr>
          <w:rFonts w:asciiTheme="majorHAnsi" w:eastAsia="Calibri" w:hAnsiTheme="majorHAnsi" w:cstheme="majorHAnsi"/>
        </w:rPr>
        <w:t>easoning” a 155 v</w:t>
      </w:r>
      <w:r w:rsidR="00322D08" w:rsidRPr="00F171B4">
        <w:rPr>
          <w:rFonts w:asciiTheme="majorHAnsi" w:eastAsia="Calibri" w:hAnsiTheme="majorHAnsi" w:cstheme="majorHAnsi"/>
        </w:rPr>
        <w:t> </w:t>
      </w:r>
      <w:r w:rsidRPr="00F171B4">
        <w:rPr>
          <w:rFonts w:asciiTheme="majorHAnsi" w:eastAsia="Calibri" w:hAnsiTheme="majorHAnsi" w:cstheme="majorHAnsi"/>
        </w:rPr>
        <w:t>sekci</w:t>
      </w:r>
      <w:r w:rsidR="00322D08" w:rsidRPr="00F171B4">
        <w:rPr>
          <w:rFonts w:asciiTheme="majorHAnsi" w:eastAsia="Calibri" w:hAnsiTheme="majorHAnsi" w:cstheme="majorHAnsi"/>
        </w:rPr>
        <w:t xml:space="preserve"> </w:t>
      </w:r>
      <w:r w:rsidRPr="00F171B4">
        <w:rPr>
          <w:rFonts w:asciiTheme="majorHAnsi" w:eastAsia="Calibri" w:hAnsiTheme="majorHAnsi" w:cstheme="majorHAnsi"/>
        </w:rPr>
        <w:t>“</w:t>
      </w:r>
      <w:r w:rsidR="00F171B4">
        <w:rPr>
          <w:rFonts w:asciiTheme="majorHAnsi" w:eastAsia="Calibri" w:hAnsiTheme="majorHAnsi" w:cstheme="majorHAnsi"/>
        </w:rPr>
        <w:t>Q</w:t>
      </w:r>
      <w:r w:rsidRPr="00F171B4">
        <w:rPr>
          <w:rFonts w:asciiTheme="majorHAnsi" w:eastAsia="Calibri" w:hAnsiTheme="majorHAnsi" w:cstheme="majorHAnsi"/>
        </w:rPr>
        <w:t xml:space="preserve">uantitative </w:t>
      </w:r>
      <w:r w:rsidR="00F171B4">
        <w:rPr>
          <w:rFonts w:asciiTheme="majorHAnsi" w:eastAsia="Calibri" w:hAnsiTheme="majorHAnsi" w:cstheme="majorHAnsi"/>
        </w:rPr>
        <w:t>R</w:t>
      </w:r>
      <w:r w:rsidRPr="00F171B4">
        <w:rPr>
          <w:rFonts w:asciiTheme="majorHAnsi" w:eastAsia="Calibri" w:hAnsiTheme="majorHAnsi" w:cstheme="majorHAnsi"/>
        </w:rPr>
        <w:t>easoning”</w:t>
      </w:r>
      <w:r w:rsidR="008751BF">
        <w:rPr>
          <w:rFonts w:asciiTheme="majorHAnsi" w:eastAsia="Calibri" w:hAnsiTheme="majorHAnsi" w:cstheme="majorHAnsi"/>
        </w:rPr>
        <w:t>;</w:t>
      </w:r>
    </w:p>
    <w:p w14:paraId="03C7135F" w14:textId="15A4D667" w:rsidR="00DD31CD" w:rsidRPr="00F171B4" w:rsidRDefault="00DD31CD" w:rsidP="00B17A57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GMAT s minimálním skóre 550</w:t>
      </w:r>
      <w:r w:rsidR="008751BF">
        <w:rPr>
          <w:rFonts w:asciiTheme="majorHAnsi" w:eastAsia="Calibri" w:hAnsiTheme="majorHAnsi" w:cstheme="majorHAnsi"/>
        </w:rPr>
        <w:t>;</w:t>
      </w:r>
    </w:p>
    <w:p w14:paraId="073EE4C7" w14:textId="77777777" w:rsidR="00DD31CD" w:rsidRPr="00F171B4" w:rsidRDefault="00DD31CD" w:rsidP="00B17A57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 xml:space="preserve">Executive Assessment s minimálním skóre 150. </w:t>
      </w:r>
    </w:p>
    <w:p w14:paraId="7FBDBBD9" w14:textId="3D35DA7A" w:rsidR="00DD31CD" w:rsidRPr="00F171B4" w:rsidRDefault="00DD31CD" w:rsidP="00D430EB">
      <w:pPr>
        <w:spacing w:before="120" w:after="12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lastRenderedPageBreak/>
        <w:t>Absolvování některého z certifikátů v požadované úrovni musí být doloženo přímo institucí, která certifikát vydává, a to nejpozději poslední den sběru v daném kole přijímacího řízení. Výsledky testu nesmějí být starší 5 let.</w:t>
      </w:r>
    </w:p>
    <w:p w14:paraId="1EE0E017" w14:textId="07128A32" w:rsidR="00DD31CD" w:rsidRPr="00C01219" w:rsidRDefault="00DD31CD" w:rsidP="00D430EB">
      <w:pPr>
        <w:spacing w:before="120" w:after="120" w:line="240" w:lineRule="auto"/>
        <w:jc w:val="both"/>
        <w:rPr>
          <w:rFonts w:asciiTheme="majorHAnsi" w:eastAsia="Calibri" w:hAnsiTheme="majorHAnsi" w:cstheme="majorHAnsi"/>
        </w:rPr>
      </w:pPr>
      <w:r w:rsidRPr="00C01219">
        <w:rPr>
          <w:rFonts w:asciiTheme="majorHAnsi" w:eastAsia="Calibri" w:hAnsiTheme="majorHAnsi" w:cstheme="majorHAnsi"/>
        </w:rPr>
        <w:t xml:space="preserve">V případě, že uchazeč nemůže doložit certifikáty ověřující jeho jazykové a studijní kompetence, nebo nedosáhl požadovaného bodového minima, může uchazeč využít možnosti </w:t>
      </w:r>
      <w:bookmarkStart w:id="2" w:name="_Hlk149852585"/>
      <w:r w:rsidRPr="00C01219">
        <w:rPr>
          <w:rFonts w:asciiTheme="majorHAnsi" w:eastAsia="Calibri" w:hAnsiTheme="majorHAnsi" w:cstheme="majorHAnsi"/>
        </w:rPr>
        <w:t xml:space="preserve">ověření těchto kompetencí prostřednictvím online testu, který zprostředkovává přímo fakulta pro dané přijímací řízení. </w:t>
      </w:r>
      <w:r w:rsidR="001C2373" w:rsidRPr="00C01219">
        <w:rPr>
          <w:rFonts w:asciiTheme="majorHAnsi" w:eastAsia="Calibri" w:hAnsiTheme="majorHAnsi" w:cstheme="majorHAnsi"/>
        </w:rPr>
        <w:t>Podmínkou je dosažení minimální bodové hranice 28 bodů včetně</w:t>
      </w:r>
      <w:bookmarkEnd w:id="2"/>
      <w:r w:rsidR="00D471FF" w:rsidRPr="00C01219">
        <w:rPr>
          <w:rFonts w:asciiTheme="majorHAnsi" w:eastAsia="Calibri" w:hAnsiTheme="majorHAnsi" w:cstheme="majorHAnsi"/>
        </w:rPr>
        <w:t>.</w:t>
      </w:r>
      <w:r w:rsidR="001C2373" w:rsidRPr="00C01219">
        <w:rPr>
          <w:rFonts w:asciiTheme="majorHAnsi" w:eastAsia="Calibri" w:hAnsiTheme="majorHAnsi" w:cstheme="majorHAnsi"/>
        </w:rPr>
        <w:t xml:space="preserve"> </w:t>
      </w:r>
      <w:r w:rsidRPr="00C01219">
        <w:rPr>
          <w:rFonts w:asciiTheme="majorHAnsi" w:eastAsia="Calibri" w:hAnsiTheme="majorHAnsi" w:cstheme="majorHAnsi"/>
        </w:rPr>
        <w:t xml:space="preserve">Uchazeč bude informován o možném datu ověření </w:t>
      </w:r>
      <w:r w:rsidR="00D430EB" w:rsidRPr="00C01219">
        <w:rPr>
          <w:rFonts w:asciiTheme="majorHAnsi" w:eastAsia="Calibri" w:hAnsiTheme="majorHAnsi" w:cstheme="majorHAnsi"/>
        </w:rPr>
        <w:t>svých</w:t>
      </w:r>
      <w:r w:rsidRPr="00C01219">
        <w:rPr>
          <w:rFonts w:asciiTheme="majorHAnsi" w:eastAsia="Calibri" w:hAnsiTheme="majorHAnsi" w:cstheme="majorHAnsi"/>
        </w:rPr>
        <w:t xml:space="preserve"> jazykových a studijních kompetencí fakultou.</w:t>
      </w:r>
    </w:p>
    <w:p w14:paraId="3401933F" w14:textId="77777777" w:rsidR="00DD31CD" w:rsidRPr="00F171B4" w:rsidRDefault="00DD31CD" w:rsidP="00DD31C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Vyhodnocování podaných přihlášek se děje průběžně. V každém běhu přijímacího řízení probíhají 3 vyhodnocovací kola.</w:t>
      </w:r>
    </w:p>
    <w:p w14:paraId="3B7A96E7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D31CD" w:rsidRPr="00F171B4" w14:paraId="4FE185C5" w14:textId="77777777" w:rsidTr="0021306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</w:tcPr>
          <w:p w14:paraId="68FBEC8A" w14:textId="77777777" w:rsidR="00DD31CD" w:rsidRPr="00FA2F86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  <w:b/>
                <w:bCs/>
              </w:rPr>
            </w:pPr>
            <w:r w:rsidRPr="00FA2F86">
              <w:rPr>
                <w:rFonts w:asciiTheme="majorHAnsi" w:eastAsia="Calibri" w:hAnsiTheme="majorHAnsi" w:cstheme="majorHAnsi"/>
                <w:b/>
                <w:bCs/>
              </w:rPr>
              <w:t>PŘ s nástupem od podzimu 2024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23AE550F" w14:textId="0BE6559E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První vyhodnocení přihlášek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7201DBA4" w14:textId="77777777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Druhé vyhodnocení přihlášek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4C540F73" w14:textId="77777777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Třetí vyhodnocení přihlášek</w:t>
            </w:r>
          </w:p>
        </w:tc>
      </w:tr>
      <w:tr w:rsidR="00DD31CD" w:rsidRPr="00F171B4" w14:paraId="2BB188D6" w14:textId="77777777" w:rsidTr="0021306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</w:tcPr>
          <w:p w14:paraId="19D5ABFD" w14:textId="24BF60E9" w:rsidR="00DD31CD" w:rsidRPr="00FA2F86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  <w:b/>
                <w:bCs/>
              </w:rPr>
            </w:pPr>
            <w:r w:rsidRPr="00FA2F86">
              <w:rPr>
                <w:rFonts w:asciiTheme="majorHAnsi" w:eastAsia="Calibri" w:hAnsiTheme="majorHAnsi" w:cstheme="majorHAnsi"/>
                <w:b/>
                <w:bCs/>
              </w:rPr>
              <w:t>15.</w:t>
            </w:r>
            <w:r w:rsidR="00FB1CB0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FA2F86">
              <w:rPr>
                <w:rFonts w:asciiTheme="majorHAnsi" w:eastAsia="Calibri" w:hAnsiTheme="majorHAnsi" w:cstheme="majorHAnsi"/>
                <w:b/>
                <w:bCs/>
              </w:rPr>
              <w:t>12.</w:t>
            </w:r>
            <w:r w:rsidR="00FB1CB0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FA2F86">
              <w:rPr>
                <w:rFonts w:asciiTheme="majorHAnsi" w:eastAsia="Calibri" w:hAnsiTheme="majorHAnsi" w:cstheme="majorHAnsi"/>
                <w:b/>
                <w:bCs/>
              </w:rPr>
              <w:t>2023 – 15.</w:t>
            </w:r>
            <w:r w:rsidR="00FB1CB0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FA2F86">
              <w:rPr>
                <w:rFonts w:asciiTheme="majorHAnsi" w:eastAsia="Calibri" w:hAnsiTheme="majorHAnsi" w:cstheme="majorHAnsi"/>
                <w:b/>
                <w:bCs/>
              </w:rPr>
              <w:t>4.</w:t>
            </w:r>
            <w:r w:rsidR="00FB1CB0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FA2F86">
              <w:rPr>
                <w:rFonts w:asciiTheme="majorHAnsi" w:eastAsia="Calibri" w:hAnsiTheme="majorHAnsi" w:cstheme="majorHAnsi"/>
                <w:b/>
                <w:bCs/>
              </w:rPr>
              <w:t xml:space="preserve"> 2024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3533BF16" w14:textId="4B5CB0E8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Pro přihlášky potvrzené nejpozději 1.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2.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 xml:space="preserve">2024 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1D366EFC" w14:textId="54C2B117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Pro přihlášky potvrzené nejpozději 15.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3.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2024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4C4C71AB" w14:textId="371C1EF2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Pro přihlášky potvrzené nejpozději 15.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4.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2024</w:t>
            </w:r>
          </w:p>
        </w:tc>
      </w:tr>
    </w:tbl>
    <w:p w14:paraId="794AE379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p w14:paraId="49057FD5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D31CD" w:rsidRPr="00F171B4" w14:paraId="067F5CF5" w14:textId="77777777" w:rsidTr="0021306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</w:tcPr>
          <w:p w14:paraId="7305F75A" w14:textId="77777777" w:rsidR="00DD31CD" w:rsidRPr="00FA2F86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  <w:b/>
                <w:bCs/>
              </w:rPr>
            </w:pPr>
            <w:r w:rsidRPr="00FA2F86">
              <w:rPr>
                <w:rFonts w:asciiTheme="majorHAnsi" w:eastAsia="Calibri" w:hAnsiTheme="majorHAnsi" w:cstheme="majorHAnsi"/>
                <w:b/>
                <w:bCs/>
              </w:rPr>
              <w:t>PŘ s nástupem od jara 2025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46EF23E4" w14:textId="77777777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První vyhodnocení přihlášek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5F40C6C1" w14:textId="77777777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Druhé vyhodnocení přihlášek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5315CDA7" w14:textId="77777777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Třetí vyhodnocení přihlášek</w:t>
            </w:r>
          </w:p>
        </w:tc>
      </w:tr>
      <w:tr w:rsidR="00DD31CD" w:rsidRPr="00F171B4" w14:paraId="41B9500D" w14:textId="77777777" w:rsidTr="0021306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</w:tcPr>
          <w:p w14:paraId="5F1DDBF3" w14:textId="284113E2" w:rsidR="00DD31CD" w:rsidRPr="00FA2F86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  <w:b/>
                <w:bCs/>
              </w:rPr>
            </w:pPr>
            <w:r w:rsidRPr="00FA2F86">
              <w:rPr>
                <w:rFonts w:asciiTheme="majorHAnsi" w:eastAsia="Calibri" w:hAnsiTheme="majorHAnsi" w:cstheme="majorHAnsi"/>
                <w:b/>
                <w:bCs/>
              </w:rPr>
              <w:t>15.</w:t>
            </w:r>
            <w:r w:rsidR="00FB1CB0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FA2F86">
              <w:rPr>
                <w:rFonts w:asciiTheme="majorHAnsi" w:eastAsia="Calibri" w:hAnsiTheme="majorHAnsi" w:cstheme="majorHAnsi"/>
                <w:b/>
                <w:bCs/>
              </w:rPr>
              <w:t>6.</w:t>
            </w:r>
            <w:r w:rsidR="00FB1CB0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FA2F86">
              <w:rPr>
                <w:rFonts w:asciiTheme="majorHAnsi" w:eastAsia="Calibri" w:hAnsiTheme="majorHAnsi" w:cstheme="majorHAnsi"/>
                <w:b/>
                <w:bCs/>
              </w:rPr>
              <w:t>2024 – 15.</w:t>
            </w:r>
            <w:r w:rsidR="00FB1CB0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FA2F86">
              <w:rPr>
                <w:rFonts w:asciiTheme="majorHAnsi" w:eastAsia="Calibri" w:hAnsiTheme="majorHAnsi" w:cstheme="majorHAnsi"/>
                <w:b/>
                <w:bCs/>
              </w:rPr>
              <w:t>10.</w:t>
            </w:r>
            <w:r w:rsidR="00FB1CB0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FA2F86">
              <w:rPr>
                <w:rFonts w:asciiTheme="majorHAnsi" w:eastAsia="Calibri" w:hAnsiTheme="majorHAnsi" w:cstheme="majorHAnsi"/>
                <w:b/>
                <w:bCs/>
              </w:rPr>
              <w:t xml:space="preserve"> 2024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178BD4EB" w14:textId="3A86F6D9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Pro přihlášky potvrzené nejpozději 1.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7.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 xml:space="preserve">2024 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6A73F477" w14:textId="57B22996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Pro přihlášky potvrzené nejpozději 15.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9.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2024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</w:tcPr>
          <w:p w14:paraId="7D7662CD" w14:textId="326E2272" w:rsidR="00DD31CD" w:rsidRPr="00F171B4" w:rsidRDefault="00DD31CD" w:rsidP="00DD31CD">
            <w:pPr>
              <w:spacing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Pro přihlášky potvrzené nejpozději 15.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10.</w:t>
            </w:r>
            <w:r w:rsidR="00FB1CB0">
              <w:rPr>
                <w:rFonts w:asciiTheme="majorHAnsi" w:eastAsia="Calibri" w:hAnsiTheme="majorHAnsi" w:cstheme="majorHAnsi"/>
              </w:rPr>
              <w:t xml:space="preserve"> </w:t>
            </w:r>
            <w:r w:rsidRPr="00F171B4">
              <w:rPr>
                <w:rFonts w:asciiTheme="majorHAnsi" w:eastAsia="Calibri" w:hAnsiTheme="majorHAnsi" w:cstheme="majorHAnsi"/>
              </w:rPr>
              <w:t>2024</w:t>
            </w:r>
          </w:p>
        </w:tc>
      </w:tr>
    </w:tbl>
    <w:p w14:paraId="348B0A08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p w14:paraId="550CB6C3" w14:textId="77777777" w:rsidR="00DD31CD" w:rsidRPr="00F171B4" w:rsidRDefault="00DD31CD" w:rsidP="00DD31CD">
      <w:pPr>
        <w:spacing w:line="23" w:lineRule="atLeast"/>
        <w:jc w:val="center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  <w:b/>
          <w:bCs/>
        </w:rPr>
        <w:t>Článek 4</w:t>
      </w:r>
    </w:p>
    <w:p w14:paraId="63CC3938" w14:textId="77777777" w:rsidR="00DD31CD" w:rsidRPr="00F171B4" w:rsidRDefault="00DD31CD" w:rsidP="00FA2F86">
      <w:pPr>
        <w:spacing w:after="0" w:line="23" w:lineRule="atLeast"/>
        <w:jc w:val="center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  <w:b/>
          <w:bCs/>
        </w:rPr>
        <w:t>Předpokládané počty přijímaných studentů a stanovení minimální bodové hranice pro přijetí</w:t>
      </w:r>
    </w:p>
    <w:p w14:paraId="2CBC0624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p w14:paraId="0E97D61E" w14:textId="14E0AA70" w:rsidR="00DD31CD" w:rsidRPr="00F171B4" w:rsidRDefault="00DD31CD" w:rsidP="00DD31C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1) Nejvyšší možný počet uchazečů navržených pro přijetí ke studiu v akademickém roce 2024/2025 s ohledem na kapacitní možnosti fakulty, podmínky stanovené MŠMT a vnitřní pravidla MU, je stanoven u programů následovně.</w:t>
      </w:r>
    </w:p>
    <w:p w14:paraId="71FDF6D1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835"/>
        <w:gridCol w:w="1849"/>
        <w:gridCol w:w="1849"/>
        <w:gridCol w:w="1575"/>
      </w:tblGrid>
      <w:tr w:rsidR="00DD31CD" w:rsidRPr="00F171B4" w14:paraId="13F4BAD9" w14:textId="77777777" w:rsidTr="00213064">
        <w:trPr>
          <w:trHeight w:val="300"/>
        </w:trPr>
        <w:tc>
          <w:tcPr>
            <w:tcW w:w="9015" w:type="dxa"/>
            <w:gridSpan w:val="5"/>
            <w:tcMar>
              <w:left w:w="105" w:type="dxa"/>
              <w:right w:w="105" w:type="dxa"/>
            </w:tcMar>
          </w:tcPr>
          <w:p w14:paraId="36F2996D" w14:textId="77777777" w:rsidR="00DD31CD" w:rsidRPr="00FA2F86" w:rsidRDefault="00DD31CD" w:rsidP="00FA2F86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FA2F86">
              <w:rPr>
                <w:rFonts w:asciiTheme="majorHAnsi" w:eastAsia="Calibri" w:hAnsiTheme="majorHAnsi" w:cstheme="majorHAnsi"/>
                <w:b/>
                <w:bCs/>
              </w:rPr>
              <w:t>S nástupem od podzimu 2024</w:t>
            </w:r>
          </w:p>
        </w:tc>
      </w:tr>
      <w:tr w:rsidR="00DD31CD" w:rsidRPr="00F171B4" w14:paraId="42280349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2EB0DEEA" w14:textId="77777777" w:rsidR="00DD31CD" w:rsidRPr="00F171B4" w:rsidRDefault="00DD31CD" w:rsidP="00FA2F86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Název programu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526486CE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Celkový počet přijatých uchazečů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759477D5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Počet přijatých z prvního vyhodnocení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5BC60EE7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Počet přijatých z druhého vyhodnocení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58369CBE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Počet přijatých z třetího vyhodnocení</w:t>
            </w:r>
          </w:p>
        </w:tc>
      </w:tr>
      <w:tr w:rsidR="00DD31CD" w:rsidRPr="00F171B4" w14:paraId="0367C4F2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1412CE54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Business Management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308238F2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0ECF59E2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43B7EEE5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02549F16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  <w:tr w:rsidR="00DD31CD" w:rsidRPr="00F171B4" w14:paraId="75CCD87E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3EFB2300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Finance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437A927A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50523AEB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7DAB3916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2CB9FA87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  <w:tr w:rsidR="00DD31CD" w:rsidRPr="00F171B4" w14:paraId="7188C565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4E9A569A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Public Finance and Economics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11F94377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229DE6D4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1EAD0824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6F1E1E99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  <w:tr w:rsidR="00DD31CD" w:rsidRPr="00F171B4" w14:paraId="2127037F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2709B099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Economics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39C8AFA1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6306895B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0CD0480C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2D689BA0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  <w:tr w:rsidR="00DD31CD" w:rsidRPr="00F171B4" w14:paraId="48A231B2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70BDE5B7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Regional Development and Tourism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4022A1BB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0BA34D57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12DAC43F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6DA75CDB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</w:tbl>
    <w:p w14:paraId="17640239" w14:textId="77777777" w:rsidR="002D45FD" w:rsidRPr="00F171B4" w:rsidRDefault="002D45F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p w14:paraId="5FB20330" w14:textId="77777777" w:rsidR="00DD31CD" w:rsidRPr="00FA2F86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835"/>
        <w:gridCol w:w="1849"/>
        <w:gridCol w:w="1849"/>
        <w:gridCol w:w="1575"/>
      </w:tblGrid>
      <w:tr w:rsidR="00DD31CD" w:rsidRPr="00FA2F86" w14:paraId="56E02B8B" w14:textId="77777777" w:rsidTr="00213064">
        <w:trPr>
          <w:trHeight w:val="300"/>
        </w:trPr>
        <w:tc>
          <w:tcPr>
            <w:tcW w:w="9015" w:type="dxa"/>
            <w:gridSpan w:val="5"/>
            <w:tcMar>
              <w:left w:w="105" w:type="dxa"/>
              <w:right w:w="105" w:type="dxa"/>
            </w:tcMar>
          </w:tcPr>
          <w:p w14:paraId="2E0A2953" w14:textId="77777777" w:rsidR="00DD31CD" w:rsidRPr="00FA2F86" w:rsidRDefault="00DD31CD" w:rsidP="00FA2F86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FA2F86">
              <w:rPr>
                <w:rFonts w:asciiTheme="majorHAnsi" w:eastAsia="Calibri" w:hAnsiTheme="majorHAnsi" w:cstheme="majorHAnsi"/>
                <w:b/>
                <w:bCs/>
              </w:rPr>
              <w:lastRenderedPageBreak/>
              <w:t>S nástupem od jara 2025</w:t>
            </w:r>
          </w:p>
        </w:tc>
      </w:tr>
      <w:tr w:rsidR="00DD31CD" w:rsidRPr="00F171B4" w14:paraId="056DC827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70F35DE4" w14:textId="77777777" w:rsidR="00DD31CD" w:rsidRPr="00F171B4" w:rsidRDefault="00DD31CD" w:rsidP="00FA2F86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Název programu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4365F155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Celkový počet přijatých uchazečů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38E82D4F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Počet přijatých z prvního vyhodnocení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3E1F0AF6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Počet přijatých z druhého vyhodnocení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47F46259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Počet přijatých z třetího vyhodnocení</w:t>
            </w:r>
          </w:p>
        </w:tc>
      </w:tr>
      <w:tr w:rsidR="00DD31CD" w:rsidRPr="00F171B4" w14:paraId="057B4260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5FA42F25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Business Management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38B19A60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107C18FD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03D759A9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77976143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  <w:tr w:rsidR="00DD31CD" w:rsidRPr="00F171B4" w14:paraId="3269AFFA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64AE1A3D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Finance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06318D4D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36066F1B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2FE13820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6E32EAE1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  <w:tr w:rsidR="00DD31CD" w:rsidRPr="00F171B4" w14:paraId="4473B20D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1B90D593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Public Finance and Economics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1E5E3462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1F0C4E1F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361DCFC8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30B9014D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  <w:tr w:rsidR="00DD31CD" w:rsidRPr="00F171B4" w14:paraId="1CE1FE35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258276B7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Economics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191103BA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3CC8C7B8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7DA2ACD1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64CCB8FF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  <w:tr w:rsidR="00DD31CD" w:rsidRPr="00F171B4" w14:paraId="77AC68D2" w14:textId="77777777" w:rsidTr="00213064">
        <w:trPr>
          <w:trHeight w:val="300"/>
        </w:trPr>
        <w:tc>
          <w:tcPr>
            <w:tcW w:w="1907" w:type="dxa"/>
            <w:tcMar>
              <w:left w:w="105" w:type="dxa"/>
              <w:right w:w="105" w:type="dxa"/>
            </w:tcMar>
          </w:tcPr>
          <w:p w14:paraId="24E1FC7D" w14:textId="77777777" w:rsidR="00DD31CD" w:rsidRPr="00F171B4" w:rsidRDefault="00DD31CD" w:rsidP="00FA2F86">
            <w:pPr>
              <w:spacing w:after="0" w:line="23" w:lineRule="atLeas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Regional Development and Tourism</w:t>
            </w:r>
          </w:p>
        </w:tc>
        <w:tc>
          <w:tcPr>
            <w:tcW w:w="1835" w:type="dxa"/>
            <w:tcMar>
              <w:left w:w="105" w:type="dxa"/>
              <w:right w:w="105" w:type="dxa"/>
            </w:tcMar>
          </w:tcPr>
          <w:p w14:paraId="0CA01AF5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125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7536F0C8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849" w:type="dxa"/>
            <w:tcMar>
              <w:left w:w="105" w:type="dxa"/>
              <w:right w:w="105" w:type="dxa"/>
            </w:tcMar>
          </w:tcPr>
          <w:p w14:paraId="57C0294F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1575" w:type="dxa"/>
            <w:tcMar>
              <w:left w:w="105" w:type="dxa"/>
              <w:right w:w="105" w:type="dxa"/>
            </w:tcMar>
          </w:tcPr>
          <w:p w14:paraId="01FD90E6" w14:textId="77777777" w:rsidR="00DD31CD" w:rsidRPr="00F171B4" w:rsidRDefault="00DD31CD" w:rsidP="00FA2F86">
            <w:pPr>
              <w:spacing w:after="0" w:line="23" w:lineRule="atLeast"/>
              <w:jc w:val="right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65</w:t>
            </w:r>
          </w:p>
        </w:tc>
      </w:tr>
    </w:tbl>
    <w:p w14:paraId="6937A1BA" w14:textId="0AE1C211" w:rsidR="00DD31CD" w:rsidRPr="00F171B4" w:rsidRDefault="00DD31CD" w:rsidP="00870916">
      <w:pPr>
        <w:pStyle w:val="Default"/>
        <w:spacing w:before="120" w:after="12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Podmínkou pro úspěšné složení přijímací zkoušky je dosažení minimální bodové hranice 28 bodů včetně. Maximální počet bodů, které může uchazeč </w:t>
      </w:r>
      <w:r w:rsidR="00DD453F" w:rsidRPr="00F171B4">
        <w:rPr>
          <w:rFonts w:asciiTheme="majorHAnsi" w:eastAsia="Calibri" w:hAnsiTheme="majorHAnsi" w:cstheme="majorHAnsi"/>
          <w:sz w:val="22"/>
          <w:szCs w:val="22"/>
        </w:rPr>
        <w:t xml:space="preserve">získat </w:t>
      </w:r>
      <w:r w:rsidR="00DD453F">
        <w:rPr>
          <w:rFonts w:asciiTheme="majorHAnsi" w:eastAsia="Calibri" w:hAnsiTheme="majorHAnsi" w:cstheme="majorHAnsi"/>
          <w:sz w:val="22"/>
          <w:szCs w:val="22"/>
        </w:rPr>
        <w:t>doložením certifikátů nebo</w:t>
      </w:r>
      <w:r w:rsidR="00DD453F" w:rsidRPr="00DD453F">
        <w:t xml:space="preserve"> </w:t>
      </w:r>
      <w:r w:rsidR="00DD453F" w:rsidRPr="00DD453F">
        <w:rPr>
          <w:rFonts w:asciiTheme="majorHAnsi" w:eastAsia="Calibri" w:hAnsiTheme="majorHAnsi" w:cstheme="majorHAnsi"/>
          <w:sz w:val="22"/>
          <w:szCs w:val="22"/>
        </w:rPr>
        <w:t>ověření</w:t>
      </w:r>
      <w:r w:rsidR="00DD453F">
        <w:rPr>
          <w:rFonts w:asciiTheme="majorHAnsi" w:eastAsia="Calibri" w:hAnsiTheme="majorHAnsi" w:cstheme="majorHAnsi"/>
          <w:sz w:val="22"/>
          <w:szCs w:val="22"/>
        </w:rPr>
        <w:t>m svých</w:t>
      </w:r>
      <w:r w:rsidR="00DD453F" w:rsidRPr="00DD453F">
        <w:rPr>
          <w:rFonts w:asciiTheme="majorHAnsi" w:eastAsia="Calibri" w:hAnsiTheme="majorHAnsi" w:cstheme="majorHAnsi"/>
          <w:sz w:val="22"/>
          <w:szCs w:val="22"/>
        </w:rPr>
        <w:t xml:space="preserve"> kompetencí prostřednictvím online testu</w:t>
      </w:r>
      <w:r w:rsidR="00DD453F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DD453F" w:rsidRPr="00DD453F">
        <w:rPr>
          <w:rFonts w:asciiTheme="majorHAnsi" w:eastAsia="Calibri" w:hAnsiTheme="majorHAnsi" w:cstheme="majorHAnsi"/>
          <w:sz w:val="22"/>
          <w:szCs w:val="22"/>
        </w:rPr>
        <w:t>zprostředkov</w:t>
      </w:r>
      <w:r w:rsidR="00DD453F">
        <w:rPr>
          <w:rFonts w:asciiTheme="majorHAnsi" w:eastAsia="Calibri" w:hAnsiTheme="majorHAnsi" w:cstheme="majorHAnsi"/>
          <w:sz w:val="22"/>
          <w:szCs w:val="22"/>
        </w:rPr>
        <w:t>aného</w:t>
      </w:r>
      <w:r w:rsidR="00DD453F" w:rsidRPr="00DD453F">
        <w:rPr>
          <w:rFonts w:asciiTheme="majorHAnsi" w:eastAsia="Calibri" w:hAnsiTheme="majorHAnsi" w:cstheme="majorHAnsi"/>
          <w:sz w:val="22"/>
          <w:szCs w:val="22"/>
        </w:rPr>
        <w:t xml:space="preserve"> fakult</w:t>
      </w:r>
      <w:r w:rsidR="00EB7EA7">
        <w:rPr>
          <w:rFonts w:asciiTheme="majorHAnsi" w:eastAsia="Calibri" w:hAnsiTheme="majorHAnsi" w:cstheme="majorHAnsi"/>
          <w:sz w:val="22"/>
          <w:szCs w:val="22"/>
        </w:rPr>
        <w:t>ou,</w:t>
      </w:r>
      <w:r w:rsidR="00DD453F" w:rsidRPr="00DD453F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F171B4">
        <w:rPr>
          <w:rFonts w:asciiTheme="majorHAnsi" w:eastAsia="Calibri" w:hAnsiTheme="majorHAnsi" w:cstheme="majorHAnsi"/>
          <w:sz w:val="22"/>
          <w:szCs w:val="22"/>
        </w:rPr>
        <w:t>je 57.</w:t>
      </w:r>
    </w:p>
    <w:p w14:paraId="526985FF" w14:textId="77777777" w:rsidR="00DD31CD" w:rsidRPr="00F171B4" w:rsidRDefault="00DD31CD" w:rsidP="00870916">
      <w:pPr>
        <w:pStyle w:val="Default"/>
        <w:spacing w:before="120" w:after="12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>Uchazeči, kteří v 1. vyhodnocovacím kole dosáhnou minimálního počtu bodů pro přijetí, ale nebudou moci být přijati z kapacitních důvodů (viz Článek 4), budou zařazeni do 2. vyhodnocovacího kola. Přijímací komise doporučí k přijetí ty uchazeče, kteří splnili podmínky přijímacího řízení a umístili se v bodovém hodnocení na prvních 30 místech.</w:t>
      </w:r>
    </w:p>
    <w:p w14:paraId="35466765" w14:textId="77777777" w:rsidR="00DD31CD" w:rsidRPr="00F171B4" w:rsidRDefault="00DD31CD" w:rsidP="00870916">
      <w:pPr>
        <w:pStyle w:val="Default"/>
        <w:spacing w:before="120" w:after="12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Ve 2. kole budou úspěšní uchazeči z 1. a 2. kola přijati dle pořadníku sestaveného na základě počtu bodů. Přijímací komise doporučí k přijetí ty uchazeče, kteří splnili podmínky přijímacího řízení a umístili se v bodovém hodnocení na prvních 30 místech. Uchazeči, kteří ve 2. vyhodnocovacím kole splní podmínky přijímacího řízení, ale nemohou být přijati z kapacitních důvodů, budou zařazeni do 3. vyhodnocovacího kola. </w:t>
      </w:r>
    </w:p>
    <w:p w14:paraId="68F96CC6" w14:textId="77777777" w:rsidR="00DD31CD" w:rsidRPr="00F171B4" w:rsidRDefault="00DD31CD" w:rsidP="00870916">
      <w:pPr>
        <w:pStyle w:val="Default"/>
        <w:spacing w:before="120" w:after="12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>Ve 3. kole budou úspěšní uchazeči z 1., 2. a 3. kola přijati dle pořadníku sestaveného na základě počtu bodů. Přijímací komise doporučí k přijetí ty uchazeče, kteří splnili podmínky přijímacího řízení a umístili se v bodovém hodnocení na prvních 65 místech.</w:t>
      </w:r>
    </w:p>
    <w:p w14:paraId="43CED506" w14:textId="77777777" w:rsidR="00DD31CD" w:rsidRPr="00F171B4" w:rsidRDefault="00DD31CD" w:rsidP="00870916">
      <w:pPr>
        <w:pStyle w:val="Default"/>
        <w:spacing w:before="120" w:after="12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O přijetí uchazeče rozhodne děkan fakulty na návrh Přijímací komise, která přijetí uchazeče doporučí na základě pořadí výsledků přijímací zkoušky. Uchazečům, kteří nedosáhli požadované bodové hranice nebo nemohli být přijati z kapacitních důvodů, bude zasláno rozhodnutí o nepřijetí ke studiu. </w:t>
      </w:r>
    </w:p>
    <w:p w14:paraId="70CF3300" w14:textId="1F2FE93B" w:rsidR="00DD31CD" w:rsidRPr="00F171B4" w:rsidRDefault="00DD31CD" w:rsidP="00870916">
      <w:pPr>
        <w:spacing w:before="120" w:after="120" w:line="240" w:lineRule="auto"/>
        <w:jc w:val="both"/>
        <w:textAlignment w:val="baseline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</w:rPr>
        <w:t xml:space="preserve">Počet přijatých uchazečů může být nižší než odhadované počty uchazečů stanovených v odst. 1. V takovémto případě si fakulta vyhrazuje právo upravit bodovou hranici pro přijetí tak, aby byl nejvyšší možný počet přijatých uchazečů naplněn. Minimální počet pro přijetí do programu však nesmí být méně </w:t>
      </w:r>
      <w:r w:rsidRPr="00F171B4">
        <w:rPr>
          <w:rFonts w:asciiTheme="majorHAnsi" w:eastAsia="Times New Roman" w:hAnsiTheme="majorHAnsi" w:cstheme="majorHAnsi"/>
          <w:lang w:eastAsia="cs-CZ"/>
        </w:rPr>
        <w:t xml:space="preserve">než 10 bodů včetně v části studijních kompetencí pro online test </w:t>
      </w:r>
      <w:r w:rsidR="009A263D">
        <w:rPr>
          <w:rFonts w:asciiTheme="majorHAnsi" w:eastAsia="Times New Roman" w:hAnsiTheme="majorHAnsi" w:cstheme="majorHAnsi"/>
          <w:lang w:eastAsia="cs-CZ"/>
        </w:rPr>
        <w:t>zprostředkovan</w:t>
      </w:r>
      <w:r w:rsidRPr="00F171B4">
        <w:rPr>
          <w:rFonts w:asciiTheme="majorHAnsi" w:eastAsia="Times New Roman" w:hAnsiTheme="majorHAnsi" w:cstheme="majorHAnsi"/>
          <w:lang w:eastAsia="cs-CZ"/>
        </w:rPr>
        <w:t xml:space="preserve">ý fakultou; 150 bodů včetně pro část </w:t>
      </w:r>
      <w:r w:rsidR="00F171B4">
        <w:rPr>
          <w:rFonts w:asciiTheme="majorHAnsi" w:eastAsia="Times New Roman" w:hAnsiTheme="majorHAnsi" w:cstheme="majorHAnsi"/>
          <w:lang w:eastAsia="cs-CZ"/>
        </w:rPr>
        <w:t>V</w:t>
      </w:r>
      <w:r w:rsidRPr="00F171B4">
        <w:rPr>
          <w:rFonts w:asciiTheme="majorHAnsi" w:eastAsia="Times New Roman" w:hAnsiTheme="majorHAnsi" w:cstheme="majorHAnsi"/>
          <w:lang w:eastAsia="cs-CZ"/>
        </w:rPr>
        <w:t xml:space="preserve">erbal </w:t>
      </w:r>
      <w:r w:rsidR="00F171B4">
        <w:rPr>
          <w:rFonts w:asciiTheme="majorHAnsi" w:eastAsia="Times New Roman" w:hAnsiTheme="majorHAnsi" w:cstheme="majorHAnsi"/>
          <w:lang w:eastAsia="cs-CZ"/>
        </w:rPr>
        <w:t>R</w:t>
      </w:r>
      <w:r w:rsidRPr="00F171B4">
        <w:rPr>
          <w:rFonts w:asciiTheme="majorHAnsi" w:eastAsia="Times New Roman" w:hAnsiTheme="majorHAnsi" w:cstheme="majorHAnsi"/>
          <w:lang w:eastAsia="cs-CZ"/>
        </w:rPr>
        <w:t xml:space="preserve">easoning a 150 bodů včetně pro část </w:t>
      </w:r>
      <w:r w:rsidR="00F171B4">
        <w:rPr>
          <w:rFonts w:asciiTheme="majorHAnsi" w:eastAsia="Times New Roman" w:hAnsiTheme="majorHAnsi" w:cstheme="majorHAnsi"/>
          <w:lang w:eastAsia="cs-CZ"/>
        </w:rPr>
        <w:t>Q</w:t>
      </w:r>
      <w:r w:rsidRPr="00F171B4">
        <w:rPr>
          <w:rFonts w:asciiTheme="majorHAnsi" w:eastAsia="Times New Roman" w:hAnsiTheme="majorHAnsi" w:cstheme="majorHAnsi"/>
          <w:lang w:eastAsia="cs-CZ"/>
        </w:rPr>
        <w:t xml:space="preserve">uantitative </w:t>
      </w:r>
      <w:r w:rsidR="00F171B4">
        <w:rPr>
          <w:rFonts w:asciiTheme="majorHAnsi" w:eastAsia="Times New Roman" w:hAnsiTheme="majorHAnsi" w:cstheme="majorHAnsi"/>
          <w:lang w:eastAsia="cs-CZ"/>
        </w:rPr>
        <w:t>R</w:t>
      </w:r>
      <w:r w:rsidRPr="00F171B4">
        <w:rPr>
          <w:rFonts w:asciiTheme="majorHAnsi" w:eastAsia="Times New Roman" w:hAnsiTheme="majorHAnsi" w:cstheme="majorHAnsi"/>
          <w:lang w:eastAsia="cs-CZ"/>
        </w:rPr>
        <w:t>easoning pro GRE; 500 včetně pro GMAT; a 145 pro Executive Assessment. Minimální bodová hranice u jazykových kompetencí zůstává stejná. V případě potřeby si fakulta vyhrazuje právo uskutečnit s uchazečem pohovor v online prostředí.</w:t>
      </w:r>
    </w:p>
    <w:p w14:paraId="57E46F73" w14:textId="77777777" w:rsidR="00DD31CD" w:rsidRPr="00F171B4" w:rsidRDefault="00DD31CD" w:rsidP="00DD31CD">
      <w:pPr>
        <w:pStyle w:val="Default"/>
        <w:spacing w:line="24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>Článek 5</w:t>
      </w:r>
    </w:p>
    <w:p w14:paraId="719470B5" w14:textId="77777777" w:rsidR="00DD31CD" w:rsidRPr="00F171B4" w:rsidRDefault="00DD31CD" w:rsidP="00DD31CD">
      <w:pPr>
        <w:pStyle w:val="Default"/>
        <w:spacing w:line="24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>Studijní program vyučovaný v anglickém a francouzském jazyce</w:t>
      </w:r>
    </w:p>
    <w:p w14:paraId="66B4B91A" w14:textId="77777777" w:rsidR="00DD31CD" w:rsidRPr="00F171B4" w:rsidRDefault="00DD31CD" w:rsidP="00364DAA">
      <w:pPr>
        <w:pStyle w:val="Default"/>
        <w:spacing w:after="61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Pro akademický rok 2024/2025 s nástupem ke studiu od semestru podzim 2024 se uskuteční přijímací řízení ke studiu na Ekonomicko-správní fakultě Masarykovy univerzity (dále jen „fakulta“) v tomto akreditovaném studijním programu: </w:t>
      </w:r>
    </w:p>
    <w:p w14:paraId="06404C54" w14:textId="2BACF6DC" w:rsidR="00DD31CD" w:rsidRPr="00A6301A" w:rsidRDefault="00DD31CD" w:rsidP="00A6301A">
      <w:pPr>
        <w:pStyle w:val="Default"/>
        <w:numPr>
          <w:ilvl w:val="1"/>
          <w:numId w:val="12"/>
        </w:numPr>
        <w:spacing w:after="61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A6301A">
        <w:rPr>
          <w:rFonts w:asciiTheme="majorHAnsi" w:eastAsia="Calibri" w:hAnsiTheme="majorHAnsi" w:cstheme="majorHAnsi"/>
          <w:sz w:val="22"/>
          <w:szCs w:val="22"/>
        </w:rPr>
        <w:t>Public Administration (Administration publique)</w:t>
      </w:r>
    </w:p>
    <w:p w14:paraId="546CEBF3" w14:textId="4405C21B" w:rsidR="00241B97" w:rsidRPr="00241B97" w:rsidRDefault="00241B97" w:rsidP="00241B97">
      <w:pPr>
        <w:pStyle w:val="Default"/>
        <w:spacing w:line="240" w:lineRule="auto"/>
        <w:ind w:left="450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lastRenderedPageBreak/>
        <w:t xml:space="preserve">Článek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6</w:t>
      </w:r>
    </w:p>
    <w:p w14:paraId="4BB5B194" w14:textId="47D1BDD8" w:rsidR="00DD31CD" w:rsidRPr="00F171B4" w:rsidRDefault="00241B97" w:rsidP="00322D08">
      <w:pPr>
        <w:ind w:left="454" w:hanging="454"/>
        <w:jc w:val="center"/>
        <w:rPr>
          <w:rFonts w:asciiTheme="majorHAnsi" w:eastAsia="Calibri" w:hAnsiTheme="majorHAnsi" w:cstheme="majorHAnsi"/>
          <w:b/>
          <w:bCs/>
        </w:rPr>
      </w:pPr>
      <w:r w:rsidRPr="00241B97">
        <w:rPr>
          <w:rFonts w:asciiTheme="majorHAnsi" w:eastAsia="Calibri" w:hAnsiTheme="majorHAnsi" w:cstheme="majorHAnsi"/>
          <w:b/>
          <w:bCs/>
        </w:rPr>
        <w:t>Přihláška ke studiu ve studijní</w:t>
      </w:r>
      <w:r>
        <w:rPr>
          <w:rFonts w:asciiTheme="majorHAnsi" w:eastAsia="Calibri" w:hAnsiTheme="majorHAnsi" w:cstheme="majorHAnsi"/>
          <w:b/>
          <w:bCs/>
        </w:rPr>
        <w:t>m</w:t>
      </w:r>
      <w:r w:rsidRPr="00241B97">
        <w:rPr>
          <w:rFonts w:asciiTheme="majorHAnsi" w:eastAsia="Calibri" w:hAnsiTheme="majorHAnsi" w:cstheme="majorHAnsi"/>
          <w:b/>
          <w:bCs/>
        </w:rPr>
        <w:t xml:space="preserve"> program</w:t>
      </w:r>
      <w:r>
        <w:rPr>
          <w:rFonts w:asciiTheme="majorHAnsi" w:eastAsia="Calibri" w:hAnsiTheme="majorHAnsi" w:cstheme="majorHAnsi"/>
          <w:b/>
          <w:bCs/>
        </w:rPr>
        <w:t>u</w:t>
      </w:r>
      <w:r w:rsidRPr="00241B97">
        <w:rPr>
          <w:rFonts w:asciiTheme="majorHAnsi" w:eastAsia="Calibri" w:hAnsiTheme="majorHAnsi" w:cstheme="majorHAnsi"/>
          <w:b/>
          <w:bCs/>
        </w:rPr>
        <w:t xml:space="preserve"> vyučovan</w:t>
      </w:r>
      <w:r>
        <w:rPr>
          <w:rFonts w:asciiTheme="majorHAnsi" w:eastAsia="Calibri" w:hAnsiTheme="majorHAnsi" w:cstheme="majorHAnsi"/>
          <w:b/>
          <w:bCs/>
        </w:rPr>
        <w:t>ém</w:t>
      </w:r>
      <w:r w:rsidRPr="00241B97">
        <w:rPr>
          <w:rFonts w:asciiTheme="majorHAnsi" w:eastAsia="Calibri" w:hAnsiTheme="majorHAnsi" w:cstheme="majorHAnsi"/>
          <w:b/>
          <w:bCs/>
        </w:rPr>
        <w:t xml:space="preserve"> v anglickém </w:t>
      </w:r>
      <w:r>
        <w:rPr>
          <w:rFonts w:asciiTheme="majorHAnsi" w:eastAsia="Calibri" w:hAnsiTheme="majorHAnsi" w:cstheme="majorHAnsi"/>
          <w:b/>
          <w:bCs/>
        </w:rPr>
        <w:t xml:space="preserve">a francouzském </w:t>
      </w:r>
      <w:r w:rsidRPr="00241B97">
        <w:rPr>
          <w:rFonts w:asciiTheme="majorHAnsi" w:eastAsia="Calibri" w:hAnsiTheme="majorHAnsi" w:cstheme="majorHAnsi"/>
          <w:b/>
          <w:bCs/>
        </w:rPr>
        <w:t>jazyce a její náležitosti</w:t>
      </w:r>
    </w:p>
    <w:p w14:paraId="4FCEFDE0" w14:textId="35222280" w:rsidR="00DD31CD" w:rsidRPr="00F171B4" w:rsidRDefault="00DD31CD" w:rsidP="00C9621A">
      <w:pPr>
        <w:spacing w:before="120" w:after="120" w:line="23" w:lineRule="atLeast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 xml:space="preserve">Ke studiu v tomto programu je nutné si podat elektronickou přihlášku (dále jen přihláška) na adrese </w:t>
      </w:r>
      <w:hyperlink r:id="rId12">
        <w:r w:rsidRPr="00F171B4">
          <w:rPr>
            <w:rStyle w:val="Hyperlink"/>
            <w:rFonts w:asciiTheme="majorHAnsi" w:eastAsia="Calibri" w:hAnsiTheme="majorHAnsi" w:cstheme="majorHAnsi"/>
          </w:rPr>
          <w:t>http://is.muni.cz/prihlaska</w:t>
        </w:r>
      </w:hyperlink>
      <w:r w:rsidRPr="00F171B4">
        <w:rPr>
          <w:rFonts w:asciiTheme="majorHAnsi" w:eastAsia="Calibri" w:hAnsiTheme="majorHAnsi" w:cstheme="majorHAnsi"/>
        </w:rPr>
        <w:t>. Jiné formy přihlášky nejsou akceptovány.</w:t>
      </w:r>
    </w:p>
    <w:p w14:paraId="70D2A9BE" w14:textId="3FE6FE30" w:rsidR="00322D08" w:rsidRPr="00C9621A" w:rsidRDefault="00DD31CD" w:rsidP="00C9621A">
      <w:pPr>
        <w:pStyle w:val="ListParagraph"/>
        <w:numPr>
          <w:ilvl w:val="0"/>
          <w:numId w:val="15"/>
        </w:numPr>
        <w:contextualSpacing w:val="0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 xml:space="preserve">Přijímací zkouška se skládá z předmětů francouzský jazyk, anglický jazyk a z předmětu ekonomický rozhled. Výsledkem přijímacího řízení je seznam přijatých a nepřijatých uchazečů s ohledem na stanovená kritéria. </w:t>
      </w:r>
    </w:p>
    <w:p w14:paraId="60C15553" w14:textId="264E30DE" w:rsidR="00322D08" w:rsidRPr="00C9621A" w:rsidRDefault="00DD31CD" w:rsidP="00C9621A">
      <w:pPr>
        <w:pStyle w:val="ListParagraph"/>
        <w:numPr>
          <w:ilvl w:val="0"/>
          <w:numId w:val="0"/>
        </w:numPr>
        <w:ind w:left="360"/>
        <w:contextualSpacing w:val="0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Přijímací řízení se vyhlašuje</w:t>
      </w:r>
      <w:r w:rsidR="00322D08" w:rsidRPr="00F171B4">
        <w:rPr>
          <w:rFonts w:asciiTheme="majorHAnsi" w:hAnsiTheme="majorHAnsi" w:cstheme="majorHAnsi"/>
        </w:rPr>
        <w:t>:</w:t>
      </w:r>
    </w:p>
    <w:p w14:paraId="2A75E594" w14:textId="4E323869" w:rsidR="002D45FD" w:rsidRPr="00C9621A" w:rsidRDefault="00DD31CD" w:rsidP="00C9621A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15. 4. 2024 je termín na podání přihlášky pro uchazeče s nástupem do studia od podzimního semestru 2024.</w:t>
      </w:r>
    </w:p>
    <w:p w14:paraId="1C1BC1BC" w14:textId="77777777" w:rsidR="00322D08" w:rsidRPr="00F171B4" w:rsidRDefault="00DD31CD" w:rsidP="0053692D">
      <w:pPr>
        <w:numPr>
          <w:ilvl w:val="1"/>
          <w:numId w:val="7"/>
        </w:numPr>
        <w:spacing w:after="200" w:line="276" w:lineRule="auto"/>
        <w:contextualSpacing/>
        <w:rPr>
          <w:rFonts w:asciiTheme="majorHAnsi" w:hAnsiTheme="majorHAnsi" w:cstheme="majorHAnsi"/>
          <w:b/>
        </w:rPr>
      </w:pPr>
      <w:r w:rsidRPr="00F171B4">
        <w:rPr>
          <w:rFonts w:asciiTheme="majorHAnsi" w:hAnsiTheme="majorHAnsi" w:cstheme="majorHAnsi"/>
          <w:b/>
        </w:rPr>
        <w:t>Dílčí část zkoušky z předmětu francouzský jazyk:</w:t>
      </w:r>
    </w:p>
    <w:p w14:paraId="4533A6C0" w14:textId="77777777" w:rsidR="00322D08" w:rsidRPr="00F171B4" w:rsidRDefault="00DD31CD" w:rsidP="0071016C">
      <w:pPr>
        <w:spacing w:after="120" w:line="276" w:lineRule="auto"/>
        <w:ind w:left="720"/>
        <w:contextualSpacing/>
        <w:jc w:val="both"/>
        <w:rPr>
          <w:rFonts w:asciiTheme="majorHAnsi" w:hAnsiTheme="majorHAnsi" w:cstheme="majorHAnsi"/>
          <w:b/>
        </w:rPr>
      </w:pPr>
      <w:r w:rsidRPr="00F171B4">
        <w:rPr>
          <w:rFonts w:asciiTheme="majorHAnsi" w:hAnsiTheme="majorHAnsi" w:cstheme="majorHAnsi"/>
        </w:rPr>
        <w:t>Ústní pohovor. Zkouška z předmětu francouzský jazyk se uskuteční formou krátkého ústního pohovoru, který proběhne před zkušební komisí s cílem zjistit, zda uchazeč umí reagovat ihned na mluvený jazyk a zda je schopen vlastního uceleného projevu. Maximální počet dosažených bodů je 30, minimální počet bodů pro úspěšné složení této části zkoušky je 15. Zkušební komise bude složena ze zástupců Ekonomicko-správní fakulty Masarykovy univerzity i institutu IPAG Université de Rennes. Zkouška proběhne online formou v termínu stanoveném komisí.</w:t>
      </w:r>
    </w:p>
    <w:p w14:paraId="335E434E" w14:textId="77777777" w:rsidR="00322D08" w:rsidRPr="00F171B4" w:rsidRDefault="00DD31CD" w:rsidP="0053692D">
      <w:pPr>
        <w:pStyle w:val="ListParagraph"/>
        <w:numPr>
          <w:ilvl w:val="1"/>
          <w:numId w:val="7"/>
        </w:numPr>
        <w:spacing w:before="0" w:after="200" w:line="276" w:lineRule="auto"/>
        <w:jc w:val="both"/>
        <w:rPr>
          <w:rFonts w:asciiTheme="majorHAnsi" w:hAnsiTheme="majorHAnsi" w:cstheme="majorHAnsi"/>
          <w:b/>
        </w:rPr>
      </w:pPr>
      <w:r w:rsidRPr="00F171B4">
        <w:rPr>
          <w:rFonts w:asciiTheme="majorHAnsi" w:hAnsiTheme="majorHAnsi" w:cstheme="majorHAnsi"/>
          <w:b/>
        </w:rPr>
        <w:t>Dílčí část zkoušky</w:t>
      </w:r>
      <w:r w:rsidRPr="00F171B4" w:rsidDel="005042C5">
        <w:rPr>
          <w:rFonts w:asciiTheme="majorHAnsi" w:hAnsiTheme="majorHAnsi" w:cstheme="majorHAnsi"/>
          <w:b/>
        </w:rPr>
        <w:t xml:space="preserve"> </w:t>
      </w:r>
      <w:r w:rsidRPr="00F171B4">
        <w:rPr>
          <w:rFonts w:asciiTheme="majorHAnsi" w:hAnsiTheme="majorHAnsi" w:cstheme="majorHAnsi"/>
          <w:b/>
        </w:rPr>
        <w:t>z předmětu anglický jazyk:</w:t>
      </w:r>
    </w:p>
    <w:p w14:paraId="477931EA" w14:textId="315C6393" w:rsidR="002D45FD" w:rsidRPr="00F171B4" w:rsidRDefault="00DD31CD" w:rsidP="0071016C">
      <w:pPr>
        <w:pStyle w:val="ListParagraph"/>
        <w:numPr>
          <w:ilvl w:val="0"/>
          <w:numId w:val="0"/>
        </w:numPr>
        <w:spacing w:before="0" w:line="276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Ústní pohovor. Zkouška z předmětu anglický jazyk se uskuteční formou ústního pohovoru, který proběhne před zkušební komisí s cílem zjistit, zda uchazeč umí reagovat ihned na mluvený jazyk a zda je schopen vlastního uceleného projevu. Maximální počet dosažených bodů je 30, minimální počet bodů pro úspěšné složení této části zkoušky je 15. Zkušební komise bude složena ze zástupců Ekonomicko-správní fakulty Masarykovy univerzity i institutu IPAG Université de Rennes. Zkouška proběhne online formou v termínu stanoveném komisí.</w:t>
      </w:r>
    </w:p>
    <w:p w14:paraId="5BCE0EFE" w14:textId="77777777" w:rsidR="00322D08" w:rsidRPr="00F171B4" w:rsidRDefault="00DD31CD" w:rsidP="0053692D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F171B4">
        <w:rPr>
          <w:rFonts w:asciiTheme="majorHAnsi" w:hAnsiTheme="majorHAnsi" w:cstheme="majorHAnsi"/>
          <w:b/>
        </w:rPr>
        <w:t>Dílčí část zkoušky</w:t>
      </w:r>
      <w:r w:rsidRPr="00F171B4" w:rsidDel="005042C5">
        <w:rPr>
          <w:rFonts w:asciiTheme="majorHAnsi" w:hAnsiTheme="majorHAnsi" w:cstheme="majorHAnsi"/>
          <w:b/>
        </w:rPr>
        <w:t xml:space="preserve"> </w:t>
      </w:r>
      <w:r w:rsidRPr="00F171B4">
        <w:rPr>
          <w:rFonts w:asciiTheme="majorHAnsi" w:hAnsiTheme="majorHAnsi" w:cstheme="majorHAnsi"/>
          <w:b/>
        </w:rPr>
        <w:t>z předmětu ekonomický rozhled:</w:t>
      </w:r>
    </w:p>
    <w:p w14:paraId="026849EC" w14:textId="55CDA6F5" w:rsidR="002D45FD" w:rsidRPr="00BE7769" w:rsidRDefault="00DD31CD" w:rsidP="00BE7769">
      <w:pPr>
        <w:pStyle w:val="ListParagraph"/>
        <w:numPr>
          <w:ilvl w:val="0"/>
          <w:numId w:val="0"/>
        </w:numPr>
        <w:spacing w:line="276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 xml:space="preserve">Písemná esej. Uchazeči o studium zašlou společně s přihláškou písemnou esej v anglickém jazyce na zadané ekonomické téma. Rozsah práce je </w:t>
      </w:r>
      <w:r w:rsidR="00F21A50" w:rsidRPr="00F171B4">
        <w:rPr>
          <w:rFonts w:asciiTheme="majorHAnsi" w:hAnsiTheme="majorHAnsi" w:cstheme="majorHAnsi"/>
        </w:rPr>
        <w:t>2</w:t>
      </w:r>
      <w:r w:rsidR="00F21A50">
        <w:rPr>
          <w:rFonts w:asciiTheme="majorHAnsi" w:hAnsiTheme="majorHAnsi" w:cstheme="majorHAnsi"/>
        </w:rPr>
        <w:t>–4</w:t>
      </w:r>
      <w:r w:rsidRPr="00F171B4">
        <w:rPr>
          <w:rFonts w:asciiTheme="majorHAnsi" w:hAnsiTheme="majorHAnsi" w:cstheme="majorHAnsi"/>
        </w:rPr>
        <w:t xml:space="preserve"> normostrany (3600–7200 znaků). Cílem této části zkoušky je zjistit, zda je uchazeč schopen se vyjádřit písemně v anglickém jazyce na ekonomicky orientované téma. Maximální počet dosažených bodů je 40, minimální počet bodů pro úspěšné složení této části zkoušky je 20</w:t>
      </w:r>
      <w:r w:rsidR="00322D08" w:rsidRPr="00F171B4">
        <w:rPr>
          <w:rFonts w:asciiTheme="majorHAnsi" w:hAnsiTheme="majorHAnsi" w:cstheme="majorHAnsi"/>
        </w:rPr>
        <w:t>.</w:t>
      </w:r>
    </w:p>
    <w:p w14:paraId="4E9F7786" w14:textId="0A75CECE" w:rsidR="00322D08" w:rsidRPr="00F171B4" w:rsidRDefault="00DD31CD" w:rsidP="002C4CBC">
      <w:pPr>
        <w:pStyle w:val="ListParagraph"/>
        <w:numPr>
          <w:ilvl w:val="0"/>
          <w:numId w:val="7"/>
        </w:numPr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Celkový počet ze všech dílčích částí přijímací zkoušky je 100 bodů. Zkouška bude považována za úspěšnou, pokud uchazeč získá alespoň 60 bodů a splní minimální bodové hranice dílčích částí zkoušky.</w:t>
      </w:r>
    </w:p>
    <w:p w14:paraId="4585EC59" w14:textId="3A266DCF" w:rsidR="00DD31CD" w:rsidRPr="00F171B4" w:rsidRDefault="00DD31CD" w:rsidP="005369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Administrativní podklady potřebné pro přijetí přihlášky do studijního programu</w:t>
      </w:r>
      <w:r w:rsidR="004E7871">
        <w:rPr>
          <w:rFonts w:asciiTheme="majorHAnsi" w:hAnsiTheme="majorHAnsi" w:cstheme="majorHAnsi"/>
        </w:rPr>
        <w:t xml:space="preserve"> jsou</w:t>
      </w:r>
      <w:r w:rsidRPr="00F171B4">
        <w:rPr>
          <w:rFonts w:asciiTheme="majorHAnsi" w:hAnsiTheme="majorHAnsi" w:cstheme="majorHAnsi"/>
        </w:rPr>
        <w:t>:</w:t>
      </w:r>
    </w:p>
    <w:p w14:paraId="3DC8E6DA" w14:textId="6F4F7B7B" w:rsidR="00DD31CD" w:rsidRPr="00F171B4" w:rsidRDefault="00DD31CD" w:rsidP="0053692D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Doklad o ukončení bakalářského stupně vzdělání (diplom)</w:t>
      </w:r>
      <w:r w:rsidRPr="00F171B4">
        <w:rPr>
          <w:rStyle w:val="FootnoteReference"/>
          <w:rFonts w:asciiTheme="majorHAnsi" w:hAnsiTheme="majorHAnsi" w:cstheme="majorHAnsi"/>
        </w:rPr>
        <w:footnoteReference w:id="2"/>
      </w:r>
      <w:r w:rsidR="004E7871">
        <w:rPr>
          <w:rFonts w:asciiTheme="majorHAnsi" w:hAnsiTheme="majorHAnsi" w:cstheme="majorHAnsi"/>
        </w:rPr>
        <w:t>;</w:t>
      </w:r>
      <w:r w:rsidRPr="00F171B4">
        <w:rPr>
          <w:rFonts w:asciiTheme="majorHAnsi" w:hAnsiTheme="majorHAnsi" w:cstheme="majorHAnsi"/>
        </w:rPr>
        <w:t xml:space="preserve"> </w:t>
      </w:r>
    </w:p>
    <w:p w14:paraId="5F4D0ED6" w14:textId="5741235B" w:rsidR="00DD31CD" w:rsidRPr="00F171B4" w:rsidRDefault="00DD31CD" w:rsidP="0053692D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Výpis známek bakalářského studia (</w:t>
      </w:r>
      <w:r w:rsidR="00F171B4">
        <w:rPr>
          <w:rFonts w:asciiTheme="majorHAnsi" w:hAnsiTheme="majorHAnsi" w:cstheme="majorHAnsi"/>
        </w:rPr>
        <w:t>T</w:t>
      </w:r>
      <w:r w:rsidRPr="00F171B4">
        <w:rPr>
          <w:rFonts w:asciiTheme="majorHAnsi" w:hAnsiTheme="majorHAnsi" w:cstheme="majorHAnsi"/>
        </w:rPr>
        <w:t xml:space="preserve">ranscript of </w:t>
      </w:r>
      <w:r w:rsidR="00F171B4">
        <w:rPr>
          <w:rFonts w:asciiTheme="majorHAnsi" w:hAnsiTheme="majorHAnsi" w:cstheme="majorHAnsi"/>
        </w:rPr>
        <w:t>R</w:t>
      </w:r>
      <w:r w:rsidRPr="00F171B4">
        <w:rPr>
          <w:rFonts w:asciiTheme="majorHAnsi" w:hAnsiTheme="majorHAnsi" w:cstheme="majorHAnsi"/>
        </w:rPr>
        <w:t>ecords)</w:t>
      </w:r>
      <w:r w:rsidR="004E7871">
        <w:rPr>
          <w:rFonts w:asciiTheme="majorHAnsi" w:hAnsiTheme="majorHAnsi" w:cstheme="majorHAnsi"/>
        </w:rPr>
        <w:t>;</w:t>
      </w:r>
    </w:p>
    <w:p w14:paraId="2A3F192F" w14:textId="20A807FD" w:rsidR="00DD31CD" w:rsidRPr="00F171B4" w:rsidRDefault="00DD31CD" w:rsidP="0053692D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Životopis</w:t>
      </w:r>
      <w:r w:rsidR="004E7871">
        <w:rPr>
          <w:rFonts w:asciiTheme="majorHAnsi" w:hAnsiTheme="majorHAnsi" w:cstheme="majorHAnsi"/>
        </w:rPr>
        <w:t>;</w:t>
      </w:r>
    </w:p>
    <w:p w14:paraId="51B5FA10" w14:textId="694733B3" w:rsidR="00DD31CD" w:rsidRPr="00F171B4" w:rsidRDefault="00DD31CD" w:rsidP="0053692D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lastRenderedPageBreak/>
        <w:t>Motivační dopis v rozsahu cca 1000 znaků ve dvou jazykových verzích (francouzský a anglický jazyk)</w:t>
      </w:r>
      <w:r w:rsidR="004E7871">
        <w:rPr>
          <w:rFonts w:asciiTheme="majorHAnsi" w:hAnsiTheme="majorHAnsi" w:cstheme="majorHAnsi"/>
        </w:rPr>
        <w:t>;</w:t>
      </w:r>
    </w:p>
    <w:p w14:paraId="28686E11" w14:textId="6B973C1B" w:rsidR="002D45FD" w:rsidRPr="00F171B4" w:rsidRDefault="00DD31CD" w:rsidP="0053692D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Esej (viz bod 1c)</w:t>
      </w:r>
      <w:r w:rsidR="004E7871">
        <w:rPr>
          <w:rFonts w:asciiTheme="majorHAnsi" w:hAnsiTheme="majorHAnsi" w:cstheme="majorHAnsi"/>
        </w:rPr>
        <w:t>.</w:t>
      </w:r>
    </w:p>
    <w:p w14:paraId="7C61B913" w14:textId="77777777" w:rsidR="002D45FD" w:rsidRPr="00F171B4" w:rsidRDefault="002D45FD" w:rsidP="002D45FD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3CF42B7A" w14:textId="18D04777" w:rsidR="00DD31CD" w:rsidRPr="00F171B4" w:rsidRDefault="00DD31CD" w:rsidP="00C9621A">
      <w:pPr>
        <w:spacing w:after="120" w:line="240" w:lineRule="auto"/>
        <w:jc w:val="both"/>
        <w:rPr>
          <w:rFonts w:asciiTheme="majorHAnsi" w:eastAsia="Times New Roman" w:hAnsiTheme="majorHAnsi" w:cstheme="majorHAnsi"/>
        </w:rPr>
      </w:pPr>
      <w:r w:rsidRPr="00F171B4">
        <w:rPr>
          <w:rFonts w:asciiTheme="majorHAnsi" w:eastAsia="Times New Roman" w:hAnsiTheme="majorHAnsi" w:cstheme="majorHAnsi"/>
        </w:rPr>
        <w:t>V případě nesplnění (nedodání) všech administrativních podkladů nebude uchazeč přizván ke splnění přijímací zkoušky a bude vyřazen. V případě neúspěchu u dílčí části přijímací zkoušky „Esej z ekonomického rozhledu“ není uchazeč přizván ke zkouškám posuzujících jazykovou vybavenost.</w:t>
      </w:r>
    </w:p>
    <w:p w14:paraId="46621068" w14:textId="40555BCD" w:rsidR="00DD31CD" w:rsidRPr="00F171B4" w:rsidRDefault="00DD31CD" w:rsidP="00DD31CD">
      <w:pPr>
        <w:spacing w:after="200" w:line="23" w:lineRule="atLeast"/>
        <w:jc w:val="both"/>
        <w:rPr>
          <w:rFonts w:asciiTheme="majorHAnsi" w:hAnsiTheme="majorHAnsi" w:cstheme="majorHAnsi"/>
        </w:rPr>
      </w:pPr>
      <w:r w:rsidRPr="00F171B4">
        <w:rPr>
          <w:rFonts w:asciiTheme="majorHAnsi" w:hAnsiTheme="majorHAnsi" w:cstheme="majorHAnsi"/>
        </w:rPr>
        <w:t>Uchazeč je povinen doložit ověření předchozího bakalářského vzdělání. Toto se ověřuje a) nostrifikací nebo b) v režimu § 48 odst. 1 zákona č. 111/1998 Sb., o vysokých školách v platném znění. Ověření musí být provedeno do data zápisu do studia stanoveného fakultou.</w:t>
      </w:r>
    </w:p>
    <w:p w14:paraId="3B1C3D86" w14:textId="692BA827" w:rsidR="00DD31CD" w:rsidRPr="00F171B4" w:rsidRDefault="00DD31CD" w:rsidP="00DD31CD">
      <w:pPr>
        <w:pStyle w:val="Default"/>
        <w:spacing w:line="24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Článek </w:t>
      </w:r>
      <w:r w:rsidR="003C701C">
        <w:rPr>
          <w:rFonts w:asciiTheme="majorHAnsi" w:eastAsia="Calibri" w:hAnsiTheme="majorHAnsi" w:cstheme="majorHAnsi"/>
          <w:b/>
          <w:bCs/>
          <w:sz w:val="22"/>
          <w:szCs w:val="22"/>
        </w:rPr>
        <w:t>7</w:t>
      </w:r>
    </w:p>
    <w:p w14:paraId="45710C0E" w14:textId="0F2F4FE3" w:rsidR="00DD31CD" w:rsidRPr="00F171B4" w:rsidRDefault="00DD31CD" w:rsidP="00DD31CD">
      <w:pPr>
        <w:pStyle w:val="Default"/>
        <w:spacing w:line="24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>Poplatek za přijímací řízení</w:t>
      </w:r>
      <w:r w:rsidR="00C9621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do </w:t>
      </w:r>
      <w:r w:rsidR="00C9621A" w:rsidRPr="00C9621A">
        <w:rPr>
          <w:rFonts w:asciiTheme="majorHAnsi" w:eastAsia="Calibri" w:hAnsiTheme="majorHAnsi" w:cstheme="majorHAnsi"/>
          <w:b/>
          <w:bCs/>
          <w:sz w:val="22"/>
          <w:szCs w:val="22"/>
        </w:rPr>
        <w:t>navazujících magisterských studijních programů</w:t>
      </w:r>
      <w:r w:rsidR="00E4747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vyučovaných </w:t>
      </w:r>
      <w:r w:rsidR="00C9621A" w:rsidRPr="00C9621A">
        <w:rPr>
          <w:rFonts w:asciiTheme="majorHAnsi" w:eastAsia="Calibri" w:hAnsiTheme="majorHAnsi" w:cstheme="majorHAnsi"/>
          <w:b/>
          <w:bCs/>
          <w:sz w:val="22"/>
          <w:szCs w:val="22"/>
        </w:rPr>
        <w:t>v cizím jazyce</w:t>
      </w:r>
    </w:p>
    <w:p w14:paraId="2334C866" w14:textId="77777777" w:rsidR="002D45FD" w:rsidRPr="00F171B4" w:rsidRDefault="00DD31CD" w:rsidP="0053692D">
      <w:pPr>
        <w:pStyle w:val="Default"/>
        <w:numPr>
          <w:ilvl w:val="0"/>
          <w:numId w:val="16"/>
        </w:numPr>
        <w:spacing w:after="47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Poplatek za přijímací řízení činí v termínu podání přihlášky </w:t>
      </w: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pro nástup v akademickém roce 2024/2025 750 Kč </w:t>
      </w: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za každý přihlášený studijní program na fakultě. </w:t>
      </w:r>
    </w:p>
    <w:p w14:paraId="6CA1FB38" w14:textId="77777777" w:rsidR="002D45FD" w:rsidRPr="00F171B4" w:rsidRDefault="00DD31CD" w:rsidP="0053692D">
      <w:pPr>
        <w:pStyle w:val="Default"/>
        <w:numPr>
          <w:ilvl w:val="0"/>
          <w:numId w:val="16"/>
        </w:numPr>
        <w:spacing w:after="47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Výše poplatku za přihlášku je v souladu s Opatřením děkana 1/2023 </w:t>
      </w:r>
      <w:hyperlink r:id="rId13">
        <w:r w:rsidRPr="00F171B4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https://is.muni.cz/do/econ/uredni_deska/predpisy_ESF/opatreni/opatreni_dekana/136143780/</w:t>
        </w:r>
      </w:hyperlink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6344B71D" w14:textId="77777777" w:rsidR="002D45FD" w:rsidRPr="00F171B4" w:rsidRDefault="00DD31CD" w:rsidP="0053692D">
      <w:pPr>
        <w:pStyle w:val="Default"/>
        <w:numPr>
          <w:ilvl w:val="0"/>
          <w:numId w:val="16"/>
        </w:numPr>
        <w:spacing w:after="47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Poplatek se hradí on-line platební kartou přes internet, převodem, bankovní složenkou nebo poštovní poukázkou ve prospěch účtu Masarykovy univerzity. Poplatek nelze platit v hotovosti. </w:t>
      </w:r>
    </w:p>
    <w:p w14:paraId="421C4D8F" w14:textId="0269F683" w:rsidR="002D45FD" w:rsidRPr="00F171B4" w:rsidRDefault="00DD31CD" w:rsidP="0053692D">
      <w:pPr>
        <w:pStyle w:val="Default"/>
        <w:numPr>
          <w:ilvl w:val="0"/>
          <w:numId w:val="16"/>
        </w:numPr>
        <w:spacing w:after="47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Poplatek je splatný ke dni podání přihlášky ke studiu, nejpozději však do </w:t>
      </w: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>15. dubna 2024</w:t>
      </w: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 pro jarní kolo </w:t>
      </w:r>
      <w:r w:rsidR="003C701C">
        <w:rPr>
          <w:rFonts w:asciiTheme="majorHAnsi" w:eastAsia="Calibri" w:hAnsiTheme="majorHAnsi" w:cstheme="majorHAnsi"/>
          <w:sz w:val="22"/>
          <w:szCs w:val="22"/>
        </w:rPr>
        <w:t>přijímacího řízení</w:t>
      </w: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 a </w:t>
      </w: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>15. října 2024</w:t>
      </w: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 pro podzimní kolo </w:t>
      </w:r>
      <w:r w:rsidR="003C701C">
        <w:rPr>
          <w:rFonts w:asciiTheme="majorHAnsi" w:eastAsia="Calibri" w:hAnsiTheme="majorHAnsi" w:cstheme="majorHAnsi"/>
          <w:sz w:val="22"/>
          <w:szCs w:val="22"/>
        </w:rPr>
        <w:t>přijímacího řízení</w:t>
      </w:r>
      <w:r w:rsidRPr="00F171B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BAC8C99" w14:textId="7BD1FE78" w:rsidR="00DD31CD" w:rsidRPr="00F171B4" w:rsidRDefault="00DD31CD" w:rsidP="0053692D">
      <w:pPr>
        <w:pStyle w:val="Default"/>
        <w:numPr>
          <w:ilvl w:val="0"/>
          <w:numId w:val="16"/>
        </w:numPr>
        <w:spacing w:after="47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Nepotvrzení přihlášky z důvodu nedodání požadovaných dokumentů do konce sběru není důvodem pro vrácení poplatku. </w:t>
      </w:r>
    </w:p>
    <w:p w14:paraId="3EBA7014" w14:textId="62D3F3DF" w:rsidR="00DD31CD" w:rsidRPr="00F171B4" w:rsidRDefault="00DD31CD" w:rsidP="00EA58E8">
      <w:pPr>
        <w:spacing w:before="240" w:line="23" w:lineRule="atLeast"/>
        <w:jc w:val="center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 xml:space="preserve">Článek </w:t>
      </w:r>
      <w:r w:rsidR="003C701C">
        <w:rPr>
          <w:rFonts w:asciiTheme="majorHAnsi" w:eastAsia="Calibri" w:hAnsiTheme="majorHAnsi" w:cstheme="majorHAnsi"/>
          <w:b/>
          <w:bCs/>
        </w:rPr>
        <w:t>8</w:t>
      </w:r>
    </w:p>
    <w:p w14:paraId="116A73C1" w14:textId="7C0D69B5" w:rsidR="00DD31CD" w:rsidRPr="00C9621A" w:rsidRDefault="00DD31CD" w:rsidP="00DD31CD">
      <w:pPr>
        <w:pStyle w:val="Default"/>
        <w:spacing w:line="24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F171B4">
        <w:rPr>
          <w:rFonts w:asciiTheme="majorHAnsi" w:eastAsia="Calibri" w:hAnsiTheme="majorHAnsi" w:cstheme="majorHAnsi"/>
          <w:b/>
          <w:bCs/>
          <w:sz w:val="22"/>
          <w:szCs w:val="22"/>
        </w:rPr>
        <w:t>Základní podmínky pro přijetí ke studiu a zápis do studia</w:t>
      </w:r>
      <w:r w:rsidR="00C9621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</w:p>
    <w:p w14:paraId="349FA424" w14:textId="77777777" w:rsidR="002D45FD" w:rsidRPr="00F171B4" w:rsidRDefault="002D45FD" w:rsidP="0053692D">
      <w:pPr>
        <w:pStyle w:val="Default"/>
        <w:numPr>
          <w:ilvl w:val="0"/>
          <w:numId w:val="17"/>
        </w:numPr>
        <w:spacing w:after="47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>P</w:t>
      </w:r>
      <w:r w:rsidR="00DD31CD" w:rsidRPr="00F171B4">
        <w:rPr>
          <w:rFonts w:asciiTheme="majorHAnsi" w:eastAsia="Calibri" w:hAnsiTheme="majorHAnsi" w:cstheme="majorHAnsi"/>
          <w:sz w:val="22"/>
          <w:szCs w:val="22"/>
        </w:rPr>
        <w:t>odmínkou přijetí ke studiu v magisterském studijním programu, který navazuje na bakalářský studijní program, je řádné ukončení studia v kterémkoliv typu studijního programu nejméně na bakalářském stupni.</w:t>
      </w:r>
    </w:p>
    <w:p w14:paraId="5A30E381" w14:textId="77777777" w:rsidR="002D45FD" w:rsidRPr="00F171B4" w:rsidRDefault="00DD31CD" w:rsidP="0053692D">
      <w:pPr>
        <w:pStyle w:val="Default"/>
        <w:numPr>
          <w:ilvl w:val="0"/>
          <w:numId w:val="17"/>
        </w:numPr>
        <w:spacing w:after="47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color w:val="auto"/>
          <w:sz w:val="22"/>
          <w:szCs w:val="22"/>
        </w:rPr>
        <w:t>Úspěšné vykonání přijímací zkoušky s výsledkem v pořadí do maximálního počtu pro daný program.</w:t>
      </w:r>
    </w:p>
    <w:p w14:paraId="0D485695" w14:textId="776AE06E" w:rsidR="00DD31CD" w:rsidRPr="00F171B4" w:rsidRDefault="00DD31CD" w:rsidP="0053692D">
      <w:pPr>
        <w:pStyle w:val="Default"/>
        <w:numPr>
          <w:ilvl w:val="0"/>
          <w:numId w:val="17"/>
        </w:numPr>
        <w:spacing w:after="47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171B4">
        <w:rPr>
          <w:rFonts w:asciiTheme="majorHAnsi" w:eastAsia="Calibri" w:hAnsiTheme="majorHAnsi" w:cstheme="majorHAnsi"/>
          <w:sz w:val="22"/>
          <w:szCs w:val="22"/>
        </w:rPr>
        <w:t xml:space="preserve">Při absolvování předchozího vzdělání v zahraničí, doložení ověření tohoto vzdělání, a to nostrifikací nebo dle § 48 odst. 1 zákona č. 111/1998 Sb., o vysokých školách v platném znění. Ověření musí být provedeno do data zápisu do studia stanoveného fakultou. </w:t>
      </w:r>
    </w:p>
    <w:p w14:paraId="2B2E3AAB" w14:textId="3D010C89" w:rsidR="00DD31CD" w:rsidRPr="00F171B4" w:rsidRDefault="00DD31CD" w:rsidP="00364DAA">
      <w:pPr>
        <w:spacing w:before="240" w:after="0" w:line="23" w:lineRule="atLeast"/>
        <w:jc w:val="center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 xml:space="preserve">Článek </w:t>
      </w:r>
      <w:r w:rsidR="003C701C">
        <w:rPr>
          <w:rFonts w:asciiTheme="majorHAnsi" w:eastAsia="Calibri" w:hAnsiTheme="majorHAnsi" w:cstheme="majorHAnsi"/>
          <w:b/>
          <w:bCs/>
        </w:rPr>
        <w:t>9</w:t>
      </w:r>
    </w:p>
    <w:p w14:paraId="7B7B5ADB" w14:textId="3D58A478" w:rsidR="00DD31CD" w:rsidRPr="00F171B4" w:rsidRDefault="00DD31CD" w:rsidP="00F171B4">
      <w:pPr>
        <w:spacing w:before="240" w:line="23" w:lineRule="atLeast"/>
        <w:jc w:val="center"/>
        <w:rPr>
          <w:rFonts w:asciiTheme="majorHAnsi" w:eastAsia="Calibri" w:hAnsiTheme="majorHAnsi" w:cstheme="majorHAnsi"/>
          <w:b/>
          <w:bCs/>
        </w:rPr>
      </w:pPr>
      <w:r w:rsidRPr="00F171B4">
        <w:rPr>
          <w:rFonts w:asciiTheme="majorHAnsi" w:eastAsia="Calibri" w:hAnsiTheme="majorHAnsi" w:cstheme="majorHAnsi"/>
          <w:b/>
          <w:bCs/>
        </w:rPr>
        <w:t xml:space="preserve">Prominutí přijímací zkoušky do navazujících magisterských studijních programů vyučovaných v cizím jazyce </w:t>
      </w:r>
    </w:p>
    <w:p w14:paraId="006158D5" w14:textId="382EAA0B" w:rsidR="002D45FD" w:rsidRPr="00F171B4" w:rsidRDefault="00DD31CD" w:rsidP="0053692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Žádost o prominutí přijímací zkoušky podává uchazeč prostřednictvím přihlášky a to do 15.</w:t>
      </w:r>
      <w:r w:rsidR="009A04D9">
        <w:rPr>
          <w:rFonts w:asciiTheme="majorHAnsi" w:eastAsia="Calibri" w:hAnsiTheme="majorHAnsi" w:cstheme="majorHAnsi"/>
        </w:rPr>
        <w:t xml:space="preserve"> </w:t>
      </w:r>
      <w:r w:rsidRPr="00F171B4">
        <w:rPr>
          <w:rFonts w:asciiTheme="majorHAnsi" w:eastAsia="Calibri" w:hAnsiTheme="majorHAnsi" w:cstheme="majorHAnsi"/>
        </w:rPr>
        <w:t>4.</w:t>
      </w:r>
      <w:r w:rsidR="00364DAA" w:rsidRPr="00F171B4">
        <w:rPr>
          <w:rFonts w:asciiTheme="majorHAnsi" w:eastAsia="Calibri" w:hAnsiTheme="majorHAnsi" w:cstheme="majorHAnsi"/>
        </w:rPr>
        <w:t xml:space="preserve"> </w:t>
      </w:r>
      <w:r w:rsidRPr="00F171B4">
        <w:rPr>
          <w:rFonts w:asciiTheme="majorHAnsi" w:eastAsia="Calibri" w:hAnsiTheme="majorHAnsi" w:cstheme="majorHAnsi"/>
        </w:rPr>
        <w:t>2024</w:t>
      </w:r>
      <w:r w:rsidR="00364DAA" w:rsidRPr="00F171B4">
        <w:rPr>
          <w:rFonts w:asciiTheme="majorHAnsi" w:eastAsia="Calibri" w:hAnsiTheme="majorHAnsi" w:cstheme="majorHAnsi"/>
        </w:rPr>
        <w:t xml:space="preserve"> </w:t>
      </w:r>
      <w:r w:rsidRPr="00F171B4">
        <w:rPr>
          <w:rFonts w:asciiTheme="majorHAnsi" w:eastAsia="Calibri" w:hAnsiTheme="majorHAnsi" w:cstheme="majorHAnsi"/>
        </w:rPr>
        <w:t>s nástupem do studia od podzimního semestru 2024 a do 15. 10. 2024 s nástupem do studia od jarního semestru 2025.</w:t>
      </w:r>
    </w:p>
    <w:p w14:paraId="44A00BAD" w14:textId="717A6AD5" w:rsidR="00364DAA" w:rsidRPr="00F171B4" w:rsidRDefault="00DD31CD" w:rsidP="0053692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Bez přijímací zkoušky budou přijati uchazeči, kteří současně splní všechny následující podmínky:</w:t>
      </w:r>
    </w:p>
    <w:p w14:paraId="107D18C2" w14:textId="2C4E0271" w:rsidR="00364DAA" w:rsidRPr="00F171B4" w:rsidRDefault="00DD31CD" w:rsidP="0053692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lastRenderedPageBreak/>
        <w:t>úspěšně absolvují bakalářské studium v anglickém jazyce na Ekonomicko-správní fakultě MU v akademickém roce 2023/2024</w:t>
      </w:r>
      <w:r w:rsidR="00586645">
        <w:rPr>
          <w:rFonts w:asciiTheme="majorHAnsi" w:eastAsia="Calibri" w:hAnsiTheme="majorHAnsi" w:cstheme="majorHAnsi"/>
        </w:rPr>
        <w:t>;</w:t>
      </w:r>
    </w:p>
    <w:p w14:paraId="308DBDD8" w14:textId="77777777" w:rsidR="00364DAA" w:rsidRPr="00F171B4" w:rsidRDefault="00DD31CD" w:rsidP="0053692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podají si přihlášku na adekvátní navazující program vyučovaný v anglickém jazyce (program přímo stanovený v níže uvedené tabulce);</w:t>
      </w:r>
    </w:p>
    <w:p w14:paraId="1B3FF158" w14:textId="3F75B5FC" w:rsidR="00EA58E8" w:rsidRPr="00F171B4" w:rsidRDefault="00DD31CD" w:rsidP="0053692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jejich vážený studijní průměr v bakalářském studiu nepřesáhne 2,65 (rozhodné období pro</w:t>
      </w:r>
      <w:r w:rsidR="00364DAA" w:rsidRPr="00F171B4">
        <w:rPr>
          <w:rFonts w:asciiTheme="majorHAnsi" w:eastAsia="Calibri" w:hAnsiTheme="majorHAnsi" w:cstheme="majorHAnsi"/>
        </w:rPr>
        <w:t xml:space="preserve"> </w:t>
      </w:r>
      <w:r w:rsidRPr="00F171B4">
        <w:rPr>
          <w:rFonts w:asciiTheme="majorHAnsi" w:eastAsia="Calibri" w:hAnsiTheme="majorHAnsi" w:cstheme="majorHAnsi"/>
        </w:rPr>
        <w:t>určení studijního průměru je den 15. 4. 2024 (pro nástup v podzimním semestru 2024) a 15. 10. 2024 (pro nástup v jarním semestru 2025) a vztahovat se bude ke konkrétnímu studiu v</w:t>
      </w:r>
      <w:r w:rsidR="00EA58E8" w:rsidRPr="00F171B4">
        <w:rPr>
          <w:rFonts w:asciiTheme="majorHAnsi" w:eastAsia="Calibri" w:hAnsiTheme="majorHAnsi" w:cstheme="majorHAnsi"/>
        </w:rPr>
        <w:t> </w:t>
      </w:r>
      <w:r w:rsidRPr="00F171B4">
        <w:rPr>
          <w:rFonts w:asciiTheme="majorHAnsi" w:eastAsia="Calibri" w:hAnsiTheme="majorHAnsi" w:cstheme="majorHAnsi"/>
        </w:rPr>
        <w:t>níže</w:t>
      </w:r>
      <w:r w:rsidR="00EA58E8" w:rsidRPr="00F171B4">
        <w:rPr>
          <w:rFonts w:asciiTheme="majorHAnsi" w:eastAsia="Calibri" w:hAnsiTheme="majorHAnsi" w:cstheme="majorHAnsi"/>
        </w:rPr>
        <w:t xml:space="preserve"> </w:t>
      </w:r>
      <w:r w:rsidRPr="00F171B4">
        <w:rPr>
          <w:rFonts w:asciiTheme="majorHAnsi" w:eastAsia="Calibri" w:hAnsiTheme="majorHAnsi" w:cstheme="majorHAnsi"/>
        </w:rPr>
        <w:t>uvedené tabulce; za vážený studijní průměr se považuje údaj v Informačním systému MU)</w:t>
      </w:r>
      <w:r w:rsidR="00586645">
        <w:rPr>
          <w:rFonts w:asciiTheme="majorHAnsi" w:eastAsia="Calibri" w:hAnsiTheme="majorHAnsi" w:cstheme="majorHAnsi"/>
        </w:rPr>
        <w:t>;</w:t>
      </w:r>
    </w:p>
    <w:p w14:paraId="693AC3E4" w14:textId="52F85CCC" w:rsidR="002D45FD" w:rsidRPr="00F171B4" w:rsidRDefault="00EA58E8" w:rsidP="0053692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v</w:t>
      </w:r>
      <w:r w:rsidR="00DD31CD" w:rsidRPr="00F171B4">
        <w:rPr>
          <w:rFonts w:asciiTheme="majorHAnsi" w:eastAsia="Calibri" w:hAnsiTheme="majorHAnsi" w:cstheme="majorHAnsi"/>
        </w:rPr>
        <w:t xml:space="preserve"> e-přihlášce si požádají o prominutí přijímací zkoušky.</w:t>
      </w:r>
    </w:p>
    <w:p w14:paraId="74CD36B4" w14:textId="77777777" w:rsidR="002D45FD" w:rsidRPr="00F171B4" w:rsidRDefault="002D45FD" w:rsidP="00EA58E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3C156905" w14:textId="77777777" w:rsidR="00DD31CD" w:rsidRPr="00F171B4" w:rsidRDefault="00DD31CD" w:rsidP="00EA58E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F171B4">
        <w:rPr>
          <w:rFonts w:asciiTheme="majorHAnsi" w:eastAsia="Calibri" w:hAnsiTheme="majorHAnsi" w:cstheme="majorHAnsi"/>
        </w:rPr>
        <w:t>Adekvátní programy navazujícího magisterského studia navazující na bakalářské studium:</w:t>
      </w:r>
    </w:p>
    <w:p w14:paraId="1C6AA8C7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86645" w:rsidRPr="00F171B4" w14:paraId="34C01148" w14:textId="77777777" w:rsidTr="00E93767">
        <w:tc>
          <w:tcPr>
            <w:tcW w:w="3964" w:type="dxa"/>
          </w:tcPr>
          <w:p w14:paraId="722C4450" w14:textId="5AEA29C7" w:rsidR="00586645" w:rsidRPr="00586645" w:rsidRDefault="00586645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586645">
              <w:rPr>
                <w:rFonts w:asciiTheme="majorHAnsi" w:eastAsia="Calibri" w:hAnsiTheme="majorHAnsi" w:cstheme="majorHAnsi"/>
                <w:b/>
                <w:bCs/>
              </w:rPr>
              <w:t>Bakalářské studijní program</w:t>
            </w:r>
          </w:p>
        </w:tc>
        <w:tc>
          <w:tcPr>
            <w:tcW w:w="5052" w:type="dxa"/>
          </w:tcPr>
          <w:p w14:paraId="27459DB6" w14:textId="546A9D16" w:rsidR="00586645" w:rsidRPr="00586645" w:rsidRDefault="00586645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  <w:b/>
                <w:bCs/>
              </w:rPr>
            </w:pPr>
            <w:r w:rsidRPr="00586645">
              <w:rPr>
                <w:rFonts w:asciiTheme="majorHAnsi" w:eastAsia="Calibri" w:hAnsiTheme="majorHAnsi" w:cstheme="majorHAnsi"/>
                <w:b/>
                <w:bCs/>
              </w:rPr>
              <w:t>Navazující magisterský studijní program</w:t>
            </w:r>
          </w:p>
        </w:tc>
      </w:tr>
      <w:tr w:rsidR="00085DBB" w:rsidRPr="00F171B4" w14:paraId="0AA2B9AD" w14:textId="77777777" w:rsidTr="00E93767">
        <w:tc>
          <w:tcPr>
            <w:tcW w:w="3964" w:type="dxa"/>
            <w:vMerge w:val="restart"/>
          </w:tcPr>
          <w:p w14:paraId="42D9AA77" w14:textId="77777777" w:rsidR="00085DBB" w:rsidRPr="00F171B4" w:rsidRDefault="00085DBB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Business Management and Finance</w:t>
            </w:r>
          </w:p>
        </w:tc>
        <w:tc>
          <w:tcPr>
            <w:tcW w:w="5052" w:type="dxa"/>
          </w:tcPr>
          <w:p w14:paraId="336D7EB5" w14:textId="77777777" w:rsidR="00085DBB" w:rsidRPr="00F171B4" w:rsidRDefault="00085DBB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Business Management</w:t>
            </w:r>
          </w:p>
        </w:tc>
      </w:tr>
      <w:tr w:rsidR="00085DBB" w:rsidRPr="00F171B4" w14:paraId="36C4F98D" w14:textId="77777777" w:rsidTr="00E93767">
        <w:tc>
          <w:tcPr>
            <w:tcW w:w="3964" w:type="dxa"/>
            <w:vMerge/>
          </w:tcPr>
          <w:p w14:paraId="1FB9E61C" w14:textId="77777777" w:rsidR="00085DBB" w:rsidRPr="00F171B4" w:rsidRDefault="00085DBB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52" w:type="dxa"/>
          </w:tcPr>
          <w:p w14:paraId="39BD85DB" w14:textId="77777777" w:rsidR="00085DBB" w:rsidRPr="00F171B4" w:rsidRDefault="00085DBB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Finance</w:t>
            </w:r>
          </w:p>
        </w:tc>
      </w:tr>
      <w:tr w:rsidR="00085DBB" w:rsidRPr="00F171B4" w14:paraId="1FF3F1E4" w14:textId="77777777" w:rsidTr="00E93767">
        <w:tc>
          <w:tcPr>
            <w:tcW w:w="3964" w:type="dxa"/>
            <w:vMerge w:val="restart"/>
          </w:tcPr>
          <w:p w14:paraId="3DA66BA4" w14:textId="77777777" w:rsidR="00085DBB" w:rsidRPr="00F171B4" w:rsidRDefault="00085DBB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Economics and Public Policy</w:t>
            </w:r>
          </w:p>
        </w:tc>
        <w:tc>
          <w:tcPr>
            <w:tcW w:w="5052" w:type="dxa"/>
          </w:tcPr>
          <w:p w14:paraId="347C4F1E" w14:textId="77777777" w:rsidR="00085DBB" w:rsidRPr="00F171B4" w:rsidRDefault="00085DBB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 xml:space="preserve">Economics </w:t>
            </w:r>
          </w:p>
        </w:tc>
      </w:tr>
      <w:tr w:rsidR="00085DBB" w:rsidRPr="00F171B4" w14:paraId="360C0857" w14:textId="77777777" w:rsidTr="00E93767">
        <w:tc>
          <w:tcPr>
            <w:tcW w:w="3964" w:type="dxa"/>
            <w:vMerge/>
          </w:tcPr>
          <w:p w14:paraId="6C936FF2" w14:textId="77777777" w:rsidR="00085DBB" w:rsidRPr="00F171B4" w:rsidRDefault="00085DBB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052" w:type="dxa"/>
          </w:tcPr>
          <w:p w14:paraId="6F3A98FD" w14:textId="77777777" w:rsidR="00085DBB" w:rsidRPr="00F171B4" w:rsidRDefault="00085DBB" w:rsidP="00BB7302">
            <w:pPr>
              <w:spacing w:after="0" w:line="23" w:lineRule="atLeast"/>
              <w:jc w:val="both"/>
              <w:rPr>
                <w:rFonts w:asciiTheme="majorHAnsi" w:eastAsia="Calibri" w:hAnsiTheme="majorHAnsi" w:cstheme="majorHAnsi"/>
              </w:rPr>
            </w:pPr>
            <w:r w:rsidRPr="00F171B4">
              <w:rPr>
                <w:rFonts w:asciiTheme="majorHAnsi" w:eastAsia="Calibri" w:hAnsiTheme="majorHAnsi" w:cstheme="majorHAnsi"/>
              </w:rPr>
              <w:t>Public Finance and Economics</w:t>
            </w:r>
          </w:p>
        </w:tc>
      </w:tr>
    </w:tbl>
    <w:p w14:paraId="06A8B0C6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p w14:paraId="10925421" w14:textId="77777777" w:rsidR="00DD31CD" w:rsidRPr="00F171B4" w:rsidRDefault="00DD31CD" w:rsidP="00DD31CD">
      <w:pPr>
        <w:spacing w:after="0" w:line="23" w:lineRule="atLeast"/>
        <w:jc w:val="both"/>
        <w:rPr>
          <w:rFonts w:asciiTheme="majorHAnsi" w:eastAsia="Calibri" w:hAnsiTheme="majorHAnsi" w:cstheme="majorHAnsi"/>
        </w:rPr>
      </w:pPr>
    </w:p>
    <w:p w14:paraId="58B2324E" w14:textId="77281473" w:rsidR="00DD31CD" w:rsidRDefault="00DD31CD" w:rsidP="00DD31CD">
      <w:pPr>
        <w:spacing w:after="200" w:line="276" w:lineRule="auto"/>
        <w:rPr>
          <w:rFonts w:asciiTheme="majorHAnsi" w:eastAsia="Calibri" w:hAnsiTheme="majorHAnsi" w:cstheme="majorHAnsi"/>
        </w:rPr>
      </w:pPr>
      <w:r w:rsidRPr="004F7758">
        <w:rPr>
          <w:rFonts w:asciiTheme="majorHAnsi" w:eastAsia="Calibri" w:hAnsiTheme="majorHAnsi" w:cstheme="majorHAnsi"/>
          <w:highlight w:val="yellow"/>
        </w:rPr>
        <w:t xml:space="preserve">V Brně dne </w:t>
      </w:r>
      <w:r w:rsidR="00BB793C">
        <w:rPr>
          <w:rFonts w:asciiTheme="majorHAnsi" w:eastAsia="Calibri" w:hAnsiTheme="majorHAnsi" w:cstheme="majorHAnsi"/>
          <w:highlight w:val="yellow"/>
        </w:rPr>
        <w:t>14. listopadu</w:t>
      </w:r>
      <w:r w:rsidRPr="004F7758">
        <w:rPr>
          <w:rFonts w:asciiTheme="majorHAnsi" w:eastAsia="Calibri" w:hAnsiTheme="majorHAnsi" w:cstheme="majorHAnsi"/>
          <w:highlight w:val="yellow"/>
        </w:rPr>
        <w:t xml:space="preserve"> 2023</w:t>
      </w:r>
    </w:p>
    <w:p w14:paraId="69AE9546" w14:textId="77777777" w:rsidR="005E63CB" w:rsidRDefault="005E63CB" w:rsidP="005E63CB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  <w:r w:rsidRPr="005E63CB">
        <w:rPr>
          <w:rFonts w:asciiTheme="majorHAnsi" w:eastAsia="Calibri" w:hAnsiTheme="majorHAnsi" w:cstheme="majorHAnsi"/>
        </w:rPr>
        <w:t>prof. Mgr. Jiří Špalek, Ph.D</w:t>
      </w:r>
      <w:r>
        <w:rPr>
          <w:rFonts w:asciiTheme="majorHAnsi" w:eastAsia="Calibri" w:hAnsiTheme="majorHAnsi" w:cstheme="majorHAnsi"/>
        </w:rPr>
        <w:t>.</w:t>
      </w:r>
      <w:r w:rsidRPr="005E63CB">
        <w:rPr>
          <w:rFonts w:asciiTheme="majorHAnsi" w:eastAsia="Calibri" w:hAnsiTheme="majorHAnsi" w:cstheme="majorHAnsi"/>
        </w:rPr>
        <w:t xml:space="preserve"> </w:t>
      </w:r>
    </w:p>
    <w:p w14:paraId="4FCC63E2" w14:textId="1FC657FE" w:rsidR="00D15223" w:rsidRDefault="005E63CB" w:rsidP="008A0DE8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  <w:r w:rsidRPr="005E63CB">
        <w:rPr>
          <w:rFonts w:asciiTheme="majorHAnsi" w:eastAsia="Calibri" w:hAnsiTheme="majorHAnsi" w:cstheme="majorHAnsi"/>
        </w:rPr>
        <w:t>děkan</w:t>
      </w:r>
      <w:r w:rsidR="008A0DE8">
        <w:rPr>
          <w:rFonts w:asciiTheme="majorHAnsi" w:eastAsia="Calibri" w:hAnsiTheme="majorHAnsi" w:cstheme="majorHAnsi"/>
        </w:rPr>
        <w:tab/>
      </w:r>
      <w:r w:rsidR="008A0DE8">
        <w:rPr>
          <w:rFonts w:asciiTheme="majorHAnsi" w:eastAsia="Calibri" w:hAnsiTheme="majorHAnsi" w:cstheme="majorHAnsi"/>
        </w:rPr>
        <w:tab/>
      </w:r>
    </w:p>
    <w:p w14:paraId="507EB20A" w14:textId="5B8FD23F" w:rsidR="008A0DE8" w:rsidRPr="008A0DE8" w:rsidRDefault="008A0DE8" w:rsidP="008A0DE8">
      <w:pPr>
        <w:spacing w:after="0" w:line="240" w:lineRule="auto"/>
        <w:jc w:val="right"/>
        <w:rPr>
          <w:rFonts w:asciiTheme="majorHAnsi" w:hAnsiTheme="majorHAnsi" w:cstheme="majorHAnsi"/>
          <w:i/>
          <w:iCs/>
        </w:rPr>
      </w:pPr>
      <w:r w:rsidRPr="008A0DE8">
        <w:rPr>
          <w:rFonts w:asciiTheme="majorHAnsi" w:eastAsia="Calibri" w:hAnsiTheme="majorHAnsi" w:cstheme="majorHAnsi"/>
          <w:i/>
          <w:iCs/>
        </w:rPr>
        <w:t>podepsáno elektronicky</w:t>
      </w:r>
    </w:p>
    <w:sectPr w:rsidR="008A0DE8" w:rsidRPr="008A0DE8" w:rsidSect="00D904A0"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E36D6" w14:textId="77777777" w:rsidR="00757919" w:rsidRDefault="00757919" w:rsidP="0036679C">
      <w:r>
        <w:separator/>
      </w:r>
    </w:p>
    <w:p w14:paraId="455A8190" w14:textId="77777777" w:rsidR="00757919" w:rsidRDefault="00757919"/>
  </w:endnote>
  <w:endnote w:type="continuationSeparator" w:id="0">
    <w:p w14:paraId="193A5190" w14:textId="77777777" w:rsidR="00757919" w:rsidRDefault="00757919" w:rsidP="0036679C">
      <w:r>
        <w:continuationSeparator/>
      </w:r>
    </w:p>
    <w:p w14:paraId="6D57CDD0" w14:textId="77777777" w:rsidR="00757919" w:rsidRDefault="00757919"/>
  </w:endnote>
  <w:endnote w:type="continuationNotice" w:id="1">
    <w:p w14:paraId="24BEC8F5" w14:textId="77777777" w:rsidR="00757919" w:rsidRDefault="00757919" w:rsidP="0036679C"/>
    <w:p w14:paraId="46303745" w14:textId="77777777" w:rsidR="00757919" w:rsidRDefault="00757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FF316" w14:textId="77777777" w:rsidR="00510798" w:rsidRDefault="00510798" w:rsidP="00510798">
    <w:pPr>
      <w:pStyle w:val="Zpat-univerzita4dkyadresy"/>
    </w:pPr>
    <w:r w:rsidRPr="00B36FA9">
      <w:t>Masarykova univerzita, Ekonomicko-správní fakulta</w:t>
    </w:r>
  </w:p>
  <w:p w14:paraId="0B4D742D" w14:textId="77777777" w:rsidR="00510798" w:rsidRPr="003E1EB5" w:rsidRDefault="00510798" w:rsidP="00510798">
    <w:pPr>
      <w:pStyle w:val="Footer"/>
    </w:pPr>
  </w:p>
  <w:p w14:paraId="356EAC61" w14:textId="77777777" w:rsidR="00510798" w:rsidRPr="00B36FA9" w:rsidRDefault="00510798" w:rsidP="00510798">
    <w:pPr>
      <w:pStyle w:val="Footer"/>
      <w:rPr>
        <w:szCs w:val="14"/>
      </w:rPr>
    </w:pPr>
    <w:r w:rsidRPr="00B36FA9">
      <w:rPr>
        <w:szCs w:val="14"/>
      </w:rPr>
      <w:t>Lipová 507/41a, 602 00 Brno, Česká republika</w:t>
    </w:r>
  </w:p>
  <w:p w14:paraId="71D7CA65" w14:textId="77777777" w:rsidR="00510798" w:rsidRPr="00B36FA9" w:rsidRDefault="00510798" w:rsidP="00510798">
    <w:pPr>
      <w:pStyle w:val="Footer"/>
      <w:rPr>
        <w:szCs w:val="14"/>
      </w:rPr>
    </w:pPr>
    <w:r w:rsidRPr="00B36FA9">
      <w:rPr>
        <w:szCs w:val="14"/>
      </w:rPr>
      <w:t>T: +420 549 49 1710, E: info@econ.muni.cz, www.econ.muni.cz</w:t>
    </w:r>
  </w:p>
  <w:p w14:paraId="7E7C77A1" w14:textId="77777777" w:rsidR="00510798" w:rsidRPr="00F86E6C" w:rsidRDefault="00510798" w:rsidP="00510798">
    <w:pPr>
      <w:pStyle w:val="Footer"/>
      <w:rPr>
        <w:szCs w:val="14"/>
      </w:rPr>
    </w:pPr>
    <w:r w:rsidRPr="00B36FA9">
      <w:rPr>
        <w:szCs w:val="14"/>
      </w:rPr>
      <w:t>Bankovní spojení: KB Brno-město, ČÚ: 85636621/0100, IČ: 00216224, DIČ: CZ00216224</w:t>
    </w:r>
    <w:r>
      <w:rPr>
        <w:szCs w:val="14"/>
      </w:rPr>
      <w:t xml:space="preserve"> </w:t>
    </w:r>
  </w:p>
  <w:p w14:paraId="129F907D" w14:textId="5285BC05" w:rsidR="002B4E42" w:rsidRPr="00510798" w:rsidRDefault="00510798" w:rsidP="00510798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0D40CC">
      <w:rPr>
        <w:rStyle w:val="slovnstran"/>
        <w:noProof/>
      </w:rPr>
      <w:t>7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257CE" w14:textId="77777777" w:rsidR="00A125A5" w:rsidRDefault="00A125A5" w:rsidP="00A125A5">
    <w:pPr>
      <w:pStyle w:val="Zpat-univerzita4dkyadresy"/>
    </w:pPr>
    <w:r w:rsidRPr="00B36FA9">
      <w:t>Masarykova univerzita, Ekonomicko-správní fakulta</w:t>
    </w:r>
  </w:p>
  <w:p w14:paraId="03DF7C97" w14:textId="77777777" w:rsidR="00A125A5" w:rsidRPr="003E1EB5" w:rsidRDefault="00A125A5" w:rsidP="00A125A5">
    <w:pPr>
      <w:pStyle w:val="Footer"/>
    </w:pPr>
  </w:p>
  <w:p w14:paraId="2FBB5EFC" w14:textId="77777777" w:rsidR="00A125A5" w:rsidRPr="00B36FA9" w:rsidRDefault="00A125A5" w:rsidP="00A125A5">
    <w:pPr>
      <w:pStyle w:val="Footer"/>
      <w:rPr>
        <w:szCs w:val="14"/>
      </w:rPr>
    </w:pPr>
    <w:r w:rsidRPr="00B36FA9">
      <w:rPr>
        <w:szCs w:val="14"/>
      </w:rPr>
      <w:t>Lipová 507/41a, 602 00 Brno, Česká republika</w:t>
    </w:r>
  </w:p>
  <w:p w14:paraId="4237B0E1" w14:textId="77777777" w:rsidR="00A125A5" w:rsidRPr="00B36FA9" w:rsidRDefault="00A125A5" w:rsidP="00A125A5">
    <w:pPr>
      <w:pStyle w:val="Footer"/>
      <w:rPr>
        <w:szCs w:val="14"/>
      </w:rPr>
    </w:pPr>
    <w:r w:rsidRPr="00B36FA9">
      <w:rPr>
        <w:szCs w:val="14"/>
      </w:rPr>
      <w:t>T: +420 549 49 1710, E: info@econ.muni.cz, www.econ.muni.cz</w:t>
    </w:r>
  </w:p>
  <w:p w14:paraId="6D897E94" w14:textId="77777777" w:rsidR="00A125A5" w:rsidRPr="00F86E6C" w:rsidRDefault="00A125A5" w:rsidP="00A125A5">
    <w:pPr>
      <w:pStyle w:val="Footer"/>
      <w:rPr>
        <w:szCs w:val="14"/>
      </w:rPr>
    </w:pPr>
    <w:r w:rsidRPr="00B36FA9">
      <w:rPr>
        <w:szCs w:val="14"/>
      </w:rPr>
      <w:t>Bankovní spojení: KB Brno-město, ČÚ: 85636621/0100, IČ: 00216224, DIČ: CZ00216224</w:t>
    </w:r>
    <w:r>
      <w:rPr>
        <w:szCs w:val="14"/>
      </w:rPr>
      <w:t xml:space="preserve"> </w:t>
    </w:r>
  </w:p>
  <w:p w14:paraId="2CF60A21" w14:textId="06341C07" w:rsidR="001B28E1" w:rsidRPr="0014328A" w:rsidRDefault="00A125A5" w:rsidP="00A125A5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0D40CC">
      <w:rPr>
        <w:rStyle w:val="slovnstran"/>
        <w:noProof/>
      </w:rPr>
      <w:t>7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75BD9" w14:textId="77777777" w:rsidR="00757919" w:rsidRPr="00A510E1" w:rsidRDefault="00757919" w:rsidP="0036679C">
      <w:r w:rsidRPr="00A510E1">
        <w:separator/>
      </w:r>
    </w:p>
  </w:footnote>
  <w:footnote w:type="continuationSeparator" w:id="0">
    <w:p w14:paraId="363BF854" w14:textId="77777777" w:rsidR="00757919" w:rsidRDefault="00757919" w:rsidP="0036679C">
      <w:r>
        <w:continuationSeparator/>
      </w:r>
    </w:p>
    <w:p w14:paraId="35B284AF" w14:textId="77777777" w:rsidR="00757919" w:rsidRDefault="00757919"/>
  </w:footnote>
  <w:footnote w:type="continuationNotice" w:id="1">
    <w:p w14:paraId="351786AE" w14:textId="77777777" w:rsidR="00757919" w:rsidRDefault="00757919" w:rsidP="0036679C"/>
    <w:p w14:paraId="6296A371" w14:textId="77777777" w:rsidR="00757919" w:rsidRDefault="00757919"/>
  </w:footnote>
  <w:footnote w:id="2">
    <w:p w14:paraId="4740BCA4" w14:textId="77777777" w:rsidR="00DD31CD" w:rsidRDefault="00DD31CD" w:rsidP="00DD31CD">
      <w:pPr>
        <w:pStyle w:val="FootnoteText"/>
      </w:pPr>
      <w:r>
        <w:rPr>
          <w:rStyle w:val="FootnoteReference"/>
        </w:rPr>
        <w:footnoteRef/>
      </w:r>
      <w:r>
        <w:t xml:space="preserve"> Pokud student právě končí bakalářské studium, je nutné, aby bakalářský diplom dodal v termínu stanoveném fakultními pravidly.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B5DA" w14:textId="77777777" w:rsidR="00D03DE5" w:rsidRDefault="001B28E1">
    <w:pPr>
      <w:pStyle w:val="Header"/>
    </w:pPr>
    <w:r>
      <w:rPr>
        <w:noProof/>
      </w:rPr>
      <w:drawing>
        <wp:anchor distT="0" distB="252095" distL="114300" distR="114300" simplePos="0" relativeHeight="251658240" behindDoc="1" locked="1" layoutInCell="1" allowOverlap="1" wp14:anchorId="73BD9A68" wp14:editId="4BD98B94">
          <wp:simplePos x="0" y="0"/>
          <wp:positionH relativeFrom="page">
            <wp:posOffset>431800</wp:posOffset>
          </wp:positionH>
          <wp:positionV relativeFrom="page">
            <wp:posOffset>434975</wp:posOffset>
          </wp:positionV>
          <wp:extent cx="946785" cy="640715"/>
          <wp:effectExtent l="0" t="0" r="571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8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C75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2" w15:restartNumberingAfterBreak="0">
    <w:nsid w:val="12BF69A9"/>
    <w:multiLevelType w:val="hybridMultilevel"/>
    <w:tmpl w:val="FCE45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7D0A"/>
    <w:multiLevelType w:val="hybridMultilevel"/>
    <w:tmpl w:val="C45C9B42"/>
    <w:lvl w:ilvl="0" w:tplc="CC6CC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9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BC20C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6C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4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9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E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0F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F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390243"/>
    <w:multiLevelType w:val="hybridMultilevel"/>
    <w:tmpl w:val="3028EFD4"/>
    <w:lvl w:ilvl="0" w:tplc="93B8736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2F6"/>
    <w:multiLevelType w:val="multilevel"/>
    <w:tmpl w:val="EB6C36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4A1164"/>
    <w:multiLevelType w:val="hybridMultilevel"/>
    <w:tmpl w:val="2F58C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7E26"/>
    <w:multiLevelType w:val="hybridMultilevel"/>
    <w:tmpl w:val="57525C48"/>
    <w:lvl w:ilvl="0" w:tplc="93F82824">
      <w:start w:val="1"/>
      <w:numFmt w:val="bullet"/>
      <w:lvlText w:val="–"/>
      <w:lvlJc w:val="left"/>
      <w:pPr>
        <w:ind w:left="1074" w:hanging="360"/>
      </w:pPr>
      <w:rPr>
        <w:rFonts w:ascii="Arial" w:hAnsi="Arial" w:hint="default"/>
      </w:rPr>
    </w:lvl>
    <w:lvl w:ilvl="1" w:tplc="4588E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188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0B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EF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41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CE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2D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2C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23F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FC6199"/>
    <w:multiLevelType w:val="hybridMultilevel"/>
    <w:tmpl w:val="944C9440"/>
    <w:lvl w:ilvl="0" w:tplc="3DF0A3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2" w15:restartNumberingAfterBreak="0">
    <w:nsid w:val="4B1F2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5751A1"/>
    <w:multiLevelType w:val="hybridMultilevel"/>
    <w:tmpl w:val="0F86FEEE"/>
    <w:lvl w:ilvl="0" w:tplc="1B12C17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93B8736A">
      <w:start w:val="3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39D387C"/>
    <w:multiLevelType w:val="hybridMultilevel"/>
    <w:tmpl w:val="EC52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736A">
      <w:start w:val="3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80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6B79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C80CBD"/>
    <w:multiLevelType w:val="multilevel"/>
    <w:tmpl w:val="D95421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74752D"/>
    <w:multiLevelType w:val="multilevel"/>
    <w:tmpl w:val="11A09268"/>
    <w:lvl w:ilvl="0">
      <w:start w:val="1"/>
      <w:numFmt w:val="decimal"/>
      <w:pStyle w:val="ListParagraph"/>
      <w:lvlText w:val="%1)"/>
      <w:lvlJc w:val="left"/>
      <w:pPr>
        <w:ind w:left="454" w:hanging="454"/>
      </w:pPr>
      <w:rPr>
        <w:rFonts w:asciiTheme="minorHAnsi" w:eastAsia="Calibri" w:hAnsiTheme="minorHAnsi" w:cstheme="minorHAnsi"/>
        <w:color w:val="auto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1444224612">
    <w:abstractNumId w:val="1"/>
  </w:num>
  <w:num w:numId="2" w16cid:durableId="1450203125">
    <w:abstractNumId w:val="18"/>
  </w:num>
  <w:num w:numId="3" w16cid:durableId="759641967">
    <w:abstractNumId w:val="11"/>
  </w:num>
  <w:num w:numId="4" w16cid:durableId="217476279">
    <w:abstractNumId w:val="17"/>
  </w:num>
  <w:num w:numId="5" w16cid:durableId="629673112">
    <w:abstractNumId w:val="3"/>
  </w:num>
  <w:num w:numId="6" w16cid:durableId="618145193">
    <w:abstractNumId w:val="8"/>
  </w:num>
  <w:num w:numId="7" w16cid:durableId="1381857038">
    <w:abstractNumId w:val="12"/>
  </w:num>
  <w:num w:numId="8" w16cid:durableId="207492484">
    <w:abstractNumId w:val="5"/>
  </w:num>
  <w:num w:numId="9" w16cid:durableId="1275286023">
    <w:abstractNumId w:val="10"/>
  </w:num>
  <w:num w:numId="10" w16cid:durableId="554659148">
    <w:abstractNumId w:val="2"/>
  </w:num>
  <w:num w:numId="11" w16cid:durableId="819349234">
    <w:abstractNumId w:val="16"/>
  </w:num>
  <w:num w:numId="12" w16cid:durableId="981495297">
    <w:abstractNumId w:val="13"/>
  </w:num>
  <w:num w:numId="13" w16cid:durableId="325481445">
    <w:abstractNumId w:val="14"/>
  </w:num>
  <w:num w:numId="14" w16cid:durableId="2037464065">
    <w:abstractNumId w:val="15"/>
  </w:num>
  <w:num w:numId="15" w16cid:durableId="1617905211">
    <w:abstractNumId w:val="4"/>
  </w:num>
  <w:num w:numId="16" w16cid:durableId="520238217">
    <w:abstractNumId w:val="9"/>
  </w:num>
  <w:num w:numId="17" w16cid:durableId="821970625">
    <w:abstractNumId w:val="6"/>
  </w:num>
  <w:num w:numId="18" w16cid:durableId="495848370">
    <w:abstractNumId w:val="0"/>
  </w:num>
  <w:num w:numId="19" w16cid:durableId="1457604814">
    <w:abstractNumId w:val="7"/>
  </w:num>
  <w:num w:numId="20" w16cid:durableId="1780377">
    <w:abstractNumId w:val="18"/>
  </w:num>
  <w:num w:numId="21" w16cid:durableId="907421620">
    <w:abstractNumId w:val="18"/>
  </w:num>
  <w:num w:numId="22" w16cid:durableId="1062868690">
    <w:abstractNumId w:val="18"/>
  </w:num>
  <w:num w:numId="23" w16cid:durableId="1544318895">
    <w:abstractNumId w:val="18"/>
  </w:num>
  <w:num w:numId="24" w16cid:durableId="1731773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5DBB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40CC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4225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233C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2373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4611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B97"/>
    <w:rsid w:val="00241F30"/>
    <w:rsid w:val="002436A0"/>
    <w:rsid w:val="00243C41"/>
    <w:rsid w:val="00244CAB"/>
    <w:rsid w:val="00244D68"/>
    <w:rsid w:val="00246546"/>
    <w:rsid w:val="00246667"/>
    <w:rsid w:val="00247057"/>
    <w:rsid w:val="00250BA7"/>
    <w:rsid w:val="002533EA"/>
    <w:rsid w:val="00253878"/>
    <w:rsid w:val="00253E7B"/>
    <w:rsid w:val="0025475C"/>
    <w:rsid w:val="00256A61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CBC"/>
    <w:rsid w:val="002C4E4F"/>
    <w:rsid w:val="002D1E9A"/>
    <w:rsid w:val="002D2100"/>
    <w:rsid w:val="002D2D21"/>
    <w:rsid w:val="002D3D73"/>
    <w:rsid w:val="002D45FD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2D08"/>
    <w:rsid w:val="003233DA"/>
    <w:rsid w:val="003236C6"/>
    <w:rsid w:val="00324AC2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39B3"/>
    <w:rsid w:val="00334171"/>
    <w:rsid w:val="00335A01"/>
    <w:rsid w:val="00336931"/>
    <w:rsid w:val="0034151A"/>
    <w:rsid w:val="00344E5C"/>
    <w:rsid w:val="00345837"/>
    <w:rsid w:val="00351233"/>
    <w:rsid w:val="0035211A"/>
    <w:rsid w:val="003526E5"/>
    <w:rsid w:val="0035272D"/>
    <w:rsid w:val="00352824"/>
    <w:rsid w:val="00353E99"/>
    <w:rsid w:val="00353EA6"/>
    <w:rsid w:val="00355758"/>
    <w:rsid w:val="00356EF1"/>
    <w:rsid w:val="00364DAA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A0F"/>
    <w:rsid w:val="003B0E90"/>
    <w:rsid w:val="003C03D6"/>
    <w:rsid w:val="003C5058"/>
    <w:rsid w:val="003C5347"/>
    <w:rsid w:val="003C6D3D"/>
    <w:rsid w:val="003C701C"/>
    <w:rsid w:val="003D0026"/>
    <w:rsid w:val="003D072F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2C8A"/>
    <w:rsid w:val="004030D2"/>
    <w:rsid w:val="00403808"/>
    <w:rsid w:val="00403C7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3F3F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02F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064F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7871"/>
    <w:rsid w:val="004F2C32"/>
    <w:rsid w:val="004F42E0"/>
    <w:rsid w:val="004F43F9"/>
    <w:rsid w:val="004F4DF2"/>
    <w:rsid w:val="004F62AE"/>
    <w:rsid w:val="004F6488"/>
    <w:rsid w:val="004F6E02"/>
    <w:rsid w:val="004F7758"/>
    <w:rsid w:val="00500107"/>
    <w:rsid w:val="00500207"/>
    <w:rsid w:val="00500835"/>
    <w:rsid w:val="00502E23"/>
    <w:rsid w:val="00506EA1"/>
    <w:rsid w:val="00510798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692D"/>
    <w:rsid w:val="005371EE"/>
    <w:rsid w:val="0053740B"/>
    <w:rsid w:val="00541224"/>
    <w:rsid w:val="00541D9D"/>
    <w:rsid w:val="00546062"/>
    <w:rsid w:val="0054676A"/>
    <w:rsid w:val="00546B15"/>
    <w:rsid w:val="005473DF"/>
    <w:rsid w:val="00551DE0"/>
    <w:rsid w:val="005527BC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3C52"/>
    <w:rsid w:val="00584423"/>
    <w:rsid w:val="00584C70"/>
    <w:rsid w:val="00584F04"/>
    <w:rsid w:val="005855D8"/>
    <w:rsid w:val="00585692"/>
    <w:rsid w:val="0058652F"/>
    <w:rsid w:val="00586645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E63CB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6D33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0BAD"/>
    <w:rsid w:val="006618D6"/>
    <w:rsid w:val="006633AA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3420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3482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016C"/>
    <w:rsid w:val="00713F37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209E"/>
    <w:rsid w:val="00754AD2"/>
    <w:rsid w:val="00755B2B"/>
    <w:rsid w:val="00757919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25B3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801"/>
    <w:rsid w:val="007C0E3D"/>
    <w:rsid w:val="007C0EC6"/>
    <w:rsid w:val="007C2C9A"/>
    <w:rsid w:val="007C5F66"/>
    <w:rsid w:val="007D50F2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5CAF"/>
    <w:rsid w:val="007F6F3A"/>
    <w:rsid w:val="00800A0A"/>
    <w:rsid w:val="00801271"/>
    <w:rsid w:val="00801EA4"/>
    <w:rsid w:val="008020A3"/>
    <w:rsid w:val="00804F79"/>
    <w:rsid w:val="00807339"/>
    <w:rsid w:val="00812064"/>
    <w:rsid w:val="00812A1D"/>
    <w:rsid w:val="00813778"/>
    <w:rsid w:val="00813899"/>
    <w:rsid w:val="008156EB"/>
    <w:rsid w:val="00816204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0916"/>
    <w:rsid w:val="00871877"/>
    <w:rsid w:val="00871BBA"/>
    <w:rsid w:val="00872447"/>
    <w:rsid w:val="008731E7"/>
    <w:rsid w:val="00874861"/>
    <w:rsid w:val="00874D58"/>
    <w:rsid w:val="008751BF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0DE8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00FB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46EB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8D7"/>
    <w:rsid w:val="009569C1"/>
    <w:rsid w:val="009619EC"/>
    <w:rsid w:val="00962013"/>
    <w:rsid w:val="00962C87"/>
    <w:rsid w:val="00962F1E"/>
    <w:rsid w:val="009661FA"/>
    <w:rsid w:val="009674AD"/>
    <w:rsid w:val="00970A60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04D9"/>
    <w:rsid w:val="009A263D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5A5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01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4A8A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1E30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17A57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B7302"/>
    <w:rsid w:val="00BB793C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E7769"/>
    <w:rsid w:val="00BF0D65"/>
    <w:rsid w:val="00BF37A0"/>
    <w:rsid w:val="00BF4978"/>
    <w:rsid w:val="00BF6C7D"/>
    <w:rsid w:val="00BF7452"/>
    <w:rsid w:val="00BF795A"/>
    <w:rsid w:val="00BF7C02"/>
    <w:rsid w:val="00C01219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2AF1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621A"/>
    <w:rsid w:val="00C97E95"/>
    <w:rsid w:val="00CA32B5"/>
    <w:rsid w:val="00CA5912"/>
    <w:rsid w:val="00CA5C80"/>
    <w:rsid w:val="00CA6212"/>
    <w:rsid w:val="00CB16A4"/>
    <w:rsid w:val="00CB4429"/>
    <w:rsid w:val="00CB4876"/>
    <w:rsid w:val="00CC0FF6"/>
    <w:rsid w:val="00CC410B"/>
    <w:rsid w:val="00CC4C1F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0A6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2625"/>
    <w:rsid w:val="00D430EB"/>
    <w:rsid w:val="00D4317B"/>
    <w:rsid w:val="00D44DD1"/>
    <w:rsid w:val="00D44E69"/>
    <w:rsid w:val="00D45BB4"/>
    <w:rsid w:val="00D46B8D"/>
    <w:rsid w:val="00D47024"/>
    <w:rsid w:val="00D471FF"/>
    <w:rsid w:val="00D52874"/>
    <w:rsid w:val="00D5326F"/>
    <w:rsid w:val="00D535E7"/>
    <w:rsid w:val="00D55D90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297B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4A0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373"/>
    <w:rsid w:val="00DB48C2"/>
    <w:rsid w:val="00DC0BDA"/>
    <w:rsid w:val="00DC1075"/>
    <w:rsid w:val="00DC5F5C"/>
    <w:rsid w:val="00DC63D8"/>
    <w:rsid w:val="00DD0D9B"/>
    <w:rsid w:val="00DD14C2"/>
    <w:rsid w:val="00DD3178"/>
    <w:rsid w:val="00DD31CD"/>
    <w:rsid w:val="00DD453F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007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3F29"/>
    <w:rsid w:val="00E14289"/>
    <w:rsid w:val="00E158D5"/>
    <w:rsid w:val="00E167CB"/>
    <w:rsid w:val="00E21C32"/>
    <w:rsid w:val="00E224E8"/>
    <w:rsid w:val="00E22BAC"/>
    <w:rsid w:val="00E25C58"/>
    <w:rsid w:val="00E25D8B"/>
    <w:rsid w:val="00E26547"/>
    <w:rsid w:val="00E3116C"/>
    <w:rsid w:val="00E374AB"/>
    <w:rsid w:val="00E47478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93767"/>
    <w:rsid w:val="00EA3BCA"/>
    <w:rsid w:val="00EA58E8"/>
    <w:rsid w:val="00EA60FF"/>
    <w:rsid w:val="00EB1531"/>
    <w:rsid w:val="00EB1730"/>
    <w:rsid w:val="00EB2CFA"/>
    <w:rsid w:val="00EB3CE6"/>
    <w:rsid w:val="00EB67EA"/>
    <w:rsid w:val="00EB7EA7"/>
    <w:rsid w:val="00EC1A44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E7975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171B4"/>
    <w:rsid w:val="00F2124F"/>
    <w:rsid w:val="00F21A50"/>
    <w:rsid w:val="00F23476"/>
    <w:rsid w:val="00F248D3"/>
    <w:rsid w:val="00F24E75"/>
    <w:rsid w:val="00F24FA9"/>
    <w:rsid w:val="00F26829"/>
    <w:rsid w:val="00F26F27"/>
    <w:rsid w:val="00F274C1"/>
    <w:rsid w:val="00F318FA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6619"/>
    <w:rsid w:val="00F77ECA"/>
    <w:rsid w:val="00F80D92"/>
    <w:rsid w:val="00F836D7"/>
    <w:rsid w:val="00F84216"/>
    <w:rsid w:val="00F8566A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86"/>
    <w:rsid w:val="00FA2FBE"/>
    <w:rsid w:val="00FA4A62"/>
    <w:rsid w:val="00FB1CB0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0185C"/>
  <w15:docId w15:val="{9C705FDC-2502-423F-A293-87247659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Heading2">
    <w:name w:val="heading 2"/>
    <w:basedOn w:val="nadpis2"/>
    <w:next w:val="Normal"/>
    <w:link w:val="Heading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Heading5">
    <w:name w:val="heading 5"/>
    <w:basedOn w:val="Normal"/>
    <w:next w:val="Normal"/>
    <w:link w:val="Heading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Heading6">
    <w:name w:val="heading 6"/>
    <w:basedOn w:val="Normal"/>
    <w:next w:val="Normal"/>
    <w:link w:val="Heading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Heading7">
    <w:name w:val="heading 7"/>
    <w:basedOn w:val="Normal"/>
    <w:next w:val="Normal"/>
    <w:link w:val="Heading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16"/>
    <w:pPr>
      <w:numPr>
        <w:numId w:val="2"/>
      </w:numPr>
      <w:spacing w:before="120" w:after="120" w:line="240" w:lineRule="exact"/>
      <w:contextualSpacing/>
    </w:pPr>
  </w:style>
  <w:style w:type="character" w:styleId="Emphasis">
    <w:name w:val="Emphasis"/>
    <w:basedOn w:val="DefaultParagraphFont"/>
    <w:uiPriority w:val="99"/>
    <w:rsid w:val="00C2203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D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91E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E2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35A7"/>
  </w:style>
  <w:style w:type="paragraph" w:styleId="Title">
    <w:name w:val="Title"/>
    <w:basedOn w:val="Normal"/>
    <w:next w:val="Normal"/>
    <w:link w:val="Title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971F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DefaultParagraphFont"/>
    <w:rsid w:val="00FF0408"/>
  </w:style>
  <w:style w:type="character" w:customStyle="1" w:styleId="Heading1Char">
    <w:name w:val="Heading 1 Char"/>
    <w:basedOn w:val="DefaultParagraphFont"/>
    <w:link w:val="Heading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FootnoteReference">
    <w:name w:val="footnote reference"/>
    <w:basedOn w:val="DefaultParagraphFont"/>
    <w:uiPriority w:val="99"/>
    <w:qFormat/>
    <w:rsid w:val="003306F5"/>
    <w:rPr>
      <w:b/>
      <w:color w:val="0000DC"/>
      <w:vertAlign w:val="superscript"/>
    </w:rPr>
  </w:style>
  <w:style w:type="character" w:styleId="Strong">
    <w:name w:val="Strong"/>
    <w:basedOn w:val="DefaultParagraphFont"/>
    <w:uiPriority w:val="22"/>
    <w:qFormat/>
    <w:locked/>
    <w:rsid w:val="006A6944"/>
    <w:rPr>
      <w:b/>
      <w:bCs/>
    </w:rPr>
  </w:style>
  <w:style w:type="character" w:styleId="Hyperlink">
    <w:name w:val="Hyperlink"/>
    <w:basedOn w:val="DefaultParagraphFont"/>
    <w:uiPriority w:val="99"/>
    <w:rsid w:val="00C72196"/>
    <w:rPr>
      <w:color w:val="0000DC"/>
      <w:u w:val="single"/>
    </w:rPr>
  </w:style>
  <w:style w:type="paragraph" w:customStyle="1" w:styleId="nadpis2">
    <w:name w:val="nadpis2"/>
    <w:basedOn w:val="Heading1"/>
    <w:link w:val="nadpis2Char"/>
    <w:rsid w:val="006A6944"/>
    <w:pPr>
      <w:spacing w:before="360" w:after="120"/>
    </w:pPr>
    <w:rPr>
      <w:sz w:val="24"/>
    </w:rPr>
  </w:style>
  <w:style w:type="character" w:customStyle="1" w:styleId="nadpis2Char">
    <w:name w:val="nadpis2 Char"/>
    <w:basedOn w:val="Heading1Char"/>
    <w:link w:val="nadpis2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Caption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DefaultParagraphFont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Caption">
    <w:name w:val="caption"/>
    <w:basedOn w:val="Normal"/>
    <w:next w:val="Normal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TableNormal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TableNormal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TableNormal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TableNormal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NoSpacing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TableNormal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eGrid">
    <w:name w:val="Table Grid"/>
    <w:basedOn w:val="TableNormal"/>
    <w:uiPriority w:val="5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DefaultParagraphFont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TableClassic1">
    <w:name w:val="Table Classic 1"/>
    <w:basedOn w:val="TableNormal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Heading5Char">
    <w:name w:val="Heading 5 Char"/>
    <w:basedOn w:val="DefaultParagraphFont"/>
    <w:link w:val="Heading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TableNormal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TableNormal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TableNormal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Heading7Char">
    <w:name w:val="Heading 7 Char"/>
    <w:basedOn w:val="DefaultParagraphFont"/>
    <w:link w:val="Heading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IntenseReference">
    <w:name w:val="Intense Reference"/>
    <w:basedOn w:val="DefaultParagraphFont"/>
    <w:uiPriority w:val="32"/>
    <w:rsid w:val="00F640BF"/>
    <w:rPr>
      <w:b/>
      <w:bCs/>
      <w:smallCaps/>
      <w:color w:val="0000DC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al"/>
    <w:qFormat/>
    <w:rsid w:val="006D4300"/>
    <w:pPr>
      <w:numPr>
        <w:numId w:val="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ListParagraph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IntenseEmphasis">
    <w:name w:val="Intense Emphasis"/>
    <w:basedOn w:val="DefaultParagraphFont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Footer"/>
    <w:link w:val="ZpatsslovnmstrnkyChar"/>
    <w:qFormat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Footer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al"/>
    <w:next w:val="Footer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al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al"/>
    <w:qFormat/>
    <w:rsid w:val="00EB2CFA"/>
    <w:rPr>
      <w:color w:val="0000DC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TOC1">
    <w:name w:val="toc 1"/>
    <w:basedOn w:val="Normal"/>
    <w:next w:val="Normal"/>
    <w:autoRedefine/>
    <w:uiPriority w:val="39"/>
    <w:locked/>
    <w:rsid w:val="00E224E8"/>
    <w:pPr>
      <w:spacing w:after="120"/>
      <w:ind w:left="397" w:hanging="397"/>
    </w:pPr>
  </w:style>
  <w:style w:type="paragraph" w:styleId="TOC2">
    <w:name w:val="toc 2"/>
    <w:basedOn w:val="Normal"/>
    <w:next w:val="Normal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al"/>
    <w:qFormat/>
    <w:rsid w:val="00AA27A4"/>
    <w:pPr>
      <w:jc w:val="center"/>
    </w:pPr>
    <w:rPr>
      <w:i/>
      <w:noProof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locked/>
    <w:rsid w:val="00E735D1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Heading8Char">
    <w:name w:val="Heading 8 Char"/>
    <w:basedOn w:val="DefaultParagraphFont"/>
    <w:link w:val="Heading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basedOn w:val="Normal"/>
    <w:uiPriority w:val="1"/>
    <w:rsid w:val="00DD31CD"/>
    <w:rPr>
      <w:rFonts w:ascii="Arial" w:eastAsiaTheme="minorEastAsia" w:hAnsi="Arial" w:cs="Arial"/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DD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DD31CD"/>
  </w:style>
  <w:style w:type="character" w:customStyle="1" w:styleId="eop">
    <w:name w:val="eop"/>
    <w:basedOn w:val="DefaultParagraphFont"/>
    <w:rsid w:val="00DD31CD"/>
  </w:style>
  <w:style w:type="paragraph" w:customStyle="1" w:styleId="Zpat-univerzita4dkyadresy">
    <w:name w:val="Zápatí - univerzita (4 řádky adresy)"/>
    <w:basedOn w:val="Normal"/>
    <w:next w:val="Footer"/>
    <w:qFormat/>
    <w:rsid w:val="00A125A5"/>
    <w:pPr>
      <w:tabs>
        <w:tab w:val="center" w:pos="4536"/>
        <w:tab w:val="right" w:pos="9072"/>
      </w:tabs>
      <w:spacing w:after="0" w:line="240" w:lineRule="exact"/>
    </w:pPr>
    <w:rPr>
      <w:rFonts w:ascii="Arial" w:eastAsia="Calibri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DefaultParagraphFont"/>
    <w:uiPriority w:val="1"/>
    <w:qFormat/>
    <w:rsid w:val="00A125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muni.cz/do/econ/uredni_deska/predpisy_ESF/opatreni/opatreni_dekana/13614378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s.muni.cz/prihlask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.muni.cz/prihlask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ECON/econ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C2A0F559D244FB9AC887813070E66" ma:contentTypeVersion="15" ma:contentTypeDescription="Vytvoří nový dokument" ma:contentTypeScope="" ma:versionID="38a229d0d0f9e21c05a649ca2a1d4dc2">
  <xsd:schema xmlns:xsd="http://www.w3.org/2001/XMLSchema" xmlns:xs="http://www.w3.org/2001/XMLSchema" xmlns:p="http://schemas.microsoft.com/office/2006/metadata/properties" xmlns:ns2="baa2296e-6792-4f38-b993-418570a7ed7a" xmlns:ns3="61cad8c8-2bbd-416a-a4cb-9d3c528d6515" targetNamespace="http://schemas.microsoft.com/office/2006/metadata/properties" ma:root="true" ma:fieldsID="3f50c96322dc043516d02ea2dfb006a1" ns2:_="" ns3:_="">
    <xsd:import namespace="baa2296e-6792-4f38-b993-418570a7ed7a"/>
    <xsd:import namespace="61cad8c8-2bbd-416a-a4cb-9d3c528d6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296e-6792-4f38-b993-418570a7e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8c8-2bbd-416a-a4cb-9d3c528d651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2515fba-575f-4ff3-9718-aa854a730603}" ma:internalName="TaxCatchAll" ma:showField="CatchAllData" ma:web="61cad8c8-2bbd-416a-a4cb-9d3c528d6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ad8c8-2bbd-416a-a4cb-9d3c528d6515" xsi:nil="true"/>
    <lcf76f155ced4ddcb4097134ff3c332f xmlns="baa2296e-6792-4f38-b993-418570a7ed7a">
      <Terms xmlns="http://schemas.microsoft.com/office/infopath/2007/PartnerControls"/>
    </lcf76f155ced4ddcb4097134ff3c332f>
    <SharedWithUsers xmlns="61cad8c8-2bbd-416a-a4cb-9d3c528d6515">
      <UserInfo>
        <DisplayName>Markéta Novotná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AB99-21BD-4FBE-A76B-A0D8512D48B2}"/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  <ds:schemaRef ds:uri="61cad8c8-2bbd-416a-a4cb-9d3c528d6515"/>
    <ds:schemaRef ds:uri="baa2296e-6792-4f38-b993-418570a7ed7a"/>
  </ds:schemaRefs>
</ds:datastoreItem>
</file>

<file path=customXml/itemProps4.xml><?xml version="1.0" encoding="utf-8"?>
<ds:datastoreItem xmlns:ds="http://schemas.openxmlformats.org/officeDocument/2006/customXml" ds:itemID="{81B26CBB-9224-400F-B227-4C9A4C8A0D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econ_jednoduchy_dokument_cz_barva</Template>
  <TotalTime>4</TotalTime>
  <Pages>7</Pages>
  <Words>2463</Words>
  <Characters>14041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16472</CharactersWithSpaces>
  <SharedDoc>false</SharedDoc>
  <HLinks>
    <vt:vector size="18" baseType="variant"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>https://is.muni.cz/do/econ/uredni_deska/predpisy_ESF/opatreni/opatreni_dekana/136143780/</vt:lpwstr>
      </vt:variant>
      <vt:variant>
        <vt:lpwstr/>
      </vt:variant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http://is.muni.cz/prihlaska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http://is.muni.cz/prihlaska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Záhradníková</dc:creator>
  <cp:lastModifiedBy>Barbora Němcová</cp:lastModifiedBy>
  <cp:revision>3</cp:revision>
  <cp:lastPrinted>2020-01-04T17:33:00Z</cp:lastPrinted>
  <dcterms:created xsi:type="dcterms:W3CDTF">2023-11-03T12:40:00Z</dcterms:created>
  <dcterms:modified xsi:type="dcterms:W3CDTF">2024-06-06T08:16:00Z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cbdf3a50-2f6d-4b91-9509-186d42543737</vt:lpwstr>
  </property>
  <property fmtid="{D5CDD505-2E9C-101B-9397-08002B2CF9AE}" pid="3" name="ContentTypeId">
    <vt:lpwstr>0x010100E44C2A0F559D244FB9AC887813070E66</vt:lpwstr>
  </property>
  <property fmtid="{D5CDD505-2E9C-101B-9397-08002B2CF9AE}" pid="4" name="MediaServiceImageTags">
    <vt:lpwstr/>
  </property>
</Properties>
</file>