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000" w:rsidRDefault="001E2000" w:rsidP="00E90A26">
      <w:pPr>
        <w:rPr>
          <w:rFonts w:ascii="Verdana" w:hAnsi="Verdana"/>
        </w:rPr>
      </w:pPr>
      <w:r>
        <w:rPr>
          <w:rFonts w:ascii="Verdana" w:hAnsi="Verdana"/>
        </w:rPr>
        <w:br/>
      </w:r>
    </w:p>
    <w:p w:rsidR="001E2000" w:rsidRDefault="001E2000" w:rsidP="00E90A26">
      <w:pPr>
        <w:rPr>
          <w:rFonts w:ascii="Verdana" w:hAnsi="Verdana"/>
        </w:rPr>
      </w:pPr>
    </w:p>
    <w:p w:rsidR="001E2000" w:rsidRPr="00760CCF" w:rsidRDefault="001E2000" w:rsidP="002862A9">
      <w:pPr>
        <w:pStyle w:val="Titulek1"/>
        <w:jc w:val="center"/>
        <w:rPr>
          <w:rFonts w:ascii="Verdana" w:hAnsi="Verdana"/>
          <w:sz w:val="24"/>
          <w:szCs w:val="24"/>
        </w:rPr>
      </w:pPr>
      <w:r w:rsidRPr="00760CCF">
        <w:rPr>
          <w:rFonts w:ascii="Verdana" w:hAnsi="Verdana"/>
          <w:sz w:val="24"/>
          <w:szCs w:val="24"/>
        </w:rPr>
        <w:t xml:space="preserve">Směrnice </w:t>
      </w:r>
      <w:r w:rsidRPr="00760CCF">
        <w:rPr>
          <w:rStyle w:val="W3MUZvraznntexttun"/>
          <w:b/>
          <w:sz w:val="24"/>
          <w:szCs w:val="24"/>
        </w:rPr>
        <w:t>Ekonomicko-správní fakulty Masarykovy univerzity</w:t>
      </w:r>
      <w:r w:rsidRPr="00760CCF">
        <w:rPr>
          <w:rStyle w:val="W3MUZvraznntexttun"/>
          <w:sz w:val="24"/>
          <w:szCs w:val="24"/>
        </w:rPr>
        <w:t xml:space="preserve"> 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4"/>
          <w:szCs w:val="24"/>
        </w:rPr>
        <w:t>č. 3/2018</w:t>
      </w:r>
    </w:p>
    <w:p w:rsidR="001E2000" w:rsidRDefault="001E2000" w:rsidP="002862A9">
      <w:pPr>
        <w:spacing w:after="0" w:line="240" w:lineRule="auto"/>
        <w:rPr>
          <w:rFonts w:ascii="Verdana" w:hAnsi="Verdana"/>
          <w:sz w:val="24"/>
          <w:szCs w:val="24"/>
          <w:lang w:eastAsia="ar-SA"/>
        </w:rPr>
      </w:pPr>
    </w:p>
    <w:p w:rsidR="001E2000" w:rsidRPr="00BF5321" w:rsidRDefault="001E2000" w:rsidP="002862A9">
      <w:pPr>
        <w:spacing w:after="0" w:line="240" w:lineRule="auto"/>
        <w:rPr>
          <w:rFonts w:ascii="Verdana" w:hAnsi="Verdana"/>
          <w:sz w:val="24"/>
          <w:szCs w:val="24"/>
          <w:lang w:eastAsia="ar-SA"/>
        </w:rPr>
      </w:pPr>
    </w:p>
    <w:p w:rsidR="001E2000" w:rsidRPr="002862A9" w:rsidRDefault="001E2000" w:rsidP="002862A9">
      <w:pPr>
        <w:pStyle w:val="Heading4"/>
        <w:spacing w:before="0" w:line="240" w:lineRule="auto"/>
        <w:jc w:val="center"/>
        <w:rPr>
          <w:rFonts w:ascii="Verdana" w:hAnsi="Verdana"/>
          <w:i w:val="0"/>
          <w:color w:val="1F497D"/>
          <w:sz w:val="24"/>
          <w:szCs w:val="24"/>
        </w:rPr>
      </w:pPr>
      <w:r w:rsidRPr="002862A9">
        <w:rPr>
          <w:rFonts w:ascii="Verdana" w:hAnsi="Verdana"/>
          <w:i w:val="0"/>
          <w:color w:val="1F497D"/>
          <w:sz w:val="24"/>
          <w:szCs w:val="24"/>
        </w:rPr>
        <w:t xml:space="preserve">o udělení individuálního studijního plánu studentům vyjíždějícím do zahraničí nebo reprezentujících Českou republiku ve sportu  </w:t>
      </w:r>
    </w:p>
    <w:p w:rsidR="001E2000" w:rsidRPr="002862A9" w:rsidRDefault="001E2000" w:rsidP="002862A9">
      <w:pPr>
        <w:spacing w:after="0" w:line="240" w:lineRule="auto"/>
        <w:rPr>
          <w:sz w:val="24"/>
          <w:szCs w:val="24"/>
        </w:rPr>
      </w:pPr>
    </w:p>
    <w:p w:rsidR="001E2000" w:rsidRPr="002862A9" w:rsidRDefault="001E2000" w:rsidP="002862A9">
      <w:pPr>
        <w:spacing w:after="0" w:line="240" w:lineRule="auto"/>
      </w:pPr>
    </w:p>
    <w:p w:rsidR="001E2000" w:rsidRPr="00246762" w:rsidRDefault="001E2000" w:rsidP="00246762">
      <w:pPr>
        <w:spacing w:after="0" w:line="240" w:lineRule="auto"/>
        <w:jc w:val="both"/>
        <w:rPr>
          <w:rFonts w:ascii="Verdana" w:hAnsi="Verdana"/>
          <w:b/>
          <w:bCs/>
          <w:sz w:val="24"/>
          <w:szCs w:val="20"/>
          <w:lang w:eastAsia="cs-CZ"/>
        </w:rPr>
      </w:pPr>
      <w:r w:rsidRPr="00507E56">
        <w:rPr>
          <w:rStyle w:val="W3MUZvraznntextkurzva"/>
          <w:i w:val="0"/>
          <w:szCs w:val="20"/>
        </w:rPr>
        <w:t>Podle § 28 odst. 1 zákona č. 111/1998 Sb., o vysokých školách a o změně a doplnění dalších zákonů (zákon o vysokých školách), ve znění pozdějších předpisů (dále j</w:t>
      </w:r>
      <w:r>
        <w:rPr>
          <w:rStyle w:val="W3MUZvraznntextkurzva"/>
          <w:i w:val="0"/>
          <w:szCs w:val="20"/>
        </w:rPr>
        <w:t xml:space="preserve">en „zákon o vysokých školách“) </w:t>
      </w:r>
      <w:r w:rsidRPr="00246762">
        <w:rPr>
          <w:rFonts w:ascii="Verdana" w:hAnsi="Verdana"/>
          <w:sz w:val="20"/>
          <w:szCs w:val="20"/>
          <w:lang w:eastAsia="cs-CZ"/>
        </w:rPr>
        <w:t>a Organizačního řádu ESF MU vydávám tuto směrnici</w:t>
      </w:r>
      <w:r w:rsidRPr="00507E56">
        <w:rPr>
          <w:rStyle w:val="W3MUZvraznntextkurzva"/>
          <w:i w:val="0"/>
          <w:szCs w:val="20"/>
        </w:rPr>
        <w:t xml:space="preserve"> vydávám tuto směrnici</w:t>
      </w: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1" o:spid="_x0000_s1029" type="#_x0000_t75" style="position:absolute;left:0;text-align:left;margin-left:39.75pt;margin-top:39.75pt;width:229.05pt;height:91.85pt;z-index:-251658240;visibility:visible;mso-wrap-distance-bottom:99.25pt;mso-position-horizontal-relative:page;mso-position-vertical-relative:page">
            <v:imagedata r:id="rId7" o:title=""/>
            <w10:wrap anchorx="page" anchory="page"/>
            <w10:anchorlock/>
          </v:shape>
        </w:pict>
      </w:r>
      <w:r w:rsidRPr="00507E56">
        <w:rPr>
          <w:rStyle w:val="W3MUZvraznntextkurzva"/>
          <w:i w:val="0"/>
          <w:szCs w:val="20"/>
        </w:rPr>
        <w:t>:</w:t>
      </w:r>
    </w:p>
    <w:p w:rsidR="001E2000" w:rsidRDefault="001E2000" w:rsidP="00246762">
      <w:pPr>
        <w:spacing w:after="0" w:line="240" w:lineRule="auto"/>
        <w:jc w:val="both"/>
        <w:rPr>
          <w:rFonts w:ascii="Verdana" w:hAnsi="Verdana"/>
          <w:sz w:val="20"/>
          <w:szCs w:val="20"/>
          <w:lang w:eastAsia="cs-CZ"/>
        </w:rPr>
      </w:pPr>
    </w:p>
    <w:p w:rsidR="001E2000" w:rsidRPr="00246762" w:rsidRDefault="001E2000" w:rsidP="00246762">
      <w:pPr>
        <w:spacing w:after="0" w:line="240" w:lineRule="auto"/>
        <w:jc w:val="both"/>
        <w:rPr>
          <w:rFonts w:ascii="Verdana" w:hAnsi="Verdana"/>
          <w:sz w:val="20"/>
          <w:szCs w:val="20"/>
          <w:lang w:eastAsia="cs-CZ"/>
        </w:rPr>
      </w:pPr>
    </w:p>
    <w:p w:rsidR="001E2000" w:rsidRPr="00246762" w:rsidRDefault="001E2000" w:rsidP="00246762">
      <w:pPr>
        <w:spacing w:after="0" w:line="240" w:lineRule="auto"/>
        <w:jc w:val="both"/>
        <w:rPr>
          <w:rFonts w:ascii="Verdana" w:hAnsi="Verdana"/>
          <w:sz w:val="20"/>
          <w:szCs w:val="20"/>
          <w:lang w:eastAsia="cs-CZ"/>
        </w:rPr>
      </w:pPr>
    </w:p>
    <w:p w:rsidR="001E2000" w:rsidRPr="00246762" w:rsidRDefault="001E2000" w:rsidP="00246762">
      <w:pPr>
        <w:spacing w:after="0" w:line="240" w:lineRule="auto"/>
        <w:jc w:val="center"/>
        <w:rPr>
          <w:rFonts w:ascii="Verdana" w:hAnsi="Verdana"/>
          <w:sz w:val="20"/>
          <w:szCs w:val="20"/>
          <w:lang w:eastAsia="cs-CZ"/>
        </w:rPr>
      </w:pPr>
      <w:r w:rsidRPr="002862A9">
        <w:rPr>
          <w:rFonts w:ascii="Verdana" w:hAnsi="Verdana"/>
          <w:sz w:val="20"/>
          <w:szCs w:val="20"/>
          <w:lang w:eastAsia="cs-CZ"/>
        </w:rPr>
        <w:t>Článek 1</w:t>
      </w:r>
      <w:r w:rsidRPr="00246762">
        <w:rPr>
          <w:rFonts w:ascii="Verdana" w:hAnsi="Verdana"/>
          <w:b/>
          <w:sz w:val="20"/>
          <w:szCs w:val="20"/>
          <w:lang w:eastAsia="cs-CZ"/>
        </w:rPr>
        <w:br/>
      </w:r>
      <w:r w:rsidRPr="00246762">
        <w:rPr>
          <w:rFonts w:ascii="Verdana" w:hAnsi="Verdana"/>
          <w:b/>
          <w:bCs/>
          <w:sz w:val="20"/>
          <w:szCs w:val="20"/>
          <w:lang w:eastAsia="cs-CZ"/>
        </w:rPr>
        <w:t>Předmět úpravy</w:t>
      </w:r>
      <w:r w:rsidRPr="00246762">
        <w:rPr>
          <w:rFonts w:ascii="Verdana" w:hAnsi="Verdana"/>
          <w:b/>
          <w:sz w:val="20"/>
          <w:szCs w:val="20"/>
          <w:lang w:eastAsia="cs-CZ"/>
        </w:rPr>
        <w:br/>
      </w:r>
    </w:p>
    <w:p w:rsidR="001E2000" w:rsidRPr="00246762" w:rsidRDefault="001E2000" w:rsidP="00F863E9">
      <w:pPr>
        <w:numPr>
          <w:ilvl w:val="0"/>
          <w:numId w:val="12"/>
        </w:numPr>
        <w:tabs>
          <w:tab w:val="clear" w:pos="720"/>
          <w:tab w:val="left" w:pos="340"/>
        </w:tabs>
        <w:spacing w:before="280" w:after="0" w:line="240" w:lineRule="auto"/>
        <w:ind w:left="360"/>
        <w:jc w:val="both"/>
        <w:rPr>
          <w:rFonts w:ascii="Verdana" w:hAnsi="Verdana"/>
          <w:sz w:val="20"/>
          <w:szCs w:val="20"/>
          <w:lang w:eastAsia="cs-CZ"/>
        </w:rPr>
      </w:pPr>
      <w:r w:rsidRPr="00246762">
        <w:rPr>
          <w:rFonts w:ascii="Verdana" w:hAnsi="Verdana"/>
          <w:sz w:val="20"/>
          <w:szCs w:val="20"/>
          <w:lang w:eastAsia="cs-CZ"/>
        </w:rPr>
        <w:t xml:space="preserve">Předmětem úpravy je vymezení podmínek pro udělení příznaku „stáž“ </w:t>
      </w:r>
      <w:r>
        <w:rPr>
          <w:rFonts w:ascii="Verdana" w:hAnsi="Verdana"/>
          <w:sz w:val="20"/>
          <w:szCs w:val="20"/>
          <w:lang w:eastAsia="cs-CZ"/>
        </w:rPr>
        <w:t xml:space="preserve">a „sport“ </w:t>
      </w:r>
      <w:r w:rsidRPr="00246762">
        <w:rPr>
          <w:rFonts w:ascii="Verdana" w:hAnsi="Verdana"/>
          <w:sz w:val="20"/>
          <w:szCs w:val="20"/>
          <w:lang w:eastAsia="cs-CZ"/>
        </w:rPr>
        <w:t xml:space="preserve">studentům bakalářských, magisterských a navazujících magisterských programů na ESF MU a vymezení práv a povinností studentů a vyučujících v souvislosti s uděleným individuálním studijním plánem, který tento příznak studentům umožňuje. </w:t>
      </w:r>
    </w:p>
    <w:p w:rsidR="001E2000" w:rsidRPr="00246762" w:rsidRDefault="001E2000" w:rsidP="00246762">
      <w:pPr>
        <w:tabs>
          <w:tab w:val="left" w:pos="708"/>
        </w:tabs>
        <w:spacing w:after="0" w:line="240" w:lineRule="auto"/>
        <w:ind w:left="360"/>
        <w:rPr>
          <w:rFonts w:ascii="Verdana" w:hAnsi="Verdana"/>
          <w:sz w:val="20"/>
          <w:szCs w:val="20"/>
          <w:lang w:eastAsia="cs-CZ"/>
        </w:rPr>
      </w:pPr>
    </w:p>
    <w:p w:rsidR="001E2000" w:rsidRPr="00246762" w:rsidRDefault="001E2000" w:rsidP="00F863E9">
      <w:pPr>
        <w:tabs>
          <w:tab w:val="left" w:pos="360"/>
        </w:tabs>
        <w:spacing w:after="0" w:line="240" w:lineRule="auto"/>
        <w:ind w:left="360"/>
        <w:rPr>
          <w:rFonts w:ascii="Verdana" w:hAnsi="Verdana"/>
          <w:sz w:val="20"/>
          <w:szCs w:val="20"/>
          <w:lang w:eastAsia="cs-CZ"/>
        </w:rPr>
      </w:pPr>
    </w:p>
    <w:p w:rsidR="001E2000" w:rsidRPr="00246762" w:rsidRDefault="001E2000" w:rsidP="00246762">
      <w:pPr>
        <w:tabs>
          <w:tab w:val="left" w:pos="340"/>
        </w:tabs>
        <w:spacing w:after="0" w:line="240" w:lineRule="auto"/>
        <w:jc w:val="center"/>
        <w:rPr>
          <w:rFonts w:ascii="Verdana" w:hAnsi="Verdana"/>
          <w:b/>
          <w:sz w:val="20"/>
          <w:szCs w:val="20"/>
          <w:lang w:eastAsia="cs-CZ"/>
        </w:rPr>
      </w:pPr>
      <w:r w:rsidRPr="002862A9">
        <w:rPr>
          <w:rFonts w:ascii="Verdana" w:hAnsi="Verdana"/>
          <w:sz w:val="20"/>
          <w:szCs w:val="20"/>
          <w:lang w:eastAsia="cs-CZ"/>
        </w:rPr>
        <w:t>Článek 2</w:t>
      </w:r>
      <w:r w:rsidRPr="00246762">
        <w:rPr>
          <w:rFonts w:ascii="Verdana" w:hAnsi="Verdana"/>
          <w:b/>
          <w:sz w:val="20"/>
          <w:szCs w:val="20"/>
          <w:lang w:eastAsia="cs-CZ"/>
        </w:rPr>
        <w:br/>
        <w:t>Základní ustanovení a vymezení pojmů</w:t>
      </w:r>
      <w:r w:rsidRPr="00246762">
        <w:rPr>
          <w:rFonts w:ascii="Verdana" w:hAnsi="Verdana"/>
          <w:b/>
          <w:sz w:val="20"/>
          <w:szCs w:val="20"/>
          <w:lang w:eastAsia="cs-CZ"/>
        </w:rPr>
        <w:br/>
      </w:r>
    </w:p>
    <w:p w:rsidR="001E2000" w:rsidRPr="00246762" w:rsidRDefault="001E2000" w:rsidP="00F863E9">
      <w:pPr>
        <w:numPr>
          <w:ilvl w:val="0"/>
          <w:numId w:val="13"/>
        </w:numPr>
        <w:tabs>
          <w:tab w:val="left" w:pos="360"/>
        </w:tabs>
        <w:spacing w:before="280" w:after="0" w:line="240" w:lineRule="auto"/>
        <w:ind w:left="360"/>
        <w:contextualSpacing/>
        <w:jc w:val="both"/>
        <w:rPr>
          <w:rFonts w:ascii="Verdana" w:hAnsi="Verdana"/>
          <w:sz w:val="20"/>
          <w:szCs w:val="20"/>
          <w:lang w:eastAsia="cs-CZ"/>
        </w:rPr>
      </w:pPr>
      <w:r w:rsidRPr="00246762">
        <w:rPr>
          <w:rFonts w:ascii="Verdana" w:hAnsi="Verdana"/>
          <w:sz w:val="20"/>
          <w:szCs w:val="20"/>
          <w:lang w:eastAsia="cs-CZ"/>
        </w:rPr>
        <w:t>V souladu s platným zněním Studijního a zkušebního řádu Masarykovy univerzity (SZŘ) je studentům stanovena povinná docházka na vymezené části výuky, povinnost zápisu předmětů spojených se studiem daného programu a oboru a povinnost splnit podmínky pro zápis do semestru.</w:t>
      </w:r>
    </w:p>
    <w:p w:rsidR="001E2000" w:rsidRPr="00246762" w:rsidRDefault="001E2000" w:rsidP="00246762">
      <w:pPr>
        <w:tabs>
          <w:tab w:val="left" w:pos="708"/>
        </w:tabs>
        <w:spacing w:after="0" w:line="240" w:lineRule="auto"/>
        <w:ind w:left="720"/>
        <w:contextualSpacing/>
        <w:jc w:val="both"/>
        <w:rPr>
          <w:rFonts w:ascii="Verdana" w:hAnsi="Verdana"/>
          <w:sz w:val="20"/>
          <w:szCs w:val="20"/>
          <w:lang w:eastAsia="cs-CZ"/>
        </w:rPr>
      </w:pPr>
    </w:p>
    <w:p w:rsidR="001E2000" w:rsidRPr="00246762" w:rsidRDefault="001E2000" w:rsidP="00F863E9">
      <w:pPr>
        <w:numPr>
          <w:ilvl w:val="0"/>
          <w:numId w:val="13"/>
        </w:numPr>
        <w:tabs>
          <w:tab w:val="left" w:pos="0"/>
        </w:tabs>
        <w:spacing w:before="280" w:after="0" w:line="240" w:lineRule="auto"/>
        <w:ind w:left="360"/>
        <w:contextualSpacing/>
        <w:jc w:val="both"/>
        <w:rPr>
          <w:rFonts w:ascii="Verdana" w:hAnsi="Verdana"/>
          <w:sz w:val="20"/>
          <w:szCs w:val="20"/>
          <w:lang w:eastAsia="cs-CZ"/>
        </w:rPr>
      </w:pPr>
      <w:r w:rsidRPr="00246762">
        <w:rPr>
          <w:rFonts w:ascii="Verdana" w:hAnsi="Verdana"/>
          <w:sz w:val="20"/>
          <w:szCs w:val="20"/>
          <w:lang w:eastAsia="cs-CZ"/>
        </w:rPr>
        <w:t>V souladu s platným zněním SZŘ může být podmínka účasti ve výuce nahrazena jinými požadavky a současně může děkan udělit výjimku z ustanovení SZŘ.</w:t>
      </w:r>
    </w:p>
    <w:p w:rsidR="001E2000" w:rsidRPr="00246762" w:rsidRDefault="001E2000" w:rsidP="00246762">
      <w:pPr>
        <w:tabs>
          <w:tab w:val="left" w:pos="708"/>
        </w:tabs>
        <w:spacing w:after="0" w:line="240" w:lineRule="auto"/>
        <w:ind w:left="720"/>
        <w:contextualSpacing/>
        <w:jc w:val="both"/>
        <w:rPr>
          <w:rFonts w:ascii="Verdana" w:hAnsi="Verdana"/>
          <w:sz w:val="20"/>
          <w:szCs w:val="20"/>
          <w:lang w:eastAsia="cs-CZ"/>
        </w:rPr>
      </w:pPr>
    </w:p>
    <w:p w:rsidR="001E2000" w:rsidRPr="00246762" w:rsidRDefault="001E2000" w:rsidP="00F863E9">
      <w:pPr>
        <w:numPr>
          <w:ilvl w:val="0"/>
          <w:numId w:val="13"/>
        </w:numPr>
        <w:tabs>
          <w:tab w:val="left" w:pos="360"/>
        </w:tabs>
        <w:spacing w:before="280" w:after="0" w:line="240" w:lineRule="auto"/>
        <w:ind w:left="360"/>
        <w:contextualSpacing/>
        <w:jc w:val="both"/>
        <w:rPr>
          <w:rFonts w:ascii="Verdana" w:hAnsi="Verdana"/>
          <w:sz w:val="20"/>
          <w:szCs w:val="20"/>
          <w:lang w:eastAsia="cs-CZ"/>
        </w:rPr>
      </w:pPr>
      <w:r w:rsidRPr="00246762">
        <w:rPr>
          <w:rFonts w:ascii="Verdana" w:hAnsi="Verdana"/>
          <w:sz w:val="20"/>
          <w:szCs w:val="20"/>
          <w:lang w:eastAsia="cs-CZ"/>
        </w:rPr>
        <w:t>Tato směrnice vymezuje odlišnou úpravu dotčených ustanovení SZŘ v případě udělení příznaku „stáž“</w:t>
      </w:r>
      <w:r>
        <w:rPr>
          <w:rFonts w:ascii="Verdana" w:hAnsi="Verdana"/>
          <w:sz w:val="20"/>
          <w:szCs w:val="20"/>
          <w:lang w:eastAsia="cs-CZ"/>
        </w:rPr>
        <w:t xml:space="preserve"> a „sport“</w:t>
      </w:r>
      <w:r w:rsidRPr="00246762">
        <w:rPr>
          <w:rFonts w:ascii="Verdana" w:hAnsi="Verdana"/>
          <w:sz w:val="20"/>
          <w:szCs w:val="20"/>
          <w:lang w:eastAsia="cs-CZ"/>
        </w:rPr>
        <w:t xml:space="preserve"> zajištující studentům po dobu přiděleného příznaku individuální studijní plán. </w:t>
      </w:r>
    </w:p>
    <w:p w:rsidR="001E2000" w:rsidRPr="00246762" w:rsidRDefault="001E2000" w:rsidP="00246762">
      <w:pPr>
        <w:tabs>
          <w:tab w:val="left" w:pos="708"/>
        </w:tabs>
        <w:spacing w:after="0" w:line="240" w:lineRule="auto"/>
        <w:ind w:left="360"/>
        <w:contextualSpacing/>
        <w:rPr>
          <w:rFonts w:ascii="Verdana" w:hAnsi="Verdana"/>
          <w:sz w:val="20"/>
          <w:szCs w:val="20"/>
          <w:lang w:eastAsia="cs-CZ"/>
        </w:rPr>
      </w:pPr>
    </w:p>
    <w:p w:rsidR="001E2000" w:rsidRPr="00246762" w:rsidRDefault="001E2000" w:rsidP="00246762">
      <w:pPr>
        <w:tabs>
          <w:tab w:val="left" w:pos="708"/>
        </w:tabs>
        <w:spacing w:after="0" w:line="240" w:lineRule="auto"/>
        <w:ind w:left="360"/>
        <w:contextualSpacing/>
        <w:rPr>
          <w:rFonts w:ascii="Verdana" w:hAnsi="Verdana"/>
          <w:sz w:val="20"/>
          <w:szCs w:val="20"/>
          <w:lang w:eastAsia="cs-CZ"/>
        </w:rPr>
      </w:pPr>
    </w:p>
    <w:p w:rsidR="001E2000" w:rsidRPr="00246762" w:rsidRDefault="001E2000" w:rsidP="00D155C1">
      <w:pPr>
        <w:spacing w:after="0" w:line="240" w:lineRule="auto"/>
        <w:jc w:val="center"/>
        <w:rPr>
          <w:rFonts w:ascii="Verdana" w:hAnsi="Verdana"/>
          <w:b/>
          <w:sz w:val="20"/>
          <w:szCs w:val="20"/>
          <w:lang w:eastAsia="cs-CZ"/>
        </w:rPr>
      </w:pPr>
      <w:r w:rsidRPr="002862A9">
        <w:rPr>
          <w:rFonts w:ascii="Verdana" w:hAnsi="Verdana"/>
          <w:sz w:val="20"/>
          <w:szCs w:val="20"/>
          <w:lang w:eastAsia="cs-CZ"/>
        </w:rPr>
        <w:t>Článek 3</w:t>
      </w:r>
      <w:r w:rsidRPr="00246762">
        <w:rPr>
          <w:rFonts w:ascii="Verdana" w:hAnsi="Verdana"/>
          <w:b/>
          <w:sz w:val="20"/>
          <w:szCs w:val="20"/>
          <w:lang w:eastAsia="cs-CZ"/>
        </w:rPr>
        <w:br/>
      </w:r>
      <w:r w:rsidRPr="00246762">
        <w:rPr>
          <w:rFonts w:ascii="Verdana" w:hAnsi="Verdana"/>
          <w:b/>
          <w:bCs/>
          <w:sz w:val="20"/>
          <w:szCs w:val="20"/>
          <w:lang w:eastAsia="cs-CZ"/>
        </w:rPr>
        <w:t>Udělení příznaku „stáž“ při výjezdu do zahraničí</w:t>
      </w:r>
      <w:r w:rsidRPr="00246762">
        <w:rPr>
          <w:rFonts w:ascii="Verdana" w:hAnsi="Verdana"/>
          <w:b/>
          <w:sz w:val="20"/>
          <w:szCs w:val="20"/>
          <w:lang w:eastAsia="cs-CZ"/>
        </w:rPr>
        <w:br/>
      </w:r>
    </w:p>
    <w:p w:rsidR="001E2000" w:rsidRPr="00246762" w:rsidRDefault="001E2000" w:rsidP="00246762">
      <w:pPr>
        <w:numPr>
          <w:ilvl w:val="0"/>
          <w:numId w:val="14"/>
        </w:numPr>
        <w:tabs>
          <w:tab w:val="left" w:pos="340"/>
        </w:tabs>
        <w:spacing w:before="280" w:after="0" w:line="240" w:lineRule="auto"/>
        <w:contextualSpacing/>
        <w:jc w:val="both"/>
        <w:rPr>
          <w:rFonts w:ascii="Verdana" w:hAnsi="Verdana"/>
          <w:sz w:val="20"/>
          <w:szCs w:val="20"/>
          <w:lang w:eastAsia="cs-CZ"/>
        </w:rPr>
      </w:pPr>
      <w:r w:rsidRPr="00246762">
        <w:rPr>
          <w:rFonts w:ascii="Verdana" w:hAnsi="Verdana"/>
          <w:sz w:val="20"/>
          <w:szCs w:val="20"/>
          <w:lang w:eastAsia="cs-CZ"/>
        </w:rPr>
        <w:t xml:space="preserve">Příznak „stáž“ se uděluje studentům vyjíždějícím na semestrální nebo vícesemestrální studijní pobyt na zahraniční škole nebo na zahraniční pracovní stáž (oboje zejména v rámci programu Erasmus), </w:t>
      </w:r>
      <w:r>
        <w:rPr>
          <w:rFonts w:ascii="Verdana" w:hAnsi="Verdana"/>
          <w:sz w:val="20"/>
          <w:szCs w:val="20"/>
          <w:lang w:eastAsia="cs-CZ"/>
        </w:rPr>
        <w:t xml:space="preserve">splňující podmínky pro výjezd, </w:t>
      </w:r>
      <w:r w:rsidRPr="00246762">
        <w:rPr>
          <w:rFonts w:ascii="Verdana" w:hAnsi="Verdana"/>
          <w:sz w:val="20"/>
          <w:szCs w:val="20"/>
          <w:lang w:eastAsia="cs-CZ"/>
        </w:rPr>
        <w:t xml:space="preserve">na nějž je vysílá Ekonomicko-správní fakulta MU, případně jiná fakulta MU, ale student je současně zapsán i do studia na ESF MU. Studenti vyjíždějící přes ESF MU nepodávají o udělení příznaku „stáž“ žádost; je jim automaticky udělen. Pokud student vyjíždí přes jinou fakultu MU,  musí si podat příslušnou žádost na adresu Studijního oddělení ESF MU. </w:t>
      </w:r>
    </w:p>
    <w:p w:rsidR="001E2000" w:rsidRPr="00246762" w:rsidRDefault="001E2000" w:rsidP="00246762">
      <w:pPr>
        <w:tabs>
          <w:tab w:val="left" w:pos="340"/>
        </w:tabs>
        <w:spacing w:after="0" w:line="240" w:lineRule="auto"/>
        <w:ind w:left="720"/>
        <w:contextualSpacing/>
        <w:jc w:val="both"/>
        <w:rPr>
          <w:rFonts w:ascii="Verdana" w:hAnsi="Verdana"/>
          <w:sz w:val="20"/>
          <w:szCs w:val="20"/>
          <w:lang w:eastAsia="cs-CZ"/>
        </w:rPr>
      </w:pPr>
    </w:p>
    <w:p w:rsidR="001E2000" w:rsidRPr="00246762" w:rsidRDefault="001E2000" w:rsidP="00246762">
      <w:pPr>
        <w:numPr>
          <w:ilvl w:val="0"/>
          <w:numId w:val="14"/>
        </w:numPr>
        <w:tabs>
          <w:tab w:val="left" w:pos="340"/>
        </w:tabs>
        <w:spacing w:before="280" w:after="0" w:line="240" w:lineRule="auto"/>
        <w:contextualSpacing/>
        <w:jc w:val="both"/>
        <w:rPr>
          <w:rFonts w:ascii="Verdana" w:hAnsi="Verdana"/>
          <w:sz w:val="20"/>
          <w:szCs w:val="20"/>
          <w:lang w:eastAsia="cs-CZ"/>
        </w:rPr>
      </w:pPr>
      <w:r w:rsidRPr="00246762">
        <w:rPr>
          <w:rFonts w:ascii="Verdana" w:hAnsi="Verdana"/>
          <w:sz w:val="20"/>
          <w:szCs w:val="20"/>
          <w:lang w:eastAsia="cs-CZ"/>
        </w:rPr>
        <w:t xml:space="preserve">Tyto studenty zapisuje v semestru, kdy pobývají na zahraniční škole, </w:t>
      </w:r>
      <w:r>
        <w:rPr>
          <w:rFonts w:ascii="Verdana" w:hAnsi="Verdana"/>
          <w:sz w:val="20"/>
          <w:szCs w:val="20"/>
          <w:lang w:eastAsia="cs-CZ"/>
        </w:rPr>
        <w:t xml:space="preserve">vyjma studentů vyjíždějících na pobyt přes jinou fakultu MU, </w:t>
      </w:r>
      <w:r w:rsidRPr="00246762">
        <w:rPr>
          <w:rFonts w:ascii="Verdana" w:hAnsi="Verdana"/>
          <w:sz w:val="20"/>
          <w:szCs w:val="20"/>
          <w:lang w:eastAsia="cs-CZ"/>
        </w:rPr>
        <w:t>oddělení ESF MU pověřené správou agendy zahraničních pobytů do předmětu XPX_ZASP „Zahraniční studijní pobyt“</w:t>
      </w:r>
      <w:r>
        <w:rPr>
          <w:rFonts w:ascii="Verdana" w:hAnsi="Verdana"/>
          <w:sz w:val="20"/>
          <w:szCs w:val="20"/>
          <w:lang w:eastAsia="cs-CZ"/>
        </w:rPr>
        <w:t>.</w:t>
      </w:r>
      <w:r w:rsidRPr="00246762">
        <w:rPr>
          <w:rFonts w:ascii="Verdana" w:hAnsi="Verdana"/>
          <w:sz w:val="20"/>
          <w:szCs w:val="20"/>
          <w:lang w:eastAsia="cs-CZ"/>
        </w:rPr>
        <w:t xml:space="preserve"> </w:t>
      </w:r>
    </w:p>
    <w:p w:rsidR="001E2000" w:rsidRPr="00246762" w:rsidRDefault="001E2000" w:rsidP="00246762">
      <w:pPr>
        <w:tabs>
          <w:tab w:val="left" w:pos="340"/>
        </w:tabs>
        <w:spacing w:after="0" w:line="240" w:lineRule="auto"/>
        <w:ind w:left="720"/>
        <w:contextualSpacing/>
        <w:jc w:val="both"/>
        <w:rPr>
          <w:rFonts w:ascii="Verdana" w:hAnsi="Verdana"/>
          <w:sz w:val="20"/>
          <w:szCs w:val="20"/>
          <w:lang w:eastAsia="cs-CZ"/>
        </w:rPr>
      </w:pPr>
    </w:p>
    <w:p w:rsidR="001E2000" w:rsidRPr="00246762" w:rsidRDefault="001E2000" w:rsidP="00246762">
      <w:pPr>
        <w:numPr>
          <w:ilvl w:val="0"/>
          <w:numId w:val="14"/>
        </w:numPr>
        <w:tabs>
          <w:tab w:val="left" w:pos="340"/>
        </w:tabs>
        <w:spacing w:before="280" w:after="0" w:line="240" w:lineRule="auto"/>
        <w:contextualSpacing/>
        <w:jc w:val="both"/>
        <w:rPr>
          <w:rFonts w:ascii="Verdana" w:hAnsi="Verdana"/>
          <w:sz w:val="20"/>
          <w:szCs w:val="20"/>
          <w:lang w:eastAsia="cs-CZ"/>
        </w:rPr>
      </w:pPr>
      <w:r w:rsidRPr="00246762">
        <w:rPr>
          <w:rFonts w:ascii="Verdana" w:hAnsi="Verdana"/>
          <w:sz w:val="20"/>
          <w:szCs w:val="20"/>
          <w:lang w:eastAsia="cs-CZ"/>
        </w:rPr>
        <w:t>Všem oprávněným osobám (typicky učitelům ESF) se informace o „stáži“ zobrazí v Informačním systému MU (IS MU) u každého zapsaného předmětu v poznámce. Příznak „stáž“ vkládá do IS MU oddělení ESF MU pověřené správou agendy zahraničních pobytů</w:t>
      </w:r>
      <w:r>
        <w:rPr>
          <w:rFonts w:ascii="Verdana" w:hAnsi="Verdana"/>
          <w:sz w:val="20"/>
          <w:szCs w:val="20"/>
          <w:lang w:eastAsia="cs-CZ"/>
        </w:rPr>
        <w:t>,</w:t>
      </w:r>
      <w:r w:rsidRPr="00246762">
        <w:rPr>
          <w:rFonts w:ascii="Verdana" w:hAnsi="Verdana"/>
          <w:sz w:val="20"/>
          <w:szCs w:val="20"/>
          <w:lang w:eastAsia="cs-CZ"/>
        </w:rPr>
        <w:t xml:space="preserve"> </w:t>
      </w:r>
      <w:r>
        <w:rPr>
          <w:rFonts w:ascii="Verdana" w:hAnsi="Verdana"/>
          <w:sz w:val="20"/>
          <w:szCs w:val="20"/>
          <w:lang w:eastAsia="cs-CZ"/>
        </w:rPr>
        <w:t xml:space="preserve">a to od prvního dne mobility v zahraničí a zároveň zapisuje </w:t>
      </w:r>
      <w:r w:rsidRPr="00246762">
        <w:rPr>
          <w:rFonts w:ascii="Verdana" w:hAnsi="Verdana"/>
          <w:sz w:val="20"/>
          <w:szCs w:val="20"/>
          <w:lang w:eastAsia="cs-CZ"/>
        </w:rPr>
        <w:t>předmět XPX_ZASP „Zahraniční studijní pobyt“</w:t>
      </w:r>
      <w:r>
        <w:rPr>
          <w:rFonts w:ascii="Verdana" w:hAnsi="Verdana"/>
          <w:sz w:val="20"/>
          <w:szCs w:val="20"/>
          <w:lang w:eastAsia="cs-CZ"/>
        </w:rPr>
        <w:t>.</w:t>
      </w:r>
      <w:r w:rsidRPr="00246762">
        <w:rPr>
          <w:rFonts w:ascii="Verdana" w:hAnsi="Verdana"/>
          <w:sz w:val="20"/>
          <w:szCs w:val="20"/>
          <w:lang w:eastAsia="cs-CZ"/>
        </w:rPr>
        <w:t xml:space="preserve"> </w:t>
      </w:r>
      <w:r>
        <w:rPr>
          <w:rFonts w:ascii="Verdana" w:hAnsi="Verdana"/>
          <w:sz w:val="20"/>
          <w:szCs w:val="20"/>
          <w:lang w:eastAsia="cs-CZ"/>
        </w:rPr>
        <w:t>S</w:t>
      </w:r>
      <w:r w:rsidRPr="00246762">
        <w:rPr>
          <w:rFonts w:ascii="Verdana" w:hAnsi="Verdana"/>
          <w:sz w:val="20"/>
          <w:szCs w:val="20"/>
          <w:lang w:eastAsia="cs-CZ"/>
        </w:rPr>
        <w:t>tudent</w:t>
      </w:r>
      <w:r>
        <w:rPr>
          <w:rFonts w:ascii="Verdana" w:hAnsi="Verdana"/>
          <w:sz w:val="20"/>
          <w:szCs w:val="20"/>
          <w:lang w:eastAsia="cs-CZ"/>
        </w:rPr>
        <w:t>ům</w:t>
      </w:r>
      <w:r w:rsidRPr="00246762">
        <w:rPr>
          <w:rFonts w:ascii="Verdana" w:hAnsi="Verdana"/>
          <w:sz w:val="20"/>
          <w:szCs w:val="20"/>
          <w:lang w:eastAsia="cs-CZ"/>
        </w:rPr>
        <w:t xml:space="preserve"> vyjíždějící</w:t>
      </w:r>
      <w:r>
        <w:rPr>
          <w:rFonts w:ascii="Verdana" w:hAnsi="Verdana"/>
          <w:sz w:val="20"/>
          <w:szCs w:val="20"/>
          <w:lang w:eastAsia="cs-CZ"/>
        </w:rPr>
        <w:t>m</w:t>
      </w:r>
      <w:r w:rsidRPr="00246762">
        <w:rPr>
          <w:rFonts w:ascii="Verdana" w:hAnsi="Verdana"/>
          <w:sz w:val="20"/>
          <w:szCs w:val="20"/>
          <w:lang w:eastAsia="cs-CZ"/>
        </w:rPr>
        <w:t xml:space="preserve"> na pobyt přes jinou fakultu MU je příznak „stáž“ zadán oddělením ESF MU pověřené správou agendy zahraničních pobytů na základě schválené žádosti. </w:t>
      </w:r>
    </w:p>
    <w:p w:rsidR="001E2000" w:rsidRPr="00246762" w:rsidRDefault="001E2000" w:rsidP="00246762">
      <w:pPr>
        <w:tabs>
          <w:tab w:val="left" w:pos="340"/>
        </w:tabs>
        <w:spacing w:after="0" w:line="240" w:lineRule="auto"/>
        <w:ind w:left="720"/>
        <w:contextualSpacing/>
        <w:jc w:val="both"/>
        <w:rPr>
          <w:rFonts w:ascii="Verdana" w:hAnsi="Verdana"/>
          <w:sz w:val="20"/>
          <w:szCs w:val="20"/>
          <w:lang w:eastAsia="cs-CZ"/>
        </w:rPr>
      </w:pPr>
    </w:p>
    <w:p w:rsidR="001E2000" w:rsidRDefault="001E2000" w:rsidP="00981A49">
      <w:pPr>
        <w:numPr>
          <w:ilvl w:val="0"/>
          <w:numId w:val="14"/>
        </w:numPr>
        <w:tabs>
          <w:tab w:val="left" w:pos="340"/>
        </w:tabs>
        <w:spacing w:before="280" w:after="0" w:line="240" w:lineRule="auto"/>
        <w:contextualSpacing/>
        <w:jc w:val="both"/>
        <w:rPr>
          <w:rFonts w:ascii="Verdana" w:hAnsi="Verdana"/>
          <w:sz w:val="20"/>
          <w:szCs w:val="20"/>
          <w:lang w:eastAsia="cs-CZ"/>
        </w:rPr>
      </w:pPr>
      <w:r w:rsidRPr="00246762">
        <w:rPr>
          <w:rFonts w:ascii="Verdana" w:hAnsi="Verdana"/>
          <w:sz w:val="20"/>
          <w:szCs w:val="20"/>
          <w:lang w:eastAsia="cs-CZ"/>
        </w:rPr>
        <w:t xml:space="preserve">Studentovi je udělen příznak “stáž“ na semestr, v němž pobývá na zahraniční škole nebo na praxi a na následující semestr, až do zahájení zkouškového období. </w:t>
      </w:r>
    </w:p>
    <w:p w:rsidR="001E2000" w:rsidRPr="00981A49" w:rsidRDefault="001E2000" w:rsidP="00981A49">
      <w:pPr>
        <w:tabs>
          <w:tab w:val="left" w:pos="340"/>
        </w:tabs>
        <w:spacing w:before="280" w:after="0" w:line="240" w:lineRule="auto"/>
        <w:contextualSpacing/>
        <w:jc w:val="both"/>
        <w:rPr>
          <w:rFonts w:ascii="Verdana" w:hAnsi="Verdana"/>
          <w:sz w:val="20"/>
          <w:szCs w:val="20"/>
          <w:lang w:eastAsia="cs-CZ"/>
        </w:rPr>
      </w:pPr>
    </w:p>
    <w:p w:rsidR="001E2000" w:rsidRPr="00246762" w:rsidRDefault="001E2000" w:rsidP="00246762">
      <w:pPr>
        <w:numPr>
          <w:ilvl w:val="0"/>
          <w:numId w:val="14"/>
        </w:numPr>
        <w:tabs>
          <w:tab w:val="left" w:pos="340"/>
        </w:tabs>
        <w:spacing w:before="280" w:after="0" w:line="240" w:lineRule="auto"/>
        <w:contextualSpacing/>
        <w:jc w:val="both"/>
        <w:rPr>
          <w:rFonts w:ascii="Verdana" w:hAnsi="Verdana"/>
          <w:sz w:val="20"/>
          <w:szCs w:val="20"/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Studentům, kteří absolvovali zahraniční pracovní stáž, je po splnění podmínek uznán předmět XPX_ZAST „Zahraniční stáž“.</w:t>
      </w:r>
    </w:p>
    <w:p w:rsidR="001E2000" w:rsidRPr="00246762" w:rsidRDefault="001E2000" w:rsidP="00246762">
      <w:pPr>
        <w:tabs>
          <w:tab w:val="left" w:pos="340"/>
        </w:tabs>
        <w:spacing w:after="0" w:line="240" w:lineRule="auto"/>
        <w:rPr>
          <w:rFonts w:ascii="Verdana" w:hAnsi="Verdana"/>
          <w:b/>
          <w:sz w:val="20"/>
          <w:szCs w:val="20"/>
          <w:lang w:eastAsia="cs-CZ"/>
        </w:rPr>
      </w:pPr>
    </w:p>
    <w:p w:rsidR="001E2000" w:rsidRPr="00246762" w:rsidRDefault="001E2000" w:rsidP="00246762">
      <w:pPr>
        <w:tabs>
          <w:tab w:val="left" w:pos="708"/>
        </w:tabs>
        <w:spacing w:after="0" w:line="240" w:lineRule="auto"/>
        <w:ind w:left="360"/>
        <w:rPr>
          <w:rFonts w:ascii="Verdana" w:hAnsi="Verdana"/>
          <w:sz w:val="20"/>
          <w:szCs w:val="20"/>
          <w:lang w:eastAsia="cs-CZ"/>
        </w:rPr>
      </w:pPr>
    </w:p>
    <w:p w:rsidR="001E2000" w:rsidRPr="00246762" w:rsidRDefault="001E2000" w:rsidP="00246762">
      <w:pPr>
        <w:tabs>
          <w:tab w:val="left" w:pos="340"/>
        </w:tabs>
        <w:spacing w:after="0" w:line="240" w:lineRule="auto"/>
        <w:jc w:val="center"/>
        <w:rPr>
          <w:rFonts w:ascii="Verdana" w:hAnsi="Verdana"/>
          <w:b/>
          <w:sz w:val="20"/>
          <w:szCs w:val="20"/>
          <w:lang w:eastAsia="cs-CZ"/>
        </w:rPr>
      </w:pPr>
      <w:r w:rsidRPr="00B72381">
        <w:rPr>
          <w:rFonts w:ascii="Verdana" w:hAnsi="Verdana"/>
          <w:sz w:val="20"/>
          <w:szCs w:val="20"/>
          <w:lang w:eastAsia="cs-CZ"/>
        </w:rPr>
        <w:t>Článek 4</w:t>
      </w:r>
      <w:r w:rsidRPr="00246762">
        <w:rPr>
          <w:rFonts w:ascii="Verdana" w:hAnsi="Verdana"/>
          <w:b/>
          <w:sz w:val="20"/>
          <w:szCs w:val="20"/>
          <w:lang w:eastAsia="cs-CZ"/>
        </w:rPr>
        <w:br/>
        <w:t>Práva studenta s příznakem „stáž“</w:t>
      </w:r>
      <w:r w:rsidRPr="00246762">
        <w:rPr>
          <w:rFonts w:ascii="Verdana" w:hAnsi="Verdana"/>
          <w:b/>
          <w:sz w:val="20"/>
          <w:szCs w:val="20"/>
          <w:lang w:eastAsia="cs-CZ"/>
        </w:rPr>
        <w:br/>
      </w:r>
    </w:p>
    <w:p w:rsidR="001E2000" w:rsidRPr="00246762" w:rsidRDefault="001E2000" w:rsidP="00246762">
      <w:pPr>
        <w:numPr>
          <w:ilvl w:val="0"/>
          <w:numId w:val="15"/>
        </w:numPr>
        <w:tabs>
          <w:tab w:val="left" w:pos="340"/>
          <w:tab w:val="left" w:pos="708"/>
        </w:tabs>
        <w:spacing w:before="280" w:after="0" w:line="240" w:lineRule="auto"/>
        <w:contextualSpacing/>
        <w:jc w:val="both"/>
        <w:rPr>
          <w:rFonts w:ascii="Verdana" w:hAnsi="Verdana"/>
          <w:sz w:val="20"/>
          <w:szCs w:val="20"/>
          <w:lang w:eastAsia="cs-CZ"/>
        </w:rPr>
      </w:pPr>
      <w:r w:rsidRPr="00246762">
        <w:rPr>
          <w:rFonts w:ascii="Verdana" w:hAnsi="Verdana"/>
          <w:bCs/>
          <w:sz w:val="20"/>
          <w:szCs w:val="20"/>
          <w:lang w:eastAsia="cs-CZ"/>
        </w:rPr>
        <w:t>Student, jemuž je příznak „stáž“ udělen,</w:t>
      </w:r>
      <w:r w:rsidRPr="00246762">
        <w:rPr>
          <w:rFonts w:ascii="Verdana" w:hAnsi="Verdana"/>
          <w:sz w:val="20"/>
          <w:szCs w:val="20"/>
          <w:lang w:eastAsia="cs-CZ"/>
        </w:rPr>
        <w:t xml:space="preserve"> má možnost se s vyučujícími předmětů</w:t>
      </w:r>
      <w:r>
        <w:rPr>
          <w:rFonts w:ascii="Verdana" w:hAnsi="Verdana"/>
          <w:sz w:val="20"/>
          <w:szCs w:val="20"/>
          <w:lang w:eastAsia="cs-CZ"/>
        </w:rPr>
        <w:t xml:space="preserve"> zapsaných v semestru, kdy pobývá v zahraničí,</w:t>
      </w:r>
      <w:r w:rsidRPr="00246762">
        <w:rPr>
          <w:rFonts w:ascii="Verdana" w:hAnsi="Verdana"/>
          <w:sz w:val="20"/>
          <w:szCs w:val="20"/>
          <w:lang w:eastAsia="cs-CZ"/>
        </w:rPr>
        <w:t xml:space="preserve"> dohodnout na své neúčasti na částech výuky s jinak povinnou docházkou.</w:t>
      </w:r>
    </w:p>
    <w:p w:rsidR="001E2000" w:rsidRPr="00246762" w:rsidRDefault="001E2000" w:rsidP="00246762">
      <w:pPr>
        <w:tabs>
          <w:tab w:val="left" w:pos="708"/>
        </w:tabs>
        <w:spacing w:after="0" w:line="240" w:lineRule="auto"/>
        <w:ind w:left="720"/>
        <w:contextualSpacing/>
        <w:jc w:val="both"/>
        <w:rPr>
          <w:rFonts w:ascii="Verdana" w:hAnsi="Verdana"/>
          <w:sz w:val="20"/>
          <w:szCs w:val="20"/>
          <w:lang w:eastAsia="cs-CZ"/>
        </w:rPr>
      </w:pPr>
    </w:p>
    <w:p w:rsidR="001E2000" w:rsidRPr="00246762" w:rsidRDefault="001E2000" w:rsidP="00246762">
      <w:pPr>
        <w:numPr>
          <w:ilvl w:val="0"/>
          <w:numId w:val="15"/>
        </w:numPr>
        <w:tabs>
          <w:tab w:val="left" w:pos="340"/>
          <w:tab w:val="left" w:pos="708"/>
        </w:tabs>
        <w:spacing w:before="280" w:after="0" w:line="240" w:lineRule="auto"/>
        <w:contextualSpacing/>
        <w:jc w:val="both"/>
        <w:rPr>
          <w:rFonts w:ascii="Verdana" w:hAnsi="Verdana"/>
          <w:sz w:val="20"/>
          <w:szCs w:val="20"/>
          <w:lang w:eastAsia="cs-CZ"/>
        </w:rPr>
      </w:pPr>
      <w:r w:rsidRPr="00246762">
        <w:rPr>
          <w:rFonts w:ascii="Verdana" w:hAnsi="Verdana"/>
          <w:sz w:val="20"/>
          <w:szCs w:val="20"/>
          <w:lang w:eastAsia="cs-CZ"/>
        </w:rPr>
        <w:t>Student programu v prezenční formě s uděleným příznakem „stáž“ má právo</w:t>
      </w:r>
      <w:r>
        <w:rPr>
          <w:rFonts w:ascii="Verdana" w:hAnsi="Verdana"/>
          <w:sz w:val="20"/>
          <w:szCs w:val="20"/>
          <w:lang w:eastAsia="cs-CZ"/>
        </w:rPr>
        <w:t xml:space="preserve"> v semestru, kdy pobývá v zahraničí,</w:t>
      </w:r>
      <w:r w:rsidRPr="00246762">
        <w:rPr>
          <w:rFonts w:ascii="Verdana" w:hAnsi="Verdana"/>
          <w:sz w:val="20"/>
          <w:szCs w:val="20"/>
          <w:lang w:eastAsia="cs-CZ"/>
        </w:rPr>
        <w:t xml:space="preserve"> si zapisovat předměty určené pro programy v kombinované formě, které mu budou uznány jako ekvivalent předmětu v prezenční formě.</w:t>
      </w:r>
    </w:p>
    <w:p w:rsidR="001E2000" w:rsidRPr="00246762" w:rsidRDefault="001E2000" w:rsidP="00246762">
      <w:pPr>
        <w:tabs>
          <w:tab w:val="left" w:pos="708"/>
        </w:tabs>
        <w:spacing w:after="0" w:line="240" w:lineRule="auto"/>
        <w:ind w:left="720"/>
        <w:contextualSpacing/>
        <w:jc w:val="both"/>
        <w:rPr>
          <w:rFonts w:ascii="Verdana" w:hAnsi="Verdana"/>
          <w:sz w:val="20"/>
          <w:szCs w:val="20"/>
          <w:lang w:eastAsia="cs-CZ"/>
        </w:rPr>
      </w:pPr>
    </w:p>
    <w:p w:rsidR="001E2000" w:rsidRDefault="001E2000" w:rsidP="00246762">
      <w:pPr>
        <w:numPr>
          <w:ilvl w:val="0"/>
          <w:numId w:val="15"/>
        </w:numPr>
        <w:tabs>
          <w:tab w:val="left" w:pos="340"/>
          <w:tab w:val="left" w:pos="708"/>
        </w:tabs>
        <w:spacing w:before="280" w:after="0" w:line="240" w:lineRule="auto"/>
        <w:contextualSpacing/>
        <w:jc w:val="both"/>
        <w:rPr>
          <w:rFonts w:ascii="Verdana" w:hAnsi="Verdana"/>
          <w:sz w:val="20"/>
          <w:szCs w:val="20"/>
          <w:lang w:eastAsia="cs-CZ"/>
        </w:rPr>
      </w:pPr>
      <w:r w:rsidRPr="00246762">
        <w:rPr>
          <w:rFonts w:ascii="Verdana" w:hAnsi="Verdana"/>
          <w:sz w:val="20"/>
          <w:szCs w:val="20"/>
          <w:lang w:eastAsia="cs-CZ"/>
        </w:rPr>
        <w:t>Student s uděleným příznakem „stáž“ má právo na ukončení předmětu</w:t>
      </w:r>
      <w:r>
        <w:rPr>
          <w:rFonts w:ascii="Verdana" w:hAnsi="Verdana"/>
          <w:sz w:val="20"/>
          <w:szCs w:val="20"/>
          <w:lang w:eastAsia="cs-CZ"/>
        </w:rPr>
        <w:t xml:space="preserve"> </w:t>
      </w:r>
      <w:r w:rsidRPr="007F7AC2">
        <w:rPr>
          <w:rFonts w:ascii="Verdana" w:hAnsi="Verdana"/>
          <w:bCs/>
          <w:sz w:val="20"/>
          <w:szCs w:val="20"/>
        </w:rPr>
        <w:t xml:space="preserve">zapsaného v semestru, kdy </w:t>
      </w:r>
      <w:r>
        <w:rPr>
          <w:rFonts w:ascii="Verdana" w:hAnsi="Verdana"/>
          <w:bCs/>
          <w:sz w:val="20"/>
          <w:szCs w:val="20"/>
        </w:rPr>
        <w:t>pobývá v zahraničí a zároveň má</w:t>
      </w:r>
      <w:r w:rsidRPr="007F7AC2">
        <w:rPr>
          <w:rFonts w:ascii="Verdana" w:hAnsi="Verdana"/>
          <w:bCs/>
          <w:sz w:val="20"/>
          <w:szCs w:val="20"/>
        </w:rPr>
        <w:t xml:space="preserve"> zapsán předmět XPX_ZASP,</w:t>
      </w:r>
      <w:r w:rsidRPr="00246762">
        <w:rPr>
          <w:rFonts w:ascii="Verdana" w:hAnsi="Verdana"/>
          <w:sz w:val="20"/>
          <w:szCs w:val="20"/>
          <w:lang w:eastAsia="cs-CZ"/>
        </w:rPr>
        <w:t xml:space="preserve"> i mimo zkouškové období.</w:t>
      </w:r>
    </w:p>
    <w:p w:rsidR="001E2000" w:rsidRDefault="001E2000" w:rsidP="00CF5601">
      <w:pPr>
        <w:pStyle w:val="ListParagraph"/>
        <w:spacing w:after="0"/>
        <w:rPr>
          <w:rFonts w:ascii="Verdana" w:hAnsi="Verdana"/>
          <w:sz w:val="20"/>
          <w:szCs w:val="20"/>
          <w:lang w:eastAsia="cs-CZ"/>
        </w:rPr>
      </w:pPr>
    </w:p>
    <w:p w:rsidR="001E2000" w:rsidRPr="00246762" w:rsidRDefault="001E2000" w:rsidP="002B6381">
      <w:pPr>
        <w:numPr>
          <w:ilvl w:val="0"/>
          <w:numId w:val="15"/>
        </w:numPr>
        <w:tabs>
          <w:tab w:val="left" w:pos="340"/>
          <w:tab w:val="left" w:pos="708"/>
        </w:tabs>
        <w:spacing w:after="0" w:line="240" w:lineRule="auto"/>
        <w:contextualSpacing/>
        <w:jc w:val="both"/>
        <w:rPr>
          <w:rFonts w:ascii="Verdana" w:hAnsi="Verdana"/>
          <w:sz w:val="20"/>
          <w:szCs w:val="20"/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 xml:space="preserve">Student, který vyjíždí </w:t>
      </w:r>
      <w:r w:rsidRPr="00246762">
        <w:rPr>
          <w:rFonts w:ascii="Verdana" w:hAnsi="Verdana"/>
          <w:sz w:val="20"/>
          <w:szCs w:val="20"/>
          <w:lang w:eastAsia="cs-CZ"/>
        </w:rPr>
        <w:t>přes jinou fakultu MU</w:t>
      </w:r>
      <w:r>
        <w:rPr>
          <w:rFonts w:ascii="Verdana" w:hAnsi="Verdana"/>
          <w:sz w:val="20"/>
          <w:szCs w:val="20"/>
          <w:lang w:eastAsia="cs-CZ"/>
        </w:rPr>
        <w:t>, si musí zapsat ve studiu na ESF dostatečný počet kreditů, aby splnil podmínky pro postup do dalšího semestru.</w:t>
      </w:r>
    </w:p>
    <w:p w:rsidR="001E2000" w:rsidRPr="00246762" w:rsidRDefault="001E2000" w:rsidP="00246762">
      <w:pPr>
        <w:tabs>
          <w:tab w:val="left" w:pos="708"/>
        </w:tabs>
        <w:spacing w:after="0" w:line="240" w:lineRule="auto"/>
        <w:contextualSpacing/>
        <w:jc w:val="both"/>
        <w:rPr>
          <w:rFonts w:ascii="Verdana" w:hAnsi="Verdana"/>
          <w:sz w:val="20"/>
          <w:szCs w:val="20"/>
          <w:lang w:eastAsia="cs-CZ"/>
        </w:rPr>
      </w:pPr>
    </w:p>
    <w:p w:rsidR="001E2000" w:rsidRPr="00246762" w:rsidRDefault="001E2000" w:rsidP="00246762">
      <w:pPr>
        <w:tabs>
          <w:tab w:val="left" w:pos="708"/>
        </w:tabs>
        <w:spacing w:after="0" w:line="240" w:lineRule="auto"/>
        <w:ind w:left="360"/>
        <w:contextualSpacing/>
        <w:jc w:val="both"/>
        <w:rPr>
          <w:rFonts w:ascii="Verdana" w:hAnsi="Verdana"/>
          <w:sz w:val="20"/>
          <w:szCs w:val="20"/>
          <w:lang w:eastAsia="cs-CZ"/>
        </w:rPr>
      </w:pPr>
    </w:p>
    <w:p w:rsidR="001E2000" w:rsidRPr="00F863E9" w:rsidRDefault="001E2000" w:rsidP="00F863E9">
      <w:pPr>
        <w:tabs>
          <w:tab w:val="left" w:pos="0"/>
        </w:tabs>
        <w:spacing w:after="0" w:line="240" w:lineRule="auto"/>
        <w:jc w:val="center"/>
        <w:rPr>
          <w:rFonts w:ascii="Verdana" w:hAnsi="Verdana"/>
          <w:b/>
          <w:bCs/>
          <w:sz w:val="20"/>
          <w:szCs w:val="20"/>
          <w:lang w:eastAsia="cs-CZ"/>
        </w:rPr>
      </w:pPr>
      <w:r w:rsidRPr="00B72381">
        <w:rPr>
          <w:rFonts w:ascii="Verdana" w:hAnsi="Verdana"/>
          <w:sz w:val="20"/>
          <w:szCs w:val="20"/>
          <w:lang w:eastAsia="cs-CZ"/>
        </w:rPr>
        <w:t>Článek 5</w:t>
      </w:r>
      <w:r w:rsidRPr="00246762">
        <w:rPr>
          <w:rFonts w:ascii="Verdana" w:hAnsi="Verdana"/>
          <w:b/>
          <w:sz w:val="20"/>
          <w:szCs w:val="20"/>
          <w:lang w:eastAsia="cs-CZ"/>
        </w:rPr>
        <w:br/>
      </w:r>
      <w:r w:rsidRPr="00F863E9">
        <w:rPr>
          <w:rFonts w:ascii="Verdana" w:hAnsi="Verdana"/>
          <w:b/>
          <w:bCs/>
          <w:sz w:val="20"/>
          <w:szCs w:val="20"/>
          <w:lang w:eastAsia="cs-CZ"/>
        </w:rPr>
        <w:t>Práva a povinnosti vyučujících vůči studentům s uděleným příznakem „stáž“</w:t>
      </w:r>
    </w:p>
    <w:p w:rsidR="001E2000" w:rsidRPr="00246762" w:rsidRDefault="001E2000" w:rsidP="00F863E9">
      <w:pPr>
        <w:tabs>
          <w:tab w:val="left" w:pos="340"/>
        </w:tabs>
        <w:spacing w:after="0" w:line="240" w:lineRule="auto"/>
        <w:jc w:val="center"/>
        <w:rPr>
          <w:rFonts w:ascii="Verdana" w:hAnsi="Verdana"/>
          <w:b/>
          <w:sz w:val="20"/>
          <w:szCs w:val="20"/>
          <w:lang w:eastAsia="cs-CZ"/>
        </w:rPr>
      </w:pPr>
    </w:p>
    <w:p w:rsidR="001E2000" w:rsidRDefault="001E2000" w:rsidP="00F863E9">
      <w:pPr>
        <w:numPr>
          <w:ilvl w:val="0"/>
          <w:numId w:val="16"/>
        </w:numPr>
        <w:tabs>
          <w:tab w:val="left" w:pos="340"/>
        </w:tabs>
        <w:spacing w:after="0" w:line="240" w:lineRule="auto"/>
        <w:jc w:val="both"/>
        <w:rPr>
          <w:rFonts w:ascii="Verdana" w:hAnsi="Verdana"/>
          <w:sz w:val="20"/>
          <w:szCs w:val="20"/>
          <w:lang w:eastAsia="cs-CZ"/>
        </w:rPr>
      </w:pPr>
      <w:r w:rsidRPr="00246762">
        <w:rPr>
          <w:rFonts w:ascii="Verdana" w:hAnsi="Verdana"/>
          <w:sz w:val="20"/>
          <w:szCs w:val="20"/>
          <w:lang w:eastAsia="cs-CZ"/>
        </w:rPr>
        <w:t>Vyučující má možnost odmítnout dohodu se studentem o neúčasti na povinných součástech výuky u předmětů, v nichž je aktivní účast studenta během semestru nezbytná.</w:t>
      </w:r>
    </w:p>
    <w:p w:rsidR="001E2000" w:rsidRPr="00D155C1" w:rsidRDefault="001E2000" w:rsidP="00F863E9">
      <w:pPr>
        <w:tabs>
          <w:tab w:val="left" w:pos="340"/>
        </w:tabs>
        <w:spacing w:after="0" w:line="240" w:lineRule="auto"/>
        <w:ind w:left="360"/>
        <w:jc w:val="both"/>
        <w:rPr>
          <w:rFonts w:ascii="Verdana" w:hAnsi="Verdana"/>
          <w:sz w:val="20"/>
          <w:szCs w:val="20"/>
          <w:lang w:eastAsia="cs-CZ"/>
        </w:rPr>
      </w:pPr>
    </w:p>
    <w:p w:rsidR="001E2000" w:rsidRDefault="001E2000" w:rsidP="00F863E9">
      <w:pPr>
        <w:numPr>
          <w:ilvl w:val="0"/>
          <w:numId w:val="16"/>
        </w:numPr>
        <w:tabs>
          <w:tab w:val="left" w:pos="340"/>
        </w:tabs>
        <w:spacing w:after="0" w:line="240" w:lineRule="auto"/>
        <w:jc w:val="both"/>
        <w:rPr>
          <w:rFonts w:ascii="Verdana" w:hAnsi="Verdana"/>
          <w:sz w:val="20"/>
          <w:szCs w:val="20"/>
          <w:lang w:eastAsia="cs-CZ"/>
        </w:rPr>
      </w:pPr>
      <w:r w:rsidRPr="00246762">
        <w:rPr>
          <w:rFonts w:ascii="Verdana" w:hAnsi="Verdana"/>
          <w:sz w:val="20"/>
          <w:szCs w:val="20"/>
          <w:lang w:eastAsia="cs-CZ"/>
        </w:rPr>
        <w:t xml:space="preserve">Vyučující má povinnost umožnit studentu s uděleným příznakem „stáž“ ukončit předmět </w:t>
      </w:r>
      <w:r w:rsidRPr="007F7AC2">
        <w:rPr>
          <w:rFonts w:ascii="Verdana" w:hAnsi="Verdana"/>
          <w:bCs/>
          <w:sz w:val="20"/>
          <w:szCs w:val="20"/>
        </w:rPr>
        <w:t xml:space="preserve">zapsaný v semestru, kdy </w:t>
      </w:r>
      <w:r>
        <w:rPr>
          <w:rFonts w:ascii="Verdana" w:hAnsi="Verdana"/>
          <w:bCs/>
          <w:sz w:val="20"/>
          <w:szCs w:val="20"/>
        </w:rPr>
        <w:t xml:space="preserve">pobývá v zahraničí a </w:t>
      </w:r>
      <w:r w:rsidRPr="007F7AC2">
        <w:rPr>
          <w:rFonts w:ascii="Verdana" w:hAnsi="Verdana"/>
          <w:bCs/>
          <w:sz w:val="20"/>
          <w:szCs w:val="20"/>
        </w:rPr>
        <w:t>zároveň</w:t>
      </w:r>
      <w:r>
        <w:rPr>
          <w:rFonts w:ascii="Verdana" w:hAnsi="Verdana"/>
          <w:bCs/>
          <w:sz w:val="20"/>
          <w:szCs w:val="20"/>
        </w:rPr>
        <w:t xml:space="preserve"> má </w:t>
      </w:r>
      <w:r w:rsidRPr="007F7AC2">
        <w:rPr>
          <w:rFonts w:ascii="Verdana" w:hAnsi="Verdana"/>
          <w:bCs/>
          <w:sz w:val="20"/>
          <w:szCs w:val="20"/>
        </w:rPr>
        <w:t>zapsán předmět XPX_ZASP,</w:t>
      </w:r>
      <w:r>
        <w:rPr>
          <w:rFonts w:ascii="Verdana" w:hAnsi="Verdana"/>
          <w:bCs/>
          <w:sz w:val="20"/>
          <w:szCs w:val="20"/>
        </w:rPr>
        <w:t xml:space="preserve"> i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 w:rsidRPr="00246762">
        <w:rPr>
          <w:rFonts w:ascii="Verdana" w:hAnsi="Verdana"/>
          <w:sz w:val="20"/>
          <w:szCs w:val="20"/>
          <w:lang w:eastAsia="cs-CZ"/>
        </w:rPr>
        <w:t>mimo zkouškové období.</w:t>
      </w:r>
    </w:p>
    <w:p w:rsidR="001E2000" w:rsidRDefault="001E2000" w:rsidP="00F863E9">
      <w:pPr>
        <w:tabs>
          <w:tab w:val="left" w:pos="340"/>
        </w:tabs>
        <w:spacing w:after="0" w:line="240" w:lineRule="auto"/>
        <w:jc w:val="both"/>
        <w:rPr>
          <w:rFonts w:ascii="Verdana" w:hAnsi="Verdana"/>
          <w:sz w:val="20"/>
          <w:szCs w:val="20"/>
          <w:lang w:eastAsia="cs-CZ"/>
        </w:rPr>
      </w:pPr>
    </w:p>
    <w:p w:rsidR="001E2000" w:rsidRDefault="001E2000" w:rsidP="00F863E9">
      <w:pPr>
        <w:tabs>
          <w:tab w:val="left" w:pos="340"/>
        </w:tabs>
        <w:spacing w:after="0" w:line="240" w:lineRule="auto"/>
        <w:jc w:val="both"/>
        <w:rPr>
          <w:rFonts w:ascii="Verdana" w:hAnsi="Verdana"/>
          <w:sz w:val="20"/>
          <w:szCs w:val="20"/>
          <w:lang w:eastAsia="cs-CZ"/>
        </w:rPr>
      </w:pPr>
    </w:p>
    <w:p w:rsidR="001E2000" w:rsidRPr="00B72381" w:rsidRDefault="001E2000" w:rsidP="00F863E9">
      <w:pPr>
        <w:tabs>
          <w:tab w:val="left" w:pos="340"/>
        </w:tabs>
        <w:spacing w:after="0" w:line="240" w:lineRule="auto"/>
        <w:jc w:val="center"/>
        <w:rPr>
          <w:rFonts w:ascii="Verdana" w:hAnsi="Verdana"/>
          <w:sz w:val="20"/>
          <w:szCs w:val="20"/>
          <w:lang w:eastAsia="cs-CZ"/>
        </w:rPr>
      </w:pPr>
      <w:r w:rsidRPr="00B72381">
        <w:rPr>
          <w:rFonts w:ascii="Verdana" w:hAnsi="Verdana"/>
          <w:sz w:val="20"/>
          <w:szCs w:val="20"/>
          <w:lang w:eastAsia="cs-CZ"/>
        </w:rPr>
        <w:t>Článek 6</w:t>
      </w:r>
    </w:p>
    <w:p w:rsidR="001E2000" w:rsidRDefault="001E2000" w:rsidP="00F863E9">
      <w:pPr>
        <w:tabs>
          <w:tab w:val="left" w:pos="340"/>
        </w:tabs>
        <w:spacing w:after="0" w:line="240" w:lineRule="auto"/>
        <w:jc w:val="center"/>
        <w:rPr>
          <w:rFonts w:ascii="Verdana" w:hAnsi="Verdana"/>
          <w:b/>
          <w:sz w:val="20"/>
          <w:szCs w:val="20"/>
          <w:lang w:eastAsia="cs-CZ"/>
        </w:rPr>
      </w:pPr>
      <w:r w:rsidRPr="008B28E0">
        <w:rPr>
          <w:rFonts w:ascii="Verdana" w:hAnsi="Verdana"/>
          <w:b/>
          <w:sz w:val="20"/>
          <w:szCs w:val="20"/>
          <w:lang w:eastAsia="cs-CZ"/>
        </w:rPr>
        <w:t>Udělení příznaku „sport“ při reprezentaci České republiky ve sportovním odvětví</w:t>
      </w:r>
    </w:p>
    <w:p w:rsidR="001E2000" w:rsidRDefault="001E2000" w:rsidP="00F863E9">
      <w:pPr>
        <w:tabs>
          <w:tab w:val="left" w:pos="340"/>
        </w:tabs>
        <w:spacing w:after="0" w:line="240" w:lineRule="auto"/>
        <w:jc w:val="both"/>
        <w:rPr>
          <w:rFonts w:ascii="Verdana" w:hAnsi="Verdana"/>
          <w:b/>
          <w:sz w:val="20"/>
          <w:szCs w:val="20"/>
          <w:lang w:eastAsia="cs-CZ"/>
        </w:rPr>
      </w:pPr>
    </w:p>
    <w:p w:rsidR="001E2000" w:rsidRDefault="001E2000" w:rsidP="00F863E9">
      <w:pPr>
        <w:numPr>
          <w:ilvl w:val="0"/>
          <w:numId w:val="18"/>
        </w:numPr>
        <w:tabs>
          <w:tab w:val="left" w:pos="340"/>
        </w:tabs>
        <w:spacing w:after="0" w:line="240" w:lineRule="auto"/>
        <w:contextualSpacing/>
        <w:jc w:val="both"/>
        <w:rPr>
          <w:rFonts w:ascii="Verdana" w:hAnsi="Verdana"/>
          <w:sz w:val="20"/>
          <w:szCs w:val="20"/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Příznak „sport“ se uděluje studentům ESF MU, kteří předloží potvrzení o tom, že jsou reprezentantem České republiky ve sportovním odvětví, vydané sportovní organizací zastupující toto odvětví v České republice (dále jen „svaz“).</w:t>
      </w:r>
    </w:p>
    <w:p w:rsidR="001E2000" w:rsidRDefault="001E2000" w:rsidP="00F863E9">
      <w:pPr>
        <w:tabs>
          <w:tab w:val="left" w:pos="340"/>
        </w:tabs>
        <w:spacing w:after="0" w:line="240" w:lineRule="auto"/>
        <w:ind w:left="360"/>
        <w:contextualSpacing/>
        <w:jc w:val="both"/>
        <w:rPr>
          <w:rFonts w:ascii="Verdana" w:hAnsi="Verdana"/>
          <w:sz w:val="20"/>
          <w:szCs w:val="20"/>
          <w:lang w:eastAsia="cs-CZ"/>
        </w:rPr>
      </w:pPr>
    </w:p>
    <w:p w:rsidR="001E2000" w:rsidRPr="00AB52CA" w:rsidRDefault="001E2000" w:rsidP="00F863E9">
      <w:pPr>
        <w:pStyle w:val="ListParagraph"/>
        <w:numPr>
          <w:ilvl w:val="0"/>
          <w:numId w:val="18"/>
        </w:numPr>
        <w:tabs>
          <w:tab w:val="left" w:pos="340"/>
        </w:tabs>
        <w:spacing w:after="0" w:line="240" w:lineRule="auto"/>
        <w:jc w:val="both"/>
        <w:rPr>
          <w:rFonts w:ascii="Verdana" w:hAnsi="Verdana"/>
          <w:sz w:val="20"/>
          <w:szCs w:val="20"/>
          <w:lang w:eastAsia="cs-CZ"/>
        </w:rPr>
      </w:pPr>
      <w:r w:rsidRPr="00AB52CA">
        <w:rPr>
          <w:rFonts w:ascii="Verdana" w:hAnsi="Verdana"/>
          <w:sz w:val="20"/>
          <w:szCs w:val="20"/>
          <w:lang w:eastAsia="cs-CZ"/>
        </w:rPr>
        <w:t xml:space="preserve">Student si o přidělení příznaku „sport“ musí podat příslušnou žádost </w:t>
      </w:r>
      <w:r>
        <w:rPr>
          <w:rFonts w:ascii="Verdana" w:hAnsi="Verdana"/>
          <w:sz w:val="20"/>
          <w:szCs w:val="20"/>
          <w:lang w:eastAsia="cs-CZ"/>
        </w:rPr>
        <w:t>na Studijní</w:t>
      </w:r>
      <w:r w:rsidRPr="00AB52CA">
        <w:rPr>
          <w:rFonts w:ascii="Verdana" w:hAnsi="Verdana"/>
          <w:sz w:val="20"/>
          <w:szCs w:val="20"/>
          <w:lang w:eastAsia="cs-CZ"/>
        </w:rPr>
        <w:t xml:space="preserve"> oddělení ESF MU</w:t>
      </w:r>
      <w:r>
        <w:rPr>
          <w:rFonts w:ascii="Verdana" w:hAnsi="Verdana"/>
          <w:sz w:val="20"/>
          <w:szCs w:val="20"/>
          <w:lang w:eastAsia="cs-CZ"/>
        </w:rPr>
        <w:t>.</w:t>
      </w:r>
    </w:p>
    <w:p w:rsidR="001E2000" w:rsidRDefault="001E2000" w:rsidP="00F863E9">
      <w:pPr>
        <w:tabs>
          <w:tab w:val="left" w:pos="340"/>
        </w:tabs>
        <w:spacing w:after="0" w:line="240" w:lineRule="auto"/>
        <w:ind w:left="360"/>
        <w:contextualSpacing/>
        <w:jc w:val="both"/>
        <w:rPr>
          <w:rFonts w:ascii="Verdana" w:hAnsi="Verdana"/>
          <w:sz w:val="20"/>
          <w:szCs w:val="20"/>
          <w:lang w:eastAsia="cs-CZ"/>
        </w:rPr>
      </w:pPr>
    </w:p>
    <w:p w:rsidR="001E2000" w:rsidRDefault="001E2000" w:rsidP="00F863E9">
      <w:pPr>
        <w:numPr>
          <w:ilvl w:val="0"/>
          <w:numId w:val="18"/>
        </w:numPr>
        <w:tabs>
          <w:tab w:val="left" w:pos="340"/>
        </w:tabs>
        <w:spacing w:after="0" w:line="240" w:lineRule="auto"/>
        <w:contextualSpacing/>
        <w:jc w:val="both"/>
        <w:rPr>
          <w:rFonts w:ascii="Verdana" w:hAnsi="Verdana"/>
          <w:sz w:val="20"/>
          <w:szCs w:val="20"/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Přílohy k žádosti musí obsahovat:</w:t>
      </w:r>
    </w:p>
    <w:p w:rsidR="001E2000" w:rsidRDefault="001E2000" w:rsidP="00F863E9">
      <w:pPr>
        <w:numPr>
          <w:ilvl w:val="1"/>
          <w:numId w:val="18"/>
        </w:numPr>
        <w:tabs>
          <w:tab w:val="left" w:pos="340"/>
        </w:tabs>
        <w:spacing w:after="0" w:line="240" w:lineRule="auto"/>
        <w:contextualSpacing/>
        <w:jc w:val="both"/>
        <w:rPr>
          <w:rFonts w:ascii="Verdana" w:hAnsi="Verdana"/>
          <w:sz w:val="20"/>
          <w:szCs w:val="20"/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potvrzení svazu, že žadatel je sportovní reprezentant České republiky v daném sportovním odvětví,</w:t>
      </w:r>
    </w:p>
    <w:p w:rsidR="001E2000" w:rsidRDefault="001E2000" w:rsidP="002B6381">
      <w:pPr>
        <w:numPr>
          <w:ilvl w:val="1"/>
          <w:numId w:val="18"/>
        </w:numPr>
        <w:tabs>
          <w:tab w:val="left" w:pos="340"/>
        </w:tabs>
        <w:spacing w:before="280" w:after="0" w:line="240" w:lineRule="auto"/>
        <w:contextualSpacing/>
        <w:jc w:val="both"/>
        <w:rPr>
          <w:rFonts w:ascii="Verdana" w:hAnsi="Verdana"/>
          <w:sz w:val="20"/>
          <w:szCs w:val="20"/>
          <w:lang w:eastAsia="cs-CZ"/>
        </w:rPr>
      </w:pPr>
      <w:r w:rsidRPr="00860127">
        <w:rPr>
          <w:rFonts w:ascii="Verdana" w:hAnsi="Verdana"/>
          <w:sz w:val="20"/>
          <w:szCs w:val="20"/>
          <w:lang w:eastAsia="cs-CZ"/>
        </w:rPr>
        <w:t>potvrzený harmonogram</w:t>
      </w:r>
      <w:r>
        <w:rPr>
          <w:rFonts w:ascii="Verdana" w:hAnsi="Verdana"/>
          <w:sz w:val="20"/>
          <w:szCs w:val="20"/>
          <w:lang w:eastAsia="cs-CZ"/>
        </w:rPr>
        <w:t xml:space="preserve"> sportovních aktivit,</w:t>
      </w:r>
    </w:p>
    <w:p w:rsidR="001E2000" w:rsidRDefault="001E2000" w:rsidP="002B6381">
      <w:pPr>
        <w:numPr>
          <w:ilvl w:val="1"/>
          <w:numId w:val="18"/>
        </w:numPr>
        <w:tabs>
          <w:tab w:val="left" w:pos="340"/>
        </w:tabs>
        <w:spacing w:before="280" w:after="0" w:line="240" w:lineRule="auto"/>
        <w:contextualSpacing/>
        <w:jc w:val="both"/>
        <w:rPr>
          <w:rFonts w:ascii="Verdana" w:hAnsi="Verdana"/>
          <w:sz w:val="20"/>
          <w:szCs w:val="20"/>
          <w:lang w:eastAsia="cs-CZ"/>
        </w:rPr>
      </w:pPr>
      <w:r w:rsidRPr="00860127">
        <w:rPr>
          <w:rFonts w:ascii="Verdana" w:hAnsi="Verdana"/>
          <w:sz w:val="20"/>
          <w:szCs w:val="20"/>
          <w:lang w:eastAsia="cs-CZ"/>
        </w:rPr>
        <w:t>zpracovaný</w:t>
      </w:r>
      <w:r>
        <w:rPr>
          <w:rFonts w:ascii="Verdana" w:hAnsi="Verdana"/>
          <w:sz w:val="20"/>
          <w:szCs w:val="20"/>
          <w:lang w:eastAsia="cs-CZ"/>
        </w:rPr>
        <w:t xml:space="preserve"> návrh</w:t>
      </w:r>
      <w:r w:rsidRPr="00860127">
        <w:rPr>
          <w:rFonts w:ascii="Verdana" w:hAnsi="Verdana"/>
          <w:sz w:val="20"/>
          <w:szCs w:val="20"/>
          <w:lang w:eastAsia="cs-CZ"/>
        </w:rPr>
        <w:t xml:space="preserve"> individuální</w:t>
      </w:r>
      <w:r>
        <w:rPr>
          <w:rFonts w:ascii="Verdana" w:hAnsi="Verdana"/>
          <w:sz w:val="20"/>
          <w:szCs w:val="20"/>
          <w:lang w:eastAsia="cs-CZ"/>
        </w:rPr>
        <w:t>ho</w:t>
      </w:r>
      <w:r w:rsidRPr="00860127">
        <w:rPr>
          <w:rFonts w:ascii="Verdana" w:hAnsi="Verdana"/>
          <w:sz w:val="20"/>
          <w:szCs w:val="20"/>
          <w:lang w:eastAsia="cs-CZ"/>
        </w:rPr>
        <w:t xml:space="preserve"> studijní</w:t>
      </w:r>
      <w:r>
        <w:rPr>
          <w:rFonts w:ascii="Verdana" w:hAnsi="Verdana"/>
          <w:sz w:val="20"/>
          <w:szCs w:val="20"/>
          <w:lang w:eastAsia="cs-CZ"/>
        </w:rPr>
        <w:t>ho</w:t>
      </w:r>
      <w:r w:rsidRPr="00860127">
        <w:rPr>
          <w:rFonts w:ascii="Verdana" w:hAnsi="Verdana"/>
          <w:sz w:val="20"/>
          <w:szCs w:val="20"/>
          <w:lang w:eastAsia="cs-CZ"/>
        </w:rPr>
        <w:t xml:space="preserve"> plán</w:t>
      </w:r>
      <w:r>
        <w:rPr>
          <w:rFonts w:ascii="Verdana" w:hAnsi="Verdana"/>
          <w:sz w:val="20"/>
          <w:szCs w:val="20"/>
          <w:lang w:eastAsia="cs-CZ"/>
        </w:rPr>
        <w:t>u (dále jen ISP).</w:t>
      </w:r>
    </w:p>
    <w:p w:rsidR="001E2000" w:rsidRPr="005F4AD9" w:rsidRDefault="001E2000" w:rsidP="002B6381">
      <w:pPr>
        <w:tabs>
          <w:tab w:val="left" w:pos="340"/>
        </w:tabs>
        <w:spacing w:before="280" w:after="0" w:line="240" w:lineRule="auto"/>
        <w:ind w:left="720"/>
        <w:contextualSpacing/>
        <w:jc w:val="both"/>
        <w:rPr>
          <w:rFonts w:ascii="Verdana" w:hAnsi="Verdana"/>
          <w:sz w:val="20"/>
          <w:szCs w:val="20"/>
          <w:lang w:eastAsia="cs-CZ"/>
        </w:rPr>
      </w:pPr>
      <w:r w:rsidRPr="005F4AD9">
        <w:rPr>
          <w:rFonts w:ascii="Verdana" w:hAnsi="Verdana"/>
          <w:sz w:val="20"/>
          <w:szCs w:val="20"/>
          <w:lang w:eastAsia="cs-CZ"/>
        </w:rPr>
        <w:t xml:space="preserve"> </w:t>
      </w:r>
    </w:p>
    <w:p w:rsidR="001E2000" w:rsidRDefault="001E2000" w:rsidP="002B6381">
      <w:pPr>
        <w:numPr>
          <w:ilvl w:val="0"/>
          <w:numId w:val="18"/>
        </w:numPr>
        <w:tabs>
          <w:tab w:val="left" w:pos="340"/>
        </w:tabs>
        <w:spacing w:before="280" w:after="0" w:line="240" w:lineRule="auto"/>
        <w:contextualSpacing/>
        <w:jc w:val="both"/>
        <w:rPr>
          <w:rFonts w:ascii="Verdana" w:hAnsi="Verdana"/>
          <w:sz w:val="20"/>
          <w:szCs w:val="20"/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Návrh ISP zpracuje žadatel na základě aktuálního Studijního katalogu ESF MU, platného rozvrhu hodin a konzultací s jednotlivými vyučujícími předmětů, které jsou sportovními aktivitami dotčeny. Návrh ISP musí obsahovat:</w:t>
      </w:r>
    </w:p>
    <w:p w:rsidR="001E2000" w:rsidRDefault="001E2000" w:rsidP="00AB52CA">
      <w:pPr>
        <w:numPr>
          <w:ilvl w:val="1"/>
          <w:numId w:val="18"/>
        </w:numPr>
        <w:tabs>
          <w:tab w:val="left" w:pos="340"/>
        </w:tabs>
        <w:spacing w:before="280" w:after="0" w:line="240" w:lineRule="auto"/>
        <w:contextualSpacing/>
        <w:jc w:val="both"/>
        <w:rPr>
          <w:rFonts w:ascii="Verdana" w:hAnsi="Verdana"/>
          <w:sz w:val="20"/>
          <w:szCs w:val="20"/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identifikaci dotčených předmětů,</w:t>
      </w:r>
    </w:p>
    <w:p w:rsidR="001E2000" w:rsidRDefault="001E2000" w:rsidP="00AB52CA">
      <w:pPr>
        <w:numPr>
          <w:ilvl w:val="1"/>
          <w:numId w:val="18"/>
        </w:numPr>
        <w:tabs>
          <w:tab w:val="left" w:pos="340"/>
        </w:tabs>
        <w:spacing w:before="280" w:after="0" w:line="240" w:lineRule="auto"/>
        <w:contextualSpacing/>
        <w:jc w:val="both"/>
        <w:rPr>
          <w:rFonts w:ascii="Verdana" w:hAnsi="Verdana"/>
          <w:sz w:val="20"/>
          <w:szCs w:val="20"/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způsob jejich absolvování (např. rozsah absencí na povinných součástech vzdělávání, alternativní plnění studijních povinností, apod.),</w:t>
      </w:r>
    </w:p>
    <w:p w:rsidR="001E2000" w:rsidRDefault="001E2000" w:rsidP="00AB52CA">
      <w:pPr>
        <w:numPr>
          <w:ilvl w:val="1"/>
          <w:numId w:val="18"/>
        </w:numPr>
        <w:tabs>
          <w:tab w:val="left" w:pos="340"/>
        </w:tabs>
        <w:spacing w:before="280" w:after="0" w:line="240" w:lineRule="auto"/>
        <w:contextualSpacing/>
        <w:jc w:val="both"/>
        <w:rPr>
          <w:rFonts w:ascii="Verdana" w:hAnsi="Verdana"/>
          <w:sz w:val="20"/>
          <w:szCs w:val="20"/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způsob ukončení předmětů (např. prodloužení zkouškového období, alternativní způsob zkoušky, apod.).</w:t>
      </w:r>
    </w:p>
    <w:p w:rsidR="001E2000" w:rsidRDefault="001E2000" w:rsidP="00BE0F48">
      <w:pPr>
        <w:tabs>
          <w:tab w:val="left" w:pos="340"/>
        </w:tabs>
        <w:spacing w:before="280" w:after="0" w:line="240" w:lineRule="auto"/>
        <w:ind w:left="1440"/>
        <w:contextualSpacing/>
        <w:jc w:val="both"/>
        <w:rPr>
          <w:rFonts w:ascii="Verdana" w:hAnsi="Verdana"/>
          <w:sz w:val="20"/>
          <w:szCs w:val="20"/>
          <w:lang w:eastAsia="cs-CZ"/>
        </w:rPr>
      </w:pPr>
    </w:p>
    <w:p w:rsidR="001E2000" w:rsidRDefault="001E2000" w:rsidP="002B6381">
      <w:pPr>
        <w:numPr>
          <w:ilvl w:val="0"/>
          <w:numId w:val="18"/>
        </w:numPr>
        <w:tabs>
          <w:tab w:val="left" w:pos="340"/>
        </w:tabs>
        <w:spacing w:before="280" w:after="0" w:line="240" w:lineRule="auto"/>
        <w:contextualSpacing/>
        <w:jc w:val="both"/>
        <w:rPr>
          <w:rFonts w:ascii="Verdana" w:hAnsi="Verdana"/>
          <w:sz w:val="20"/>
          <w:szCs w:val="20"/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Studenty, jimž je udělen příznak „sport“,</w:t>
      </w:r>
      <w:r w:rsidRPr="005F4AD9">
        <w:rPr>
          <w:rFonts w:ascii="Verdana" w:hAnsi="Verdana"/>
          <w:sz w:val="20"/>
          <w:szCs w:val="20"/>
          <w:lang w:eastAsia="cs-CZ"/>
        </w:rPr>
        <w:t xml:space="preserve"> zapisuje</w:t>
      </w:r>
      <w:r>
        <w:rPr>
          <w:rFonts w:ascii="Verdana" w:hAnsi="Verdana"/>
          <w:sz w:val="20"/>
          <w:szCs w:val="20"/>
          <w:lang w:eastAsia="cs-CZ"/>
        </w:rPr>
        <w:t xml:space="preserve"> Studijní oddělení do předmětu XPX_SPRE Sportovní reprezentace.</w:t>
      </w:r>
      <w:r w:rsidRPr="005F4AD9">
        <w:rPr>
          <w:rFonts w:ascii="Verdana" w:hAnsi="Verdana"/>
          <w:sz w:val="20"/>
          <w:szCs w:val="20"/>
          <w:lang w:eastAsia="cs-CZ"/>
        </w:rPr>
        <w:t xml:space="preserve"> </w:t>
      </w:r>
    </w:p>
    <w:p w:rsidR="001E2000" w:rsidRDefault="001E2000" w:rsidP="002B6381">
      <w:pPr>
        <w:tabs>
          <w:tab w:val="left" w:pos="340"/>
        </w:tabs>
        <w:spacing w:before="280" w:after="0" w:line="240" w:lineRule="auto"/>
        <w:ind w:left="720"/>
        <w:contextualSpacing/>
        <w:jc w:val="both"/>
        <w:rPr>
          <w:rFonts w:ascii="Verdana" w:hAnsi="Verdana"/>
          <w:sz w:val="20"/>
          <w:szCs w:val="20"/>
          <w:lang w:eastAsia="cs-CZ"/>
        </w:rPr>
      </w:pPr>
    </w:p>
    <w:p w:rsidR="001E2000" w:rsidRPr="002B6381" w:rsidRDefault="001E2000" w:rsidP="002B6381">
      <w:pPr>
        <w:numPr>
          <w:ilvl w:val="0"/>
          <w:numId w:val="18"/>
        </w:numPr>
        <w:tabs>
          <w:tab w:val="left" w:pos="340"/>
        </w:tabs>
        <w:spacing w:before="280" w:after="0" w:line="240" w:lineRule="auto"/>
        <w:contextualSpacing/>
        <w:jc w:val="both"/>
        <w:rPr>
          <w:rFonts w:ascii="Verdana" w:hAnsi="Verdana"/>
          <w:sz w:val="20"/>
          <w:szCs w:val="20"/>
          <w:lang w:eastAsia="cs-CZ"/>
        </w:rPr>
      </w:pPr>
      <w:r w:rsidRPr="002B6381">
        <w:rPr>
          <w:rFonts w:ascii="Verdana" w:hAnsi="Verdana"/>
          <w:sz w:val="20"/>
          <w:szCs w:val="20"/>
          <w:lang w:eastAsia="cs-CZ"/>
        </w:rPr>
        <w:t xml:space="preserve">Všem oprávněným osobám (typicky učitelům ESF) se informace </w:t>
      </w:r>
      <w:r>
        <w:rPr>
          <w:rFonts w:ascii="Verdana" w:hAnsi="Verdana"/>
          <w:sz w:val="20"/>
          <w:szCs w:val="20"/>
          <w:lang w:eastAsia="cs-CZ"/>
        </w:rPr>
        <w:t xml:space="preserve">příznak </w:t>
      </w:r>
      <w:r w:rsidRPr="002B6381">
        <w:rPr>
          <w:rFonts w:ascii="Verdana" w:hAnsi="Verdana"/>
          <w:sz w:val="20"/>
          <w:szCs w:val="20"/>
          <w:lang w:eastAsia="cs-CZ"/>
        </w:rPr>
        <w:t xml:space="preserve">„sport“ zobrazí v  IS MU u každého zapsaného předmětu v poznámce. </w:t>
      </w:r>
    </w:p>
    <w:p w:rsidR="001E2000" w:rsidRPr="005F4AD9" w:rsidRDefault="001E2000" w:rsidP="002B6381">
      <w:pPr>
        <w:tabs>
          <w:tab w:val="left" w:pos="340"/>
        </w:tabs>
        <w:spacing w:after="0" w:line="240" w:lineRule="auto"/>
        <w:contextualSpacing/>
        <w:jc w:val="both"/>
        <w:rPr>
          <w:rFonts w:ascii="Verdana" w:hAnsi="Verdana"/>
          <w:sz w:val="20"/>
          <w:szCs w:val="20"/>
          <w:lang w:eastAsia="cs-CZ"/>
        </w:rPr>
      </w:pPr>
    </w:p>
    <w:p w:rsidR="001E2000" w:rsidRDefault="001E2000" w:rsidP="00CF5601">
      <w:pPr>
        <w:numPr>
          <w:ilvl w:val="0"/>
          <w:numId w:val="18"/>
        </w:numPr>
        <w:tabs>
          <w:tab w:val="left" w:pos="340"/>
        </w:tabs>
        <w:spacing w:before="280" w:after="0" w:line="240" w:lineRule="auto"/>
        <w:contextualSpacing/>
        <w:jc w:val="both"/>
        <w:rPr>
          <w:rFonts w:ascii="Verdana" w:hAnsi="Verdana"/>
          <w:sz w:val="20"/>
          <w:szCs w:val="20"/>
          <w:lang w:eastAsia="cs-CZ"/>
        </w:rPr>
      </w:pPr>
      <w:r w:rsidRPr="00246762">
        <w:rPr>
          <w:rFonts w:ascii="Verdana" w:hAnsi="Verdana"/>
          <w:sz w:val="20"/>
          <w:szCs w:val="20"/>
          <w:lang w:eastAsia="cs-CZ"/>
        </w:rPr>
        <w:t>Studentovi je udělen příznak “</w:t>
      </w:r>
      <w:r>
        <w:rPr>
          <w:rFonts w:ascii="Verdana" w:hAnsi="Verdana"/>
          <w:sz w:val="20"/>
          <w:szCs w:val="20"/>
          <w:lang w:eastAsia="cs-CZ"/>
        </w:rPr>
        <w:t>sport</w:t>
      </w:r>
      <w:r w:rsidRPr="00246762">
        <w:rPr>
          <w:rFonts w:ascii="Verdana" w:hAnsi="Verdana"/>
          <w:sz w:val="20"/>
          <w:szCs w:val="20"/>
          <w:lang w:eastAsia="cs-CZ"/>
        </w:rPr>
        <w:t xml:space="preserve">“ </w:t>
      </w:r>
      <w:r>
        <w:rPr>
          <w:rFonts w:ascii="Verdana" w:hAnsi="Verdana"/>
          <w:sz w:val="20"/>
          <w:szCs w:val="20"/>
          <w:lang w:eastAsia="cs-CZ"/>
        </w:rPr>
        <w:t xml:space="preserve">vždy </w:t>
      </w:r>
      <w:r w:rsidRPr="00246762">
        <w:rPr>
          <w:rFonts w:ascii="Verdana" w:hAnsi="Verdana"/>
          <w:sz w:val="20"/>
          <w:szCs w:val="20"/>
          <w:lang w:eastAsia="cs-CZ"/>
        </w:rPr>
        <w:t xml:space="preserve">na </w:t>
      </w:r>
      <w:r>
        <w:rPr>
          <w:rFonts w:ascii="Verdana" w:hAnsi="Verdana"/>
          <w:sz w:val="20"/>
          <w:szCs w:val="20"/>
          <w:lang w:eastAsia="cs-CZ"/>
        </w:rPr>
        <w:t xml:space="preserve">jeden aktuální </w:t>
      </w:r>
      <w:r w:rsidRPr="00246762">
        <w:rPr>
          <w:rFonts w:ascii="Verdana" w:hAnsi="Verdana"/>
          <w:sz w:val="20"/>
          <w:szCs w:val="20"/>
          <w:lang w:eastAsia="cs-CZ"/>
        </w:rPr>
        <w:t>semestr</w:t>
      </w:r>
      <w:r>
        <w:rPr>
          <w:rFonts w:ascii="Verdana" w:hAnsi="Verdana"/>
          <w:sz w:val="20"/>
          <w:szCs w:val="20"/>
          <w:lang w:eastAsia="cs-CZ"/>
        </w:rPr>
        <w:t>.</w:t>
      </w:r>
      <w:r w:rsidRPr="00246762">
        <w:rPr>
          <w:rFonts w:ascii="Verdana" w:hAnsi="Verdana"/>
          <w:sz w:val="20"/>
          <w:szCs w:val="20"/>
          <w:lang w:eastAsia="cs-CZ"/>
        </w:rPr>
        <w:t xml:space="preserve"> </w:t>
      </w:r>
    </w:p>
    <w:p w:rsidR="001E2000" w:rsidRDefault="001E2000" w:rsidP="00D155C1">
      <w:pPr>
        <w:tabs>
          <w:tab w:val="left" w:pos="340"/>
        </w:tabs>
        <w:spacing w:before="280" w:after="0" w:line="240" w:lineRule="auto"/>
        <w:contextualSpacing/>
        <w:jc w:val="both"/>
        <w:rPr>
          <w:rFonts w:ascii="Verdana" w:hAnsi="Verdana"/>
          <w:sz w:val="20"/>
          <w:szCs w:val="20"/>
          <w:lang w:eastAsia="cs-CZ"/>
        </w:rPr>
      </w:pPr>
    </w:p>
    <w:p w:rsidR="001E2000" w:rsidRPr="00D155C1" w:rsidRDefault="001E2000" w:rsidP="00D155C1">
      <w:pPr>
        <w:tabs>
          <w:tab w:val="left" w:pos="340"/>
        </w:tabs>
        <w:spacing w:before="280" w:after="0" w:line="240" w:lineRule="auto"/>
        <w:contextualSpacing/>
        <w:jc w:val="both"/>
        <w:rPr>
          <w:rFonts w:ascii="Verdana" w:hAnsi="Verdana"/>
          <w:sz w:val="20"/>
          <w:szCs w:val="20"/>
          <w:lang w:eastAsia="cs-CZ"/>
        </w:rPr>
      </w:pPr>
    </w:p>
    <w:p w:rsidR="001E2000" w:rsidRPr="00B72381" w:rsidRDefault="001E2000" w:rsidP="00F863E9">
      <w:pPr>
        <w:tabs>
          <w:tab w:val="left" w:pos="340"/>
        </w:tabs>
        <w:spacing w:after="0" w:line="240" w:lineRule="auto"/>
        <w:jc w:val="center"/>
        <w:rPr>
          <w:rFonts w:ascii="Verdana" w:hAnsi="Verdana"/>
          <w:sz w:val="20"/>
          <w:szCs w:val="20"/>
          <w:lang w:eastAsia="cs-CZ"/>
        </w:rPr>
      </w:pPr>
      <w:r w:rsidRPr="00B72381">
        <w:rPr>
          <w:rFonts w:ascii="Verdana" w:hAnsi="Verdana"/>
          <w:sz w:val="20"/>
          <w:szCs w:val="20"/>
          <w:lang w:eastAsia="cs-CZ"/>
        </w:rPr>
        <w:t>Článek 7</w:t>
      </w:r>
    </w:p>
    <w:p w:rsidR="001E2000" w:rsidRPr="00246762" w:rsidRDefault="001E2000" w:rsidP="00F863E9">
      <w:pPr>
        <w:tabs>
          <w:tab w:val="left" w:pos="340"/>
        </w:tabs>
        <w:spacing w:after="0" w:line="240" w:lineRule="auto"/>
        <w:jc w:val="center"/>
        <w:rPr>
          <w:rFonts w:ascii="Verdana" w:hAnsi="Verdana"/>
          <w:sz w:val="20"/>
          <w:szCs w:val="20"/>
          <w:lang w:eastAsia="cs-CZ"/>
        </w:rPr>
      </w:pPr>
      <w:r>
        <w:rPr>
          <w:rFonts w:ascii="Verdana" w:hAnsi="Verdana"/>
          <w:b/>
          <w:sz w:val="20"/>
          <w:szCs w:val="20"/>
          <w:lang w:eastAsia="cs-CZ"/>
        </w:rPr>
        <w:t>Práva a povinnosti studenta s příznakem „sport</w:t>
      </w:r>
      <w:r w:rsidRPr="00246762">
        <w:rPr>
          <w:rFonts w:ascii="Verdana" w:hAnsi="Verdana"/>
          <w:b/>
          <w:sz w:val="20"/>
          <w:szCs w:val="20"/>
          <w:lang w:eastAsia="cs-CZ"/>
        </w:rPr>
        <w:t>“</w:t>
      </w:r>
      <w:r w:rsidRPr="00246762">
        <w:rPr>
          <w:rFonts w:ascii="Verdana" w:hAnsi="Verdana"/>
          <w:b/>
          <w:sz w:val="20"/>
          <w:szCs w:val="20"/>
          <w:lang w:eastAsia="cs-CZ"/>
        </w:rPr>
        <w:br/>
      </w:r>
    </w:p>
    <w:p w:rsidR="001E2000" w:rsidRDefault="001E2000" w:rsidP="00F863E9">
      <w:pPr>
        <w:numPr>
          <w:ilvl w:val="0"/>
          <w:numId w:val="20"/>
        </w:numPr>
        <w:tabs>
          <w:tab w:val="left" w:pos="340"/>
          <w:tab w:val="left" w:pos="708"/>
        </w:tabs>
        <w:spacing w:after="0" w:line="240" w:lineRule="auto"/>
        <w:contextualSpacing/>
        <w:jc w:val="both"/>
        <w:rPr>
          <w:rFonts w:ascii="Verdana" w:hAnsi="Verdana"/>
          <w:sz w:val="20"/>
          <w:szCs w:val="20"/>
          <w:lang w:eastAsia="cs-CZ"/>
        </w:rPr>
      </w:pPr>
      <w:r w:rsidRPr="00246762">
        <w:rPr>
          <w:rFonts w:ascii="Verdana" w:hAnsi="Verdana"/>
          <w:sz w:val="20"/>
          <w:szCs w:val="20"/>
          <w:lang w:eastAsia="cs-CZ"/>
        </w:rPr>
        <w:t>St</w:t>
      </w:r>
      <w:r>
        <w:rPr>
          <w:rFonts w:ascii="Verdana" w:hAnsi="Verdana"/>
          <w:sz w:val="20"/>
          <w:szCs w:val="20"/>
          <w:lang w:eastAsia="cs-CZ"/>
        </w:rPr>
        <w:t>udent s uděleným příznakem „sport</w:t>
      </w:r>
      <w:r w:rsidRPr="00246762">
        <w:rPr>
          <w:rFonts w:ascii="Verdana" w:hAnsi="Verdana"/>
          <w:sz w:val="20"/>
          <w:szCs w:val="20"/>
          <w:lang w:eastAsia="cs-CZ"/>
        </w:rPr>
        <w:t>“ má právo na ukončení předmětu i mimo zkouškové období.</w:t>
      </w:r>
    </w:p>
    <w:p w:rsidR="001E2000" w:rsidRPr="00553A1B" w:rsidRDefault="001E2000" w:rsidP="00553A1B">
      <w:pPr>
        <w:tabs>
          <w:tab w:val="left" w:pos="340"/>
          <w:tab w:val="left" w:pos="708"/>
        </w:tabs>
        <w:spacing w:before="280" w:after="0" w:line="240" w:lineRule="auto"/>
        <w:ind w:left="720"/>
        <w:contextualSpacing/>
        <w:jc w:val="both"/>
        <w:rPr>
          <w:rFonts w:ascii="Verdana" w:hAnsi="Verdana"/>
          <w:sz w:val="20"/>
          <w:szCs w:val="20"/>
          <w:lang w:eastAsia="cs-CZ"/>
        </w:rPr>
      </w:pPr>
    </w:p>
    <w:p w:rsidR="001E2000" w:rsidRPr="00553A1B" w:rsidRDefault="001E2000" w:rsidP="00553A1B">
      <w:pPr>
        <w:numPr>
          <w:ilvl w:val="0"/>
          <w:numId w:val="20"/>
        </w:numPr>
        <w:tabs>
          <w:tab w:val="left" w:pos="340"/>
          <w:tab w:val="left" w:pos="708"/>
        </w:tabs>
        <w:spacing w:before="280" w:after="0" w:line="240" w:lineRule="auto"/>
        <w:contextualSpacing/>
        <w:jc w:val="both"/>
        <w:rPr>
          <w:rFonts w:ascii="Verdana" w:hAnsi="Verdana"/>
          <w:color w:val="000000"/>
          <w:sz w:val="20"/>
          <w:szCs w:val="20"/>
          <w:lang w:eastAsia="cs-CZ"/>
        </w:rPr>
      </w:pPr>
      <w:r w:rsidRPr="00553A1B">
        <w:rPr>
          <w:rFonts w:ascii="Verdana" w:hAnsi="Verdana"/>
          <w:color w:val="000000"/>
          <w:sz w:val="20"/>
          <w:szCs w:val="20"/>
        </w:rPr>
        <w:t>Student s příznakem „sport“ má povinnost propagovat ESF MU způsobem specifikovaným v ISP.</w:t>
      </w:r>
    </w:p>
    <w:p w:rsidR="001E2000" w:rsidRDefault="001E2000" w:rsidP="00D155C1">
      <w:pPr>
        <w:tabs>
          <w:tab w:val="left" w:pos="708"/>
        </w:tabs>
        <w:spacing w:after="0" w:line="240" w:lineRule="auto"/>
        <w:contextualSpacing/>
        <w:jc w:val="both"/>
        <w:rPr>
          <w:rFonts w:ascii="Verdana" w:hAnsi="Verdana"/>
          <w:sz w:val="20"/>
          <w:szCs w:val="20"/>
          <w:lang w:eastAsia="cs-CZ"/>
        </w:rPr>
      </w:pPr>
    </w:p>
    <w:p w:rsidR="001E2000" w:rsidRPr="00246762" w:rsidRDefault="001E2000" w:rsidP="002B6381">
      <w:pPr>
        <w:tabs>
          <w:tab w:val="left" w:pos="708"/>
        </w:tabs>
        <w:spacing w:after="0" w:line="240" w:lineRule="auto"/>
        <w:ind w:left="360"/>
        <w:contextualSpacing/>
        <w:jc w:val="both"/>
        <w:rPr>
          <w:rFonts w:ascii="Verdana" w:hAnsi="Verdana"/>
          <w:sz w:val="20"/>
          <w:szCs w:val="20"/>
          <w:lang w:eastAsia="cs-CZ"/>
        </w:rPr>
      </w:pPr>
    </w:p>
    <w:p w:rsidR="001E2000" w:rsidRPr="00B72381" w:rsidRDefault="001E2000" w:rsidP="002B6381">
      <w:pPr>
        <w:tabs>
          <w:tab w:val="left" w:pos="340"/>
        </w:tabs>
        <w:spacing w:after="0" w:line="240" w:lineRule="auto"/>
        <w:jc w:val="center"/>
        <w:rPr>
          <w:rFonts w:ascii="Verdana" w:hAnsi="Verdana"/>
          <w:sz w:val="20"/>
          <w:szCs w:val="20"/>
          <w:lang w:eastAsia="cs-CZ"/>
        </w:rPr>
      </w:pPr>
      <w:r w:rsidRPr="00B72381">
        <w:rPr>
          <w:rFonts w:ascii="Verdana" w:hAnsi="Verdana"/>
          <w:sz w:val="20"/>
          <w:szCs w:val="20"/>
          <w:lang w:eastAsia="cs-CZ"/>
        </w:rPr>
        <w:t>Článek 8</w:t>
      </w:r>
    </w:p>
    <w:p w:rsidR="001E2000" w:rsidRPr="00246762" w:rsidRDefault="001E2000" w:rsidP="002B6381">
      <w:pPr>
        <w:tabs>
          <w:tab w:val="left" w:pos="340"/>
        </w:tabs>
        <w:spacing w:after="0" w:line="240" w:lineRule="auto"/>
        <w:jc w:val="center"/>
        <w:rPr>
          <w:rFonts w:ascii="Verdana" w:hAnsi="Verdana"/>
          <w:b/>
          <w:bCs/>
          <w:sz w:val="20"/>
          <w:szCs w:val="20"/>
          <w:lang w:eastAsia="cs-CZ"/>
        </w:rPr>
      </w:pPr>
      <w:r w:rsidRPr="00246762">
        <w:rPr>
          <w:rFonts w:ascii="Verdana" w:hAnsi="Verdana"/>
          <w:b/>
          <w:bCs/>
          <w:sz w:val="20"/>
          <w:szCs w:val="20"/>
          <w:lang w:eastAsia="cs-CZ"/>
        </w:rPr>
        <w:t>Práva a povinnosti vyučujících vůči stud</w:t>
      </w:r>
      <w:r>
        <w:rPr>
          <w:rFonts w:ascii="Verdana" w:hAnsi="Verdana"/>
          <w:b/>
          <w:bCs/>
          <w:sz w:val="20"/>
          <w:szCs w:val="20"/>
          <w:lang w:eastAsia="cs-CZ"/>
        </w:rPr>
        <w:t>entům s uděleným příznakem „sport</w:t>
      </w:r>
      <w:r w:rsidRPr="00246762">
        <w:rPr>
          <w:rFonts w:ascii="Verdana" w:hAnsi="Verdana"/>
          <w:b/>
          <w:bCs/>
          <w:sz w:val="20"/>
          <w:szCs w:val="20"/>
          <w:lang w:eastAsia="cs-CZ"/>
        </w:rPr>
        <w:t>“</w:t>
      </w:r>
    </w:p>
    <w:p w:rsidR="001E2000" w:rsidRPr="00246762" w:rsidRDefault="001E2000" w:rsidP="002B6381">
      <w:pPr>
        <w:tabs>
          <w:tab w:val="left" w:pos="340"/>
        </w:tabs>
        <w:spacing w:after="0" w:line="240" w:lineRule="auto"/>
        <w:jc w:val="center"/>
        <w:rPr>
          <w:rFonts w:ascii="Verdana" w:hAnsi="Verdana"/>
          <w:b/>
          <w:sz w:val="20"/>
          <w:szCs w:val="20"/>
          <w:lang w:eastAsia="cs-CZ"/>
        </w:rPr>
      </w:pPr>
    </w:p>
    <w:p w:rsidR="001E2000" w:rsidRPr="00246762" w:rsidRDefault="001E2000" w:rsidP="000B1548">
      <w:pPr>
        <w:numPr>
          <w:ilvl w:val="0"/>
          <w:numId w:val="21"/>
        </w:numPr>
        <w:tabs>
          <w:tab w:val="left" w:pos="340"/>
        </w:tabs>
        <w:spacing w:after="0" w:line="240" w:lineRule="auto"/>
        <w:jc w:val="both"/>
        <w:rPr>
          <w:rFonts w:ascii="Verdana" w:hAnsi="Verdana"/>
          <w:sz w:val="20"/>
          <w:szCs w:val="20"/>
          <w:lang w:eastAsia="cs-CZ"/>
        </w:rPr>
      </w:pPr>
      <w:r w:rsidRPr="00246762">
        <w:rPr>
          <w:rFonts w:ascii="Verdana" w:hAnsi="Verdana"/>
          <w:sz w:val="20"/>
          <w:szCs w:val="20"/>
          <w:lang w:eastAsia="cs-CZ"/>
        </w:rPr>
        <w:t>Vyučující má možnost odmítnout dohodu se studentem o neúčasti na povinných součástech výuky u předmětů, v nichž je aktivní účast studenta během semestru nezbytná.</w:t>
      </w:r>
    </w:p>
    <w:p w:rsidR="001E2000" w:rsidRPr="00246762" w:rsidRDefault="001E2000" w:rsidP="002B6381">
      <w:pPr>
        <w:tabs>
          <w:tab w:val="left" w:pos="708"/>
        </w:tabs>
        <w:spacing w:after="0" w:line="240" w:lineRule="auto"/>
        <w:ind w:left="720"/>
        <w:jc w:val="both"/>
        <w:rPr>
          <w:rFonts w:ascii="Verdana" w:hAnsi="Verdana"/>
          <w:sz w:val="20"/>
          <w:szCs w:val="20"/>
          <w:lang w:eastAsia="cs-CZ"/>
        </w:rPr>
      </w:pPr>
    </w:p>
    <w:p w:rsidR="001E2000" w:rsidRDefault="001E2000" w:rsidP="000B1548">
      <w:pPr>
        <w:numPr>
          <w:ilvl w:val="0"/>
          <w:numId w:val="21"/>
        </w:numPr>
        <w:tabs>
          <w:tab w:val="left" w:pos="340"/>
        </w:tabs>
        <w:spacing w:after="0" w:line="240" w:lineRule="auto"/>
        <w:jc w:val="both"/>
        <w:rPr>
          <w:rFonts w:ascii="Verdana" w:hAnsi="Verdana"/>
          <w:sz w:val="20"/>
          <w:szCs w:val="20"/>
          <w:lang w:eastAsia="cs-CZ"/>
        </w:rPr>
      </w:pPr>
      <w:r w:rsidRPr="00246762">
        <w:rPr>
          <w:rFonts w:ascii="Verdana" w:hAnsi="Verdana"/>
          <w:sz w:val="20"/>
          <w:szCs w:val="20"/>
          <w:lang w:eastAsia="cs-CZ"/>
        </w:rPr>
        <w:t>Vyučující má povinnost umožnit stu</w:t>
      </w:r>
      <w:r>
        <w:rPr>
          <w:rFonts w:ascii="Verdana" w:hAnsi="Verdana"/>
          <w:sz w:val="20"/>
          <w:szCs w:val="20"/>
          <w:lang w:eastAsia="cs-CZ"/>
        </w:rPr>
        <w:t>dentu s uděleným příznakem „sport</w:t>
      </w:r>
      <w:r w:rsidRPr="00246762">
        <w:rPr>
          <w:rFonts w:ascii="Verdana" w:hAnsi="Verdana"/>
          <w:sz w:val="20"/>
          <w:szCs w:val="20"/>
          <w:lang w:eastAsia="cs-CZ"/>
        </w:rPr>
        <w:t>“ ukončit předmět mimo zkouškové období.</w:t>
      </w:r>
    </w:p>
    <w:p w:rsidR="001E2000" w:rsidRPr="00246762" w:rsidRDefault="001E2000" w:rsidP="00246762">
      <w:pPr>
        <w:tabs>
          <w:tab w:val="left" w:pos="708"/>
        </w:tabs>
        <w:spacing w:after="0" w:line="240" w:lineRule="auto"/>
        <w:jc w:val="both"/>
        <w:rPr>
          <w:rFonts w:ascii="Verdana" w:hAnsi="Verdana"/>
          <w:sz w:val="20"/>
          <w:szCs w:val="20"/>
          <w:lang w:eastAsia="cs-CZ"/>
        </w:rPr>
      </w:pPr>
    </w:p>
    <w:p w:rsidR="001E2000" w:rsidRPr="00246762" w:rsidRDefault="001E2000" w:rsidP="00246762">
      <w:pPr>
        <w:tabs>
          <w:tab w:val="left" w:pos="708"/>
        </w:tabs>
        <w:spacing w:after="0" w:line="240" w:lineRule="auto"/>
        <w:ind w:left="360"/>
        <w:jc w:val="both"/>
        <w:rPr>
          <w:rFonts w:ascii="Verdana" w:hAnsi="Verdana"/>
          <w:sz w:val="20"/>
          <w:szCs w:val="20"/>
          <w:lang w:eastAsia="cs-CZ"/>
        </w:rPr>
      </w:pPr>
    </w:p>
    <w:p w:rsidR="001E2000" w:rsidRPr="00246762" w:rsidRDefault="001E2000" w:rsidP="00F863E9">
      <w:pPr>
        <w:tabs>
          <w:tab w:val="left" w:pos="0"/>
        </w:tabs>
        <w:spacing w:after="0" w:line="240" w:lineRule="auto"/>
        <w:jc w:val="center"/>
        <w:rPr>
          <w:rFonts w:ascii="Verdana" w:hAnsi="Verdana"/>
          <w:b/>
          <w:sz w:val="20"/>
          <w:szCs w:val="20"/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Článek 9</w:t>
      </w:r>
      <w:r w:rsidRPr="00B72381">
        <w:rPr>
          <w:rFonts w:ascii="Verdana" w:hAnsi="Verdana"/>
          <w:sz w:val="20"/>
          <w:szCs w:val="20"/>
          <w:lang w:eastAsia="cs-CZ"/>
        </w:rPr>
        <w:br/>
      </w:r>
      <w:r w:rsidRPr="00246762">
        <w:rPr>
          <w:rFonts w:ascii="Verdana" w:hAnsi="Verdana"/>
          <w:b/>
          <w:bCs/>
          <w:sz w:val="20"/>
          <w:szCs w:val="20"/>
          <w:lang w:eastAsia="cs-CZ"/>
        </w:rPr>
        <w:t>Závěrečná ustanovení</w:t>
      </w:r>
      <w:r w:rsidRPr="00246762">
        <w:rPr>
          <w:rFonts w:ascii="Verdana" w:hAnsi="Verdana"/>
          <w:b/>
          <w:sz w:val="20"/>
          <w:szCs w:val="20"/>
          <w:lang w:eastAsia="cs-CZ"/>
        </w:rPr>
        <w:br/>
      </w:r>
    </w:p>
    <w:p w:rsidR="001E2000" w:rsidRPr="00246762" w:rsidRDefault="001E2000" w:rsidP="00246762">
      <w:pPr>
        <w:numPr>
          <w:ilvl w:val="0"/>
          <w:numId w:val="17"/>
        </w:numPr>
        <w:tabs>
          <w:tab w:val="left" w:pos="340"/>
          <w:tab w:val="left" w:pos="708"/>
        </w:tabs>
        <w:spacing w:before="280" w:after="0" w:line="240" w:lineRule="auto"/>
        <w:contextualSpacing/>
        <w:jc w:val="both"/>
        <w:rPr>
          <w:rFonts w:ascii="Verdana" w:hAnsi="Verdana" w:cs="TimesNewRomanPSMT"/>
          <w:sz w:val="20"/>
          <w:szCs w:val="20"/>
          <w:lang w:eastAsia="cs-CZ"/>
        </w:rPr>
      </w:pPr>
      <w:r>
        <w:rPr>
          <w:rFonts w:ascii="Verdana" w:hAnsi="Verdana" w:cs="TimesNewRomanPSMT"/>
          <w:sz w:val="20"/>
          <w:szCs w:val="20"/>
          <w:lang w:eastAsia="cs-CZ"/>
        </w:rPr>
        <w:t>Tato s</w:t>
      </w:r>
      <w:r w:rsidRPr="00246762">
        <w:rPr>
          <w:rFonts w:ascii="Verdana" w:hAnsi="Verdana" w:cs="TimesNewRomanPSMT"/>
          <w:sz w:val="20"/>
          <w:szCs w:val="20"/>
          <w:lang w:eastAsia="cs-CZ"/>
        </w:rPr>
        <w:t xml:space="preserve">měrnice ruší a nahrazuje směrnici </w:t>
      </w:r>
      <w:r>
        <w:rPr>
          <w:rFonts w:ascii="Verdana" w:hAnsi="Verdana" w:cs="TimesNewRomanPSMT"/>
          <w:sz w:val="20"/>
          <w:szCs w:val="20"/>
          <w:lang w:eastAsia="cs-CZ"/>
        </w:rPr>
        <w:t>10</w:t>
      </w:r>
      <w:r w:rsidRPr="00246762">
        <w:rPr>
          <w:rFonts w:ascii="Verdana" w:hAnsi="Verdana" w:cs="TimesNewRomanPSMT"/>
          <w:sz w:val="20"/>
          <w:szCs w:val="20"/>
          <w:lang w:eastAsia="cs-CZ"/>
        </w:rPr>
        <w:t>/201</w:t>
      </w:r>
      <w:r>
        <w:rPr>
          <w:rFonts w:ascii="Verdana" w:hAnsi="Verdana" w:cs="TimesNewRomanPSMT"/>
          <w:sz w:val="20"/>
          <w:szCs w:val="20"/>
          <w:lang w:eastAsia="cs-CZ"/>
        </w:rPr>
        <w:t>5</w:t>
      </w:r>
      <w:r w:rsidRPr="00246762">
        <w:rPr>
          <w:rFonts w:ascii="Verdana" w:hAnsi="Verdana" w:cs="TimesNewRomanPSMT"/>
          <w:sz w:val="20"/>
          <w:szCs w:val="20"/>
          <w:lang w:eastAsia="cs-CZ"/>
        </w:rPr>
        <w:t xml:space="preserve"> v plném rozsahu.</w:t>
      </w:r>
    </w:p>
    <w:p w:rsidR="001E2000" w:rsidRPr="00246762" w:rsidRDefault="001E2000" w:rsidP="000B1548">
      <w:pPr>
        <w:numPr>
          <w:ilvl w:val="0"/>
          <w:numId w:val="17"/>
        </w:numPr>
        <w:tabs>
          <w:tab w:val="left" w:pos="340"/>
        </w:tabs>
        <w:spacing w:after="0" w:line="240" w:lineRule="auto"/>
        <w:jc w:val="both"/>
        <w:rPr>
          <w:rFonts w:ascii="Verdana" w:hAnsi="Verdana"/>
          <w:sz w:val="20"/>
          <w:szCs w:val="20"/>
          <w:lang w:eastAsia="cs-CZ"/>
        </w:rPr>
      </w:pPr>
      <w:r w:rsidRPr="00246762">
        <w:rPr>
          <w:rFonts w:ascii="Verdana" w:hAnsi="Verdana"/>
          <w:sz w:val="20"/>
          <w:szCs w:val="20"/>
          <w:lang w:eastAsia="cs-CZ"/>
        </w:rPr>
        <w:t>Výkladem jednotlivých ustanovení této směrnice a její průběžnou aktualizací pověřuji proděkana pro studium a proděkana zodpovědného za agendu zahraničních pobytů.</w:t>
      </w:r>
    </w:p>
    <w:p w:rsidR="001E2000" w:rsidRPr="00246762" w:rsidRDefault="001E2000" w:rsidP="000B1548">
      <w:pPr>
        <w:numPr>
          <w:ilvl w:val="0"/>
          <w:numId w:val="17"/>
        </w:numPr>
        <w:tabs>
          <w:tab w:val="left" w:pos="340"/>
        </w:tabs>
        <w:spacing w:after="0" w:line="240" w:lineRule="auto"/>
        <w:jc w:val="both"/>
        <w:rPr>
          <w:rFonts w:ascii="Verdana" w:hAnsi="Verdana"/>
          <w:sz w:val="20"/>
          <w:szCs w:val="20"/>
          <w:lang w:eastAsia="cs-CZ"/>
        </w:rPr>
      </w:pPr>
      <w:r w:rsidRPr="00246762">
        <w:rPr>
          <w:rFonts w:ascii="Verdana" w:hAnsi="Verdana"/>
          <w:sz w:val="20"/>
          <w:szCs w:val="20"/>
          <w:lang w:eastAsia="cs-CZ"/>
        </w:rPr>
        <w:t xml:space="preserve">Kontrolu dodržování této směrnice vykonává vedoucí Studijního oddělení a vedoucí </w:t>
      </w:r>
      <w:r>
        <w:rPr>
          <w:rFonts w:ascii="Verdana" w:hAnsi="Verdana"/>
          <w:sz w:val="20"/>
          <w:szCs w:val="20"/>
          <w:lang w:eastAsia="cs-CZ"/>
        </w:rPr>
        <w:t>Zahraničního oddělení</w:t>
      </w:r>
      <w:r w:rsidRPr="00246762">
        <w:rPr>
          <w:rFonts w:ascii="Verdana" w:hAnsi="Verdana"/>
          <w:sz w:val="20"/>
          <w:szCs w:val="20"/>
          <w:lang w:eastAsia="cs-CZ"/>
        </w:rPr>
        <w:t>.</w:t>
      </w:r>
    </w:p>
    <w:p w:rsidR="001E2000" w:rsidRPr="00246762" w:rsidRDefault="001E2000" w:rsidP="000B1548">
      <w:pPr>
        <w:numPr>
          <w:ilvl w:val="0"/>
          <w:numId w:val="17"/>
        </w:numPr>
        <w:tabs>
          <w:tab w:val="left" w:pos="340"/>
        </w:tabs>
        <w:spacing w:after="0" w:line="240" w:lineRule="auto"/>
        <w:jc w:val="both"/>
        <w:rPr>
          <w:rFonts w:ascii="Verdana" w:hAnsi="Verdana"/>
          <w:sz w:val="20"/>
          <w:szCs w:val="20"/>
          <w:lang w:eastAsia="cs-CZ"/>
        </w:rPr>
      </w:pPr>
      <w:r w:rsidRPr="00246762">
        <w:rPr>
          <w:rFonts w:ascii="Verdana" w:hAnsi="Verdana"/>
          <w:sz w:val="20"/>
          <w:szCs w:val="20"/>
          <w:lang w:eastAsia="cs-CZ"/>
        </w:rPr>
        <w:t>Tato směrnice nabývá účinnosti dnem zveřejnění.</w:t>
      </w:r>
    </w:p>
    <w:p w:rsidR="001E2000" w:rsidRDefault="001E2000" w:rsidP="00246762">
      <w:pPr>
        <w:tabs>
          <w:tab w:val="left" w:pos="340"/>
        </w:tabs>
        <w:spacing w:before="280" w:after="0" w:line="240" w:lineRule="auto"/>
        <w:ind w:firstLine="340"/>
        <w:jc w:val="both"/>
        <w:rPr>
          <w:rFonts w:ascii="Verdana" w:hAnsi="Verdana"/>
          <w:sz w:val="20"/>
          <w:szCs w:val="20"/>
          <w:lang w:eastAsia="cs-CZ"/>
        </w:rPr>
      </w:pPr>
    </w:p>
    <w:p w:rsidR="001E2000" w:rsidRPr="00246762" w:rsidRDefault="001E2000" w:rsidP="00246762">
      <w:pPr>
        <w:tabs>
          <w:tab w:val="left" w:pos="340"/>
        </w:tabs>
        <w:spacing w:before="280" w:after="0" w:line="240" w:lineRule="auto"/>
        <w:ind w:firstLine="340"/>
        <w:jc w:val="both"/>
        <w:rPr>
          <w:rFonts w:ascii="Verdana" w:hAnsi="Verdana"/>
          <w:sz w:val="20"/>
          <w:szCs w:val="20"/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V Brně dne 12. dubna 2018</w:t>
      </w:r>
    </w:p>
    <w:p w:rsidR="001E2000" w:rsidRDefault="001E2000" w:rsidP="00246762">
      <w:pPr>
        <w:tabs>
          <w:tab w:val="left" w:pos="340"/>
        </w:tabs>
        <w:spacing w:before="280" w:after="0" w:line="240" w:lineRule="auto"/>
        <w:ind w:left="3540" w:firstLine="708"/>
        <w:jc w:val="center"/>
        <w:rPr>
          <w:rFonts w:ascii="Verdana" w:hAnsi="Verdana"/>
          <w:sz w:val="20"/>
          <w:szCs w:val="20"/>
          <w:lang w:eastAsia="cs-CZ"/>
        </w:rPr>
      </w:pPr>
    </w:p>
    <w:p w:rsidR="001E2000" w:rsidRDefault="001E2000" w:rsidP="00246762">
      <w:pPr>
        <w:tabs>
          <w:tab w:val="left" w:pos="340"/>
        </w:tabs>
        <w:spacing w:before="280" w:after="0" w:line="240" w:lineRule="auto"/>
        <w:ind w:left="3540" w:firstLine="708"/>
        <w:jc w:val="center"/>
        <w:rPr>
          <w:rFonts w:ascii="Verdana" w:hAnsi="Verdana"/>
          <w:sz w:val="20"/>
          <w:szCs w:val="20"/>
          <w:lang w:eastAsia="cs-CZ"/>
        </w:rPr>
      </w:pPr>
    </w:p>
    <w:p w:rsidR="001E2000" w:rsidRPr="00246762" w:rsidRDefault="001E2000" w:rsidP="00246762">
      <w:pPr>
        <w:tabs>
          <w:tab w:val="left" w:pos="340"/>
        </w:tabs>
        <w:spacing w:before="280" w:after="0" w:line="240" w:lineRule="auto"/>
        <w:ind w:left="3540" w:firstLine="708"/>
        <w:jc w:val="center"/>
        <w:rPr>
          <w:rFonts w:ascii="Verdana" w:hAnsi="Verdana"/>
          <w:sz w:val="20"/>
          <w:szCs w:val="20"/>
          <w:lang w:eastAsia="cs-CZ"/>
        </w:rPr>
      </w:pPr>
      <w:r w:rsidRPr="00246762">
        <w:rPr>
          <w:rFonts w:ascii="Verdana" w:hAnsi="Verdana"/>
          <w:sz w:val="20"/>
          <w:szCs w:val="20"/>
          <w:lang w:eastAsia="cs-CZ"/>
        </w:rPr>
        <w:t>prof. Ing. Antonín Slaný, CSc.</w:t>
      </w:r>
      <w:r>
        <w:rPr>
          <w:rFonts w:ascii="Verdana" w:hAnsi="Verdana"/>
          <w:sz w:val="20"/>
          <w:szCs w:val="20"/>
          <w:lang w:eastAsia="cs-CZ"/>
        </w:rPr>
        <w:t>, v.r.</w:t>
      </w:r>
      <w:r w:rsidRPr="00246762">
        <w:rPr>
          <w:rFonts w:ascii="Verdana" w:hAnsi="Verdana"/>
          <w:sz w:val="20"/>
          <w:szCs w:val="20"/>
          <w:lang w:eastAsia="cs-CZ"/>
        </w:rPr>
        <w:br/>
      </w:r>
      <w:r>
        <w:rPr>
          <w:rFonts w:ascii="Verdana" w:hAnsi="Verdana"/>
          <w:sz w:val="20"/>
          <w:szCs w:val="20"/>
          <w:lang w:eastAsia="cs-CZ"/>
        </w:rPr>
        <w:t xml:space="preserve">    </w:t>
      </w:r>
      <w:r w:rsidRPr="00246762">
        <w:rPr>
          <w:rFonts w:ascii="Verdana" w:hAnsi="Verdana"/>
          <w:sz w:val="20"/>
          <w:szCs w:val="20"/>
          <w:lang w:eastAsia="cs-CZ"/>
        </w:rPr>
        <w:t>děkan</w:t>
      </w:r>
    </w:p>
    <w:sectPr w:rsidR="001E2000" w:rsidRPr="00246762" w:rsidSect="00F863E9">
      <w:footerReference w:type="default" r:id="rId8"/>
      <w:headerReference w:type="first" r:id="rId9"/>
      <w:footerReference w:type="first" r:id="rId10"/>
      <w:pgSz w:w="11906" w:h="16838" w:code="9"/>
      <w:pgMar w:top="1701" w:right="1106" w:bottom="2268" w:left="1701" w:header="567" w:footer="87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000" w:rsidRDefault="001E2000">
      <w:pPr>
        <w:spacing w:after="0" w:line="240" w:lineRule="auto"/>
      </w:pPr>
      <w:r>
        <w:separator/>
      </w:r>
    </w:p>
  </w:endnote>
  <w:endnote w:type="continuationSeparator" w:id="0">
    <w:p w:rsidR="001E2000" w:rsidRDefault="001E2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000" w:rsidRPr="00CC2597" w:rsidRDefault="001E2000" w:rsidP="00DF13DF">
    <w:pPr>
      <w:pStyle w:val="Zpat-univerzita"/>
      <w:rPr>
        <w:rFonts w:cs="Arial"/>
        <w:szCs w:val="16"/>
      </w:rPr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0" o:spid="_x0000_s2049" type="#_x0000_t75" style="position:absolute;margin-left:369pt;margin-top:693pt;width:44.95pt;height:45pt;z-index:-251659776;visibility:visible;mso-position-horizontal-relative:margin;mso-position-vertical-relative:top-margin-area">
          <v:imagedata r:id="rId1" o:title=""/>
          <w10:wrap anchorx="margin" anchory="margin"/>
          <w10:anchorlock/>
        </v:shape>
      </w:pict>
    </w:r>
  </w:p>
  <w:p w:rsidR="001E2000" w:rsidRPr="00CC2597" w:rsidRDefault="001E2000" w:rsidP="00DF13DF">
    <w:pPr>
      <w:pStyle w:val="Footer"/>
      <w:rPr>
        <w:rFonts w:cs="Arial"/>
        <w:sz w:val="16"/>
        <w:szCs w:val="16"/>
      </w:rPr>
    </w:pPr>
  </w:p>
  <w:p w:rsidR="001E2000" w:rsidRPr="00DF13DF" w:rsidRDefault="001E2000" w:rsidP="00DF13DF">
    <w:pPr>
      <w:pStyle w:val="Zpatsslovnmstrnky"/>
    </w:pPr>
    <w:fldSimple w:instr="PAGE   \* MERGEFORMAT">
      <w:r>
        <w:rPr>
          <w:noProof/>
        </w:rPr>
        <w:t>4</w:t>
      </w:r>
    </w:fldSimple>
    <w:r>
      <w:t>/</w:t>
    </w:r>
    <w:fldSimple w:instr=" SECTIONPAGES   \* MERGEFORMAT ">
      <w:r>
        <w:rPr>
          <w:noProof/>
        </w:rPr>
        <w:t>4</w:t>
      </w:r>
    </w:fldSimple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000" w:rsidRPr="00CC2597" w:rsidRDefault="001E2000" w:rsidP="00DF13DF">
    <w:pPr>
      <w:pStyle w:val="Zpat-univerzita"/>
      <w:rPr>
        <w:rFonts w:cs="Arial"/>
        <w:szCs w:val="16"/>
      </w:rPr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2" o:spid="_x0000_s2051" type="#_x0000_t75" style="position:absolute;margin-left:5in;margin-top:666pt;width:71.05pt;height:71.1pt;z-index:-251658752;visibility:visible;mso-position-horizontal-relative:margin;mso-position-vertical-relative:top-margin-area">
          <v:imagedata r:id="rId1" o:title=""/>
          <w10:wrap anchorx="margin" anchory="margin"/>
          <w10:anchorlock/>
        </v:shape>
      </w:pict>
    </w:r>
  </w:p>
  <w:p w:rsidR="001E2000" w:rsidRPr="00AC0F7B" w:rsidRDefault="001E2000" w:rsidP="00DF13DF">
    <w:pPr>
      <w:pStyle w:val="Footer"/>
      <w:rPr>
        <w:rFonts w:cs="Arial"/>
        <w:szCs w:val="14"/>
      </w:rPr>
    </w:pPr>
  </w:p>
  <w:p w:rsidR="001E2000" w:rsidRPr="005D1F84" w:rsidRDefault="001E2000" w:rsidP="00DF13DF">
    <w:pPr>
      <w:pStyle w:val="Footer"/>
      <w:rPr>
        <w:rFonts w:cs="Arial"/>
        <w:szCs w:val="14"/>
      </w:rPr>
    </w:pPr>
  </w:p>
  <w:p w:rsidR="001E2000" w:rsidRDefault="001E2000" w:rsidP="00DF13DF">
    <w:pPr>
      <w:pStyle w:val="Zpatsslovnmstrnky"/>
    </w:pPr>
    <w:fldSimple w:instr="PAGE   \* MERGEFORMAT">
      <w:r>
        <w:rPr>
          <w:noProof/>
        </w:rPr>
        <w:t>1</w:t>
      </w:r>
    </w:fldSimple>
    <w:r>
      <w:t>/</w:t>
    </w:r>
    <w:fldSimple w:instr=" SECTIONPAGES   \* MERGEFORMAT ">
      <w:r>
        <w:rPr>
          <w:noProof/>
        </w:rPr>
        <w:t>4</w:t>
      </w:r>
    </w:fldSimple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000" w:rsidRDefault="001E2000">
      <w:pPr>
        <w:spacing w:after="0" w:line="240" w:lineRule="auto"/>
      </w:pPr>
      <w:r>
        <w:separator/>
      </w:r>
    </w:p>
  </w:footnote>
  <w:footnote w:type="continuationSeparator" w:id="0">
    <w:p w:rsidR="001E2000" w:rsidRDefault="001E2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000" w:rsidRDefault="001E2000">
    <w:pPr>
      <w:pStyle w:val="Header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1" o:spid="_x0000_s2050" type="#_x0000_t75" style="position:absolute;margin-left:39.75pt;margin-top:39.75pt;width:229.05pt;height:91.85pt;z-index:-251657728;visibility:visible;mso-wrap-distance-bottom:99.25pt;mso-position-horizontal-relative:page;mso-position-vertical-relative:page" wrapcoords="-71 0 -71 20007 3329 20007 3329 16997 8852 16997 8852 14695 16997 13633 17068 10800 3329 8498 3329 0 -71 0">
          <v:imagedata r:id="rId1" o:title=""/>
          <w10:wrap type="tight" anchorx="page"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D0806"/>
    <w:multiLevelType w:val="hybridMultilevel"/>
    <w:tmpl w:val="16006ED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4E33D8"/>
    <w:multiLevelType w:val="hybridMultilevel"/>
    <w:tmpl w:val="5072AF4A"/>
    <w:lvl w:ilvl="0" w:tplc="B5889162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250394"/>
    <w:multiLevelType w:val="hybridMultilevel"/>
    <w:tmpl w:val="7770A1B6"/>
    <w:lvl w:ilvl="0" w:tplc="849AA3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2FA7D6A"/>
    <w:multiLevelType w:val="hybridMultilevel"/>
    <w:tmpl w:val="D58E2432"/>
    <w:lvl w:ilvl="0" w:tplc="0000000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5FB414C"/>
    <w:multiLevelType w:val="hybridMultilevel"/>
    <w:tmpl w:val="FFCA8E54"/>
    <w:lvl w:ilvl="0" w:tplc="849AA3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A9F5D36"/>
    <w:multiLevelType w:val="hybridMultilevel"/>
    <w:tmpl w:val="58F4F896"/>
    <w:lvl w:ilvl="0" w:tplc="C5062F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EE00A97"/>
    <w:multiLevelType w:val="hybridMultilevel"/>
    <w:tmpl w:val="EE96861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8420ADB"/>
    <w:multiLevelType w:val="hybridMultilevel"/>
    <w:tmpl w:val="7C2E56D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FCF1BCA"/>
    <w:multiLevelType w:val="hybridMultilevel"/>
    <w:tmpl w:val="842ADAB6"/>
    <w:lvl w:ilvl="0" w:tplc="0000000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3A3094E"/>
    <w:multiLevelType w:val="hybridMultilevel"/>
    <w:tmpl w:val="5750E8F6"/>
    <w:lvl w:ilvl="0" w:tplc="B5889162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4E30E08"/>
    <w:multiLevelType w:val="hybridMultilevel"/>
    <w:tmpl w:val="A65EF24E"/>
    <w:lvl w:ilvl="0" w:tplc="BCEAE5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0C14C46"/>
    <w:multiLevelType w:val="hybridMultilevel"/>
    <w:tmpl w:val="BAD067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3C04286"/>
    <w:multiLevelType w:val="hybridMultilevel"/>
    <w:tmpl w:val="FEEE7662"/>
    <w:lvl w:ilvl="0" w:tplc="00000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C741A5C"/>
    <w:multiLevelType w:val="hybridMultilevel"/>
    <w:tmpl w:val="FEEE7662"/>
    <w:lvl w:ilvl="0" w:tplc="00000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D5310D6"/>
    <w:multiLevelType w:val="hybridMultilevel"/>
    <w:tmpl w:val="10ACDB7A"/>
    <w:lvl w:ilvl="0" w:tplc="3F6201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363B12"/>
    <w:multiLevelType w:val="hybridMultilevel"/>
    <w:tmpl w:val="B96C1C9A"/>
    <w:lvl w:ilvl="0" w:tplc="3F6201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F356AF"/>
    <w:multiLevelType w:val="hybridMultilevel"/>
    <w:tmpl w:val="4FB2CE86"/>
    <w:lvl w:ilvl="0" w:tplc="E7A65AC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73E04B6"/>
    <w:multiLevelType w:val="hybridMultilevel"/>
    <w:tmpl w:val="D58E2432"/>
    <w:lvl w:ilvl="0" w:tplc="0000000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3485B67"/>
    <w:multiLevelType w:val="hybridMultilevel"/>
    <w:tmpl w:val="290E7F14"/>
    <w:lvl w:ilvl="0" w:tplc="8D60397E">
      <w:numFmt w:val="bullet"/>
      <w:lvlText w:val="-"/>
      <w:lvlJc w:val="left"/>
      <w:pPr>
        <w:ind w:left="1065" w:hanging="705"/>
      </w:pPr>
      <w:rPr>
        <w:rFonts w:ascii="Verdana" w:eastAsia="Times New Roman" w:hAnsi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6"/>
  </w:num>
  <w:num w:numId="4">
    <w:abstractNumId w:val="19"/>
  </w:num>
  <w:num w:numId="5">
    <w:abstractNumId w:val="15"/>
  </w:num>
  <w:num w:numId="6">
    <w:abstractNumId w:val="4"/>
  </w:num>
  <w:num w:numId="7">
    <w:abstractNumId w:val="2"/>
  </w:num>
  <w:num w:numId="8">
    <w:abstractNumId w:val="17"/>
  </w:num>
  <w:num w:numId="9">
    <w:abstractNumId w:val="12"/>
  </w:num>
  <w:num w:numId="10">
    <w:abstractNumId w:val="5"/>
  </w:num>
  <w:num w:numId="11">
    <w:abstractNumId w:val="7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8"/>
  </w:num>
  <w:num w:numId="20">
    <w:abstractNumId w:val="3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1F80"/>
    <w:rsid w:val="00042835"/>
    <w:rsid w:val="00061893"/>
    <w:rsid w:val="00097D2C"/>
    <w:rsid w:val="000A5AD7"/>
    <w:rsid w:val="000A6D66"/>
    <w:rsid w:val="000B1548"/>
    <w:rsid w:val="000D3F0E"/>
    <w:rsid w:val="001220AA"/>
    <w:rsid w:val="001366F6"/>
    <w:rsid w:val="001420CC"/>
    <w:rsid w:val="00151C68"/>
    <w:rsid w:val="001900BD"/>
    <w:rsid w:val="00195B8C"/>
    <w:rsid w:val="001A7E64"/>
    <w:rsid w:val="001E2000"/>
    <w:rsid w:val="001F67B3"/>
    <w:rsid w:val="00211F80"/>
    <w:rsid w:val="00227BC5"/>
    <w:rsid w:val="00233855"/>
    <w:rsid w:val="00246762"/>
    <w:rsid w:val="00247E5F"/>
    <w:rsid w:val="002665C9"/>
    <w:rsid w:val="00273629"/>
    <w:rsid w:val="002862A9"/>
    <w:rsid w:val="002A6662"/>
    <w:rsid w:val="002B6381"/>
    <w:rsid w:val="002B6D09"/>
    <w:rsid w:val="002C33A9"/>
    <w:rsid w:val="002D200F"/>
    <w:rsid w:val="002E4E63"/>
    <w:rsid w:val="00302A4B"/>
    <w:rsid w:val="00303177"/>
    <w:rsid w:val="00304F72"/>
    <w:rsid w:val="00310D63"/>
    <w:rsid w:val="003272DB"/>
    <w:rsid w:val="00332338"/>
    <w:rsid w:val="0036682E"/>
    <w:rsid w:val="0037254D"/>
    <w:rsid w:val="003B1ECA"/>
    <w:rsid w:val="003C2B73"/>
    <w:rsid w:val="003C3571"/>
    <w:rsid w:val="004067DE"/>
    <w:rsid w:val="00446AE9"/>
    <w:rsid w:val="00455DE2"/>
    <w:rsid w:val="004D4365"/>
    <w:rsid w:val="004E2D63"/>
    <w:rsid w:val="004F7C82"/>
    <w:rsid w:val="00507E56"/>
    <w:rsid w:val="00553A1B"/>
    <w:rsid w:val="00563FB5"/>
    <w:rsid w:val="00582DFC"/>
    <w:rsid w:val="005C1BC3"/>
    <w:rsid w:val="005C2122"/>
    <w:rsid w:val="005C7865"/>
    <w:rsid w:val="005D1F84"/>
    <w:rsid w:val="005F4AD9"/>
    <w:rsid w:val="00611EAC"/>
    <w:rsid w:val="00616507"/>
    <w:rsid w:val="00632CC6"/>
    <w:rsid w:val="0067390A"/>
    <w:rsid w:val="006C0BF6"/>
    <w:rsid w:val="006C11EE"/>
    <w:rsid w:val="006C1DFC"/>
    <w:rsid w:val="00700BDD"/>
    <w:rsid w:val="00701221"/>
    <w:rsid w:val="007077F2"/>
    <w:rsid w:val="00721AA4"/>
    <w:rsid w:val="00726B2E"/>
    <w:rsid w:val="0073428B"/>
    <w:rsid w:val="007442DB"/>
    <w:rsid w:val="00756259"/>
    <w:rsid w:val="00760CCF"/>
    <w:rsid w:val="00763861"/>
    <w:rsid w:val="007728E3"/>
    <w:rsid w:val="00784790"/>
    <w:rsid w:val="00790002"/>
    <w:rsid w:val="0079758E"/>
    <w:rsid w:val="007B16D6"/>
    <w:rsid w:val="007B673C"/>
    <w:rsid w:val="007C738C"/>
    <w:rsid w:val="007D43D4"/>
    <w:rsid w:val="007D49AB"/>
    <w:rsid w:val="007D77E7"/>
    <w:rsid w:val="007E3532"/>
    <w:rsid w:val="007F7AC2"/>
    <w:rsid w:val="008128C2"/>
    <w:rsid w:val="00824279"/>
    <w:rsid w:val="008300B3"/>
    <w:rsid w:val="00833430"/>
    <w:rsid w:val="00837AD1"/>
    <w:rsid w:val="00860127"/>
    <w:rsid w:val="008626A9"/>
    <w:rsid w:val="00870192"/>
    <w:rsid w:val="00872B4E"/>
    <w:rsid w:val="008758CC"/>
    <w:rsid w:val="00896CBF"/>
    <w:rsid w:val="008A69F9"/>
    <w:rsid w:val="008B1D74"/>
    <w:rsid w:val="008B28E0"/>
    <w:rsid w:val="008B4A22"/>
    <w:rsid w:val="008B7B59"/>
    <w:rsid w:val="00935754"/>
    <w:rsid w:val="00936D0B"/>
    <w:rsid w:val="009426D3"/>
    <w:rsid w:val="00981A49"/>
    <w:rsid w:val="009929DF"/>
    <w:rsid w:val="00993F65"/>
    <w:rsid w:val="009B6338"/>
    <w:rsid w:val="009C4C6E"/>
    <w:rsid w:val="009D1253"/>
    <w:rsid w:val="00A46D70"/>
    <w:rsid w:val="00A63644"/>
    <w:rsid w:val="00AB1041"/>
    <w:rsid w:val="00AB48B3"/>
    <w:rsid w:val="00AB52CA"/>
    <w:rsid w:val="00AC0F70"/>
    <w:rsid w:val="00AC0F7B"/>
    <w:rsid w:val="00AC2D36"/>
    <w:rsid w:val="00AE0E5C"/>
    <w:rsid w:val="00AE7853"/>
    <w:rsid w:val="00B355B5"/>
    <w:rsid w:val="00B43F1E"/>
    <w:rsid w:val="00B5176D"/>
    <w:rsid w:val="00B55A16"/>
    <w:rsid w:val="00B72381"/>
    <w:rsid w:val="00B731F4"/>
    <w:rsid w:val="00BB576E"/>
    <w:rsid w:val="00BC4B55"/>
    <w:rsid w:val="00BE0F48"/>
    <w:rsid w:val="00BF5321"/>
    <w:rsid w:val="00BF7BFE"/>
    <w:rsid w:val="00C20847"/>
    <w:rsid w:val="00C27EB8"/>
    <w:rsid w:val="00C61F1F"/>
    <w:rsid w:val="00C703E7"/>
    <w:rsid w:val="00CB30E2"/>
    <w:rsid w:val="00CB363E"/>
    <w:rsid w:val="00CC2597"/>
    <w:rsid w:val="00CD2577"/>
    <w:rsid w:val="00CE590C"/>
    <w:rsid w:val="00CE5D2D"/>
    <w:rsid w:val="00CE6670"/>
    <w:rsid w:val="00CF5601"/>
    <w:rsid w:val="00D155C1"/>
    <w:rsid w:val="00D24C4D"/>
    <w:rsid w:val="00D4417E"/>
    <w:rsid w:val="00D45579"/>
    <w:rsid w:val="00D45993"/>
    <w:rsid w:val="00D47639"/>
    <w:rsid w:val="00D65140"/>
    <w:rsid w:val="00D7207D"/>
    <w:rsid w:val="00DB3A03"/>
    <w:rsid w:val="00DF13DF"/>
    <w:rsid w:val="00DF72A8"/>
    <w:rsid w:val="00E05F2B"/>
    <w:rsid w:val="00E06F30"/>
    <w:rsid w:val="00E23644"/>
    <w:rsid w:val="00E90A26"/>
    <w:rsid w:val="00EA1FAE"/>
    <w:rsid w:val="00EA5947"/>
    <w:rsid w:val="00EC3702"/>
    <w:rsid w:val="00EC70A0"/>
    <w:rsid w:val="00EE248D"/>
    <w:rsid w:val="00EE7CBA"/>
    <w:rsid w:val="00EF1356"/>
    <w:rsid w:val="00F007BA"/>
    <w:rsid w:val="00F00C6C"/>
    <w:rsid w:val="00F02027"/>
    <w:rsid w:val="00F038F6"/>
    <w:rsid w:val="00F06ED2"/>
    <w:rsid w:val="00F3027D"/>
    <w:rsid w:val="00F32999"/>
    <w:rsid w:val="00F50670"/>
    <w:rsid w:val="00F863E9"/>
    <w:rsid w:val="00F86E6C"/>
    <w:rsid w:val="00F870DB"/>
    <w:rsid w:val="00FB0130"/>
    <w:rsid w:val="00FB2C04"/>
    <w:rsid w:val="00FC52CA"/>
    <w:rsid w:val="00FD7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F65"/>
    <w:pPr>
      <w:spacing w:after="454" w:line="276" w:lineRule="auto"/>
    </w:pPr>
    <w:rPr>
      <w:rFonts w:ascii="Times New Roman" w:hAnsi="Times New Roman"/>
      <w:lang w:eastAsia="en-US"/>
    </w:rPr>
  </w:style>
  <w:style w:type="paragraph" w:styleId="Heading1">
    <w:name w:val="heading 1"/>
    <w:basedOn w:val="Nadpis"/>
    <w:link w:val="Heading1Char"/>
    <w:uiPriority w:val="99"/>
    <w:qFormat/>
    <w:rsid w:val="00936D0B"/>
    <w:pPr>
      <w:outlineLvl w:val="0"/>
    </w:pPr>
  </w:style>
  <w:style w:type="paragraph" w:styleId="Heading2">
    <w:name w:val="heading 2"/>
    <w:basedOn w:val="Nadpis"/>
    <w:link w:val="Heading2Char"/>
    <w:uiPriority w:val="99"/>
    <w:qFormat/>
    <w:rsid w:val="00936D0B"/>
    <w:pPr>
      <w:outlineLvl w:val="1"/>
    </w:pPr>
  </w:style>
  <w:style w:type="paragraph" w:styleId="Heading3">
    <w:name w:val="heading 3"/>
    <w:basedOn w:val="Nadpis"/>
    <w:link w:val="Heading3Char"/>
    <w:uiPriority w:val="99"/>
    <w:qFormat/>
    <w:rsid w:val="00936D0B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302A4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7074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7074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67074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02A4B"/>
    <w:rPr>
      <w:rFonts w:ascii="Cambria" w:hAnsi="Cambria" w:cs="Times New Roman"/>
      <w:b/>
      <w:bCs/>
      <w:i/>
      <w:iCs/>
      <w:color w:val="4F81B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27BC5"/>
    <w:rPr>
      <w:rFonts w:ascii="Arial" w:hAnsi="Arial" w:cs="Times New Roman"/>
      <w:color w:val="094F8F"/>
      <w:sz w:val="14"/>
    </w:rPr>
  </w:style>
  <w:style w:type="character" w:customStyle="1" w:styleId="Internetovodkaz">
    <w:name w:val="Internetový odkaz"/>
    <w:basedOn w:val="DefaultParagraphFont"/>
    <w:uiPriority w:val="99"/>
    <w:rPr>
      <w:rFonts w:cs="Times New Roman"/>
      <w:color w:val="00000A"/>
      <w:u w:val="none"/>
    </w:rPr>
  </w:style>
  <w:style w:type="paragraph" w:customStyle="1" w:styleId="Nadpis">
    <w:name w:val="Nadpis"/>
    <w:basedOn w:val="Normal"/>
    <w:next w:val="Tlotextu"/>
    <w:uiPriority w:val="99"/>
    <w:rsid w:val="00936D0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al"/>
    <w:uiPriority w:val="99"/>
    <w:rsid w:val="00936D0B"/>
    <w:pPr>
      <w:spacing w:after="140" w:line="288" w:lineRule="auto"/>
    </w:pPr>
  </w:style>
  <w:style w:type="paragraph" w:styleId="List">
    <w:name w:val="List"/>
    <w:basedOn w:val="Tlotextu"/>
    <w:uiPriority w:val="99"/>
    <w:rsid w:val="00936D0B"/>
    <w:rPr>
      <w:rFonts w:cs="Mangal"/>
    </w:rPr>
  </w:style>
  <w:style w:type="paragraph" w:customStyle="1" w:styleId="Popisek">
    <w:name w:val="Popisek"/>
    <w:basedOn w:val="Normal"/>
    <w:uiPriority w:val="99"/>
    <w:rsid w:val="00936D0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al"/>
    <w:uiPriority w:val="99"/>
    <w:rsid w:val="00936D0B"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C67074"/>
    <w:rPr>
      <w:rFonts w:ascii="Times New Roman" w:hAnsi="Times New Roman"/>
      <w:sz w:val="0"/>
      <w:szCs w:val="0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semiHidden/>
    <w:rsid w:val="00C67074"/>
    <w:rPr>
      <w:rFonts w:ascii="Times New Roman" w:hAnsi="Times New Roman"/>
      <w:lang w:eastAsia="en-US"/>
    </w:rPr>
  </w:style>
  <w:style w:type="paragraph" w:styleId="Footer">
    <w:name w:val="footer"/>
    <w:basedOn w:val="Normal"/>
    <w:link w:val="FooterChar"/>
    <w:uiPriority w:val="99"/>
    <w:rsid w:val="00227BC5"/>
    <w:pPr>
      <w:tabs>
        <w:tab w:val="center" w:pos="4536"/>
        <w:tab w:val="right" w:pos="9072"/>
      </w:tabs>
      <w:spacing w:after="0" w:line="180" w:lineRule="exact"/>
    </w:pPr>
    <w:rPr>
      <w:rFonts w:ascii="Arial" w:hAnsi="Arial"/>
      <w:color w:val="094F8F"/>
      <w:sz w:val="14"/>
    </w:rPr>
  </w:style>
  <w:style w:type="character" w:customStyle="1" w:styleId="FooterChar1">
    <w:name w:val="Footer Char1"/>
    <w:basedOn w:val="DefaultParagraphFont"/>
    <w:link w:val="Footer"/>
    <w:uiPriority w:val="99"/>
    <w:semiHidden/>
    <w:rsid w:val="00C67074"/>
    <w:rPr>
      <w:rFonts w:ascii="Times New Roman" w:hAnsi="Times New Roman"/>
      <w:lang w:eastAsia="en-US"/>
    </w:rPr>
  </w:style>
  <w:style w:type="paragraph" w:customStyle="1" w:styleId="Quotations">
    <w:name w:val="Quotations"/>
    <w:basedOn w:val="Normal"/>
    <w:uiPriority w:val="99"/>
    <w:rsid w:val="00936D0B"/>
  </w:style>
  <w:style w:type="paragraph" w:styleId="Title">
    <w:name w:val="Title"/>
    <w:basedOn w:val="Nadpis"/>
    <w:link w:val="TitleChar"/>
    <w:uiPriority w:val="99"/>
    <w:qFormat/>
    <w:rsid w:val="00936D0B"/>
  </w:style>
  <w:style w:type="character" w:customStyle="1" w:styleId="TitleChar">
    <w:name w:val="Title Char"/>
    <w:basedOn w:val="DefaultParagraphFont"/>
    <w:link w:val="Title"/>
    <w:uiPriority w:val="10"/>
    <w:rsid w:val="00C67074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Subtitle">
    <w:name w:val="Subtitle"/>
    <w:basedOn w:val="Nadpis"/>
    <w:link w:val="SubtitleChar"/>
    <w:uiPriority w:val="99"/>
    <w:qFormat/>
    <w:rsid w:val="00936D0B"/>
  </w:style>
  <w:style w:type="character" w:customStyle="1" w:styleId="SubtitleChar">
    <w:name w:val="Subtitle Char"/>
    <w:basedOn w:val="DefaultParagraphFont"/>
    <w:link w:val="Subtitle"/>
    <w:uiPriority w:val="11"/>
    <w:rsid w:val="00C67074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Adresa">
    <w:name w:val="Adresa"/>
    <w:uiPriority w:val="99"/>
    <w:rsid w:val="0079758E"/>
    <w:pPr>
      <w:spacing w:line="276" w:lineRule="auto"/>
      <w:ind w:left="4706"/>
    </w:pPr>
    <w:rPr>
      <w:rFonts w:ascii="Times New Roman" w:hAnsi="Times New Roman"/>
      <w:lang w:eastAsia="en-US"/>
    </w:rPr>
  </w:style>
  <w:style w:type="paragraph" w:customStyle="1" w:styleId="Vc">
    <w:name w:val="Věc"/>
    <w:uiPriority w:val="99"/>
    <w:rsid w:val="00F50670"/>
    <w:pPr>
      <w:tabs>
        <w:tab w:val="left" w:pos="1985"/>
        <w:tab w:val="left" w:pos="4706"/>
        <w:tab w:val="left" w:pos="6804"/>
      </w:tabs>
      <w:spacing w:line="276" w:lineRule="auto"/>
    </w:pPr>
    <w:rPr>
      <w:rFonts w:ascii="Arial" w:hAnsi="Arial"/>
      <w:color w:val="000000"/>
      <w:sz w:val="14"/>
      <w:lang w:eastAsia="en-US"/>
    </w:rPr>
  </w:style>
  <w:style w:type="character" w:styleId="Hyperlink">
    <w:name w:val="Hyperlink"/>
    <w:basedOn w:val="DefaultParagraphFont"/>
    <w:uiPriority w:val="99"/>
    <w:rsid w:val="00EF1356"/>
    <w:rPr>
      <w:rFonts w:cs="Times New Roman"/>
      <w:color w:val="0000FF"/>
      <w:u w:val="single"/>
    </w:rPr>
  </w:style>
  <w:style w:type="paragraph" w:customStyle="1" w:styleId="Vcdopisu">
    <w:name w:val="Věc dopisu"/>
    <w:uiPriority w:val="99"/>
    <w:rsid w:val="0079758E"/>
    <w:pPr>
      <w:spacing w:before="737" w:after="737" w:line="276" w:lineRule="auto"/>
    </w:pPr>
    <w:rPr>
      <w:rFonts w:ascii="Times New Roman" w:hAnsi="Times New Roman"/>
      <w:b/>
      <w:sz w:val="24"/>
      <w:lang w:eastAsia="en-US"/>
    </w:rPr>
  </w:style>
  <w:style w:type="paragraph" w:styleId="NormalWeb">
    <w:name w:val="Normal (Web)"/>
    <w:basedOn w:val="Normal"/>
    <w:uiPriority w:val="99"/>
    <w:semiHidden/>
    <w:rsid w:val="004067D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paragraph" w:customStyle="1" w:styleId="JmnoPjmen">
    <w:name w:val="Jméno Příjmení"/>
    <w:uiPriority w:val="99"/>
    <w:rsid w:val="00AC2D36"/>
    <w:pPr>
      <w:spacing w:line="276" w:lineRule="auto"/>
    </w:pPr>
    <w:rPr>
      <w:rFonts w:ascii="Times New Roman" w:hAnsi="Times New Roman"/>
      <w:b/>
      <w:lang w:eastAsia="en-US"/>
    </w:rPr>
  </w:style>
  <w:style w:type="paragraph" w:customStyle="1" w:styleId="Funkce">
    <w:name w:val="Funkce"/>
    <w:basedOn w:val="JmnoPjmen"/>
    <w:uiPriority w:val="99"/>
    <w:rsid w:val="00AC2D36"/>
    <w:rPr>
      <w:b w:val="0"/>
    </w:rPr>
  </w:style>
  <w:style w:type="paragraph" w:customStyle="1" w:styleId="Zpat-univerzita">
    <w:name w:val="Zápatí - univerzita"/>
    <w:aliases w:val="fakulta"/>
    <w:basedOn w:val="Footer"/>
    <w:uiPriority w:val="99"/>
    <w:rsid w:val="00B5176D"/>
    <w:rPr>
      <w:b/>
      <w:sz w:val="16"/>
    </w:rPr>
  </w:style>
  <w:style w:type="paragraph" w:customStyle="1" w:styleId="Zpatsslovnmstrnky">
    <w:name w:val="Zápatí s číslováním stránky"/>
    <w:basedOn w:val="Footer"/>
    <w:uiPriority w:val="99"/>
    <w:rsid w:val="00DF13DF"/>
    <w:pPr>
      <w:tabs>
        <w:tab w:val="clear" w:pos="4536"/>
        <w:tab w:val="clear" w:pos="9072"/>
        <w:tab w:val="left" w:pos="0"/>
      </w:tabs>
      <w:ind w:left="-907"/>
    </w:pPr>
    <w:rPr>
      <w:rFonts w:cs="Arial"/>
      <w:szCs w:val="14"/>
    </w:rPr>
  </w:style>
  <w:style w:type="paragraph" w:styleId="ListParagraph">
    <w:name w:val="List Paragraph"/>
    <w:basedOn w:val="Normal"/>
    <w:uiPriority w:val="99"/>
    <w:qFormat/>
    <w:rsid w:val="00F3027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2B638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B63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B6381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B63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B6381"/>
    <w:rPr>
      <w:b/>
      <w:bCs/>
    </w:rPr>
  </w:style>
  <w:style w:type="paragraph" w:customStyle="1" w:styleId="Titulek1">
    <w:name w:val="Titulek1"/>
    <w:basedOn w:val="Normal"/>
    <w:next w:val="Normal"/>
    <w:uiPriority w:val="99"/>
    <w:rsid w:val="002862A9"/>
    <w:pPr>
      <w:tabs>
        <w:tab w:val="left" w:pos="340"/>
      </w:tabs>
      <w:suppressAutoHyphens/>
      <w:spacing w:after="0" w:line="240" w:lineRule="auto"/>
    </w:pPr>
    <w:rPr>
      <w:b/>
      <w:sz w:val="28"/>
      <w:szCs w:val="28"/>
      <w:lang w:eastAsia="ar-SA"/>
    </w:rPr>
  </w:style>
  <w:style w:type="character" w:customStyle="1" w:styleId="W3MUZvraznntexttun">
    <w:name w:val="W3MU: Zvýrazněný text (tučné)"/>
    <w:uiPriority w:val="99"/>
    <w:rsid w:val="002862A9"/>
    <w:rPr>
      <w:rFonts w:ascii="Verdana" w:hAnsi="Verdana"/>
      <w:b/>
      <w:sz w:val="20"/>
    </w:rPr>
  </w:style>
  <w:style w:type="character" w:customStyle="1" w:styleId="W3MUZvraznntextkurzva">
    <w:name w:val="W3MU: Zvýrazněný text (kurzíva)"/>
    <w:uiPriority w:val="99"/>
    <w:rsid w:val="002862A9"/>
    <w:rPr>
      <w:rFonts w:ascii="Verdana" w:hAnsi="Verdana"/>
      <w:i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61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137</TotalTime>
  <Pages>4</Pages>
  <Words>1009</Words>
  <Characters>5955</Characters>
  <Application>Microsoft Office Outlook</Application>
  <DocSecurity>0</DocSecurity>
  <Lines>0</Lines>
  <Paragraphs>0</Paragraphs>
  <ScaleCrop>false</ScaleCrop>
  <Company>ATC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pauliova</cp:lastModifiedBy>
  <cp:revision>9</cp:revision>
  <cp:lastPrinted>2018-04-12T13:04:00Z</cp:lastPrinted>
  <dcterms:created xsi:type="dcterms:W3CDTF">2018-04-11T10:59:00Z</dcterms:created>
  <dcterms:modified xsi:type="dcterms:W3CDTF">2018-04-12T13:09:00Z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