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491C4B" w14:textId="77777777" w:rsidR="001F1347" w:rsidRPr="007632A7" w:rsidRDefault="001F1347" w:rsidP="001F1347">
      <w:pPr>
        <w:spacing w:after="0" w:line="264" w:lineRule="auto"/>
      </w:pPr>
      <w:r w:rsidRPr="007632A7">
        <w:t>PŘÍLOHA č. 1</w:t>
      </w:r>
    </w:p>
    <w:p w14:paraId="7CCF38D1" w14:textId="77777777" w:rsidR="001F1347" w:rsidRPr="00AC650C" w:rsidRDefault="001F1347" w:rsidP="001F1347">
      <w:pPr>
        <w:pStyle w:val="Default"/>
        <w:jc w:val="center"/>
        <w:rPr>
          <w:rFonts w:asciiTheme="minorHAnsi" w:hAnsiTheme="minorHAnsi"/>
          <w:b/>
          <w:sz w:val="32"/>
          <w:szCs w:val="32"/>
        </w:rPr>
      </w:pPr>
      <w:r w:rsidRPr="00AC650C">
        <w:rPr>
          <w:rFonts w:asciiTheme="minorHAnsi" w:hAnsiTheme="minorHAnsi"/>
          <w:b/>
          <w:bCs/>
          <w:sz w:val="32"/>
          <w:szCs w:val="32"/>
        </w:rPr>
        <w:t xml:space="preserve">Provozní řád </w:t>
      </w:r>
      <w:proofErr w:type="spellStart"/>
      <w:r w:rsidRPr="00AC650C">
        <w:rPr>
          <w:rFonts w:asciiTheme="minorHAnsi" w:hAnsiTheme="minorHAnsi"/>
          <w:b/>
          <w:bCs/>
          <w:sz w:val="32"/>
          <w:szCs w:val="32"/>
        </w:rPr>
        <w:t>serverovny</w:t>
      </w:r>
      <w:proofErr w:type="spellEnd"/>
      <w:r w:rsidRPr="00AC650C">
        <w:rPr>
          <w:rFonts w:asciiTheme="minorHAnsi" w:hAnsiTheme="minorHAnsi"/>
          <w:b/>
          <w:bCs/>
          <w:sz w:val="32"/>
          <w:szCs w:val="32"/>
        </w:rPr>
        <w:t xml:space="preserve"> </w:t>
      </w:r>
      <w:r w:rsidR="009B0856">
        <w:rPr>
          <w:rFonts w:asciiTheme="minorHAnsi" w:hAnsiTheme="minorHAnsi"/>
          <w:b/>
          <w:bCs/>
          <w:sz w:val="32"/>
          <w:szCs w:val="32"/>
        </w:rPr>
        <w:t>S004</w:t>
      </w:r>
    </w:p>
    <w:p w14:paraId="34C3A662" w14:textId="77777777" w:rsidR="001F1347" w:rsidRPr="00503638" w:rsidRDefault="001F1347" w:rsidP="001F1347">
      <w:pPr>
        <w:pStyle w:val="Default"/>
        <w:jc w:val="center"/>
        <w:rPr>
          <w:rFonts w:asciiTheme="minorHAnsi" w:hAnsiTheme="minorHAnsi"/>
          <w:sz w:val="22"/>
          <w:szCs w:val="22"/>
        </w:rPr>
      </w:pPr>
      <w:r w:rsidRPr="00503638">
        <w:rPr>
          <w:rFonts w:asciiTheme="minorHAnsi" w:hAnsiTheme="minorHAnsi"/>
          <w:sz w:val="22"/>
          <w:szCs w:val="22"/>
        </w:rPr>
        <w:t>provozované Centrem výpočetní techniky Fakulty informatiky Masarykovy univerzity, Botanická 68a, 602 00 Brno</w:t>
      </w:r>
    </w:p>
    <w:p w14:paraId="50D2CC33" w14:textId="77777777" w:rsidR="001F1347" w:rsidRPr="00503638" w:rsidRDefault="009B0856" w:rsidP="001F1347">
      <w:pPr>
        <w:pStyle w:val="Default"/>
        <w:jc w:val="center"/>
        <w:rPr>
          <w:rFonts w:asciiTheme="minorHAnsi" w:hAnsiTheme="minorHAnsi"/>
          <w:sz w:val="22"/>
          <w:szCs w:val="22"/>
        </w:rPr>
      </w:pPr>
      <w:r>
        <w:rPr>
          <w:rFonts w:asciiTheme="minorHAnsi" w:hAnsiTheme="minorHAnsi"/>
          <w:sz w:val="22"/>
          <w:szCs w:val="22"/>
        </w:rPr>
        <w:t>(ve znění účinném od 1. 8</w:t>
      </w:r>
      <w:r w:rsidR="001F1347" w:rsidRPr="00503638">
        <w:rPr>
          <w:rFonts w:asciiTheme="minorHAnsi" w:hAnsiTheme="minorHAnsi"/>
          <w:sz w:val="22"/>
          <w:szCs w:val="22"/>
        </w:rPr>
        <w:t>. 2015)</w:t>
      </w:r>
    </w:p>
    <w:p w14:paraId="41F0AF1F" w14:textId="77777777" w:rsidR="001F1347" w:rsidRPr="00503638" w:rsidRDefault="001F1347" w:rsidP="001F1347">
      <w:pPr>
        <w:pStyle w:val="Default"/>
        <w:rPr>
          <w:rFonts w:asciiTheme="minorHAnsi" w:hAnsiTheme="minorHAnsi"/>
          <w:sz w:val="22"/>
          <w:szCs w:val="22"/>
        </w:rPr>
      </w:pPr>
    </w:p>
    <w:p w14:paraId="497B15FF" w14:textId="77777777" w:rsidR="001F1347" w:rsidRPr="00503638" w:rsidRDefault="001F1347" w:rsidP="001F1347">
      <w:pPr>
        <w:pStyle w:val="Default"/>
        <w:rPr>
          <w:rFonts w:asciiTheme="minorHAnsi" w:hAnsiTheme="minorHAnsi"/>
          <w:sz w:val="22"/>
          <w:szCs w:val="22"/>
        </w:rPr>
      </w:pPr>
    </w:p>
    <w:p w14:paraId="1207BA65" w14:textId="77777777" w:rsidR="001F1347" w:rsidRPr="00503638" w:rsidRDefault="001F1347" w:rsidP="001F1347">
      <w:pPr>
        <w:pStyle w:val="Default"/>
        <w:widowControl w:val="0"/>
        <w:numPr>
          <w:ilvl w:val="0"/>
          <w:numId w:val="1"/>
        </w:numPr>
        <w:jc w:val="center"/>
        <w:rPr>
          <w:rFonts w:asciiTheme="minorHAnsi" w:hAnsiTheme="minorHAnsi"/>
          <w:b/>
          <w:sz w:val="22"/>
          <w:szCs w:val="22"/>
        </w:rPr>
      </w:pPr>
      <w:r w:rsidRPr="00503638">
        <w:rPr>
          <w:rFonts w:asciiTheme="minorHAnsi" w:hAnsiTheme="minorHAnsi"/>
          <w:b/>
          <w:bCs/>
          <w:sz w:val="22"/>
          <w:szCs w:val="22"/>
        </w:rPr>
        <w:t>Úvodní ustanovení</w:t>
      </w:r>
    </w:p>
    <w:p w14:paraId="4D86779A" w14:textId="77777777" w:rsidR="001F1347" w:rsidRPr="00503638" w:rsidRDefault="001F1347" w:rsidP="001F1347">
      <w:pPr>
        <w:pStyle w:val="Default"/>
        <w:rPr>
          <w:rFonts w:asciiTheme="minorHAnsi" w:hAnsiTheme="minorHAnsi"/>
          <w:sz w:val="22"/>
          <w:szCs w:val="22"/>
        </w:rPr>
      </w:pPr>
    </w:p>
    <w:p w14:paraId="3AA730A7" w14:textId="77777777" w:rsidR="001F1347" w:rsidRPr="00503638" w:rsidRDefault="001F1347" w:rsidP="001F1347">
      <w:pPr>
        <w:pStyle w:val="Default"/>
        <w:widowControl w:val="0"/>
        <w:numPr>
          <w:ilvl w:val="1"/>
          <w:numId w:val="1"/>
        </w:numPr>
        <w:spacing w:after="60"/>
        <w:ind w:left="567" w:hanging="567"/>
        <w:jc w:val="both"/>
        <w:rPr>
          <w:rFonts w:asciiTheme="minorHAnsi" w:hAnsiTheme="minorHAnsi"/>
          <w:color w:val="auto"/>
          <w:sz w:val="22"/>
          <w:szCs w:val="22"/>
        </w:rPr>
      </w:pPr>
      <w:r w:rsidRPr="00503638">
        <w:rPr>
          <w:rFonts w:asciiTheme="minorHAnsi" w:hAnsiTheme="minorHAnsi"/>
          <w:color w:val="auto"/>
          <w:sz w:val="22"/>
          <w:szCs w:val="22"/>
        </w:rPr>
        <w:t xml:space="preserve">Provozní řád </w:t>
      </w:r>
      <w:proofErr w:type="spellStart"/>
      <w:r w:rsidRPr="00503638">
        <w:rPr>
          <w:rFonts w:asciiTheme="minorHAnsi" w:hAnsiTheme="minorHAnsi"/>
          <w:color w:val="auto"/>
          <w:sz w:val="22"/>
          <w:szCs w:val="22"/>
        </w:rPr>
        <w:t>serverovny</w:t>
      </w:r>
      <w:proofErr w:type="spellEnd"/>
      <w:r w:rsidRPr="00503638">
        <w:rPr>
          <w:rFonts w:asciiTheme="minorHAnsi" w:hAnsiTheme="minorHAnsi"/>
          <w:color w:val="auto"/>
          <w:sz w:val="22"/>
          <w:szCs w:val="22"/>
        </w:rPr>
        <w:t xml:space="preserve"> </w:t>
      </w:r>
      <w:r w:rsidR="009B0856">
        <w:rPr>
          <w:rFonts w:asciiTheme="minorHAnsi" w:hAnsiTheme="minorHAnsi"/>
          <w:color w:val="auto"/>
          <w:sz w:val="22"/>
          <w:szCs w:val="22"/>
        </w:rPr>
        <w:t>S00</w:t>
      </w:r>
      <w:r w:rsidRPr="00503638">
        <w:rPr>
          <w:rFonts w:asciiTheme="minorHAnsi" w:hAnsiTheme="minorHAnsi"/>
          <w:color w:val="auto"/>
          <w:sz w:val="22"/>
          <w:szCs w:val="22"/>
        </w:rPr>
        <w:t xml:space="preserve">4 (dále jen „provozní řád“) Fakulty informatiky Masarykovy univerzity (dále jen „pronajímatel“ nebo též „FI“) stanoví pravidla provozu, dodržování pořádku a bezpečnosti v prostorách </w:t>
      </w:r>
      <w:proofErr w:type="spellStart"/>
      <w:r w:rsidRPr="00503638">
        <w:rPr>
          <w:rFonts w:asciiTheme="minorHAnsi" w:hAnsiTheme="minorHAnsi"/>
          <w:color w:val="auto"/>
          <w:sz w:val="22"/>
          <w:szCs w:val="22"/>
        </w:rPr>
        <w:t>serverovny</w:t>
      </w:r>
      <w:proofErr w:type="spellEnd"/>
      <w:r w:rsidRPr="00503638">
        <w:rPr>
          <w:rFonts w:asciiTheme="minorHAnsi" w:hAnsiTheme="minorHAnsi"/>
          <w:color w:val="auto"/>
          <w:sz w:val="22"/>
          <w:szCs w:val="22"/>
        </w:rPr>
        <w:t xml:space="preserve"> </w:t>
      </w:r>
      <w:r w:rsidR="009B0856">
        <w:rPr>
          <w:rFonts w:asciiTheme="minorHAnsi" w:hAnsiTheme="minorHAnsi"/>
          <w:color w:val="auto"/>
          <w:sz w:val="22"/>
          <w:szCs w:val="22"/>
        </w:rPr>
        <w:t>S004</w:t>
      </w:r>
      <w:r w:rsidRPr="00503638">
        <w:rPr>
          <w:rFonts w:asciiTheme="minorHAnsi" w:hAnsiTheme="minorHAnsi"/>
          <w:color w:val="auto"/>
          <w:sz w:val="22"/>
          <w:szCs w:val="22"/>
        </w:rPr>
        <w:t xml:space="preserve"> (dále jen „</w:t>
      </w:r>
      <w:proofErr w:type="spellStart"/>
      <w:r w:rsidRPr="00503638">
        <w:rPr>
          <w:rFonts w:asciiTheme="minorHAnsi" w:hAnsiTheme="minorHAnsi"/>
          <w:color w:val="auto"/>
          <w:sz w:val="22"/>
          <w:szCs w:val="22"/>
        </w:rPr>
        <w:t>serverovny</w:t>
      </w:r>
      <w:proofErr w:type="spellEnd"/>
      <w:r w:rsidRPr="00503638">
        <w:rPr>
          <w:rFonts w:asciiTheme="minorHAnsi" w:hAnsiTheme="minorHAnsi"/>
          <w:color w:val="auto"/>
          <w:sz w:val="22"/>
          <w:szCs w:val="22"/>
        </w:rPr>
        <w:t>“) provozované Centrem výpočetní techniky Fakulty informatiky Masarykovy univerzity na adrese Botanická 68a, 602 00 Brno.</w:t>
      </w:r>
    </w:p>
    <w:p w14:paraId="3B024B1D" w14:textId="77777777" w:rsidR="001F1347" w:rsidRPr="00503638" w:rsidRDefault="001F1347" w:rsidP="001F1347">
      <w:pPr>
        <w:pStyle w:val="Default"/>
        <w:widowControl w:val="0"/>
        <w:numPr>
          <w:ilvl w:val="1"/>
          <w:numId w:val="1"/>
        </w:numPr>
        <w:spacing w:after="60"/>
        <w:ind w:left="567" w:hanging="567"/>
        <w:jc w:val="both"/>
        <w:rPr>
          <w:rFonts w:asciiTheme="minorHAnsi" w:hAnsiTheme="minorHAnsi"/>
          <w:color w:val="auto"/>
          <w:sz w:val="22"/>
          <w:szCs w:val="22"/>
        </w:rPr>
      </w:pPr>
      <w:r w:rsidRPr="00503638">
        <w:rPr>
          <w:rFonts w:asciiTheme="minorHAnsi" w:hAnsiTheme="minorHAnsi"/>
          <w:color w:val="auto"/>
          <w:sz w:val="22"/>
          <w:szCs w:val="22"/>
        </w:rPr>
        <w:t xml:space="preserve">Provozní řád </w:t>
      </w:r>
      <w:proofErr w:type="spellStart"/>
      <w:r w:rsidRPr="00503638">
        <w:rPr>
          <w:rFonts w:asciiTheme="minorHAnsi" w:hAnsiTheme="minorHAnsi"/>
          <w:color w:val="auto"/>
          <w:sz w:val="22"/>
          <w:szCs w:val="22"/>
        </w:rPr>
        <w:t>serverovny</w:t>
      </w:r>
      <w:proofErr w:type="spellEnd"/>
      <w:r w:rsidRPr="00503638">
        <w:rPr>
          <w:rFonts w:asciiTheme="minorHAnsi" w:hAnsiTheme="minorHAnsi"/>
          <w:color w:val="auto"/>
          <w:sz w:val="22"/>
          <w:szCs w:val="22"/>
        </w:rPr>
        <w:t xml:space="preserve"> je závazný pro všechny osoby, které mají oprávnění vstupovat do prostor </w:t>
      </w:r>
      <w:proofErr w:type="spellStart"/>
      <w:r w:rsidRPr="00503638">
        <w:rPr>
          <w:rFonts w:asciiTheme="minorHAnsi" w:hAnsiTheme="minorHAnsi"/>
          <w:color w:val="auto"/>
          <w:sz w:val="22"/>
          <w:szCs w:val="22"/>
        </w:rPr>
        <w:t>serverovny</w:t>
      </w:r>
      <w:proofErr w:type="spellEnd"/>
      <w:r w:rsidRPr="00503638">
        <w:rPr>
          <w:rFonts w:asciiTheme="minorHAnsi" w:hAnsiTheme="minorHAnsi"/>
          <w:color w:val="auto"/>
          <w:sz w:val="22"/>
          <w:szCs w:val="22"/>
        </w:rPr>
        <w:t xml:space="preserve"> na základě uzavřené smlouvy o </w:t>
      </w:r>
      <w:proofErr w:type="spellStart"/>
      <w:r w:rsidRPr="00503638">
        <w:rPr>
          <w:rFonts w:asciiTheme="minorHAnsi" w:hAnsiTheme="minorHAnsi"/>
          <w:color w:val="auto"/>
          <w:sz w:val="22"/>
          <w:szCs w:val="22"/>
        </w:rPr>
        <w:t>serverhousingu</w:t>
      </w:r>
      <w:proofErr w:type="spellEnd"/>
      <w:r w:rsidRPr="00503638">
        <w:rPr>
          <w:rFonts w:asciiTheme="minorHAnsi" w:hAnsiTheme="minorHAnsi"/>
          <w:color w:val="auto"/>
          <w:sz w:val="22"/>
          <w:szCs w:val="22"/>
        </w:rPr>
        <w:t>.</w:t>
      </w:r>
    </w:p>
    <w:p w14:paraId="62086635" w14:textId="77777777" w:rsidR="001F1347" w:rsidRPr="00503638" w:rsidRDefault="001F1347" w:rsidP="001F1347">
      <w:pPr>
        <w:pStyle w:val="Default"/>
        <w:widowControl w:val="0"/>
        <w:numPr>
          <w:ilvl w:val="1"/>
          <w:numId w:val="1"/>
        </w:numPr>
        <w:spacing w:after="60"/>
        <w:ind w:left="567" w:hanging="567"/>
        <w:jc w:val="both"/>
        <w:rPr>
          <w:rFonts w:asciiTheme="minorHAnsi" w:hAnsiTheme="minorHAnsi"/>
          <w:color w:val="auto"/>
          <w:sz w:val="22"/>
          <w:szCs w:val="22"/>
        </w:rPr>
      </w:pPr>
      <w:r w:rsidRPr="00503638">
        <w:rPr>
          <w:rFonts w:asciiTheme="minorHAnsi" w:hAnsiTheme="minorHAnsi"/>
          <w:color w:val="auto"/>
          <w:sz w:val="22"/>
          <w:szCs w:val="22"/>
        </w:rPr>
        <w:t xml:space="preserve">Nájemcem se pro účely tohoto řádu rozumí subjekt, který má s pronajímatelem uzavřenou smlouvu o </w:t>
      </w:r>
      <w:proofErr w:type="spellStart"/>
      <w:r w:rsidRPr="00503638">
        <w:rPr>
          <w:rFonts w:asciiTheme="minorHAnsi" w:hAnsiTheme="minorHAnsi"/>
          <w:color w:val="auto"/>
          <w:sz w:val="22"/>
          <w:szCs w:val="22"/>
        </w:rPr>
        <w:t>serverhousingu</w:t>
      </w:r>
      <w:proofErr w:type="spellEnd"/>
      <w:r w:rsidRPr="00503638">
        <w:rPr>
          <w:rFonts w:asciiTheme="minorHAnsi" w:hAnsiTheme="minorHAnsi"/>
          <w:color w:val="auto"/>
          <w:sz w:val="22"/>
          <w:szCs w:val="22"/>
        </w:rPr>
        <w:t>.</w:t>
      </w:r>
    </w:p>
    <w:p w14:paraId="7745F4D0" w14:textId="77777777" w:rsidR="001F1347" w:rsidRPr="00503638" w:rsidRDefault="001F1347" w:rsidP="001F1347">
      <w:pPr>
        <w:pStyle w:val="Default"/>
        <w:widowControl w:val="0"/>
        <w:numPr>
          <w:ilvl w:val="1"/>
          <w:numId w:val="1"/>
        </w:numPr>
        <w:ind w:left="567" w:hanging="567"/>
        <w:jc w:val="both"/>
        <w:rPr>
          <w:rFonts w:asciiTheme="minorHAnsi" w:hAnsiTheme="minorHAnsi"/>
          <w:color w:val="auto"/>
          <w:sz w:val="22"/>
          <w:szCs w:val="22"/>
        </w:rPr>
      </w:pPr>
      <w:r w:rsidRPr="00503638">
        <w:rPr>
          <w:rFonts w:asciiTheme="minorHAnsi" w:hAnsiTheme="minorHAnsi"/>
          <w:color w:val="auto"/>
          <w:sz w:val="22"/>
          <w:szCs w:val="22"/>
        </w:rPr>
        <w:t xml:space="preserve">Oprávněnou osobou se pro účely tohoto provozního řádu rozumí osoba pověřená nájemcem ke vstupu do </w:t>
      </w:r>
      <w:proofErr w:type="spellStart"/>
      <w:r w:rsidRPr="00503638">
        <w:rPr>
          <w:rFonts w:asciiTheme="minorHAnsi" w:hAnsiTheme="minorHAnsi"/>
          <w:color w:val="auto"/>
          <w:sz w:val="22"/>
          <w:szCs w:val="22"/>
        </w:rPr>
        <w:t>serverovny</w:t>
      </w:r>
      <w:proofErr w:type="spellEnd"/>
      <w:r w:rsidRPr="00503638">
        <w:rPr>
          <w:rFonts w:asciiTheme="minorHAnsi" w:hAnsiTheme="minorHAnsi"/>
          <w:color w:val="auto"/>
          <w:sz w:val="22"/>
          <w:szCs w:val="22"/>
        </w:rPr>
        <w:t xml:space="preserve"> (mající současně právo vstupu do objektu FI), uvedená na listu oprávněných osob.</w:t>
      </w:r>
    </w:p>
    <w:p w14:paraId="51CDCF8A" w14:textId="77777777" w:rsidR="001F1347" w:rsidRPr="00503638" w:rsidRDefault="001F1347" w:rsidP="001F1347">
      <w:pPr>
        <w:pStyle w:val="Default"/>
        <w:rPr>
          <w:rFonts w:asciiTheme="minorHAnsi" w:hAnsiTheme="minorHAnsi"/>
          <w:color w:val="auto"/>
          <w:sz w:val="22"/>
          <w:szCs w:val="22"/>
        </w:rPr>
      </w:pPr>
    </w:p>
    <w:p w14:paraId="5F9FC443" w14:textId="77777777" w:rsidR="001F1347" w:rsidRPr="00503638" w:rsidRDefault="001F1347" w:rsidP="001F1347">
      <w:pPr>
        <w:pStyle w:val="Default"/>
        <w:rPr>
          <w:rFonts w:asciiTheme="minorHAnsi" w:hAnsiTheme="minorHAnsi"/>
          <w:color w:val="auto"/>
          <w:sz w:val="22"/>
          <w:szCs w:val="22"/>
        </w:rPr>
      </w:pPr>
    </w:p>
    <w:p w14:paraId="0F392419" w14:textId="77777777" w:rsidR="001F1347" w:rsidRPr="00503638" w:rsidRDefault="001F1347" w:rsidP="001F1347">
      <w:pPr>
        <w:pStyle w:val="Default"/>
        <w:widowControl w:val="0"/>
        <w:numPr>
          <w:ilvl w:val="0"/>
          <w:numId w:val="1"/>
        </w:numPr>
        <w:jc w:val="center"/>
        <w:rPr>
          <w:rFonts w:asciiTheme="minorHAnsi" w:hAnsiTheme="minorHAnsi"/>
          <w:b/>
          <w:bCs/>
          <w:color w:val="auto"/>
          <w:sz w:val="22"/>
          <w:szCs w:val="22"/>
        </w:rPr>
      </w:pPr>
      <w:r w:rsidRPr="00503638">
        <w:rPr>
          <w:rFonts w:asciiTheme="minorHAnsi" w:hAnsiTheme="minorHAnsi"/>
          <w:b/>
          <w:bCs/>
          <w:color w:val="auto"/>
          <w:sz w:val="22"/>
          <w:szCs w:val="22"/>
        </w:rPr>
        <w:t>Pravidla pro autorizaci osob</w:t>
      </w:r>
    </w:p>
    <w:p w14:paraId="1E2A79D3" w14:textId="77777777" w:rsidR="001F1347" w:rsidRPr="00503638" w:rsidRDefault="001F1347" w:rsidP="001F1347">
      <w:pPr>
        <w:pStyle w:val="Default"/>
        <w:rPr>
          <w:rFonts w:asciiTheme="minorHAnsi" w:hAnsiTheme="minorHAnsi"/>
          <w:color w:val="auto"/>
          <w:sz w:val="22"/>
          <w:szCs w:val="22"/>
        </w:rPr>
      </w:pPr>
    </w:p>
    <w:p w14:paraId="5E90439B" w14:textId="77777777" w:rsidR="001F1347" w:rsidRPr="00503638" w:rsidRDefault="001F1347" w:rsidP="001F1347">
      <w:pPr>
        <w:pStyle w:val="Default"/>
        <w:widowControl w:val="0"/>
        <w:numPr>
          <w:ilvl w:val="1"/>
          <w:numId w:val="1"/>
        </w:numPr>
        <w:spacing w:after="60"/>
        <w:ind w:left="567" w:hanging="567"/>
        <w:jc w:val="both"/>
        <w:rPr>
          <w:rFonts w:asciiTheme="minorHAnsi" w:hAnsiTheme="minorHAnsi"/>
          <w:color w:val="auto"/>
          <w:sz w:val="22"/>
          <w:szCs w:val="22"/>
        </w:rPr>
      </w:pPr>
      <w:r w:rsidRPr="00503638">
        <w:rPr>
          <w:rFonts w:asciiTheme="minorHAnsi" w:hAnsiTheme="minorHAnsi"/>
          <w:color w:val="auto"/>
          <w:sz w:val="22"/>
          <w:szCs w:val="22"/>
        </w:rPr>
        <w:t>List oprávněných osob je seznam, který obsahuje jména a čísla občanských průkazů nebo cestovních pasů osob, které nájemce pověřil přístupem ke svému zařízení umístěnému v </w:t>
      </w:r>
      <w:proofErr w:type="spellStart"/>
      <w:r w:rsidRPr="00503638">
        <w:rPr>
          <w:rFonts w:asciiTheme="minorHAnsi" w:hAnsiTheme="minorHAnsi"/>
          <w:color w:val="auto"/>
          <w:sz w:val="22"/>
          <w:szCs w:val="22"/>
        </w:rPr>
        <w:t>serverovně</w:t>
      </w:r>
      <w:proofErr w:type="spellEnd"/>
      <w:r w:rsidRPr="00503638">
        <w:rPr>
          <w:rFonts w:asciiTheme="minorHAnsi" w:hAnsiTheme="minorHAnsi"/>
          <w:color w:val="auto"/>
          <w:sz w:val="22"/>
          <w:szCs w:val="22"/>
        </w:rPr>
        <w:t>. Nájemce je povinen udržovat tento seznam aktuální.</w:t>
      </w:r>
    </w:p>
    <w:p w14:paraId="5F7E74BD" w14:textId="77777777" w:rsidR="001F1347" w:rsidRPr="00503638" w:rsidRDefault="001F1347" w:rsidP="001F1347">
      <w:pPr>
        <w:pStyle w:val="Default"/>
        <w:widowControl w:val="0"/>
        <w:numPr>
          <w:ilvl w:val="1"/>
          <w:numId w:val="1"/>
        </w:numPr>
        <w:spacing w:after="60"/>
        <w:ind w:left="567" w:hanging="567"/>
        <w:jc w:val="both"/>
        <w:rPr>
          <w:rFonts w:asciiTheme="minorHAnsi" w:hAnsiTheme="minorHAnsi"/>
          <w:color w:val="auto"/>
          <w:sz w:val="22"/>
          <w:szCs w:val="22"/>
        </w:rPr>
      </w:pPr>
      <w:r w:rsidRPr="00503638">
        <w:rPr>
          <w:rFonts w:asciiTheme="minorHAnsi" w:hAnsiTheme="minorHAnsi"/>
          <w:color w:val="auto"/>
          <w:sz w:val="22"/>
          <w:szCs w:val="22"/>
        </w:rPr>
        <w:t xml:space="preserve">Do </w:t>
      </w:r>
      <w:proofErr w:type="spellStart"/>
      <w:r w:rsidRPr="00503638">
        <w:rPr>
          <w:rFonts w:asciiTheme="minorHAnsi" w:hAnsiTheme="minorHAnsi"/>
          <w:color w:val="auto"/>
          <w:sz w:val="22"/>
          <w:szCs w:val="22"/>
        </w:rPr>
        <w:t>serverovny</w:t>
      </w:r>
      <w:proofErr w:type="spellEnd"/>
      <w:r w:rsidRPr="00503638">
        <w:rPr>
          <w:rFonts w:asciiTheme="minorHAnsi" w:hAnsiTheme="minorHAnsi"/>
          <w:color w:val="auto"/>
          <w:sz w:val="22"/>
          <w:szCs w:val="22"/>
        </w:rPr>
        <w:t xml:space="preserve"> mají přístup pouze osoby uvedené na listu oprávněných osob, jakékoli porušení těchto pravidel může mít za následek odstoupení od smlouvy ze strany pronajímatele.</w:t>
      </w:r>
    </w:p>
    <w:p w14:paraId="115151ED" w14:textId="48108141" w:rsidR="001F1347" w:rsidRPr="00503638" w:rsidRDefault="001F1347" w:rsidP="001F1347">
      <w:pPr>
        <w:pStyle w:val="Default"/>
        <w:widowControl w:val="0"/>
        <w:numPr>
          <w:ilvl w:val="1"/>
          <w:numId w:val="1"/>
        </w:numPr>
        <w:spacing w:after="60"/>
        <w:ind w:left="567" w:hanging="567"/>
        <w:jc w:val="both"/>
        <w:rPr>
          <w:rFonts w:asciiTheme="minorHAnsi" w:hAnsiTheme="minorHAnsi"/>
          <w:color w:val="auto"/>
          <w:sz w:val="22"/>
          <w:szCs w:val="22"/>
        </w:rPr>
      </w:pPr>
      <w:r w:rsidRPr="00503638">
        <w:rPr>
          <w:rFonts w:asciiTheme="minorHAnsi" w:hAnsiTheme="minorHAnsi"/>
          <w:color w:val="auto"/>
          <w:sz w:val="22"/>
          <w:szCs w:val="22"/>
        </w:rPr>
        <w:t xml:space="preserve">Povolení přístupu do </w:t>
      </w:r>
      <w:proofErr w:type="spellStart"/>
      <w:r w:rsidRPr="00503638">
        <w:rPr>
          <w:rFonts w:asciiTheme="minorHAnsi" w:hAnsiTheme="minorHAnsi"/>
          <w:color w:val="auto"/>
          <w:sz w:val="22"/>
          <w:szCs w:val="22"/>
        </w:rPr>
        <w:t>serverovny</w:t>
      </w:r>
      <w:proofErr w:type="spellEnd"/>
      <w:r w:rsidRPr="00503638">
        <w:rPr>
          <w:rFonts w:asciiTheme="minorHAnsi" w:hAnsiTheme="minorHAnsi"/>
          <w:color w:val="auto"/>
          <w:sz w:val="22"/>
          <w:szCs w:val="22"/>
        </w:rPr>
        <w:t xml:space="preserve"> zajišťuje a list oprávněných osob vytváří a aktualizuje </w:t>
      </w:r>
      <w:r w:rsidR="00FF7222">
        <w:rPr>
          <w:rFonts w:asciiTheme="minorHAnsi" w:hAnsiTheme="minorHAnsi"/>
          <w:color w:val="auto"/>
          <w:sz w:val="22"/>
          <w:szCs w:val="22"/>
        </w:rPr>
        <w:t xml:space="preserve">správa CERIT Science Parku </w:t>
      </w:r>
      <w:r w:rsidRPr="00503638">
        <w:rPr>
          <w:rFonts w:asciiTheme="minorHAnsi" w:hAnsiTheme="minorHAnsi"/>
          <w:color w:val="auto"/>
          <w:sz w:val="22"/>
          <w:szCs w:val="22"/>
        </w:rPr>
        <w:t>na základě žádosti nájemce o přidělení přístupu. O udělení přístupu rozhoduj</w:t>
      </w:r>
      <w:r w:rsidR="00FF7222">
        <w:rPr>
          <w:rFonts w:asciiTheme="minorHAnsi" w:hAnsiTheme="minorHAnsi"/>
          <w:color w:val="auto"/>
          <w:sz w:val="22"/>
          <w:szCs w:val="22"/>
        </w:rPr>
        <w:t>e ředitel CSP</w:t>
      </w:r>
      <w:r w:rsidRPr="00503638">
        <w:rPr>
          <w:rFonts w:asciiTheme="minorHAnsi" w:hAnsiTheme="minorHAnsi"/>
          <w:color w:val="auto"/>
          <w:sz w:val="22"/>
          <w:szCs w:val="22"/>
        </w:rPr>
        <w:t>.</w:t>
      </w:r>
    </w:p>
    <w:p w14:paraId="77C0ADB6" w14:textId="77777777" w:rsidR="001F1347" w:rsidRPr="00503638" w:rsidRDefault="001F1347" w:rsidP="001F1347">
      <w:pPr>
        <w:pStyle w:val="Default"/>
        <w:widowControl w:val="0"/>
        <w:numPr>
          <w:ilvl w:val="1"/>
          <w:numId w:val="1"/>
        </w:numPr>
        <w:spacing w:after="60"/>
        <w:ind w:left="567" w:hanging="567"/>
        <w:jc w:val="both"/>
        <w:rPr>
          <w:rFonts w:asciiTheme="minorHAnsi" w:hAnsiTheme="minorHAnsi"/>
          <w:color w:val="auto"/>
          <w:sz w:val="22"/>
          <w:szCs w:val="22"/>
        </w:rPr>
      </w:pPr>
      <w:r w:rsidRPr="00503638">
        <w:rPr>
          <w:rFonts w:asciiTheme="minorHAnsi" w:hAnsiTheme="minorHAnsi"/>
          <w:color w:val="auto"/>
          <w:sz w:val="22"/>
          <w:szCs w:val="22"/>
        </w:rPr>
        <w:t xml:space="preserve">Osobě, která není na listu oprávněných osob uvedena, nebude do prostor </w:t>
      </w:r>
      <w:proofErr w:type="spellStart"/>
      <w:r w:rsidRPr="00503638">
        <w:rPr>
          <w:rFonts w:asciiTheme="minorHAnsi" w:hAnsiTheme="minorHAnsi"/>
          <w:color w:val="auto"/>
          <w:sz w:val="22"/>
          <w:szCs w:val="22"/>
        </w:rPr>
        <w:t>serverovny</w:t>
      </w:r>
      <w:proofErr w:type="spellEnd"/>
      <w:r w:rsidRPr="00503638">
        <w:rPr>
          <w:rFonts w:asciiTheme="minorHAnsi" w:hAnsiTheme="minorHAnsi"/>
          <w:color w:val="auto"/>
          <w:sz w:val="22"/>
          <w:szCs w:val="22"/>
        </w:rPr>
        <w:t xml:space="preserve"> umožněn přístup, resp. vstup do </w:t>
      </w:r>
      <w:proofErr w:type="spellStart"/>
      <w:r w:rsidRPr="00503638">
        <w:rPr>
          <w:rFonts w:asciiTheme="minorHAnsi" w:hAnsiTheme="minorHAnsi"/>
          <w:color w:val="auto"/>
          <w:sz w:val="22"/>
          <w:szCs w:val="22"/>
        </w:rPr>
        <w:t>serverovny</w:t>
      </w:r>
      <w:proofErr w:type="spellEnd"/>
      <w:r w:rsidRPr="00503638">
        <w:rPr>
          <w:rFonts w:asciiTheme="minorHAnsi" w:hAnsiTheme="minorHAnsi"/>
          <w:color w:val="auto"/>
          <w:sz w:val="22"/>
          <w:szCs w:val="22"/>
        </w:rPr>
        <w:t xml:space="preserve"> a pobyt v </w:t>
      </w:r>
      <w:proofErr w:type="spellStart"/>
      <w:r w:rsidRPr="00503638">
        <w:rPr>
          <w:rFonts w:asciiTheme="minorHAnsi" w:hAnsiTheme="minorHAnsi"/>
          <w:color w:val="auto"/>
          <w:sz w:val="22"/>
          <w:szCs w:val="22"/>
        </w:rPr>
        <w:t>serverovně</w:t>
      </w:r>
      <w:proofErr w:type="spellEnd"/>
      <w:r w:rsidRPr="00503638">
        <w:rPr>
          <w:rFonts w:asciiTheme="minorHAnsi" w:hAnsiTheme="minorHAnsi"/>
          <w:color w:val="auto"/>
          <w:sz w:val="22"/>
          <w:szCs w:val="22"/>
        </w:rPr>
        <w:t xml:space="preserve"> osobám bez přístupových práv je možný jen v doprovodu osoby s přístupovými právy. Za vstup a jednání osob bez přístupových práv v prostorách </w:t>
      </w:r>
      <w:proofErr w:type="spellStart"/>
      <w:r w:rsidRPr="00503638">
        <w:rPr>
          <w:rFonts w:asciiTheme="minorHAnsi" w:hAnsiTheme="minorHAnsi"/>
          <w:color w:val="auto"/>
          <w:sz w:val="22"/>
          <w:szCs w:val="22"/>
        </w:rPr>
        <w:t>serverovny</w:t>
      </w:r>
      <w:proofErr w:type="spellEnd"/>
      <w:r w:rsidRPr="00503638">
        <w:rPr>
          <w:rFonts w:asciiTheme="minorHAnsi" w:hAnsiTheme="minorHAnsi"/>
          <w:color w:val="auto"/>
          <w:sz w:val="22"/>
          <w:szCs w:val="22"/>
        </w:rPr>
        <w:t xml:space="preserve"> odpovídá doprovázející oprávněná osoba.</w:t>
      </w:r>
    </w:p>
    <w:p w14:paraId="35D51D4C" w14:textId="77777777" w:rsidR="001F1347" w:rsidRPr="00503638" w:rsidRDefault="001F1347" w:rsidP="001F1347">
      <w:pPr>
        <w:pStyle w:val="Default"/>
        <w:widowControl w:val="0"/>
        <w:numPr>
          <w:ilvl w:val="1"/>
          <w:numId w:val="1"/>
        </w:numPr>
        <w:ind w:left="567" w:hanging="567"/>
        <w:jc w:val="both"/>
        <w:rPr>
          <w:rFonts w:asciiTheme="minorHAnsi" w:hAnsiTheme="minorHAnsi"/>
          <w:color w:val="auto"/>
          <w:sz w:val="22"/>
          <w:szCs w:val="22"/>
        </w:rPr>
      </w:pPr>
      <w:r w:rsidRPr="00503638">
        <w:rPr>
          <w:rFonts w:asciiTheme="minorHAnsi" w:hAnsiTheme="minorHAnsi"/>
          <w:color w:val="auto"/>
          <w:sz w:val="22"/>
          <w:szCs w:val="22"/>
        </w:rPr>
        <w:t xml:space="preserve">Nájemce je povinen seznámit s tímto provozním řádem všechny osoby, které oprávnil ke vstupu do </w:t>
      </w:r>
      <w:proofErr w:type="spellStart"/>
      <w:r w:rsidRPr="00503638">
        <w:rPr>
          <w:rFonts w:asciiTheme="minorHAnsi" w:hAnsiTheme="minorHAnsi"/>
          <w:color w:val="auto"/>
          <w:sz w:val="22"/>
          <w:szCs w:val="22"/>
        </w:rPr>
        <w:t>serverovny</w:t>
      </w:r>
      <w:proofErr w:type="spellEnd"/>
      <w:r w:rsidRPr="00503638">
        <w:rPr>
          <w:rFonts w:asciiTheme="minorHAnsi" w:hAnsiTheme="minorHAnsi"/>
          <w:color w:val="auto"/>
          <w:sz w:val="22"/>
          <w:szCs w:val="22"/>
        </w:rPr>
        <w:t>. Nájemce zodpovídá za činnost, chování a škody, které jím oprávněné osoby v </w:t>
      </w:r>
      <w:proofErr w:type="spellStart"/>
      <w:r w:rsidRPr="00503638">
        <w:rPr>
          <w:rFonts w:asciiTheme="minorHAnsi" w:hAnsiTheme="minorHAnsi"/>
          <w:color w:val="auto"/>
          <w:sz w:val="22"/>
          <w:szCs w:val="22"/>
        </w:rPr>
        <w:t>serverovně</w:t>
      </w:r>
      <w:proofErr w:type="spellEnd"/>
      <w:r w:rsidRPr="00503638">
        <w:rPr>
          <w:rFonts w:asciiTheme="minorHAnsi" w:hAnsiTheme="minorHAnsi"/>
          <w:color w:val="auto"/>
          <w:sz w:val="22"/>
          <w:szCs w:val="22"/>
        </w:rPr>
        <w:t xml:space="preserve"> způsobí.</w:t>
      </w:r>
    </w:p>
    <w:p w14:paraId="4BD1C1F4" w14:textId="77777777" w:rsidR="001F1347" w:rsidRPr="00503638" w:rsidRDefault="001F1347" w:rsidP="001F1347">
      <w:pPr>
        <w:pStyle w:val="Default"/>
        <w:rPr>
          <w:rFonts w:asciiTheme="minorHAnsi" w:hAnsiTheme="minorHAnsi"/>
          <w:color w:val="auto"/>
          <w:sz w:val="22"/>
          <w:szCs w:val="22"/>
        </w:rPr>
      </w:pPr>
    </w:p>
    <w:p w14:paraId="490A8335" w14:textId="77777777" w:rsidR="001F1347" w:rsidRPr="00503638" w:rsidRDefault="001F1347" w:rsidP="001F1347">
      <w:pPr>
        <w:pStyle w:val="Default"/>
        <w:rPr>
          <w:rFonts w:asciiTheme="minorHAnsi" w:hAnsiTheme="minorHAnsi"/>
          <w:color w:val="auto"/>
          <w:sz w:val="22"/>
          <w:szCs w:val="22"/>
        </w:rPr>
      </w:pPr>
    </w:p>
    <w:p w14:paraId="335872BA" w14:textId="77777777" w:rsidR="001F1347" w:rsidRPr="00503638" w:rsidRDefault="001F1347" w:rsidP="001F1347">
      <w:pPr>
        <w:pStyle w:val="Default"/>
        <w:keepNext/>
        <w:widowControl w:val="0"/>
        <w:numPr>
          <w:ilvl w:val="0"/>
          <w:numId w:val="1"/>
        </w:numPr>
        <w:jc w:val="center"/>
        <w:rPr>
          <w:rFonts w:asciiTheme="minorHAnsi" w:hAnsiTheme="minorHAnsi"/>
          <w:b/>
          <w:bCs/>
          <w:sz w:val="22"/>
          <w:szCs w:val="22"/>
        </w:rPr>
      </w:pPr>
      <w:r w:rsidRPr="00503638">
        <w:rPr>
          <w:rFonts w:asciiTheme="minorHAnsi" w:hAnsiTheme="minorHAnsi"/>
          <w:b/>
          <w:bCs/>
          <w:sz w:val="22"/>
          <w:szCs w:val="22"/>
        </w:rPr>
        <w:t xml:space="preserve">Přístup do </w:t>
      </w:r>
      <w:proofErr w:type="spellStart"/>
      <w:r w:rsidRPr="00503638">
        <w:rPr>
          <w:rFonts w:asciiTheme="minorHAnsi" w:hAnsiTheme="minorHAnsi"/>
          <w:b/>
          <w:bCs/>
          <w:sz w:val="22"/>
          <w:szCs w:val="22"/>
        </w:rPr>
        <w:t>serverovny</w:t>
      </w:r>
      <w:proofErr w:type="spellEnd"/>
    </w:p>
    <w:p w14:paraId="633627AE" w14:textId="77777777" w:rsidR="001F1347" w:rsidRPr="00503638" w:rsidRDefault="001F1347" w:rsidP="001F1347">
      <w:pPr>
        <w:pStyle w:val="Default"/>
        <w:keepNext/>
        <w:rPr>
          <w:rFonts w:asciiTheme="minorHAnsi" w:hAnsiTheme="minorHAnsi"/>
          <w:color w:val="auto"/>
          <w:sz w:val="22"/>
          <w:szCs w:val="22"/>
        </w:rPr>
      </w:pPr>
    </w:p>
    <w:p w14:paraId="2F9D1D72" w14:textId="77777777" w:rsidR="001F1347" w:rsidRPr="00503638" w:rsidRDefault="001F1347" w:rsidP="001F1347">
      <w:pPr>
        <w:pStyle w:val="Default"/>
        <w:widowControl w:val="0"/>
        <w:numPr>
          <w:ilvl w:val="1"/>
          <w:numId w:val="1"/>
        </w:numPr>
        <w:spacing w:after="60"/>
        <w:ind w:left="567" w:hanging="567"/>
        <w:jc w:val="both"/>
        <w:rPr>
          <w:rFonts w:asciiTheme="minorHAnsi" w:hAnsiTheme="minorHAnsi"/>
          <w:color w:val="auto"/>
          <w:sz w:val="22"/>
          <w:szCs w:val="22"/>
        </w:rPr>
      </w:pPr>
      <w:proofErr w:type="spellStart"/>
      <w:r w:rsidRPr="00503638">
        <w:rPr>
          <w:rFonts w:asciiTheme="minorHAnsi" w:hAnsiTheme="minorHAnsi"/>
          <w:color w:val="auto"/>
          <w:sz w:val="22"/>
          <w:szCs w:val="22"/>
        </w:rPr>
        <w:t>Serverovna</w:t>
      </w:r>
      <w:proofErr w:type="spellEnd"/>
      <w:r w:rsidRPr="00503638">
        <w:rPr>
          <w:rFonts w:asciiTheme="minorHAnsi" w:hAnsiTheme="minorHAnsi"/>
          <w:color w:val="auto"/>
          <w:sz w:val="22"/>
          <w:szCs w:val="22"/>
        </w:rPr>
        <w:t xml:space="preserve"> je oprávněným osobám přístupná 24 hodin denně, 7 dní v týdnu.</w:t>
      </w:r>
    </w:p>
    <w:p w14:paraId="397F7315" w14:textId="0628C105" w:rsidR="001F1347" w:rsidRPr="005E05FE" w:rsidRDefault="001F1347" w:rsidP="001F1347">
      <w:pPr>
        <w:pStyle w:val="Default"/>
        <w:widowControl w:val="0"/>
        <w:numPr>
          <w:ilvl w:val="1"/>
          <w:numId w:val="1"/>
        </w:numPr>
        <w:spacing w:after="60"/>
        <w:ind w:left="567" w:hanging="567"/>
        <w:jc w:val="both"/>
        <w:rPr>
          <w:rFonts w:asciiTheme="minorHAnsi" w:hAnsiTheme="minorHAnsi"/>
          <w:color w:val="auto"/>
          <w:sz w:val="22"/>
          <w:szCs w:val="22"/>
        </w:rPr>
      </w:pPr>
      <w:r w:rsidRPr="00503638">
        <w:rPr>
          <w:rFonts w:asciiTheme="minorHAnsi" w:hAnsiTheme="minorHAnsi"/>
          <w:color w:val="auto"/>
          <w:sz w:val="22"/>
          <w:szCs w:val="22"/>
        </w:rPr>
        <w:t xml:space="preserve">Oprávněné osoby musí požadavek na vstup do </w:t>
      </w:r>
      <w:proofErr w:type="spellStart"/>
      <w:r w:rsidRPr="00503638">
        <w:rPr>
          <w:rFonts w:asciiTheme="minorHAnsi" w:hAnsiTheme="minorHAnsi"/>
          <w:color w:val="auto"/>
          <w:sz w:val="22"/>
          <w:szCs w:val="22"/>
        </w:rPr>
        <w:t>serverovny</w:t>
      </w:r>
      <w:proofErr w:type="spellEnd"/>
      <w:r w:rsidRPr="00503638">
        <w:rPr>
          <w:rFonts w:asciiTheme="minorHAnsi" w:hAnsiTheme="minorHAnsi"/>
          <w:color w:val="auto"/>
          <w:sz w:val="22"/>
          <w:szCs w:val="22"/>
        </w:rPr>
        <w:t xml:space="preserve"> nahlásit na recepci objektu FI, recepční provede kontrolu oprávněnosti dle listu oprávněných osob a občanského průkazu nebo cestovního pasu osoby žádající o vstup do </w:t>
      </w:r>
      <w:proofErr w:type="spellStart"/>
      <w:r w:rsidRPr="00503638">
        <w:rPr>
          <w:rFonts w:asciiTheme="minorHAnsi" w:hAnsiTheme="minorHAnsi"/>
          <w:color w:val="auto"/>
          <w:sz w:val="22"/>
          <w:szCs w:val="22"/>
        </w:rPr>
        <w:t>serverovny</w:t>
      </w:r>
      <w:proofErr w:type="spellEnd"/>
      <w:r w:rsidRPr="00503638">
        <w:rPr>
          <w:rFonts w:asciiTheme="minorHAnsi" w:hAnsiTheme="minorHAnsi"/>
          <w:color w:val="auto"/>
          <w:sz w:val="22"/>
          <w:szCs w:val="22"/>
        </w:rPr>
        <w:t xml:space="preserve">. V případě, že o vstup do </w:t>
      </w:r>
      <w:proofErr w:type="spellStart"/>
      <w:r w:rsidRPr="00503638">
        <w:rPr>
          <w:rFonts w:asciiTheme="minorHAnsi" w:hAnsiTheme="minorHAnsi"/>
          <w:color w:val="auto"/>
          <w:sz w:val="22"/>
          <w:szCs w:val="22"/>
        </w:rPr>
        <w:t>serverovny</w:t>
      </w:r>
      <w:proofErr w:type="spellEnd"/>
      <w:r w:rsidRPr="00503638">
        <w:rPr>
          <w:rFonts w:asciiTheme="minorHAnsi" w:hAnsiTheme="minorHAnsi"/>
          <w:color w:val="auto"/>
          <w:sz w:val="22"/>
          <w:szCs w:val="22"/>
        </w:rPr>
        <w:t xml:space="preserve"> žádá společně s oprávněnou osobou také osoba bez oprávnění, je také osoba bez </w:t>
      </w:r>
      <w:r w:rsidRPr="00503638">
        <w:rPr>
          <w:rFonts w:asciiTheme="minorHAnsi" w:hAnsiTheme="minorHAnsi"/>
          <w:color w:val="auto"/>
          <w:sz w:val="22"/>
          <w:szCs w:val="22"/>
        </w:rPr>
        <w:lastRenderedPageBreak/>
        <w:t xml:space="preserve">oprávnění povinna předložit ke </w:t>
      </w:r>
      <w:r w:rsidRPr="005E05FE">
        <w:rPr>
          <w:rFonts w:asciiTheme="minorHAnsi" w:hAnsiTheme="minorHAnsi"/>
          <w:color w:val="auto"/>
          <w:sz w:val="22"/>
          <w:szCs w:val="22"/>
        </w:rPr>
        <w:t xml:space="preserve">kontrole občanský průkaz nebo cestovní pas. Poté recepční provede zápis o vstupu do </w:t>
      </w:r>
      <w:proofErr w:type="spellStart"/>
      <w:r w:rsidRPr="005E05FE">
        <w:rPr>
          <w:rFonts w:asciiTheme="minorHAnsi" w:hAnsiTheme="minorHAnsi"/>
          <w:color w:val="auto"/>
          <w:sz w:val="22"/>
          <w:szCs w:val="22"/>
        </w:rPr>
        <w:t>serverovny</w:t>
      </w:r>
      <w:proofErr w:type="spellEnd"/>
      <w:r w:rsidRPr="005E05FE">
        <w:rPr>
          <w:rFonts w:asciiTheme="minorHAnsi" w:hAnsiTheme="minorHAnsi"/>
          <w:color w:val="auto"/>
          <w:sz w:val="22"/>
          <w:szCs w:val="22"/>
        </w:rPr>
        <w:t xml:space="preserve"> a deaktivuje elektronický zabezpečovací systém (dále jen „EZS“) sloužící k zabezpečení příslušných prostor a doprovodí oprávněnou osobu k </w:t>
      </w:r>
      <w:proofErr w:type="spellStart"/>
      <w:r w:rsidRPr="005E05FE">
        <w:rPr>
          <w:rFonts w:asciiTheme="minorHAnsi" w:hAnsiTheme="minorHAnsi"/>
          <w:color w:val="auto"/>
          <w:sz w:val="22"/>
          <w:szCs w:val="22"/>
        </w:rPr>
        <w:t>serverovně</w:t>
      </w:r>
      <w:proofErr w:type="spellEnd"/>
      <w:r w:rsidRPr="005E05FE">
        <w:rPr>
          <w:rFonts w:asciiTheme="minorHAnsi" w:hAnsiTheme="minorHAnsi"/>
          <w:color w:val="auto"/>
          <w:sz w:val="22"/>
          <w:szCs w:val="22"/>
        </w:rPr>
        <w:t xml:space="preserve">. </w:t>
      </w:r>
      <w:r w:rsidR="005E05FE" w:rsidRPr="005E05FE">
        <w:rPr>
          <w:rFonts w:asciiTheme="minorHAnsi" w:hAnsiTheme="minorHAnsi"/>
          <w:color w:val="auto"/>
          <w:sz w:val="22"/>
          <w:szCs w:val="22"/>
        </w:rPr>
        <w:t xml:space="preserve">Do </w:t>
      </w:r>
      <w:proofErr w:type="spellStart"/>
      <w:r w:rsidR="005E05FE" w:rsidRPr="005E05FE">
        <w:rPr>
          <w:rFonts w:asciiTheme="minorHAnsi" w:hAnsiTheme="minorHAnsi"/>
          <w:color w:val="auto"/>
          <w:sz w:val="22"/>
          <w:szCs w:val="22"/>
        </w:rPr>
        <w:t>serverovny</w:t>
      </w:r>
      <w:proofErr w:type="spellEnd"/>
      <w:r w:rsidR="005E05FE" w:rsidRPr="005E05FE">
        <w:rPr>
          <w:rFonts w:asciiTheme="minorHAnsi" w:hAnsiTheme="minorHAnsi"/>
          <w:color w:val="auto"/>
          <w:sz w:val="22"/>
          <w:szCs w:val="22"/>
        </w:rPr>
        <w:t xml:space="preserve"> vstupuje oprávněná osoba pomocí své čipové karty.</w:t>
      </w:r>
    </w:p>
    <w:p w14:paraId="696ED035" w14:textId="77777777" w:rsidR="001F1347" w:rsidRPr="005E05FE" w:rsidRDefault="001F1347" w:rsidP="001F1347">
      <w:pPr>
        <w:pStyle w:val="Default"/>
        <w:widowControl w:val="0"/>
        <w:numPr>
          <w:ilvl w:val="1"/>
          <w:numId w:val="1"/>
        </w:numPr>
        <w:spacing w:after="60"/>
        <w:ind w:left="567" w:hanging="567"/>
        <w:jc w:val="both"/>
        <w:rPr>
          <w:rFonts w:asciiTheme="minorHAnsi" w:hAnsiTheme="minorHAnsi"/>
          <w:color w:val="auto"/>
          <w:sz w:val="22"/>
          <w:szCs w:val="22"/>
        </w:rPr>
      </w:pPr>
      <w:r w:rsidRPr="005E05FE">
        <w:rPr>
          <w:rFonts w:asciiTheme="minorHAnsi" w:hAnsiTheme="minorHAnsi"/>
          <w:color w:val="auto"/>
          <w:sz w:val="22"/>
          <w:szCs w:val="22"/>
        </w:rPr>
        <w:t xml:space="preserve">Osoby vstupující do prostoru </w:t>
      </w:r>
      <w:proofErr w:type="spellStart"/>
      <w:r w:rsidRPr="005E05FE">
        <w:rPr>
          <w:rFonts w:asciiTheme="minorHAnsi" w:hAnsiTheme="minorHAnsi"/>
          <w:color w:val="auto"/>
          <w:sz w:val="22"/>
          <w:szCs w:val="22"/>
        </w:rPr>
        <w:t>serverovny</w:t>
      </w:r>
      <w:proofErr w:type="spellEnd"/>
      <w:r w:rsidRPr="005E05FE">
        <w:rPr>
          <w:rFonts w:asciiTheme="minorHAnsi" w:hAnsiTheme="minorHAnsi"/>
          <w:color w:val="auto"/>
          <w:sz w:val="22"/>
          <w:szCs w:val="22"/>
        </w:rPr>
        <w:t xml:space="preserve"> nesmí být pod vlivem alkoholu ani omamných látek. Osoby, o kterých se recepční domnívá, že jsou pod vlivem alkoholu nebo jiných omamných látek, nebudou do </w:t>
      </w:r>
      <w:proofErr w:type="spellStart"/>
      <w:r w:rsidRPr="005E05FE">
        <w:rPr>
          <w:rFonts w:asciiTheme="minorHAnsi" w:hAnsiTheme="minorHAnsi"/>
          <w:color w:val="auto"/>
          <w:sz w:val="22"/>
          <w:szCs w:val="22"/>
        </w:rPr>
        <w:t>serverovny</w:t>
      </w:r>
      <w:proofErr w:type="spellEnd"/>
      <w:r w:rsidRPr="005E05FE">
        <w:rPr>
          <w:rFonts w:asciiTheme="minorHAnsi" w:hAnsiTheme="minorHAnsi"/>
          <w:color w:val="auto"/>
          <w:sz w:val="22"/>
          <w:szCs w:val="22"/>
        </w:rPr>
        <w:t xml:space="preserve"> vpuštěny.</w:t>
      </w:r>
    </w:p>
    <w:p w14:paraId="5B366A74" w14:textId="537FD233" w:rsidR="001F1347" w:rsidRPr="00FF7222" w:rsidRDefault="001F1347" w:rsidP="001F1347">
      <w:pPr>
        <w:pStyle w:val="Default"/>
        <w:widowControl w:val="0"/>
        <w:numPr>
          <w:ilvl w:val="1"/>
          <w:numId w:val="1"/>
        </w:numPr>
        <w:spacing w:after="60"/>
        <w:ind w:left="567" w:hanging="567"/>
        <w:jc w:val="both"/>
        <w:rPr>
          <w:rFonts w:asciiTheme="minorHAnsi" w:hAnsiTheme="minorHAnsi"/>
          <w:color w:val="auto"/>
          <w:sz w:val="22"/>
          <w:szCs w:val="22"/>
        </w:rPr>
      </w:pPr>
      <w:r w:rsidRPr="005E05FE">
        <w:rPr>
          <w:rFonts w:asciiTheme="minorHAnsi" w:hAnsiTheme="minorHAnsi"/>
          <w:color w:val="auto"/>
          <w:sz w:val="22"/>
          <w:szCs w:val="22"/>
        </w:rPr>
        <w:t>Po ukončení činnosti v </w:t>
      </w:r>
      <w:proofErr w:type="spellStart"/>
      <w:r w:rsidRPr="005E05FE">
        <w:rPr>
          <w:rFonts w:asciiTheme="minorHAnsi" w:hAnsiTheme="minorHAnsi"/>
          <w:color w:val="auto"/>
          <w:sz w:val="22"/>
          <w:szCs w:val="22"/>
        </w:rPr>
        <w:t>serverovně</w:t>
      </w:r>
      <w:proofErr w:type="spellEnd"/>
      <w:r w:rsidRPr="005E05FE">
        <w:rPr>
          <w:rFonts w:asciiTheme="minorHAnsi" w:hAnsiTheme="minorHAnsi"/>
          <w:color w:val="auto"/>
          <w:sz w:val="22"/>
          <w:szCs w:val="22"/>
        </w:rPr>
        <w:t xml:space="preserve"> je postup opuštění prostoru </w:t>
      </w:r>
      <w:proofErr w:type="spellStart"/>
      <w:r w:rsidRPr="005E05FE">
        <w:rPr>
          <w:rFonts w:asciiTheme="minorHAnsi" w:hAnsiTheme="minorHAnsi"/>
          <w:color w:val="auto"/>
          <w:sz w:val="22"/>
          <w:szCs w:val="22"/>
        </w:rPr>
        <w:t>serverovny</w:t>
      </w:r>
      <w:proofErr w:type="spellEnd"/>
      <w:r w:rsidRPr="005E05FE">
        <w:rPr>
          <w:rFonts w:asciiTheme="minorHAnsi" w:hAnsiTheme="minorHAnsi"/>
          <w:color w:val="auto"/>
          <w:sz w:val="22"/>
          <w:szCs w:val="22"/>
        </w:rPr>
        <w:t xml:space="preserve"> obdobný. Oprávněná osoba uzavře dveře </w:t>
      </w:r>
      <w:proofErr w:type="spellStart"/>
      <w:r w:rsidRPr="005E05FE">
        <w:rPr>
          <w:rFonts w:asciiTheme="minorHAnsi" w:hAnsiTheme="minorHAnsi"/>
          <w:color w:val="auto"/>
          <w:sz w:val="22"/>
          <w:szCs w:val="22"/>
        </w:rPr>
        <w:t>serverovny</w:t>
      </w:r>
      <w:proofErr w:type="spellEnd"/>
      <w:r w:rsidRPr="005E05FE">
        <w:rPr>
          <w:rFonts w:asciiTheme="minorHAnsi" w:hAnsiTheme="minorHAnsi"/>
          <w:color w:val="auto"/>
          <w:sz w:val="22"/>
          <w:szCs w:val="22"/>
        </w:rPr>
        <w:t xml:space="preserve"> a nahlásí na recepci ukončení činnosti v </w:t>
      </w:r>
      <w:proofErr w:type="spellStart"/>
      <w:r w:rsidRPr="005E05FE">
        <w:rPr>
          <w:rFonts w:asciiTheme="minorHAnsi" w:hAnsiTheme="minorHAnsi"/>
          <w:color w:val="auto"/>
          <w:sz w:val="22"/>
          <w:szCs w:val="22"/>
        </w:rPr>
        <w:t>serverovně</w:t>
      </w:r>
      <w:proofErr w:type="spellEnd"/>
      <w:r w:rsidRPr="005E05FE">
        <w:rPr>
          <w:rFonts w:asciiTheme="minorHAnsi" w:hAnsiTheme="minorHAnsi"/>
          <w:color w:val="auto"/>
          <w:sz w:val="22"/>
          <w:szCs w:val="22"/>
        </w:rPr>
        <w:t xml:space="preserve">. Recepční provede zápis o ukončení činnosti </w:t>
      </w:r>
      <w:r w:rsidRPr="00FF7222">
        <w:rPr>
          <w:rFonts w:asciiTheme="minorHAnsi" w:hAnsiTheme="minorHAnsi"/>
          <w:color w:val="auto"/>
          <w:sz w:val="22"/>
          <w:szCs w:val="22"/>
        </w:rPr>
        <w:t xml:space="preserve">oprávněné osoby, vizuálně překontroluje stav </w:t>
      </w:r>
      <w:proofErr w:type="spellStart"/>
      <w:r w:rsidRPr="00FF7222">
        <w:rPr>
          <w:rFonts w:asciiTheme="minorHAnsi" w:hAnsiTheme="minorHAnsi"/>
          <w:color w:val="auto"/>
          <w:sz w:val="22"/>
          <w:szCs w:val="22"/>
        </w:rPr>
        <w:t>serverovny</w:t>
      </w:r>
      <w:proofErr w:type="spellEnd"/>
      <w:r w:rsidRPr="00FF7222">
        <w:rPr>
          <w:rFonts w:asciiTheme="minorHAnsi" w:hAnsiTheme="minorHAnsi"/>
          <w:color w:val="auto"/>
          <w:sz w:val="22"/>
          <w:szCs w:val="22"/>
        </w:rPr>
        <w:t xml:space="preserve">, následně </w:t>
      </w:r>
      <w:r w:rsidR="005E05FE" w:rsidRPr="00FF7222">
        <w:rPr>
          <w:rFonts w:asciiTheme="minorHAnsi" w:hAnsiTheme="minorHAnsi"/>
          <w:color w:val="auto"/>
          <w:sz w:val="22"/>
          <w:szCs w:val="22"/>
        </w:rPr>
        <w:t>ak</w:t>
      </w:r>
      <w:r w:rsidRPr="00FF7222">
        <w:rPr>
          <w:rFonts w:asciiTheme="minorHAnsi" w:hAnsiTheme="minorHAnsi"/>
          <w:color w:val="auto"/>
          <w:sz w:val="22"/>
          <w:szCs w:val="22"/>
        </w:rPr>
        <w:t>tivuje EZS.</w:t>
      </w:r>
    </w:p>
    <w:p w14:paraId="519EBEE1" w14:textId="77777777" w:rsidR="001F1347" w:rsidRPr="00503638" w:rsidRDefault="001F1347" w:rsidP="001F1347">
      <w:pPr>
        <w:pStyle w:val="Default"/>
        <w:widowControl w:val="0"/>
        <w:numPr>
          <w:ilvl w:val="1"/>
          <w:numId w:val="1"/>
        </w:numPr>
        <w:spacing w:after="60"/>
        <w:ind w:left="567" w:hanging="567"/>
        <w:jc w:val="both"/>
        <w:rPr>
          <w:rFonts w:asciiTheme="minorHAnsi" w:hAnsiTheme="minorHAnsi"/>
          <w:color w:val="auto"/>
          <w:sz w:val="22"/>
          <w:szCs w:val="22"/>
        </w:rPr>
      </w:pPr>
      <w:r w:rsidRPr="005E05FE">
        <w:rPr>
          <w:rFonts w:asciiTheme="minorHAnsi" w:hAnsiTheme="minorHAnsi"/>
          <w:color w:val="auto"/>
          <w:sz w:val="22"/>
          <w:szCs w:val="22"/>
        </w:rPr>
        <w:t>Oprávněné osoby jsou povinny dodržovat předpisy, se kterými byly nájemcem seznámeny,</w:t>
      </w:r>
      <w:r w:rsidRPr="00503638">
        <w:rPr>
          <w:rFonts w:asciiTheme="minorHAnsi" w:hAnsiTheme="minorHAnsi"/>
          <w:color w:val="auto"/>
          <w:sz w:val="22"/>
          <w:szCs w:val="22"/>
        </w:rPr>
        <w:t xml:space="preserve"> musí dodržovat předpisy BOZP, protipožární předpisy a obecně platné předpisy a normy, včetně provozního řádu areálu Botanická 68a. Dále musí dbát zvýšené opatrnosti tak, aby nedošlo k poškození jakéhokoli zařízení a ohrožení bezpečnosti osob.</w:t>
      </w:r>
    </w:p>
    <w:p w14:paraId="6E4BFCA2" w14:textId="016C28C3" w:rsidR="001F1347" w:rsidRPr="00AE0437" w:rsidRDefault="001F1347" w:rsidP="009B0856">
      <w:pPr>
        <w:pStyle w:val="Default"/>
        <w:widowControl w:val="0"/>
        <w:numPr>
          <w:ilvl w:val="1"/>
          <w:numId w:val="1"/>
        </w:numPr>
        <w:spacing w:after="60"/>
        <w:ind w:left="567" w:hanging="567"/>
        <w:jc w:val="both"/>
        <w:rPr>
          <w:rFonts w:asciiTheme="minorHAnsi" w:hAnsiTheme="minorHAnsi"/>
          <w:color w:val="auto"/>
          <w:sz w:val="22"/>
          <w:szCs w:val="22"/>
        </w:rPr>
      </w:pPr>
      <w:r w:rsidRPr="00AE0437">
        <w:rPr>
          <w:rFonts w:asciiTheme="minorHAnsi" w:hAnsiTheme="minorHAnsi"/>
          <w:color w:val="auto"/>
          <w:sz w:val="22"/>
          <w:szCs w:val="22"/>
        </w:rPr>
        <w:t>V případě, že oprávněná osoba zjistí jakoukoli závadu, resp. signalizaci jakékoli poruchy v </w:t>
      </w:r>
      <w:proofErr w:type="spellStart"/>
      <w:r w:rsidRPr="00AE0437">
        <w:rPr>
          <w:rFonts w:asciiTheme="minorHAnsi" w:hAnsiTheme="minorHAnsi"/>
          <w:color w:val="auto"/>
          <w:sz w:val="22"/>
          <w:szCs w:val="22"/>
        </w:rPr>
        <w:t>serverovně</w:t>
      </w:r>
      <w:proofErr w:type="spellEnd"/>
      <w:r w:rsidRPr="00AE0437">
        <w:rPr>
          <w:rFonts w:asciiTheme="minorHAnsi" w:hAnsiTheme="minorHAnsi"/>
          <w:color w:val="auto"/>
          <w:sz w:val="22"/>
          <w:szCs w:val="22"/>
        </w:rPr>
        <w:t>, je povinna neprodleně tuto skutečnost oznámit e-mailem na adresu</w:t>
      </w:r>
      <w:r w:rsidR="00AE0437">
        <w:rPr>
          <w:rFonts w:asciiTheme="minorHAnsi" w:hAnsiTheme="minorHAnsi"/>
          <w:color w:val="auto"/>
          <w:sz w:val="22"/>
          <w:szCs w:val="22"/>
        </w:rPr>
        <w:t xml:space="preserve"> </w:t>
      </w:r>
      <w:hyperlink r:id="rId8" w:history="1">
        <w:r w:rsidRPr="00AE0437">
          <w:rPr>
            <w:rStyle w:val="Hypertextovodkaz"/>
            <w:rFonts w:asciiTheme="minorHAnsi" w:hAnsiTheme="minorHAnsi"/>
            <w:color w:val="auto"/>
            <w:sz w:val="22"/>
            <w:szCs w:val="22"/>
          </w:rPr>
          <w:t>vtp-tech</w:t>
        </w:r>
        <w:r w:rsidRPr="00AE0437">
          <w:rPr>
            <w:rStyle w:val="Hypertextovodkaz"/>
            <w:rFonts w:asciiTheme="minorHAnsi" w:hAnsiTheme="minorHAnsi"/>
            <w:color w:val="auto"/>
            <w:sz w:val="22"/>
            <w:szCs w:val="22"/>
            <w:lang w:val="en-US"/>
          </w:rPr>
          <w:t>@fi.muni.cz</w:t>
        </w:r>
      </w:hyperlink>
      <w:r w:rsidRPr="00AE0437">
        <w:rPr>
          <w:rFonts w:asciiTheme="minorHAnsi" w:hAnsiTheme="minorHAnsi"/>
          <w:color w:val="auto"/>
          <w:sz w:val="22"/>
          <w:szCs w:val="22"/>
          <w:lang w:val="en-US"/>
        </w:rPr>
        <w:t xml:space="preserve">, resp. </w:t>
      </w:r>
      <w:proofErr w:type="spellStart"/>
      <w:r w:rsidRPr="00AE0437">
        <w:rPr>
          <w:rFonts w:asciiTheme="minorHAnsi" w:hAnsiTheme="minorHAnsi"/>
          <w:color w:val="auto"/>
          <w:sz w:val="22"/>
          <w:szCs w:val="22"/>
          <w:lang w:val="en-US"/>
        </w:rPr>
        <w:t>osobně</w:t>
      </w:r>
      <w:proofErr w:type="spellEnd"/>
      <w:r w:rsidRPr="00AE0437">
        <w:rPr>
          <w:rFonts w:asciiTheme="minorHAnsi" w:hAnsiTheme="minorHAnsi"/>
          <w:color w:val="auto"/>
          <w:sz w:val="22"/>
          <w:szCs w:val="22"/>
          <w:lang w:val="en-US"/>
        </w:rPr>
        <w:t xml:space="preserve"> </w:t>
      </w:r>
      <w:proofErr w:type="spellStart"/>
      <w:r w:rsidRPr="00AE0437">
        <w:rPr>
          <w:rFonts w:asciiTheme="minorHAnsi" w:hAnsiTheme="minorHAnsi"/>
          <w:color w:val="auto"/>
          <w:sz w:val="22"/>
          <w:szCs w:val="22"/>
          <w:lang w:val="en-US"/>
        </w:rPr>
        <w:t>na</w:t>
      </w:r>
      <w:proofErr w:type="spellEnd"/>
      <w:r w:rsidRPr="00AE0437">
        <w:rPr>
          <w:rFonts w:asciiTheme="minorHAnsi" w:hAnsiTheme="minorHAnsi"/>
          <w:color w:val="auto"/>
          <w:sz w:val="22"/>
          <w:szCs w:val="22"/>
          <w:lang w:val="en-US"/>
        </w:rPr>
        <w:t xml:space="preserve"> </w:t>
      </w:r>
      <w:proofErr w:type="spellStart"/>
      <w:r w:rsidRPr="00AE0437">
        <w:rPr>
          <w:rFonts w:asciiTheme="minorHAnsi" w:hAnsiTheme="minorHAnsi"/>
          <w:color w:val="auto"/>
          <w:sz w:val="22"/>
          <w:szCs w:val="22"/>
          <w:lang w:val="en-US"/>
        </w:rPr>
        <w:t>recepci</w:t>
      </w:r>
      <w:proofErr w:type="spellEnd"/>
      <w:r w:rsidRPr="00AE0437">
        <w:rPr>
          <w:rFonts w:asciiTheme="minorHAnsi" w:hAnsiTheme="minorHAnsi"/>
          <w:color w:val="auto"/>
          <w:sz w:val="22"/>
          <w:szCs w:val="22"/>
          <w:lang w:val="en-US"/>
        </w:rPr>
        <w:t xml:space="preserve"> FI</w:t>
      </w:r>
      <w:r w:rsidRPr="00AE0437">
        <w:rPr>
          <w:rFonts w:asciiTheme="minorHAnsi" w:hAnsiTheme="minorHAnsi"/>
          <w:color w:val="auto"/>
          <w:sz w:val="22"/>
          <w:szCs w:val="22"/>
        </w:rPr>
        <w:t>.</w:t>
      </w:r>
    </w:p>
    <w:p w14:paraId="7427CBEF" w14:textId="77777777" w:rsidR="001F1347" w:rsidRPr="00503638" w:rsidRDefault="001F1347" w:rsidP="001F1347">
      <w:pPr>
        <w:pStyle w:val="Default"/>
        <w:widowControl w:val="0"/>
        <w:numPr>
          <w:ilvl w:val="1"/>
          <w:numId w:val="1"/>
        </w:numPr>
        <w:spacing w:after="60"/>
        <w:ind w:left="567" w:hanging="567"/>
        <w:jc w:val="both"/>
        <w:rPr>
          <w:rFonts w:asciiTheme="minorHAnsi" w:hAnsiTheme="minorHAnsi"/>
          <w:color w:val="auto"/>
          <w:sz w:val="22"/>
          <w:szCs w:val="22"/>
        </w:rPr>
      </w:pPr>
      <w:r w:rsidRPr="00503638">
        <w:rPr>
          <w:rFonts w:asciiTheme="minorHAnsi" w:hAnsiTheme="minorHAnsi"/>
          <w:color w:val="auto"/>
          <w:sz w:val="22"/>
          <w:szCs w:val="22"/>
        </w:rPr>
        <w:t xml:space="preserve">Do </w:t>
      </w:r>
      <w:proofErr w:type="spellStart"/>
      <w:r w:rsidRPr="00503638">
        <w:rPr>
          <w:rFonts w:asciiTheme="minorHAnsi" w:hAnsiTheme="minorHAnsi"/>
          <w:color w:val="auto"/>
          <w:sz w:val="22"/>
          <w:szCs w:val="22"/>
        </w:rPr>
        <w:t>serverovny</w:t>
      </w:r>
      <w:proofErr w:type="spellEnd"/>
      <w:r w:rsidRPr="00503638">
        <w:rPr>
          <w:rFonts w:asciiTheme="minorHAnsi" w:hAnsiTheme="minorHAnsi"/>
          <w:color w:val="auto"/>
          <w:sz w:val="22"/>
          <w:szCs w:val="22"/>
        </w:rPr>
        <w:t xml:space="preserve"> je zakázáno vnášet jakékoli tekutiny, těkavé látky, </w:t>
      </w:r>
      <w:bookmarkStart w:id="0" w:name="_GoBack"/>
      <w:bookmarkEnd w:id="0"/>
      <w:r w:rsidRPr="00503638">
        <w:rPr>
          <w:rFonts w:asciiTheme="minorHAnsi" w:hAnsiTheme="minorHAnsi"/>
          <w:color w:val="auto"/>
          <w:sz w:val="22"/>
          <w:szCs w:val="22"/>
        </w:rPr>
        <w:t>jídlo, pití či jakékoliv další látky a předměty, které by mohly způsobit znečištění či poškození jakéhokoliv zařízení, vybavení, prostoru či zde se nacházejícího systému.</w:t>
      </w:r>
    </w:p>
    <w:p w14:paraId="35C77E0B" w14:textId="77777777" w:rsidR="001F1347" w:rsidRPr="00503638" w:rsidRDefault="001F1347" w:rsidP="001F1347">
      <w:pPr>
        <w:pStyle w:val="Default"/>
        <w:widowControl w:val="0"/>
        <w:numPr>
          <w:ilvl w:val="1"/>
          <w:numId w:val="1"/>
        </w:numPr>
        <w:spacing w:after="60"/>
        <w:ind w:left="567" w:hanging="567"/>
        <w:jc w:val="both"/>
        <w:rPr>
          <w:rFonts w:asciiTheme="minorHAnsi" w:hAnsiTheme="minorHAnsi"/>
          <w:color w:val="auto"/>
          <w:sz w:val="22"/>
          <w:szCs w:val="22"/>
        </w:rPr>
      </w:pPr>
      <w:r w:rsidRPr="00503638">
        <w:rPr>
          <w:rFonts w:asciiTheme="minorHAnsi" w:hAnsiTheme="minorHAnsi"/>
          <w:color w:val="auto"/>
          <w:sz w:val="22"/>
          <w:szCs w:val="22"/>
        </w:rPr>
        <w:t xml:space="preserve">Do </w:t>
      </w:r>
      <w:proofErr w:type="spellStart"/>
      <w:r w:rsidRPr="00503638">
        <w:rPr>
          <w:rFonts w:asciiTheme="minorHAnsi" w:hAnsiTheme="minorHAnsi"/>
          <w:color w:val="auto"/>
          <w:sz w:val="22"/>
          <w:szCs w:val="22"/>
        </w:rPr>
        <w:t>serverovny</w:t>
      </w:r>
      <w:proofErr w:type="spellEnd"/>
      <w:r w:rsidRPr="00503638">
        <w:rPr>
          <w:rFonts w:asciiTheme="minorHAnsi" w:hAnsiTheme="minorHAnsi"/>
          <w:color w:val="auto"/>
          <w:sz w:val="22"/>
          <w:szCs w:val="22"/>
        </w:rPr>
        <w:t xml:space="preserve"> je zakázáno vstupovat ve znečistěném oblečení a obuvi.</w:t>
      </w:r>
    </w:p>
    <w:p w14:paraId="413B4D54" w14:textId="77777777" w:rsidR="001F1347" w:rsidRPr="00503638" w:rsidRDefault="001F1347" w:rsidP="001F1347">
      <w:pPr>
        <w:pStyle w:val="Default"/>
        <w:widowControl w:val="0"/>
        <w:numPr>
          <w:ilvl w:val="1"/>
          <w:numId w:val="1"/>
        </w:numPr>
        <w:spacing w:after="60"/>
        <w:ind w:left="567" w:hanging="567"/>
        <w:jc w:val="both"/>
        <w:rPr>
          <w:rFonts w:asciiTheme="minorHAnsi" w:hAnsiTheme="minorHAnsi"/>
          <w:color w:val="auto"/>
          <w:sz w:val="22"/>
          <w:szCs w:val="22"/>
        </w:rPr>
      </w:pPr>
      <w:r w:rsidRPr="00503638">
        <w:rPr>
          <w:rFonts w:asciiTheme="minorHAnsi" w:hAnsiTheme="minorHAnsi"/>
          <w:color w:val="auto"/>
          <w:sz w:val="22"/>
          <w:szCs w:val="22"/>
        </w:rPr>
        <w:t>V </w:t>
      </w:r>
      <w:proofErr w:type="spellStart"/>
      <w:r w:rsidRPr="00503638">
        <w:rPr>
          <w:rFonts w:asciiTheme="minorHAnsi" w:hAnsiTheme="minorHAnsi"/>
          <w:color w:val="auto"/>
          <w:sz w:val="22"/>
          <w:szCs w:val="22"/>
        </w:rPr>
        <w:t>serverovně</w:t>
      </w:r>
      <w:proofErr w:type="spellEnd"/>
      <w:r w:rsidRPr="00503638">
        <w:rPr>
          <w:rFonts w:asciiTheme="minorHAnsi" w:hAnsiTheme="minorHAnsi"/>
          <w:color w:val="auto"/>
          <w:sz w:val="22"/>
          <w:szCs w:val="22"/>
        </w:rPr>
        <w:t xml:space="preserve"> je nutno udržovat pořádek. V </w:t>
      </w:r>
      <w:proofErr w:type="spellStart"/>
      <w:r w:rsidRPr="00503638">
        <w:rPr>
          <w:rFonts w:asciiTheme="minorHAnsi" w:hAnsiTheme="minorHAnsi"/>
          <w:color w:val="auto"/>
          <w:sz w:val="22"/>
          <w:szCs w:val="22"/>
        </w:rPr>
        <w:t>serverovně</w:t>
      </w:r>
      <w:proofErr w:type="spellEnd"/>
      <w:r w:rsidRPr="00503638">
        <w:rPr>
          <w:rFonts w:asciiTheme="minorHAnsi" w:hAnsiTheme="minorHAnsi"/>
          <w:color w:val="auto"/>
          <w:sz w:val="22"/>
          <w:szCs w:val="22"/>
        </w:rPr>
        <w:t xml:space="preserve"> je zakázáno zanechávat obalové materiály či jiný neupotřebitelný materiál a prostory jakkoliv znečišťovat.</w:t>
      </w:r>
    </w:p>
    <w:p w14:paraId="1B12677C" w14:textId="77777777" w:rsidR="001F1347" w:rsidRPr="00503638" w:rsidRDefault="001F1347" w:rsidP="001F1347">
      <w:pPr>
        <w:pStyle w:val="Default"/>
        <w:widowControl w:val="0"/>
        <w:numPr>
          <w:ilvl w:val="1"/>
          <w:numId w:val="1"/>
        </w:numPr>
        <w:ind w:left="567" w:hanging="567"/>
        <w:jc w:val="both"/>
        <w:rPr>
          <w:rFonts w:asciiTheme="minorHAnsi" w:hAnsiTheme="minorHAnsi"/>
          <w:color w:val="auto"/>
          <w:sz w:val="22"/>
          <w:szCs w:val="22"/>
        </w:rPr>
      </w:pPr>
      <w:r w:rsidRPr="00503638">
        <w:rPr>
          <w:rFonts w:asciiTheme="minorHAnsi" w:hAnsiTheme="minorHAnsi"/>
          <w:color w:val="auto"/>
          <w:sz w:val="22"/>
          <w:szCs w:val="22"/>
        </w:rPr>
        <w:t>Oprávněné osoby nájemce mohou manipulovat pouze se zařízeními, které jsou ve vlastnictví nájemce. Není dovoleno jakýmkoli způsobem se dotýkat, poškozovat či jinak zasahovat do zařízení (vč. klimatizačních jednotek), která jim nepatří nebo která nejsou v jejich správě.</w:t>
      </w:r>
    </w:p>
    <w:p w14:paraId="2C18BCF7" w14:textId="77777777" w:rsidR="001F1347" w:rsidRPr="00503638" w:rsidRDefault="001F1347" w:rsidP="001F1347">
      <w:pPr>
        <w:pStyle w:val="Default"/>
        <w:rPr>
          <w:rFonts w:asciiTheme="minorHAnsi" w:hAnsiTheme="minorHAnsi"/>
          <w:color w:val="auto"/>
          <w:sz w:val="22"/>
          <w:szCs w:val="22"/>
        </w:rPr>
      </w:pPr>
    </w:p>
    <w:p w14:paraId="4C161D0E" w14:textId="77777777" w:rsidR="001F1347" w:rsidRPr="00503638" w:rsidRDefault="001F1347" w:rsidP="001F1347">
      <w:pPr>
        <w:pStyle w:val="Default"/>
        <w:rPr>
          <w:rFonts w:asciiTheme="minorHAnsi" w:hAnsiTheme="minorHAnsi"/>
          <w:color w:val="auto"/>
          <w:sz w:val="22"/>
          <w:szCs w:val="22"/>
        </w:rPr>
      </w:pPr>
    </w:p>
    <w:p w14:paraId="07658D50" w14:textId="77777777" w:rsidR="001F1347" w:rsidRPr="00503638" w:rsidRDefault="001F1347" w:rsidP="001F1347">
      <w:pPr>
        <w:pStyle w:val="Default"/>
        <w:widowControl w:val="0"/>
        <w:numPr>
          <w:ilvl w:val="0"/>
          <w:numId w:val="1"/>
        </w:numPr>
        <w:jc w:val="center"/>
        <w:rPr>
          <w:rFonts w:asciiTheme="minorHAnsi" w:hAnsiTheme="minorHAnsi"/>
          <w:b/>
          <w:bCs/>
          <w:color w:val="auto"/>
          <w:sz w:val="22"/>
          <w:szCs w:val="22"/>
        </w:rPr>
      </w:pPr>
      <w:r w:rsidRPr="00503638">
        <w:rPr>
          <w:rFonts w:asciiTheme="minorHAnsi" w:hAnsiTheme="minorHAnsi"/>
          <w:b/>
          <w:bCs/>
          <w:color w:val="auto"/>
          <w:sz w:val="22"/>
          <w:szCs w:val="22"/>
        </w:rPr>
        <w:t>Pokyny pro instalaci zařízení</w:t>
      </w:r>
    </w:p>
    <w:p w14:paraId="5DEAE6C4" w14:textId="77777777" w:rsidR="001F1347" w:rsidRPr="00503638" w:rsidRDefault="001F1347" w:rsidP="001F1347">
      <w:pPr>
        <w:pStyle w:val="Default"/>
        <w:rPr>
          <w:rFonts w:asciiTheme="minorHAnsi" w:hAnsiTheme="minorHAnsi"/>
          <w:color w:val="auto"/>
          <w:sz w:val="22"/>
          <w:szCs w:val="22"/>
        </w:rPr>
      </w:pPr>
    </w:p>
    <w:p w14:paraId="17A3C998" w14:textId="77777777" w:rsidR="001F1347" w:rsidRPr="00503638" w:rsidRDefault="001F1347" w:rsidP="001F1347">
      <w:pPr>
        <w:pStyle w:val="Default"/>
        <w:widowControl w:val="0"/>
        <w:numPr>
          <w:ilvl w:val="1"/>
          <w:numId w:val="1"/>
        </w:numPr>
        <w:spacing w:after="60"/>
        <w:ind w:left="567" w:hanging="567"/>
        <w:jc w:val="both"/>
        <w:rPr>
          <w:rFonts w:asciiTheme="minorHAnsi" w:hAnsiTheme="minorHAnsi"/>
          <w:color w:val="auto"/>
          <w:sz w:val="22"/>
          <w:szCs w:val="22"/>
        </w:rPr>
      </w:pPr>
      <w:r w:rsidRPr="00503638">
        <w:rPr>
          <w:rFonts w:asciiTheme="minorHAnsi" w:hAnsiTheme="minorHAnsi"/>
          <w:color w:val="auto"/>
          <w:sz w:val="22"/>
          <w:szCs w:val="22"/>
        </w:rPr>
        <w:t xml:space="preserve">Zařízení nájemce musí být umístěno do pozic a připojeno k el. </w:t>
      </w:r>
      <w:proofErr w:type="gramStart"/>
      <w:r w:rsidRPr="00503638">
        <w:rPr>
          <w:rFonts w:asciiTheme="minorHAnsi" w:hAnsiTheme="minorHAnsi"/>
          <w:color w:val="auto"/>
          <w:sz w:val="22"/>
          <w:szCs w:val="22"/>
        </w:rPr>
        <w:t>zásuvkám</w:t>
      </w:r>
      <w:proofErr w:type="gramEnd"/>
      <w:r w:rsidRPr="00503638">
        <w:rPr>
          <w:rFonts w:asciiTheme="minorHAnsi" w:hAnsiTheme="minorHAnsi"/>
          <w:color w:val="auto"/>
          <w:sz w:val="22"/>
          <w:szCs w:val="22"/>
        </w:rPr>
        <w:t>, které byly nájemci přiděleny pracovníky Centra výpočetní techniky FI (dále jen „CVT FI“).</w:t>
      </w:r>
    </w:p>
    <w:p w14:paraId="01797E46" w14:textId="77777777" w:rsidR="001F1347" w:rsidRPr="00503638" w:rsidRDefault="001F1347" w:rsidP="001F1347">
      <w:pPr>
        <w:pStyle w:val="Default"/>
        <w:widowControl w:val="0"/>
        <w:numPr>
          <w:ilvl w:val="1"/>
          <w:numId w:val="1"/>
        </w:numPr>
        <w:spacing w:after="60"/>
        <w:ind w:left="567" w:hanging="567"/>
        <w:jc w:val="both"/>
        <w:rPr>
          <w:rFonts w:asciiTheme="minorHAnsi" w:hAnsiTheme="minorHAnsi"/>
          <w:color w:val="auto"/>
          <w:sz w:val="22"/>
          <w:szCs w:val="22"/>
        </w:rPr>
      </w:pPr>
      <w:r w:rsidRPr="00503638">
        <w:rPr>
          <w:rFonts w:asciiTheme="minorHAnsi" w:hAnsiTheme="minorHAnsi"/>
          <w:color w:val="auto"/>
          <w:sz w:val="22"/>
          <w:szCs w:val="22"/>
        </w:rPr>
        <w:t>Zařízení nájemce umístěné v </w:t>
      </w:r>
      <w:proofErr w:type="spellStart"/>
      <w:r w:rsidRPr="00503638">
        <w:rPr>
          <w:rFonts w:asciiTheme="minorHAnsi" w:hAnsiTheme="minorHAnsi"/>
          <w:color w:val="auto"/>
          <w:sz w:val="22"/>
          <w:szCs w:val="22"/>
        </w:rPr>
        <w:t>serverovně</w:t>
      </w:r>
      <w:proofErr w:type="spellEnd"/>
      <w:r w:rsidRPr="00503638">
        <w:rPr>
          <w:rFonts w:asciiTheme="minorHAnsi" w:hAnsiTheme="minorHAnsi"/>
          <w:color w:val="auto"/>
          <w:sz w:val="22"/>
          <w:szCs w:val="22"/>
        </w:rPr>
        <w:t xml:space="preserve"> musí být označeno etiketou, jejíž součástí musí být identifikace nájemce (jméno firmy) a </w:t>
      </w:r>
      <w:r w:rsidRPr="00503638">
        <w:rPr>
          <w:rFonts w:asciiTheme="minorHAnsi" w:hAnsiTheme="minorHAnsi" w:cs="Courier New"/>
          <w:sz w:val="22"/>
          <w:szCs w:val="22"/>
        </w:rPr>
        <w:t xml:space="preserve">identifikace zařízení (například </w:t>
      </w:r>
      <w:proofErr w:type="spellStart"/>
      <w:r w:rsidRPr="00503638">
        <w:rPr>
          <w:rFonts w:asciiTheme="minorHAnsi" w:hAnsiTheme="minorHAnsi" w:cs="Courier New"/>
          <w:sz w:val="22"/>
          <w:szCs w:val="22"/>
        </w:rPr>
        <w:t>hostname</w:t>
      </w:r>
      <w:proofErr w:type="spellEnd"/>
      <w:r w:rsidRPr="00503638">
        <w:rPr>
          <w:rFonts w:asciiTheme="minorHAnsi" w:hAnsiTheme="minorHAnsi" w:cs="Courier New"/>
          <w:sz w:val="22"/>
          <w:szCs w:val="22"/>
        </w:rPr>
        <w:t>)</w:t>
      </w:r>
      <w:r w:rsidRPr="00503638">
        <w:rPr>
          <w:rFonts w:asciiTheme="minorHAnsi" w:hAnsiTheme="minorHAnsi"/>
          <w:color w:val="auto"/>
          <w:sz w:val="22"/>
          <w:szCs w:val="22"/>
        </w:rPr>
        <w:t>.</w:t>
      </w:r>
    </w:p>
    <w:p w14:paraId="2CEE03CB" w14:textId="77777777" w:rsidR="001F1347" w:rsidRPr="00503638" w:rsidRDefault="001F1347" w:rsidP="001F1347">
      <w:pPr>
        <w:pStyle w:val="Default"/>
        <w:widowControl w:val="0"/>
        <w:numPr>
          <w:ilvl w:val="1"/>
          <w:numId w:val="1"/>
        </w:numPr>
        <w:spacing w:after="60"/>
        <w:ind w:left="567" w:hanging="567"/>
        <w:jc w:val="both"/>
        <w:rPr>
          <w:rFonts w:asciiTheme="minorHAnsi" w:hAnsiTheme="minorHAnsi"/>
          <w:color w:val="auto"/>
          <w:sz w:val="22"/>
          <w:szCs w:val="22"/>
        </w:rPr>
      </w:pPr>
      <w:r w:rsidRPr="00503638">
        <w:rPr>
          <w:rFonts w:asciiTheme="minorHAnsi" w:hAnsiTheme="minorHAnsi"/>
          <w:color w:val="auto"/>
          <w:sz w:val="22"/>
          <w:szCs w:val="22"/>
        </w:rPr>
        <w:t>Skříň serveru musí být kompletně zakrytována (včetně utažení šroubků) z důvodů vyloučení bezpečnostních rizik. Doporučeno je zaplombování.</w:t>
      </w:r>
    </w:p>
    <w:p w14:paraId="42145DB6" w14:textId="77777777" w:rsidR="001F1347" w:rsidRPr="00503638" w:rsidRDefault="001F1347" w:rsidP="001F1347">
      <w:pPr>
        <w:pStyle w:val="Default"/>
        <w:widowControl w:val="0"/>
        <w:numPr>
          <w:ilvl w:val="1"/>
          <w:numId w:val="1"/>
        </w:numPr>
        <w:spacing w:after="60"/>
        <w:ind w:left="567" w:hanging="567"/>
        <w:jc w:val="both"/>
        <w:rPr>
          <w:rFonts w:asciiTheme="minorHAnsi" w:hAnsiTheme="minorHAnsi"/>
          <w:color w:val="auto"/>
          <w:sz w:val="22"/>
          <w:szCs w:val="22"/>
        </w:rPr>
      </w:pPr>
      <w:r w:rsidRPr="00503638">
        <w:rPr>
          <w:rFonts w:asciiTheme="minorHAnsi" w:hAnsiTheme="minorHAnsi"/>
          <w:sz w:val="22"/>
          <w:szCs w:val="22"/>
        </w:rPr>
        <w:t>Z důvodu snadné analýzy funkčnosti je doporučeno, aby server měl zapojené kontrolní LED diody, tj. signalizaci zapnutí serveru.</w:t>
      </w:r>
    </w:p>
    <w:p w14:paraId="225BE1BA" w14:textId="77777777" w:rsidR="001F1347" w:rsidRPr="00503638" w:rsidRDefault="001F1347" w:rsidP="001F1347">
      <w:pPr>
        <w:pStyle w:val="Default"/>
        <w:widowControl w:val="0"/>
        <w:numPr>
          <w:ilvl w:val="1"/>
          <w:numId w:val="1"/>
        </w:numPr>
        <w:spacing w:after="60"/>
        <w:ind w:left="567" w:hanging="567"/>
        <w:jc w:val="both"/>
        <w:rPr>
          <w:rFonts w:asciiTheme="minorHAnsi" w:hAnsiTheme="minorHAnsi"/>
          <w:color w:val="auto"/>
          <w:sz w:val="22"/>
          <w:szCs w:val="22"/>
        </w:rPr>
      </w:pPr>
      <w:r w:rsidRPr="00503638">
        <w:rPr>
          <w:rFonts w:asciiTheme="minorHAnsi" w:hAnsiTheme="minorHAnsi"/>
          <w:color w:val="auto"/>
          <w:sz w:val="22"/>
          <w:szCs w:val="22"/>
        </w:rPr>
        <w:t>Pronajímatel je oprávněn kdykoli provést informativní měření spotřeby elektrické energie zařízení nájemce.</w:t>
      </w:r>
    </w:p>
    <w:p w14:paraId="39EF6D32" w14:textId="77777777" w:rsidR="001F1347" w:rsidRPr="00503638" w:rsidRDefault="001F1347" w:rsidP="001F1347">
      <w:pPr>
        <w:pStyle w:val="Default"/>
        <w:widowControl w:val="0"/>
        <w:numPr>
          <w:ilvl w:val="1"/>
          <w:numId w:val="1"/>
        </w:numPr>
        <w:spacing w:after="60"/>
        <w:ind w:left="567" w:hanging="567"/>
        <w:jc w:val="both"/>
        <w:rPr>
          <w:rFonts w:asciiTheme="minorHAnsi" w:hAnsiTheme="minorHAnsi"/>
          <w:color w:val="auto"/>
          <w:sz w:val="22"/>
          <w:szCs w:val="22"/>
        </w:rPr>
      </w:pPr>
      <w:r w:rsidRPr="00503638">
        <w:rPr>
          <w:rFonts w:asciiTheme="minorHAnsi" w:hAnsiTheme="minorHAnsi"/>
          <w:color w:val="auto"/>
          <w:sz w:val="22"/>
          <w:szCs w:val="22"/>
        </w:rPr>
        <w:t>Monitory, měřicí přístroje a další zařízení potřebná k servisu zařízení umístěného v </w:t>
      </w:r>
      <w:proofErr w:type="spellStart"/>
      <w:r w:rsidRPr="00503638">
        <w:rPr>
          <w:rFonts w:asciiTheme="minorHAnsi" w:hAnsiTheme="minorHAnsi"/>
          <w:color w:val="auto"/>
          <w:sz w:val="22"/>
          <w:szCs w:val="22"/>
        </w:rPr>
        <w:t>serverovně</w:t>
      </w:r>
      <w:proofErr w:type="spellEnd"/>
      <w:r w:rsidRPr="00503638">
        <w:rPr>
          <w:rFonts w:asciiTheme="minorHAnsi" w:hAnsiTheme="minorHAnsi"/>
          <w:color w:val="auto"/>
          <w:sz w:val="22"/>
          <w:szCs w:val="22"/>
        </w:rPr>
        <w:t xml:space="preserve"> je možno zapojovat pouze do vyhrazených elektrických zásuvek mimo hlavní zálohované energetické okruhy. </w:t>
      </w:r>
      <w:r w:rsidRPr="00503638">
        <w:rPr>
          <w:rFonts w:asciiTheme="minorHAnsi" w:hAnsiTheme="minorHAnsi"/>
          <w:sz w:val="22"/>
          <w:szCs w:val="22"/>
        </w:rPr>
        <w:t xml:space="preserve">V případě použití vlastních periferií není dovoleno ponechávat je v prostorách </w:t>
      </w:r>
      <w:proofErr w:type="spellStart"/>
      <w:r w:rsidRPr="00503638">
        <w:rPr>
          <w:rFonts w:asciiTheme="minorHAnsi" w:hAnsiTheme="minorHAnsi"/>
          <w:sz w:val="22"/>
          <w:szCs w:val="22"/>
        </w:rPr>
        <w:t>serverovny</w:t>
      </w:r>
      <w:proofErr w:type="spellEnd"/>
      <w:r w:rsidRPr="00503638">
        <w:rPr>
          <w:rFonts w:asciiTheme="minorHAnsi" w:hAnsiTheme="minorHAnsi"/>
          <w:sz w:val="22"/>
          <w:szCs w:val="22"/>
        </w:rPr>
        <w:t>. Výjimky jsou možné pouze po předchozí písemné dohodě s pronajímatelem.</w:t>
      </w:r>
    </w:p>
    <w:p w14:paraId="313CDBBA" w14:textId="77777777" w:rsidR="001F1347" w:rsidRPr="00503638" w:rsidRDefault="001F1347" w:rsidP="001F1347">
      <w:pPr>
        <w:pStyle w:val="Default"/>
        <w:widowControl w:val="0"/>
        <w:numPr>
          <w:ilvl w:val="1"/>
          <w:numId w:val="1"/>
        </w:numPr>
        <w:spacing w:after="60"/>
        <w:ind w:left="567" w:hanging="567"/>
        <w:jc w:val="both"/>
        <w:rPr>
          <w:rFonts w:asciiTheme="minorHAnsi" w:hAnsiTheme="minorHAnsi"/>
          <w:color w:val="auto"/>
          <w:sz w:val="22"/>
          <w:szCs w:val="22"/>
        </w:rPr>
      </w:pPr>
      <w:r w:rsidRPr="00503638">
        <w:rPr>
          <w:rFonts w:asciiTheme="minorHAnsi" w:hAnsiTheme="minorHAnsi"/>
          <w:color w:val="auto"/>
          <w:sz w:val="22"/>
          <w:szCs w:val="22"/>
        </w:rPr>
        <w:t xml:space="preserve">Nájemce není oprávněn provádět žádné kabelové </w:t>
      </w:r>
      <w:proofErr w:type="spellStart"/>
      <w:r w:rsidRPr="00503638">
        <w:rPr>
          <w:rFonts w:asciiTheme="minorHAnsi" w:hAnsiTheme="minorHAnsi"/>
          <w:color w:val="auto"/>
          <w:sz w:val="22"/>
          <w:szCs w:val="22"/>
        </w:rPr>
        <w:t>propoje</w:t>
      </w:r>
      <w:proofErr w:type="spellEnd"/>
      <w:r w:rsidRPr="00503638">
        <w:rPr>
          <w:rFonts w:asciiTheme="minorHAnsi" w:hAnsiTheme="minorHAnsi"/>
          <w:color w:val="auto"/>
          <w:sz w:val="22"/>
          <w:szCs w:val="22"/>
        </w:rPr>
        <w:t xml:space="preserve"> v rámci </w:t>
      </w:r>
      <w:proofErr w:type="spellStart"/>
      <w:r w:rsidRPr="00503638">
        <w:rPr>
          <w:rFonts w:asciiTheme="minorHAnsi" w:hAnsiTheme="minorHAnsi"/>
          <w:color w:val="auto"/>
          <w:sz w:val="22"/>
          <w:szCs w:val="22"/>
        </w:rPr>
        <w:t>serverovny</w:t>
      </w:r>
      <w:proofErr w:type="spellEnd"/>
      <w:r w:rsidRPr="00503638">
        <w:rPr>
          <w:rFonts w:asciiTheme="minorHAnsi" w:hAnsiTheme="minorHAnsi"/>
          <w:color w:val="auto"/>
          <w:sz w:val="22"/>
          <w:szCs w:val="22"/>
        </w:rPr>
        <w:t xml:space="preserve"> bez předchozího výslovného schválení pronajímatelem.</w:t>
      </w:r>
    </w:p>
    <w:p w14:paraId="06C629C4" w14:textId="77777777" w:rsidR="001F1347" w:rsidRPr="00503638" w:rsidRDefault="001F1347" w:rsidP="001F1347">
      <w:pPr>
        <w:pStyle w:val="Default"/>
        <w:widowControl w:val="0"/>
        <w:numPr>
          <w:ilvl w:val="1"/>
          <w:numId w:val="1"/>
        </w:numPr>
        <w:spacing w:after="60"/>
        <w:ind w:left="567" w:hanging="567"/>
        <w:jc w:val="both"/>
        <w:rPr>
          <w:rFonts w:asciiTheme="minorHAnsi" w:hAnsiTheme="minorHAnsi"/>
          <w:color w:val="auto"/>
          <w:sz w:val="22"/>
          <w:szCs w:val="22"/>
        </w:rPr>
      </w:pPr>
      <w:r w:rsidRPr="00503638">
        <w:rPr>
          <w:rFonts w:asciiTheme="minorHAnsi" w:hAnsiTheme="minorHAnsi"/>
          <w:color w:val="auto"/>
          <w:sz w:val="22"/>
          <w:szCs w:val="22"/>
        </w:rPr>
        <w:lastRenderedPageBreak/>
        <w:t>Pronajímatel je oprávněn okamžitě odpojit server ohrožující svým chováním infrastrukturu pronajímatele (především platí nulová tolerance k </w:t>
      </w:r>
      <w:proofErr w:type="spellStart"/>
      <w:proofErr w:type="gramStart"/>
      <w:r w:rsidRPr="00503638">
        <w:rPr>
          <w:rFonts w:asciiTheme="minorHAnsi" w:hAnsiTheme="minorHAnsi"/>
          <w:color w:val="auto"/>
          <w:sz w:val="22"/>
          <w:szCs w:val="22"/>
        </w:rPr>
        <w:t>D</w:t>
      </w:r>
      <w:r w:rsidR="002B1867">
        <w:rPr>
          <w:rFonts w:asciiTheme="minorHAnsi" w:hAnsiTheme="minorHAnsi"/>
          <w:color w:val="auto"/>
          <w:sz w:val="22"/>
          <w:szCs w:val="22"/>
        </w:rPr>
        <w:t>o</w:t>
      </w:r>
      <w:r w:rsidRPr="00503638">
        <w:rPr>
          <w:rFonts w:asciiTheme="minorHAnsi" w:hAnsiTheme="minorHAnsi"/>
          <w:color w:val="auto"/>
          <w:sz w:val="22"/>
          <w:szCs w:val="22"/>
        </w:rPr>
        <w:t>S</w:t>
      </w:r>
      <w:proofErr w:type="spellEnd"/>
      <w:proofErr w:type="gramEnd"/>
      <w:r w:rsidRPr="00503638">
        <w:rPr>
          <w:rFonts w:asciiTheme="minorHAnsi" w:hAnsiTheme="minorHAnsi"/>
          <w:color w:val="auto"/>
          <w:sz w:val="22"/>
          <w:szCs w:val="22"/>
        </w:rPr>
        <w:t xml:space="preserve"> útokům), rozesílající spam či server snažící se o kompromitaci ostatních.</w:t>
      </w:r>
    </w:p>
    <w:p w14:paraId="7B3D0AB5" w14:textId="77777777" w:rsidR="001F1347" w:rsidRPr="00503638" w:rsidRDefault="001F1347" w:rsidP="001F1347">
      <w:pPr>
        <w:pStyle w:val="Default"/>
        <w:widowControl w:val="0"/>
        <w:numPr>
          <w:ilvl w:val="1"/>
          <w:numId w:val="1"/>
        </w:numPr>
        <w:spacing w:after="60"/>
        <w:ind w:left="567" w:hanging="567"/>
        <w:jc w:val="both"/>
        <w:rPr>
          <w:rFonts w:asciiTheme="minorHAnsi" w:hAnsiTheme="minorHAnsi"/>
          <w:color w:val="auto"/>
          <w:sz w:val="22"/>
          <w:szCs w:val="22"/>
        </w:rPr>
      </w:pPr>
      <w:r w:rsidRPr="00503638">
        <w:rPr>
          <w:rFonts w:asciiTheme="minorHAnsi" w:hAnsiTheme="minorHAnsi"/>
          <w:color w:val="auto"/>
          <w:sz w:val="22"/>
          <w:szCs w:val="22"/>
        </w:rPr>
        <w:t>Nájemce nesmí bez souhlasu pronajímatele provádět instalaci nebo změny na kabeláži.</w:t>
      </w:r>
    </w:p>
    <w:p w14:paraId="6FD0BF08" w14:textId="77777777" w:rsidR="001F1347" w:rsidRPr="00503638" w:rsidRDefault="001F1347" w:rsidP="001F1347">
      <w:pPr>
        <w:pStyle w:val="Default"/>
        <w:widowControl w:val="0"/>
        <w:numPr>
          <w:ilvl w:val="1"/>
          <w:numId w:val="1"/>
        </w:numPr>
        <w:ind w:left="567" w:hanging="567"/>
        <w:jc w:val="both"/>
        <w:rPr>
          <w:rFonts w:asciiTheme="minorHAnsi" w:hAnsiTheme="minorHAnsi"/>
          <w:color w:val="auto"/>
          <w:sz w:val="22"/>
          <w:szCs w:val="22"/>
        </w:rPr>
      </w:pPr>
      <w:r w:rsidRPr="00503638">
        <w:rPr>
          <w:rFonts w:asciiTheme="minorHAnsi" w:hAnsiTheme="minorHAnsi"/>
          <w:color w:val="auto"/>
          <w:sz w:val="22"/>
          <w:szCs w:val="22"/>
        </w:rPr>
        <w:t>Nájemce není oprávněn na stávající zásuvkové lišty v datových rozvaděčích připojovat další prodlužovací přívody.</w:t>
      </w:r>
    </w:p>
    <w:p w14:paraId="363D8AB8" w14:textId="77777777" w:rsidR="001F1347" w:rsidRPr="00503638" w:rsidRDefault="001F1347" w:rsidP="001F1347">
      <w:pPr>
        <w:pStyle w:val="Default"/>
        <w:rPr>
          <w:rFonts w:asciiTheme="minorHAnsi" w:hAnsiTheme="minorHAnsi"/>
          <w:color w:val="auto"/>
          <w:sz w:val="22"/>
          <w:szCs w:val="22"/>
        </w:rPr>
      </w:pPr>
    </w:p>
    <w:p w14:paraId="71FF9593" w14:textId="77777777" w:rsidR="001F1347" w:rsidRPr="00503638" w:rsidRDefault="001F1347" w:rsidP="001F1347">
      <w:pPr>
        <w:pStyle w:val="Default"/>
        <w:rPr>
          <w:rFonts w:asciiTheme="minorHAnsi" w:hAnsiTheme="minorHAnsi"/>
          <w:color w:val="auto"/>
          <w:sz w:val="22"/>
          <w:szCs w:val="22"/>
        </w:rPr>
      </w:pPr>
    </w:p>
    <w:p w14:paraId="751A1558" w14:textId="77777777" w:rsidR="001F1347" w:rsidRPr="00503638" w:rsidRDefault="001F1347" w:rsidP="001F1347">
      <w:pPr>
        <w:pStyle w:val="Default"/>
        <w:widowControl w:val="0"/>
        <w:numPr>
          <w:ilvl w:val="0"/>
          <w:numId w:val="1"/>
        </w:numPr>
        <w:jc w:val="center"/>
        <w:rPr>
          <w:rFonts w:asciiTheme="minorHAnsi" w:hAnsiTheme="minorHAnsi"/>
          <w:b/>
          <w:bCs/>
          <w:color w:val="auto"/>
          <w:sz w:val="22"/>
          <w:szCs w:val="22"/>
        </w:rPr>
      </w:pPr>
      <w:r w:rsidRPr="00503638">
        <w:rPr>
          <w:rFonts w:asciiTheme="minorHAnsi" w:hAnsiTheme="minorHAnsi"/>
          <w:b/>
          <w:bCs/>
          <w:color w:val="auto"/>
          <w:sz w:val="22"/>
          <w:szCs w:val="22"/>
        </w:rPr>
        <w:t>Využívání sdílených prostředků</w:t>
      </w:r>
    </w:p>
    <w:p w14:paraId="04B1D55F" w14:textId="77777777" w:rsidR="001F1347" w:rsidRPr="00503638" w:rsidRDefault="001F1347" w:rsidP="001F1347">
      <w:pPr>
        <w:pStyle w:val="Default"/>
        <w:rPr>
          <w:rFonts w:asciiTheme="minorHAnsi" w:hAnsiTheme="minorHAnsi"/>
          <w:color w:val="auto"/>
          <w:sz w:val="22"/>
          <w:szCs w:val="22"/>
        </w:rPr>
      </w:pPr>
    </w:p>
    <w:p w14:paraId="35534F7D" w14:textId="77777777" w:rsidR="001F1347" w:rsidRPr="00503638" w:rsidRDefault="001F1347" w:rsidP="001F1347">
      <w:pPr>
        <w:pStyle w:val="Default"/>
        <w:widowControl w:val="0"/>
        <w:numPr>
          <w:ilvl w:val="1"/>
          <w:numId w:val="1"/>
        </w:numPr>
        <w:spacing w:after="60"/>
        <w:ind w:left="567" w:hanging="567"/>
        <w:jc w:val="both"/>
        <w:rPr>
          <w:rFonts w:asciiTheme="minorHAnsi" w:hAnsiTheme="minorHAnsi"/>
          <w:color w:val="auto"/>
          <w:sz w:val="22"/>
          <w:szCs w:val="22"/>
        </w:rPr>
      </w:pPr>
      <w:r w:rsidRPr="00503638">
        <w:rPr>
          <w:rFonts w:asciiTheme="minorHAnsi" w:hAnsiTheme="minorHAnsi"/>
          <w:color w:val="auto"/>
          <w:sz w:val="22"/>
          <w:szCs w:val="22"/>
        </w:rPr>
        <w:t>V </w:t>
      </w:r>
      <w:proofErr w:type="spellStart"/>
      <w:r w:rsidRPr="00503638">
        <w:rPr>
          <w:rFonts w:asciiTheme="minorHAnsi" w:hAnsiTheme="minorHAnsi"/>
          <w:color w:val="auto"/>
          <w:sz w:val="22"/>
          <w:szCs w:val="22"/>
        </w:rPr>
        <w:t>serverovně</w:t>
      </w:r>
      <w:proofErr w:type="spellEnd"/>
      <w:r w:rsidRPr="00503638">
        <w:rPr>
          <w:rFonts w:asciiTheme="minorHAnsi" w:hAnsiTheme="minorHAnsi"/>
          <w:color w:val="auto"/>
          <w:sz w:val="22"/>
          <w:szCs w:val="22"/>
        </w:rPr>
        <w:t xml:space="preserve"> mají nájemci k dispozici monitor a klávesnici a myši na pojízdném stole (konzola).</w:t>
      </w:r>
    </w:p>
    <w:p w14:paraId="581D4E2B" w14:textId="7C279D10" w:rsidR="001F1347" w:rsidRPr="00503638" w:rsidRDefault="001F1347" w:rsidP="001F1347">
      <w:pPr>
        <w:pStyle w:val="Default"/>
        <w:widowControl w:val="0"/>
        <w:numPr>
          <w:ilvl w:val="1"/>
          <w:numId w:val="1"/>
        </w:numPr>
        <w:spacing w:after="60"/>
        <w:ind w:left="567" w:hanging="567"/>
        <w:jc w:val="both"/>
        <w:rPr>
          <w:rFonts w:asciiTheme="minorHAnsi" w:hAnsiTheme="minorHAnsi"/>
          <w:color w:val="auto"/>
          <w:sz w:val="22"/>
          <w:szCs w:val="22"/>
        </w:rPr>
      </w:pPr>
      <w:r w:rsidRPr="00503638">
        <w:rPr>
          <w:rFonts w:asciiTheme="minorHAnsi" w:hAnsiTheme="minorHAnsi"/>
          <w:color w:val="auto"/>
          <w:sz w:val="22"/>
          <w:szCs w:val="22"/>
        </w:rPr>
        <w:t>Po použití konzoly je oprávněná osoba povinna vrátit ji zpět na místo</w:t>
      </w:r>
      <w:r w:rsidR="00C141D6">
        <w:rPr>
          <w:rFonts w:asciiTheme="minorHAnsi" w:hAnsiTheme="minorHAnsi"/>
          <w:color w:val="auto"/>
          <w:sz w:val="22"/>
          <w:szCs w:val="22"/>
        </w:rPr>
        <w:t>.</w:t>
      </w:r>
    </w:p>
    <w:p w14:paraId="774CA6B4" w14:textId="77777777" w:rsidR="001F1347" w:rsidRPr="00503638" w:rsidRDefault="001F1347" w:rsidP="001F1347">
      <w:pPr>
        <w:pStyle w:val="Default"/>
        <w:widowControl w:val="0"/>
        <w:numPr>
          <w:ilvl w:val="1"/>
          <w:numId w:val="1"/>
        </w:numPr>
        <w:ind w:left="567" w:hanging="567"/>
        <w:jc w:val="both"/>
        <w:rPr>
          <w:rFonts w:asciiTheme="minorHAnsi" w:hAnsiTheme="minorHAnsi"/>
          <w:color w:val="auto"/>
          <w:sz w:val="22"/>
          <w:szCs w:val="22"/>
        </w:rPr>
      </w:pPr>
      <w:r w:rsidRPr="00503638">
        <w:rPr>
          <w:rFonts w:asciiTheme="minorHAnsi" w:hAnsiTheme="minorHAnsi"/>
          <w:color w:val="auto"/>
          <w:sz w:val="22"/>
          <w:szCs w:val="22"/>
        </w:rPr>
        <w:t>Sdílené prostředky mají právo využívat všichni nájemci.</w:t>
      </w:r>
    </w:p>
    <w:p w14:paraId="52A4347C" w14:textId="77777777" w:rsidR="001F1347" w:rsidRPr="00503638" w:rsidRDefault="001F1347" w:rsidP="001F1347">
      <w:pPr>
        <w:pStyle w:val="Default"/>
        <w:rPr>
          <w:rFonts w:asciiTheme="minorHAnsi" w:hAnsiTheme="minorHAnsi"/>
          <w:color w:val="auto"/>
          <w:sz w:val="22"/>
          <w:szCs w:val="22"/>
        </w:rPr>
      </w:pPr>
    </w:p>
    <w:p w14:paraId="007E64DF" w14:textId="77777777" w:rsidR="001F1347" w:rsidRPr="00503638" w:rsidRDefault="001F1347" w:rsidP="001F1347">
      <w:pPr>
        <w:pStyle w:val="Default"/>
        <w:rPr>
          <w:rFonts w:asciiTheme="minorHAnsi" w:hAnsiTheme="minorHAnsi"/>
          <w:color w:val="auto"/>
          <w:sz w:val="22"/>
          <w:szCs w:val="22"/>
        </w:rPr>
      </w:pPr>
    </w:p>
    <w:p w14:paraId="0BF0811A" w14:textId="77777777" w:rsidR="001F1347" w:rsidRPr="00503638" w:rsidRDefault="001F1347" w:rsidP="001F1347">
      <w:pPr>
        <w:pStyle w:val="Default"/>
        <w:widowControl w:val="0"/>
        <w:numPr>
          <w:ilvl w:val="0"/>
          <w:numId w:val="1"/>
        </w:numPr>
        <w:jc w:val="center"/>
        <w:rPr>
          <w:rFonts w:asciiTheme="minorHAnsi" w:hAnsiTheme="minorHAnsi"/>
          <w:b/>
          <w:bCs/>
          <w:sz w:val="22"/>
          <w:szCs w:val="22"/>
        </w:rPr>
      </w:pPr>
      <w:r w:rsidRPr="00503638">
        <w:rPr>
          <w:rFonts w:asciiTheme="minorHAnsi" w:hAnsiTheme="minorHAnsi"/>
          <w:b/>
          <w:bCs/>
          <w:sz w:val="22"/>
          <w:szCs w:val="22"/>
        </w:rPr>
        <w:t>Závěrečná ustanovení</w:t>
      </w:r>
    </w:p>
    <w:p w14:paraId="24957DDE" w14:textId="77777777" w:rsidR="001F1347" w:rsidRPr="00503638" w:rsidRDefault="001F1347" w:rsidP="001F1347">
      <w:pPr>
        <w:pStyle w:val="Default"/>
        <w:rPr>
          <w:rFonts w:asciiTheme="minorHAnsi" w:hAnsiTheme="minorHAnsi"/>
          <w:color w:val="auto"/>
          <w:sz w:val="22"/>
          <w:szCs w:val="22"/>
        </w:rPr>
      </w:pPr>
    </w:p>
    <w:p w14:paraId="160A6E34" w14:textId="77777777" w:rsidR="001F1347" w:rsidRPr="00503638" w:rsidRDefault="001F1347" w:rsidP="001F1347">
      <w:pPr>
        <w:pStyle w:val="Default"/>
        <w:widowControl w:val="0"/>
        <w:numPr>
          <w:ilvl w:val="1"/>
          <w:numId w:val="1"/>
        </w:numPr>
        <w:spacing w:after="60"/>
        <w:ind w:left="567" w:hanging="567"/>
        <w:jc w:val="both"/>
        <w:rPr>
          <w:rFonts w:asciiTheme="minorHAnsi" w:hAnsiTheme="minorHAnsi"/>
          <w:color w:val="auto"/>
          <w:sz w:val="22"/>
          <w:szCs w:val="22"/>
        </w:rPr>
      </w:pPr>
      <w:r w:rsidRPr="00503638">
        <w:rPr>
          <w:rFonts w:asciiTheme="minorHAnsi" w:hAnsiTheme="minorHAnsi"/>
          <w:color w:val="auto"/>
          <w:sz w:val="22"/>
          <w:szCs w:val="22"/>
        </w:rPr>
        <w:t>Umístěním serveru potvrzuje nájemce svůj souhlas s tímto provozním řádem. FI si vyhrazuje právo změny provozního řádu. S případnými změnami bude nájemce obeznámen v dostatečném časovém předstihu prostřednictvím kontaktního emailu.</w:t>
      </w:r>
    </w:p>
    <w:p w14:paraId="293273BB" w14:textId="77777777" w:rsidR="001F1347" w:rsidRPr="00503638" w:rsidRDefault="001F1347" w:rsidP="001F1347">
      <w:pPr>
        <w:pStyle w:val="Default"/>
        <w:widowControl w:val="0"/>
        <w:numPr>
          <w:ilvl w:val="1"/>
          <w:numId w:val="1"/>
        </w:numPr>
        <w:spacing w:after="60"/>
        <w:ind w:left="567" w:hanging="567"/>
        <w:jc w:val="both"/>
        <w:rPr>
          <w:rFonts w:asciiTheme="minorHAnsi" w:hAnsiTheme="minorHAnsi"/>
          <w:color w:val="auto"/>
          <w:sz w:val="22"/>
          <w:szCs w:val="22"/>
        </w:rPr>
      </w:pPr>
      <w:r w:rsidRPr="00503638">
        <w:rPr>
          <w:rFonts w:asciiTheme="minorHAnsi" w:hAnsiTheme="minorHAnsi"/>
          <w:color w:val="auto"/>
          <w:sz w:val="22"/>
          <w:szCs w:val="22"/>
        </w:rPr>
        <w:t xml:space="preserve">Aktuální verze řádu je k dispozici u vstupu do </w:t>
      </w:r>
      <w:proofErr w:type="spellStart"/>
      <w:r w:rsidRPr="00503638">
        <w:rPr>
          <w:rFonts w:asciiTheme="minorHAnsi" w:hAnsiTheme="minorHAnsi"/>
          <w:color w:val="auto"/>
          <w:sz w:val="22"/>
          <w:szCs w:val="22"/>
        </w:rPr>
        <w:t>serverovny</w:t>
      </w:r>
      <w:proofErr w:type="spellEnd"/>
      <w:r w:rsidRPr="00503638">
        <w:rPr>
          <w:rFonts w:asciiTheme="minorHAnsi" w:hAnsiTheme="minorHAnsi"/>
          <w:color w:val="auto"/>
          <w:sz w:val="22"/>
          <w:szCs w:val="22"/>
        </w:rPr>
        <w:t>.</w:t>
      </w:r>
    </w:p>
    <w:p w14:paraId="0F8E9CEC" w14:textId="77777777" w:rsidR="001F1347" w:rsidRPr="00503638" w:rsidRDefault="001F1347" w:rsidP="001F1347">
      <w:pPr>
        <w:pStyle w:val="Default"/>
        <w:widowControl w:val="0"/>
        <w:numPr>
          <w:ilvl w:val="1"/>
          <w:numId w:val="1"/>
        </w:numPr>
        <w:spacing w:after="60"/>
        <w:ind w:left="567" w:hanging="567"/>
        <w:jc w:val="both"/>
        <w:rPr>
          <w:rFonts w:asciiTheme="minorHAnsi" w:hAnsiTheme="minorHAnsi"/>
          <w:color w:val="auto"/>
          <w:sz w:val="22"/>
          <w:szCs w:val="22"/>
        </w:rPr>
      </w:pPr>
      <w:r w:rsidRPr="00503638">
        <w:rPr>
          <w:rFonts w:asciiTheme="minorHAnsi" w:hAnsiTheme="minorHAnsi"/>
          <w:color w:val="auto"/>
          <w:sz w:val="22"/>
          <w:szCs w:val="22"/>
        </w:rPr>
        <w:t xml:space="preserve">Pronajímatel si vyhrazuje právo na možnost okamžitého znepřístupnění </w:t>
      </w:r>
      <w:proofErr w:type="spellStart"/>
      <w:r w:rsidRPr="00503638">
        <w:rPr>
          <w:rFonts w:asciiTheme="minorHAnsi" w:hAnsiTheme="minorHAnsi"/>
          <w:color w:val="auto"/>
          <w:sz w:val="22"/>
          <w:szCs w:val="22"/>
        </w:rPr>
        <w:t>serverovny</w:t>
      </w:r>
      <w:proofErr w:type="spellEnd"/>
      <w:r w:rsidRPr="00503638">
        <w:rPr>
          <w:rFonts w:asciiTheme="minorHAnsi" w:hAnsiTheme="minorHAnsi"/>
          <w:color w:val="auto"/>
          <w:sz w:val="22"/>
          <w:szCs w:val="22"/>
        </w:rPr>
        <w:t xml:space="preserve"> z důvodu krizové situace nebo nutné přestavby uvnitř </w:t>
      </w:r>
      <w:proofErr w:type="spellStart"/>
      <w:r w:rsidRPr="00503638">
        <w:rPr>
          <w:rFonts w:asciiTheme="minorHAnsi" w:hAnsiTheme="minorHAnsi"/>
          <w:color w:val="auto"/>
          <w:sz w:val="22"/>
          <w:szCs w:val="22"/>
        </w:rPr>
        <w:t>serverovny</w:t>
      </w:r>
      <w:proofErr w:type="spellEnd"/>
      <w:r w:rsidRPr="00503638">
        <w:rPr>
          <w:rFonts w:asciiTheme="minorHAnsi" w:hAnsiTheme="minorHAnsi"/>
          <w:color w:val="auto"/>
          <w:sz w:val="22"/>
          <w:szCs w:val="22"/>
        </w:rPr>
        <w:t>. Pronajímatel si současně vyhrazuje právo na servisní práce na své infrastruktuře s možností ovlivnit provoz nájemce. V případě delší plánované údržby je pronajímatel povinen kontaktovat nájemce 1 týden předem.</w:t>
      </w:r>
    </w:p>
    <w:p w14:paraId="6D26CC9B" w14:textId="71C806EA" w:rsidR="001F1347" w:rsidRPr="00503638" w:rsidRDefault="001F1347" w:rsidP="001F1347">
      <w:pPr>
        <w:pStyle w:val="Default"/>
        <w:widowControl w:val="0"/>
        <w:numPr>
          <w:ilvl w:val="1"/>
          <w:numId w:val="1"/>
        </w:numPr>
        <w:ind w:left="567" w:hanging="567"/>
        <w:jc w:val="both"/>
        <w:rPr>
          <w:rFonts w:asciiTheme="minorHAnsi" w:hAnsiTheme="minorHAnsi"/>
          <w:color w:val="auto"/>
          <w:sz w:val="22"/>
          <w:szCs w:val="22"/>
        </w:rPr>
      </w:pPr>
      <w:r w:rsidRPr="00503638">
        <w:rPr>
          <w:rFonts w:asciiTheme="minorHAnsi" w:hAnsiTheme="minorHAnsi"/>
          <w:color w:val="auto"/>
          <w:sz w:val="22"/>
          <w:szCs w:val="22"/>
        </w:rPr>
        <w:t>Tento provozní řád nabývá platnosti a účinnosti dne 1.</w:t>
      </w:r>
      <w:r w:rsidR="00AE0437">
        <w:t> </w:t>
      </w:r>
      <w:r w:rsidR="003E6ECE">
        <w:rPr>
          <w:rFonts w:asciiTheme="minorHAnsi" w:hAnsiTheme="minorHAnsi"/>
          <w:color w:val="auto"/>
          <w:sz w:val="22"/>
          <w:szCs w:val="22"/>
        </w:rPr>
        <w:t>8</w:t>
      </w:r>
      <w:r w:rsidR="00AE0437">
        <w:rPr>
          <w:rFonts w:asciiTheme="minorHAnsi" w:hAnsiTheme="minorHAnsi"/>
          <w:color w:val="auto"/>
          <w:sz w:val="22"/>
          <w:szCs w:val="22"/>
        </w:rPr>
        <w:t>. </w:t>
      </w:r>
      <w:r w:rsidRPr="00503638">
        <w:rPr>
          <w:rFonts w:asciiTheme="minorHAnsi" w:hAnsiTheme="minorHAnsi"/>
          <w:color w:val="auto"/>
          <w:sz w:val="22"/>
          <w:szCs w:val="22"/>
        </w:rPr>
        <w:t>2015.</w:t>
      </w:r>
    </w:p>
    <w:p w14:paraId="048447B7" w14:textId="77777777" w:rsidR="001F1347" w:rsidRPr="00503638" w:rsidRDefault="001F1347" w:rsidP="001F1347">
      <w:pPr>
        <w:pStyle w:val="Default"/>
        <w:jc w:val="both"/>
        <w:rPr>
          <w:rFonts w:asciiTheme="minorHAnsi" w:hAnsiTheme="minorHAnsi"/>
          <w:color w:val="auto"/>
          <w:sz w:val="22"/>
          <w:szCs w:val="22"/>
        </w:rPr>
      </w:pPr>
    </w:p>
    <w:p w14:paraId="61BFFAD7" w14:textId="77777777" w:rsidR="001F1347" w:rsidRPr="00503638" w:rsidRDefault="001F1347" w:rsidP="001F1347">
      <w:pPr>
        <w:pStyle w:val="Default"/>
        <w:jc w:val="both"/>
        <w:rPr>
          <w:rFonts w:asciiTheme="minorHAnsi" w:hAnsiTheme="minorHAnsi"/>
          <w:color w:val="auto"/>
          <w:sz w:val="22"/>
          <w:szCs w:val="22"/>
        </w:rPr>
      </w:pPr>
    </w:p>
    <w:p w14:paraId="1D06EF43" w14:textId="77777777" w:rsidR="001F1347" w:rsidRPr="00503638" w:rsidRDefault="001F1347" w:rsidP="001F1347">
      <w:pPr>
        <w:pStyle w:val="Default"/>
        <w:jc w:val="both"/>
        <w:rPr>
          <w:rFonts w:asciiTheme="minorHAnsi" w:hAnsiTheme="minorHAnsi"/>
          <w:color w:val="auto"/>
          <w:sz w:val="22"/>
          <w:szCs w:val="22"/>
        </w:rPr>
      </w:pPr>
    </w:p>
    <w:p w14:paraId="2E15990F" w14:textId="77777777" w:rsidR="001F1347" w:rsidRPr="00503638" w:rsidRDefault="001F1347" w:rsidP="001F1347">
      <w:pPr>
        <w:pStyle w:val="Default"/>
        <w:jc w:val="both"/>
        <w:rPr>
          <w:rFonts w:asciiTheme="minorHAnsi" w:hAnsiTheme="minorHAnsi"/>
          <w:color w:val="auto"/>
          <w:sz w:val="22"/>
          <w:szCs w:val="22"/>
        </w:rPr>
      </w:pPr>
    </w:p>
    <w:p w14:paraId="0D9DA560" w14:textId="77777777" w:rsidR="001F1347" w:rsidRPr="00503638" w:rsidRDefault="001F1347" w:rsidP="001F1347">
      <w:pPr>
        <w:pStyle w:val="Default"/>
        <w:ind w:left="5670"/>
        <w:jc w:val="center"/>
        <w:rPr>
          <w:rFonts w:asciiTheme="minorHAnsi" w:hAnsiTheme="minorHAnsi"/>
          <w:color w:val="auto"/>
          <w:sz w:val="22"/>
          <w:szCs w:val="22"/>
        </w:rPr>
      </w:pPr>
      <w:r w:rsidRPr="00503638">
        <w:rPr>
          <w:rFonts w:asciiTheme="minorHAnsi" w:hAnsiTheme="minorHAnsi"/>
          <w:color w:val="auto"/>
          <w:sz w:val="22"/>
          <w:szCs w:val="22"/>
        </w:rPr>
        <w:t xml:space="preserve">prof. RNDr. Michal </w:t>
      </w:r>
      <w:proofErr w:type="spellStart"/>
      <w:r w:rsidRPr="00503638">
        <w:rPr>
          <w:rFonts w:asciiTheme="minorHAnsi" w:hAnsiTheme="minorHAnsi"/>
          <w:color w:val="auto"/>
          <w:sz w:val="22"/>
          <w:szCs w:val="22"/>
        </w:rPr>
        <w:t>Kozubek</w:t>
      </w:r>
      <w:proofErr w:type="spellEnd"/>
      <w:r w:rsidRPr="00503638">
        <w:rPr>
          <w:rFonts w:asciiTheme="minorHAnsi" w:hAnsiTheme="minorHAnsi"/>
          <w:color w:val="auto"/>
          <w:sz w:val="22"/>
          <w:szCs w:val="22"/>
        </w:rPr>
        <w:t>, Ph.D.</w:t>
      </w:r>
    </w:p>
    <w:p w14:paraId="73DE0DF1" w14:textId="77777777" w:rsidR="001F1347" w:rsidRPr="00503638" w:rsidRDefault="001F1347" w:rsidP="001F1347">
      <w:pPr>
        <w:pStyle w:val="Default"/>
        <w:ind w:left="5670"/>
        <w:jc w:val="center"/>
        <w:rPr>
          <w:rFonts w:asciiTheme="minorHAnsi" w:hAnsiTheme="minorHAnsi"/>
          <w:sz w:val="22"/>
          <w:szCs w:val="22"/>
        </w:rPr>
      </w:pPr>
      <w:r w:rsidRPr="00503638">
        <w:rPr>
          <w:rFonts w:asciiTheme="minorHAnsi" w:hAnsiTheme="minorHAnsi"/>
          <w:color w:val="auto"/>
          <w:sz w:val="22"/>
          <w:szCs w:val="22"/>
        </w:rPr>
        <w:t>děkan FI MU</w:t>
      </w:r>
    </w:p>
    <w:p w14:paraId="28C9CDFD" w14:textId="77777777" w:rsidR="001F1347" w:rsidRDefault="001F1347" w:rsidP="001F1347">
      <w:pPr>
        <w:spacing w:after="0" w:line="264" w:lineRule="auto"/>
      </w:pPr>
    </w:p>
    <w:p w14:paraId="60F02B10" w14:textId="77777777" w:rsidR="001F1347" w:rsidRDefault="001F1347"/>
    <w:sectPr w:rsidR="001F1347" w:rsidSect="00652D17">
      <w:footerReference w:type="default" r:id="rId9"/>
      <w:pgSz w:w="11907" w:h="16840" w:code="9"/>
      <w:pgMar w:top="1418" w:right="1418" w:bottom="1418" w:left="1418" w:header="708" w:footer="708" w:gutter="0"/>
      <w:pgNumType w:start="1"/>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A4616E" w15:done="0"/>
  <w15:commentEx w15:paraId="723A7B9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8EAD1D" w14:textId="77777777" w:rsidR="000C44F6" w:rsidRDefault="000C44F6">
      <w:pPr>
        <w:spacing w:after="0" w:line="240" w:lineRule="auto"/>
      </w:pPr>
      <w:r>
        <w:separator/>
      </w:r>
    </w:p>
  </w:endnote>
  <w:endnote w:type="continuationSeparator" w:id="0">
    <w:p w14:paraId="04E25FFB" w14:textId="77777777" w:rsidR="000C44F6" w:rsidRDefault="000C4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ourier New">
    <w:panose1 w:val="02070309020205020404"/>
    <w:charset w:val="EE"/>
    <w:family w:val="modern"/>
    <w:pitch w:val="fixed"/>
    <w:sig w:usb0="E0002AFF" w:usb1="C0007843" w:usb2="00000009" w:usb3="00000000" w:csb0="000001FF" w:csb1="00000000"/>
  </w:font>
  <w:font w:name="Calibri Light">
    <w:altName w:val="Calibri"/>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0547770"/>
      <w:docPartObj>
        <w:docPartGallery w:val="Page Numbers (Bottom of Page)"/>
        <w:docPartUnique/>
      </w:docPartObj>
    </w:sdtPr>
    <w:sdtEndPr/>
    <w:sdtContent>
      <w:sdt>
        <w:sdtPr>
          <w:id w:val="-3512067"/>
          <w:docPartObj>
            <w:docPartGallery w:val="Page Numbers (Top of Page)"/>
            <w:docPartUnique/>
          </w:docPartObj>
        </w:sdtPr>
        <w:sdtEndPr/>
        <w:sdtContent>
          <w:p w14:paraId="5719C21F" w14:textId="77777777" w:rsidR="00652D17" w:rsidRDefault="001F1347">
            <w:pPr>
              <w:pStyle w:val="Zpat"/>
              <w:jc w:val="right"/>
            </w:pPr>
            <w:r>
              <w:rPr>
                <w:lang w:val="cs-CZ"/>
              </w:rPr>
              <w:t xml:space="preserve">Stránka </w:t>
            </w:r>
            <w:r>
              <w:rPr>
                <w:b/>
                <w:bCs/>
                <w:sz w:val="24"/>
                <w:szCs w:val="24"/>
              </w:rPr>
              <w:fldChar w:fldCharType="begin"/>
            </w:r>
            <w:r>
              <w:rPr>
                <w:b/>
                <w:bCs/>
              </w:rPr>
              <w:instrText>PAGE</w:instrText>
            </w:r>
            <w:r>
              <w:rPr>
                <w:b/>
                <w:bCs/>
                <w:sz w:val="24"/>
                <w:szCs w:val="24"/>
              </w:rPr>
              <w:fldChar w:fldCharType="separate"/>
            </w:r>
            <w:r w:rsidR="00FF7222">
              <w:rPr>
                <w:b/>
                <w:bCs/>
                <w:noProof/>
              </w:rPr>
              <w:t>2</w:t>
            </w:r>
            <w:r>
              <w:rPr>
                <w:b/>
                <w:bCs/>
                <w:sz w:val="24"/>
                <w:szCs w:val="24"/>
              </w:rPr>
              <w:fldChar w:fldCharType="end"/>
            </w:r>
            <w:r>
              <w:rPr>
                <w:lang w:val="cs-CZ"/>
              </w:rPr>
              <w:t xml:space="preserve"> z </w:t>
            </w:r>
            <w:r w:rsidRPr="00652D17">
              <w:rPr>
                <w:b/>
                <w:bCs/>
                <w:lang w:val="cs-CZ"/>
              </w:rPr>
              <w:t>3</w:t>
            </w:r>
          </w:p>
        </w:sdtContent>
      </w:sdt>
    </w:sdtContent>
  </w:sdt>
  <w:p w14:paraId="12390A56" w14:textId="77777777" w:rsidR="004E3D0D" w:rsidRDefault="000C44F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7BFAE8" w14:textId="77777777" w:rsidR="000C44F6" w:rsidRDefault="000C44F6">
      <w:pPr>
        <w:spacing w:after="0" w:line="240" w:lineRule="auto"/>
      </w:pPr>
      <w:r>
        <w:separator/>
      </w:r>
    </w:p>
  </w:footnote>
  <w:footnote w:type="continuationSeparator" w:id="0">
    <w:p w14:paraId="14568B77" w14:textId="77777777" w:rsidR="000C44F6" w:rsidRDefault="000C44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0F297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c. RNDr. Tomáš Pitner, Ph.D.">
    <w15:presenceInfo w15:providerId="None" w15:userId="doc. RNDr. Tomáš Pitner, Ph.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347"/>
    <w:rsid w:val="000C44F6"/>
    <w:rsid w:val="001F1347"/>
    <w:rsid w:val="00255351"/>
    <w:rsid w:val="002B1867"/>
    <w:rsid w:val="003E6ECE"/>
    <w:rsid w:val="00582A11"/>
    <w:rsid w:val="005E05FE"/>
    <w:rsid w:val="00642F4A"/>
    <w:rsid w:val="009B0856"/>
    <w:rsid w:val="00AE0437"/>
    <w:rsid w:val="00C141D6"/>
    <w:rsid w:val="00F61AF6"/>
    <w:rsid w:val="00FF72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2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1347"/>
    <w:pPr>
      <w:spacing w:after="200" w:line="276" w:lineRule="auto"/>
    </w:pPr>
    <w:rPr>
      <w:rFonts w:ascii="Calibri" w:eastAsia="Times New Roman" w:hAnsi="Calibri" w:cs="Calibri"/>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1F1347"/>
    <w:pPr>
      <w:tabs>
        <w:tab w:val="center" w:pos="4536"/>
        <w:tab w:val="right" w:pos="9072"/>
      </w:tabs>
      <w:spacing w:after="0" w:line="240" w:lineRule="auto"/>
    </w:pPr>
    <w:rPr>
      <w:rFonts w:cs="Times New Roman"/>
      <w:sz w:val="20"/>
      <w:szCs w:val="20"/>
      <w:lang w:val="x-none" w:eastAsia="x-none"/>
    </w:rPr>
  </w:style>
  <w:style w:type="character" w:customStyle="1" w:styleId="ZpatChar">
    <w:name w:val="Zápatí Char"/>
    <w:basedOn w:val="Standardnpsmoodstavce"/>
    <w:link w:val="Zpat"/>
    <w:uiPriority w:val="99"/>
    <w:rsid w:val="001F1347"/>
    <w:rPr>
      <w:rFonts w:ascii="Calibri" w:eastAsia="Times New Roman" w:hAnsi="Calibri" w:cs="Times New Roman"/>
      <w:sz w:val="20"/>
      <w:szCs w:val="20"/>
      <w:lang w:val="x-none" w:eastAsia="x-none"/>
    </w:rPr>
  </w:style>
  <w:style w:type="paragraph" w:customStyle="1" w:styleId="Default">
    <w:name w:val="Default"/>
    <w:rsid w:val="001F1347"/>
    <w:pPr>
      <w:autoSpaceDE w:val="0"/>
      <w:autoSpaceDN w:val="0"/>
      <w:adjustRightInd w:val="0"/>
      <w:spacing w:after="0" w:line="240" w:lineRule="auto"/>
    </w:pPr>
    <w:rPr>
      <w:rFonts w:ascii="Arial" w:eastAsia="Times New Roman" w:hAnsi="Arial" w:cs="Arial"/>
      <w:color w:val="000000"/>
      <w:sz w:val="24"/>
      <w:szCs w:val="24"/>
      <w:lang w:eastAsia="cs-CZ"/>
    </w:rPr>
  </w:style>
  <w:style w:type="character" w:styleId="Hypertextovodkaz">
    <w:name w:val="Hyperlink"/>
    <w:basedOn w:val="Standardnpsmoodstavce"/>
    <w:uiPriority w:val="99"/>
    <w:unhideWhenUsed/>
    <w:rsid w:val="001F1347"/>
    <w:rPr>
      <w:color w:val="0563C1" w:themeColor="hyperlink"/>
      <w:u w:val="single"/>
    </w:rPr>
  </w:style>
  <w:style w:type="character" w:styleId="Odkaznakoment">
    <w:name w:val="annotation reference"/>
    <w:basedOn w:val="Standardnpsmoodstavce"/>
    <w:uiPriority w:val="99"/>
    <w:semiHidden/>
    <w:unhideWhenUsed/>
    <w:rsid w:val="002B1867"/>
    <w:rPr>
      <w:sz w:val="16"/>
      <w:szCs w:val="16"/>
    </w:rPr>
  </w:style>
  <w:style w:type="paragraph" w:styleId="Textkomente">
    <w:name w:val="annotation text"/>
    <w:basedOn w:val="Normln"/>
    <w:link w:val="TextkomenteChar"/>
    <w:uiPriority w:val="99"/>
    <w:semiHidden/>
    <w:unhideWhenUsed/>
    <w:rsid w:val="002B1867"/>
    <w:pPr>
      <w:spacing w:line="240" w:lineRule="auto"/>
    </w:pPr>
    <w:rPr>
      <w:sz w:val="20"/>
      <w:szCs w:val="20"/>
    </w:rPr>
  </w:style>
  <w:style w:type="character" w:customStyle="1" w:styleId="TextkomenteChar">
    <w:name w:val="Text komentáře Char"/>
    <w:basedOn w:val="Standardnpsmoodstavce"/>
    <w:link w:val="Textkomente"/>
    <w:uiPriority w:val="99"/>
    <w:semiHidden/>
    <w:rsid w:val="002B1867"/>
    <w:rPr>
      <w:rFonts w:ascii="Calibri" w:eastAsia="Times New Roman" w:hAnsi="Calibri" w:cs="Calibri"/>
      <w:sz w:val="20"/>
      <w:szCs w:val="20"/>
      <w:lang w:eastAsia="cs-CZ"/>
    </w:rPr>
  </w:style>
  <w:style w:type="paragraph" w:styleId="Pedmtkomente">
    <w:name w:val="annotation subject"/>
    <w:basedOn w:val="Textkomente"/>
    <w:next w:val="Textkomente"/>
    <w:link w:val="PedmtkomenteChar"/>
    <w:uiPriority w:val="99"/>
    <w:semiHidden/>
    <w:unhideWhenUsed/>
    <w:rsid w:val="002B1867"/>
    <w:rPr>
      <w:b/>
      <w:bCs/>
    </w:rPr>
  </w:style>
  <w:style w:type="character" w:customStyle="1" w:styleId="PedmtkomenteChar">
    <w:name w:val="Předmět komentáře Char"/>
    <w:basedOn w:val="TextkomenteChar"/>
    <w:link w:val="Pedmtkomente"/>
    <w:uiPriority w:val="99"/>
    <w:semiHidden/>
    <w:rsid w:val="002B1867"/>
    <w:rPr>
      <w:rFonts w:ascii="Calibri" w:eastAsia="Times New Roman" w:hAnsi="Calibri" w:cs="Calibri"/>
      <w:b/>
      <w:bCs/>
      <w:sz w:val="20"/>
      <w:szCs w:val="20"/>
      <w:lang w:eastAsia="cs-CZ"/>
    </w:rPr>
  </w:style>
  <w:style w:type="paragraph" w:styleId="Textbubliny">
    <w:name w:val="Balloon Text"/>
    <w:basedOn w:val="Normln"/>
    <w:link w:val="TextbublinyChar"/>
    <w:uiPriority w:val="99"/>
    <w:semiHidden/>
    <w:unhideWhenUsed/>
    <w:rsid w:val="002B186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B1867"/>
    <w:rPr>
      <w:rFonts w:ascii="Segoe UI" w:eastAsia="Times New Roman" w:hAnsi="Segoe UI" w:cs="Segoe UI"/>
      <w:sz w:val="18"/>
      <w:szCs w:val="1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1347"/>
    <w:pPr>
      <w:spacing w:after="200" w:line="276" w:lineRule="auto"/>
    </w:pPr>
    <w:rPr>
      <w:rFonts w:ascii="Calibri" w:eastAsia="Times New Roman" w:hAnsi="Calibri" w:cs="Calibri"/>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1F1347"/>
    <w:pPr>
      <w:tabs>
        <w:tab w:val="center" w:pos="4536"/>
        <w:tab w:val="right" w:pos="9072"/>
      </w:tabs>
      <w:spacing w:after="0" w:line="240" w:lineRule="auto"/>
    </w:pPr>
    <w:rPr>
      <w:rFonts w:cs="Times New Roman"/>
      <w:sz w:val="20"/>
      <w:szCs w:val="20"/>
      <w:lang w:val="x-none" w:eastAsia="x-none"/>
    </w:rPr>
  </w:style>
  <w:style w:type="character" w:customStyle="1" w:styleId="ZpatChar">
    <w:name w:val="Zápatí Char"/>
    <w:basedOn w:val="Standardnpsmoodstavce"/>
    <w:link w:val="Zpat"/>
    <w:uiPriority w:val="99"/>
    <w:rsid w:val="001F1347"/>
    <w:rPr>
      <w:rFonts w:ascii="Calibri" w:eastAsia="Times New Roman" w:hAnsi="Calibri" w:cs="Times New Roman"/>
      <w:sz w:val="20"/>
      <w:szCs w:val="20"/>
      <w:lang w:val="x-none" w:eastAsia="x-none"/>
    </w:rPr>
  </w:style>
  <w:style w:type="paragraph" w:customStyle="1" w:styleId="Default">
    <w:name w:val="Default"/>
    <w:rsid w:val="001F1347"/>
    <w:pPr>
      <w:autoSpaceDE w:val="0"/>
      <w:autoSpaceDN w:val="0"/>
      <w:adjustRightInd w:val="0"/>
      <w:spacing w:after="0" w:line="240" w:lineRule="auto"/>
    </w:pPr>
    <w:rPr>
      <w:rFonts w:ascii="Arial" w:eastAsia="Times New Roman" w:hAnsi="Arial" w:cs="Arial"/>
      <w:color w:val="000000"/>
      <w:sz w:val="24"/>
      <w:szCs w:val="24"/>
      <w:lang w:eastAsia="cs-CZ"/>
    </w:rPr>
  </w:style>
  <w:style w:type="character" w:styleId="Hypertextovodkaz">
    <w:name w:val="Hyperlink"/>
    <w:basedOn w:val="Standardnpsmoodstavce"/>
    <w:uiPriority w:val="99"/>
    <w:unhideWhenUsed/>
    <w:rsid w:val="001F1347"/>
    <w:rPr>
      <w:color w:val="0563C1" w:themeColor="hyperlink"/>
      <w:u w:val="single"/>
    </w:rPr>
  </w:style>
  <w:style w:type="character" w:styleId="Odkaznakoment">
    <w:name w:val="annotation reference"/>
    <w:basedOn w:val="Standardnpsmoodstavce"/>
    <w:uiPriority w:val="99"/>
    <w:semiHidden/>
    <w:unhideWhenUsed/>
    <w:rsid w:val="002B1867"/>
    <w:rPr>
      <w:sz w:val="16"/>
      <w:szCs w:val="16"/>
    </w:rPr>
  </w:style>
  <w:style w:type="paragraph" w:styleId="Textkomente">
    <w:name w:val="annotation text"/>
    <w:basedOn w:val="Normln"/>
    <w:link w:val="TextkomenteChar"/>
    <w:uiPriority w:val="99"/>
    <w:semiHidden/>
    <w:unhideWhenUsed/>
    <w:rsid w:val="002B1867"/>
    <w:pPr>
      <w:spacing w:line="240" w:lineRule="auto"/>
    </w:pPr>
    <w:rPr>
      <w:sz w:val="20"/>
      <w:szCs w:val="20"/>
    </w:rPr>
  </w:style>
  <w:style w:type="character" w:customStyle="1" w:styleId="TextkomenteChar">
    <w:name w:val="Text komentáře Char"/>
    <w:basedOn w:val="Standardnpsmoodstavce"/>
    <w:link w:val="Textkomente"/>
    <w:uiPriority w:val="99"/>
    <w:semiHidden/>
    <w:rsid w:val="002B1867"/>
    <w:rPr>
      <w:rFonts w:ascii="Calibri" w:eastAsia="Times New Roman" w:hAnsi="Calibri" w:cs="Calibri"/>
      <w:sz w:val="20"/>
      <w:szCs w:val="20"/>
      <w:lang w:eastAsia="cs-CZ"/>
    </w:rPr>
  </w:style>
  <w:style w:type="paragraph" w:styleId="Pedmtkomente">
    <w:name w:val="annotation subject"/>
    <w:basedOn w:val="Textkomente"/>
    <w:next w:val="Textkomente"/>
    <w:link w:val="PedmtkomenteChar"/>
    <w:uiPriority w:val="99"/>
    <w:semiHidden/>
    <w:unhideWhenUsed/>
    <w:rsid w:val="002B1867"/>
    <w:rPr>
      <w:b/>
      <w:bCs/>
    </w:rPr>
  </w:style>
  <w:style w:type="character" w:customStyle="1" w:styleId="PedmtkomenteChar">
    <w:name w:val="Předmět komentáře Char"/>
    <w:basedOn w:val="TextkomenteChar"/>
    <w:link w:val="Pedmtkomente"/>
    <w:uiPriority w:val="99"/>
    <w:semiHidden/>
    <w:rsid w:val="002B1867"/>
    <w:rPr>
      <w:rFonts w:ascii="Calibri" w:eastAsia="Times New Roman" w:hAnsi="Calibri" w:cs="Calibri"/>
      <w:b/>
      <w:bCs/>
      <w:sz w:val="20"/>
      <w:szCs w:val="20"/>
      <w:lang w:eastAsia="cs-CZ"/>
    </w:rPr>
  </w:style>
  <w:style w:type="paragraph" w:styleId="Textbubliny">
    <w:name w:val="Balloon Text"/>
    <w:basedOn w:val="Normln"/>
    <w:link w:val="TextbublinyChar"/>
    <w:uiPriority w:val="99"/>
    <w:semiHidden/>
    <w:unhideWhenUsed/>
    <w:rsid w:val="002B186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B1867"/>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tp-tech@fi.muni.cz"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1090</Words>
  <Characters>6433</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7508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Bc. Veronika Bumbálková</dc:creator>
  <cp:lastModifiedBy>lenbar</cp:lastModifiedBy>
  <cp:revision>3</cp:revision>
  <dcterms:created xsi:type="dcterms:W3CDTF">2015-07-22T17:50:00Z</dcterms:created>
  <dcterms:modified xsi:type="dcterms:W3CDTF">2015-07-29T11:41:00Z</dcterms:modified>
</cp:coreProperties>
</file>