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69" w:rsidRPr="00BD2269" w:rsidRDefault="00BD2269" w:rsidP="00BD2269">
      <w:pPr>
        <w:spacing w:before="100" w:beforeAutospacing="1" w:after="100" w:afterAutospacing="1" w:line="240" w:lineRule="auto"/>
        <w:rPr>
          <w:rFonts w:ascii="Times New Roman" w:eastAsia="Times New Roman" w:hAnsi="Times New Roman" w:cs="Times New Roman"/>
          <w:sz w:val="24"/>
          <w:szCs w:val="24"/>
          <w:lang w:eastAsia="cs-CZ"/>
        </w:rPr>
      </w:pPr>
      <w:r w:rsidRPr="00BD2269">
        <w:rPr>
          <w:rFonts w:ascii="Times New Roman" w:eastAsia="Times New Roman" w:hAnsi="Times New Roman" w:cs="Times New Roman"/>
          <w:b/>
          <w:sz w:val="24"/>
          <w:szCs w:val="24"/>
          <w:lang w:val="en-GB" w:eastAsia="lv-LV"/>
        </w:rPr>
        <w:t>University of Latvia</w:t>
      </w:r>
      <w:r w:rsidRPr="00BD2269">
        <w:rPr>
          <w:rFonts w:ascii="Times New Roman" w:eastAsia="Times New Roman" w:hAnsi="Times New Roman" w:cs="Times New Roman"/>
          <w:sz w:val="24"/>
          <w:szCs w:val="24"/>
          <w:lang w:val="en-GB" w:eastAsia="lv-LV"/>
        </w:rPr>
        <w:t xml:space="preserve"> will host the Blended Erasmus+ Staff Training organised by the European University Foundation with the aim to improve the daily work and intercultural competences of the academic and administrative staff working with international colleagues and students from 29th till 31st May, 2017.</w:t>
      </w:r>
    </w:p>
    <w:p w:rsidR="00BD2269" w:rsidRPr="00BD2269" w:rsidRDefault="00BD2269" w:rsidP="00BD2269">
      <w:pPr>
        <w:spacing w:before="100" w:beforeAutospacing="1" w:after="100" w:afterAutospacing="1" w:line="240" w:lineRule="auto"/>
        <w:rPr>
          <w:rFonts w:ascii="Times New Roman" w:eastAsia="Times New Roman" w:hAnsi="Times New Roman" w:cs="Times New Roman"/>
          <w:sz w:val="24"/>
          <w:szCs w:val="24"/>
          <w:lang w:eastAsia="cs-CZ"/>
        </w:rPr>
      </w:pPr>
      <w:r w:rsidRPr="00BD2269">
        <w:rPr>
          <w:rFonts w:ascii="Times New Roman" w:eastAsia="Times New Roman" w:hAnsi="Times New Roman" w:cs="Times New Roman"/>
          <w:sz w:val="24"/>
          <w:szCs w:val="24"/>
          <w:lang w:val="en-GB" w:eastAsia="lv-LV"/>
        </w:rPr>
        <w:t xml:space="preserve">This 3-days Higher Education staff training will offer the participants to experience a combination of traditional physical training with e-learning components including also an online webinar preceding the event. </w:t>
      </w:r>
      <w:bookmarkStart w:id="0" w:name="_GoBack"/>
      <w:bookmarkEnd w:id="0"/>
    </w:p>
    <w:p w:rsidR="00BD2269" w:rsidRPr="00BD2269" w:rsidRDefault="00BD2269" w:rsidP="00BD2269">
      <w:pPr>
        <w:spacing w:before="100" w:beforeAutospacing="1" w:after="100" w:afterAutospacing="1" w:line="240" w:lineRule="auto"/>
        <w:rPr>
          <w:rFonts w:ascii="Times New Roman" w:eastAsia="Times New Roman" w:hAnsi="Times New Roman" w:cs="Times New Roman"/>
          <w:sz w:val="24"/>
          <w:szCs w:val="24"/>
          <w:lang w:eastAsia="cs-CZ"/>
        </w:rPr>
      </w:pPr>
      <w:r w:rsidRPr="00BD2269">
        <w:rPr>
          <w:rFonts w:ascii="Times New Roman" w:eastAsia="Times New Roman" w:hAnsi="Times New Roman" w:cs="Times New Roman"/>
          <w:b/>
          <w:bCs/>
          <w:sz w:val="24"/>
          <w:szCs w:val="24"/>
          <w:lang w:val="lv-LV" w:eastAsia="lv-LV"/>
        </w:rPr>
        <w:t>More information and application:</w:t>
      </w:r>
      <w:r w:rsidRPr="00BD2269">
        <w:rPr>
          <w:rFonts w:ascii="Times New Roman" w:eastAsia="Times New Roman" w:hAnsi="Times New Roman" w:cs="Times New Roman"/>
          <w:sz w:val="24"/>
          <w:szCs w:val="24"/>
          <w:lang w:val="lv-LV" w:eastAsia="lv-LV"/>
        </w:rPr>
        <w:t xml:space="preserve">  </w:t>
      </w:r>
      <w:hyperlink r:id="rId4" w:tgtFrame="_blank" w:history="1">
        <w:r w:rsidRPr="00BD2269">
          <w:rPr>
            <w:rFonts w:ascii="Times New Roman" w:eastAsia="Times New Roman" w:hAnsi="Times New Roman" w:cs="Times New Roman"/>
            <w:color w:val="0000FF"/>
            <w:sz w:val="24"/>
            <w:szCs w:val="24"/>
            <w:u w:val="single"/>
            <w:lang w:val="lv-LV" w:eastAsia="lv-LV"/>
          </w:rPr>
          <w:t>http://uni-foundation.eu/best-riga</w:t>
        </w:r>
      </w:hyperlink>
      <w:r w:rsidRPr="00BD2269">
        <w:rPr>
          <w:rFonts w:ascii="Times New Roman" w:eastAsia="Times New Roman" w:hAnsi="Times New Roman" w:cs="Times New Roman"/>
          <w:sz w:val="24"/>
          <w:szCs w:val="24"/>
          <w:lang w:val="lv-LV" w:eastAsia="lv-LV"/>
        </w:rPr>
        <w:t xml:space="preserve"> </w:t>
      </w:r>
    </w:p>
    <w:p w:rsidR="00BD2269" w:rsidRPr="00BD2269" w:rsidRDefault="00BD2269" w:rsidP="00BD2269">
      <w:pPr>
        <w:shd w:val="clear" w:color="auto" w:fill="FFFFFF"/>
        <w:spacing w:before="300" w:after="150" w:line="240" w:lineRule="auto"/>
        <w:outlineLvl w:val="1"/>
        <w:rPr>
          <w:rFonts w:ascii="Helvetica" w:eastAsia="Times New Roman" w:hAnsi="Helvetica" w:cs="Arial"/>
          <w:color w:val="3B3B3B"/>
          <w:lang w:eastAsia="cs-CZ"/>
        </w:rPr>
      </w:pPr>
      <w:r w:rsidRPr="00BD2269">
        <w:rPr>
          <w:rFonts w:ascii="Helvetica" w:eastAsia="Times New Roman" w:hAnsi="Helvetica" w:cs="Arial"/>
          <w:color w:val="3B3B3B"/>
          <w:lang w:eastAsia="cs-CZ"/>
        </w:rPr>
        <w:t>Agenda</w:t>
      </w:r>
    </w:p>
    <w:p w:rsidR="00BD2269" w:rsidRPr="00BD2269" w:rsidRDefault="00BD2269" w:rsidP="00BD2269">
      <w:pPr>
        <w:shd w:val="clear" w:color="auto" w:fill="FFFFFF"/>
        <w:spacing w:before="300" w:after="150" w:line="240" w:lineRule="auto"/>
        <w:outlineLvl w:val="2"/>
        <w:rPr>
          <w:rFonts w:ascii="Helvetica" w:eastAsia="Times New Roman" w:hAnsi="Helvetica" w:cs="Arial"/>
          <w:color w:val="3B3B3B"/>
          <w:lang w:eastAsia="cs-CZ"/>
        </w:rPr>
      </w:pPr>
      <w:proofErr w:type="spellStart"/>
      <w:r w:rsidRPr="00BD2269">
        <w:rPr>
          <w:rFonts w:ascii="Helvetica" w:eastAsia="Times New Roman" w:hAnsi="Helvetica" w:cs="Arial"/>
          <w:b/>
          <w:bCs/>
          <w:color w:val="3B3B3B"/>
          <w:lang w:eastAsia="cs-CZ"/>
        </w:rPr>
        <w:t>Webinar</w:t>
      </w:r>
      <w:proofErr w:type="spellEnd"/>
      <w:r w:rsidRPr="00BD2269">
        <w:rPr>
          <w:rFonts w:ascii="Helvetica" w:eastAsia="Times New Roman" w:hAnsi="Helvetica" w:cs="Arial"/>
          <w:color w:val="3B3B3B"/>
          <w:lang w:eastAsia="cs-CZ"/>
        </w:rPr>
        <w:t xml:space="preserve"> - </w:t>
      </w:r>
      <w:proofErr w:type="spellStart"/>
      <w:r w:rsidRPr="00BD2269">
        <w:rPr>
          <w:rFonts w:ascii="Helvetica" w:eastAsia="Times New Roman" w:hAnsi="Helvetica" w:cs="Arial"/>
          <w:color w:val="3B3B3B"/>
          <w:lang w:eastAsia="cs-CZ"/>
        </w:rPr>
        <w:t>Introduction</w:t>
      </w:r>
      <w:proofErr w:type="spellEnd"/>
      <w:r w:rsidRPr="00BD2269">
        <w:rPr>
          <w:rFonts w:ascii="Helvetica" w:eastAsia="Times New Roman" w:hAnsi="Helvetica" w:cs="Arial"/>
          <w:color w:val="3B3B3B"/>
          <w:lang w:eastAsia="cs-CZ"/>
        </w:rPr>
        <w:t xml:space="preserve"> to </w:t>
      </w:r>
      <w:proofErr w:type="spellStart"/>
      <w:r w:rsidRPr="00BD2269">
        <w:rPr>
          <w:rFonts w:ascii="Helvetica" w:eastAsia="Times New Roman" w:hAnsi="Helvetica" w:cs="Arial"/>
          <w:color w:val="3B3B3B"/>
          <w:lang w:eastAsia="cs-CZ"/>
        </w:rPr>
        <w:t>Interculturality</w:t>
      </w:r>
      <w:proofErr w:type="spellEnd"/>
      <w:r w:rsidRPr="00BD2269">
        <w:rPr>
          <w:rFonts w:ascii="Helvetica" w:eastAsia="Times New Roman" w:hAnsi="Helvetica" w:cs="Arial"/>
          <w:color w:val="3B3B3B"/>
          <w:lang w:eastAsia="cs-CZ"/>
        </w:rPr>
        <w:t xml:space="preserve"> - </w:t>
      </w:r>
      <w:proofErr w:type="spellStart"/>
      <w:r w:rsidRPr="00BD2269">
        <w:rPr>
          <w:rFonts w:ascii="Helvetica" w:eastAsia="Times New Roman" w:hAnsi="Helvetica" w:cs="Arial"/>
          <w:color w:val="3B3B3B"/>
          <w:lang w:eastAsia="cs-CZ"/>
        </w:rPr>
        <w:t>Monday</w:t>
      </w:r>
      <w:proofErr w:type="spellEnd"/>
      <w:r w:rsidRPr="00BD2269">
        <w:rPr>
          <w:rFonts w:ascii="Helvetica" w:eastAsia="Times New Roman" w:hAnsi="Helvetica" w:cs="Arial"/>
          <w:color w:val="3B3B3B"/>
          <w:lang w:eastAsia="cs-CZ"/>
        </w:rPr>
        <w:t>, 22 May 2017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07"/>
        <w:gridCol w:w="7865"/>
      </w:tblGrid>
      <w:tr w:rsidR="00BD2269" w:rsidRPr="00BD2269" w:rsidTr="00BD2269">
        <w:trPr>
          <w:tblCellSpacing w:w="15" w:type="dxa"/>
        </w:trPr>
        <w:tc>
          <w:tcPr>
            <w:tcW w:w="0" w:type="auto"/>
            <w:gridSpan w:val="2"/>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before="300" w:after="150" w:line="240" w:lineRule="auto"/>
              <w:outlineLvl w:val="2"/>
              <w:rPr>
                <w:rFonts w:ascii="Helvetica" w:eastAsia="Times New Roman" w:hAnsi="Helvetica" w:cs="Times New Roman"/>
                <w:color w:val="3B3B3B"/>
                <w:sz w:val="24"/>
                <w:szCs w:val="24"/>
                <w:lang w:eastAsia="cs-CZ"/>
              </w:rPr>
            </w:pPr>
            <w:proofErr w:type="spellStart"/>
            <w:r w:rsidRPr="00BD2269">
              <w:rPr>
                <w:rFonts w:ascii="Helvetica" w:eastAsia="Times New Roman" w:hAnsi="Helvetica" w:cs="Times New Roman"/>
                <w:color w:val="3B3B3B"/>
                <w:sz w:val="24"/>
                <w:szCs w:val="24"/>
                <w:lang w:eastAsia="cs-CZ"/>
              </w:rPr>
              <w:t>Day</w:t>
            </w:r>
            <w:proofErr w:type="spellEnd"/>
            <w:r w:rsidRPr="00BD2269">
              <w:rPr>
                <w:rFonts w:ascii="Helvetica" w:eastAsia="Times New Roman" w:hAnsi="Helvetica" w:cs="Times New Roman"/>
                <w:color w:val="3B3B3B"/>
                <w:sz w:val="24"/>
                <w:szCs w:val="24"/>
                <w:lang w:eastAsia="cs-CZ"/>
              </w:rPr>
              <w:t xml:space="preserve"> 1 - </w:t>
            </w:r>
            <w:proofErr w:type="spellStart"/>
            <w:r w:rsidRPr="00BD2269">
              <w:rPr>
                <w:rFonts w:ascii="Helvetica" w:eastAsia="Times New Roman" w:hAnsi="Helvetica" w:cs="Times New Roman"/>
                <w:color w:val="3B3B3B"/>
                <w:sz w:val="24"/>
                <w:szCs w:val="24"/>
                <w:lang w:eastAsia="cs-CZ"/>
              </w:rPr>
              <w:t>Monday</w:t>
            </w:r>
            <w:proofErr w:type="spellEnd"/>
            <w:r w:rsidRPr="00BD2269">
              <w:rPr>
                <w:rFonts w:ascii="Helvetica" w:eastAsia="Times New Roman" w:hAnsi="Helvetica" w:cs="Times New Roman"/>
                <w:color w:val="3B3B3B"/>
                <w:sz w:val="24"/>
                <w:szCs w:val="24"/>
                <w:lang w:eastAsia="cs-CZ"/>
              </w:rPr>
              <w:t>, 29 May 2017</w:t>
            </w:r>
          </w:p>
        </w:tc>
      </w:tr>
      <w:tr w:rsidR="00BD2269" w:rsidRPr="00BD2269" w:rsidTr="00BD2269">
        <w:trP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b/>
                <w:bCs/>
                <w:color w:val="3B3B3B"/>
                <w:sz w:val="21"/>
                <w:szCs w:val="21"/>
                <w:lang w:eastAsia="cs-CZ"/>
              </w:rPr>
              <w:t>Morning</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15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color w:val="3B3B3B"/>
                <w:sz w:val="21"/>
                <w:szCs w:val="21"/>
                <w:lang w:eastAsia="cs-CZ"/>
              </w:rPr>
              <w:t>Introduction</w:t>
            </w:r>
            <w:proofErr w:type="spellEnd"/>
            <w:r w:rsidRPr="00BD2269">
              <w:rPr>
                <w:rFonts w:ascii="PT Sans" w:eastAsia="Times New Roman" w:hAnsi="PT Sans" w:cs="Times New Roman"/>
                <w:color w:val="3B3B3B"/>
                <w:sz w:val="21"/>
                <w:szCs w:val="21"/>
                <w:lang w:eastAsia="cs-CZ"/>
              </w:rPr>
              <w:t xml:space="preserve"> and </w:t>
            </w:r>
            <w:proofErr w:type="spellStart"/>
            <w:r w:rsidRPr="00BD2269">
              <w:rPr>
                <w:rFonts w:ascii="PT Sans" w:eastAsia="Times New Roman" w:hAnsi="PT Sans" w:cs="Times New Roman"/>
                <w:color w:val="3B3B3B"/>
                <w:sz w:val="21"/>
                <w:szCs w:val="21"/>
                <w:lang w:eastAsia="cs-CZ"/>
              </w:rPr>
              <w:t>Welcome</w:t>
            </w:r>
            <w:proofErr w:type="spellEnd"/>
          </w:p>
          <w:p w:rsidR="00BD2269" w:rsidRPr="00BD2269" w:rsidRDefault="00BD2269" w:rsidP="00BD2269">
            <w:pPr>
              <w:spacing w:after="15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color w:val="3B3B3B"/>
                <w:sz w:val="21"/>
                <w:szCs w:val="21"/>
                <w:lang w:eastAsia="cs-CZ"/>
              </w:rPr>
              <w:t>Importance</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of</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Intercultural</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learning</w:t>
            </w:r>
            <w:proofErr w:type="spellEnd"/>
            <w:r w:rsidRPr="00BD2269">
              <w:rPr>
                <w:rFonts w:ascii="PT Sans" w:eastAsia="Times New Roman" w:hAnsi="PT Sans" w:cs="Times New Roman"/>
                <w:color w:val="3B3B3B"/>
                <w:sz w:val="21"/>
                <w:szCs w:val="21"/>
                <w:lang w:eastAsia="cs-CZ"/>
              </w:rPr>
              <w:t xml:space="preserve"> in </w:t>
            </w:r>
            <w:proofErr w:type="spellStart"/>
            <w:r w:rsidRPr="00BD2269">
              <w:rPr>
                <w:rFonts w:ascii="PT Sans" w:eastAsia="Times New Roman" w:hAnsi="PT Sans" w:cs="Times New Roman"/>
                <w:color w:val="3B3B3B"/>
                <w:sz w:val="21"/>
                <w:szCs w:val="21"/>
                <w:lang w:eastAsia="cs-CZ"/>
              </w:rPr>
              <w:t>the</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framework</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of</w:t>
            </w:r>
            <w:proofErr w:type="spellEnd"/>
            <w:r w:rsidRPr="00BD2269">
              <w:rPr>
                <w:rFonts w:ascii="PT Sans" w:eastAsia="Times New Roman" w:hAnsi="PT Sans" w:cs="Times New Roman"/>
                <w:color w:val="3B3B3B"/>
                <w:sz w:val="21"/>
                <w:szCs w:val="21"/>
                <w:lang w:eastAsia="cs-CZ"/>
              </w:rPr>
              <w:t xml:space="preserve"> university </w:t>
            </w:r>
            <w:proofErr w:type="spellStart"/>
            <w:r w:rsidRPr="00BD2269">
              <w:rPr>
                <w:rFonts w:ascii="PT Sans" w:eastAsia="Times New Roman" w:hAnsi="PT Sans" w:cs="Times New Roman"/>
                <w:color w:val="3B3B3B"/>
                <w:sz w:val="21"/>
                <w:szCs w:val="21"/>
                <w:lang w:eastAsia="cs-CZ"/>
              </w:rPr>
              <w:t>staff</w:t>
            </w:r>
            <w:proofErr w:type="spellEnd"/>
            <w:r w:rsidRPr="00BD2269">
              <w:rPr>
                <w:rFonts w:ascii="PT Sans" w:eastAsia="Times New Roman" w:hAnsi="PT Sans" w:cs="Times New Roman"/>
                <w:color w:val="3B3B3B"/>
                <w:sz w:val="21"/>
                <w:szCs w:val="21"/>
                <w:lang w:eastAsia="cs-CZ"/>
              </w:rPr>
              <w:t xml:space="preserve"> in </w:t>
            </w:r>
            <w:proofErr w:type="spellStart"/>
            <w:r w:rsidRPr="00BD2269">
              <w:rPr>
                <w:rFonts w:ascii="PT Sans" w:eastAsia="Times New Roman" w:hAnsi="PT Sans" w:cs="Times New Roman"/>
                <w:color w:val="3B3B3B"/>
                <w:sz w:val="21"/>
                <w:szCs w:val="21"/>
                <w:lang w:eastAsia="cs-CZ"/>
              </w:rPr>
              <w:t>international</w:t>
            </w:r>
            <w:proofErr w:type="spellEnd"/>
            <w:r w:rsidRPr="00BD2269">
              <w:rPr>
                <w:rFonts w:ascii="PT Sans" w:eastAsia="Times New Roman" w:hAnsi="PT Sans" w:cs="Times New Roman"/>
                <w:color w:val="3B3B3B"/>
                <w:sz w:val="21"/>
                <w:szCs w:val="21"/>
                <w:lang w:eastAsia="cs-CZ"/>
              </w:rPr>
              <w:t xml:space="preserve"> relations</w:t>
            </w:r>
          </w:p>
          <w:p w:rsidR="00BD2269" w:rsidRPr="00BD2269" w:rsidRDefault="00BD2269" w:rsidP="00BD2269">
            <w:pPr>
              <w:spacing w:after="150" w:line="240" w:lineRule="auto"/>
              <w:rPr>
                <w:rFonts w:ascii="PT Sans" w:eastAsia="Times New Roman" w:hAnsi="PT Sans" w:cs="Times New Roman"/>
                <w:color w:val="3B3B3B"/>
                <w:sz w:val="21"/>
                <w:szCs w:val="21"/>
                <w:lang w:eastAsia="cs-CZ"/>
              </w:rPr>
            </w:pPr>
            <w:r w:rsidRPr="00BD2269">
              <w:rPr>
                <w:rFonts w:ascii="PT Sans" w:eastAsia="Times New Roman" w:hAnsi="PT Sans" w:cs="Times New Roman"/>
                <w:color w:val="3B3B3B"/>
                <w:sz w:val="21"/>
                <w:szCs w:val="21"/>
                <w:lang w:eastAsia="cs-CZ"/>
              </w:rPr>
              <w:t xml:space="preserve">Erasmus+ </w:t>
            </w:r>
            <w:proofErr w:type="spellStart"/>
            <w:r w:rsidRPr="00BD2269">
              <w:rPr>
                <w:rFonts w:ascii="PT Sans" w:eastAsia="Times New Roman" w:hAnsi="PT Sans" w:cs="Times New Roman"/>
                <w:color w:val="3B3B3B"/>
                <w:sz w:val="21"/>
                <w:szCs w:val="21"/>
                <w:lang w:eastAsia="cs-CZ"/>
              </w:rPr>
              <w:t>staff</w:t>
            </w:r>
            <w:proofErr w:type="spellEnd"/>
            <w:r w:rsidRPr="00BD2269">
              <w:rPr>
                <w:rFonts w:ascii="PT Sans" w:eastAsia="Times New Roman" w:hAnsi="PT Sans" w:cs="Times New Roman"/>
                <w:color w:val="3B3B3B"/>
                <w:sz w:val="21"/>
                <w:szCs w:val="21"/>
                <w:lang w:eastAsia="cs-CZ"/>
              </w:rPr>
              <w:t xml:space="preserve"> mobility </w:t>
            </w:r>
            <w:proofErr w:type="spellStart"/>
            <w:r w:rsidRPr="00BD2269">
              <w:rPr>
                <w:rFonts w:ascii="PT Sans" w:eastAsia="Times New Roman" w:hAnsi="PT Sans" w:cs="Times New Roman"/>
                <w:color w:val="3B3B3B"/>
                <w:sz w:val="21"/>
                <w:szCs w:val="21"/>
                <w:lang w:eastAsia="cs-CZ"/>
              </w:rPr>
              <w:t>opportunities</w:t>
            </w:r>
            <w:proofErr w:type="spellEnd"/>
            <w:r w:rsidRPr="00BD2269">
              <w:rPr>
                <w:rFonts w:ascii="PT Sans" w:eastAsia="Times New Roman" w:hAnsi="PT Sans" w:cs="Times New Roman"/>
                <w:color w:val="3B3B3B"/>
                <w:sz w:val="21"/>
                <w:szCs w:val="21"/>
                <w:lang w:eastAsia="cs-CZ"/>
              </w:rPr>
              <w:t xml:space="preserve"> and </w:t>
            </w:r>
            <w:proofErr w:type="spellStart"/>
            <w:r w:rsidRPr="00BD2269">
              <w:rPr>
                <w:rFonts w:ascii="PT Sans" w:eastAsia="Times New Roman" w:hAnsi="PT Sans" w:cs="Times New Roman"/>
                <w:color w:val="3B3B3B"/>
                <w:sz w:val="21"/>
                <w:szCs w:val="21"/>
                <w:lang w:eastAsia="cs-CZ"/>
              </w:rPr>
              <w:t>how</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it</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fosters</w:t>
            </w:r>
            <w:proofErr w:type="spellEnd"/>
            <w:r w:rsidRPr="00BD2269">
              <w:rPr>
                <w:rFonts w:ascii="PT Sans" w:eastAsia="Times New Roman" w:hAnsi="PT Sans" w:cs="Times New Roman"/>
                <w:color w:val="3B3B3B"/>
                <w:sz w:val="21"/>
                <w:szCs w:val="21"/>
                <w:lang w:eastAsia="cs-CZ"/>
              </w:rPr>
              <w:t xml:space="preserve"> a EHEA</w:t>
            </w:r>
          </w:p>
        </w:tc>
      </w:tr>
      <w:tr w:rsidR="00BD2269" w:rsidRPr="00BD2269" w:rsidTr="00BD2269">
        <w:trP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b/>
                <w:bCs/>
                <w:color w:val="3B3B3B"/>
                <w:sz w:val="21"/>
                <w:szCs w:val="21"/>
                <w:lang w:eastAsia="cs-CZ"/>
              </w:rPr>
              <w:t>Afternoon</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15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color w:val="3B3B3B"/>
                <w:sz w:val="21"/>
                <w:szCs w:val="21"/>
                <w:lang w:eastAsia="cs-CZ"/>
              </w:rPr>
              <w:t>Culture</w:t>
            </w:r>
            <w:proofErr w:type="spellEnd"/>
            <w:r w:rsidRPr="00BD2269">
              <w:rPr>
                <w:rFonts w:ascii="PT Sans" w:eastAsia="Times New Roman" w:hAnsi="PT Sans" w:cs="Times New Roman"/>
                <w:color w:val="3B3B3B"/>
                <w:sz w:val="21"/>
                <w:szCs w:val="21"/>
                <w:lang w:eastAsia="cs-CZ"/>
              </w:rPr>
              <w:t xml:space="preserve"> and </w:t>
            </w:r>
            <w:proofErr w:type="spellStart"/>
            <w:r w:rsidRPr="00BD2269">
              <w:rPr>
                <w:rFonts w:ascii="PT Sans" w:eastAsia="Times New Roman" w:hAnsi="PT Sans" w:cs="Times New Roman"/>
                <w:color w:val="3B3B3B"/>
                <w:sz w:val="21"/>
                <w:szCs w:val="21"/>
                <w:lang w:eastAsia="cs-CZ"/>
              </w:rPr>
              <w:t>social</w:t>
            </w:r>
            <w:proofErr w:type="spellEnd"/>
            <w:r w:rsidRPr="00BD2269">
              <w:rPr>
                <w:rFonts w:ascii="PT Sans" w:eastAsia="Times New Roman" w:hAnsi="PT Sans" w:cs="Times New Roman"/>
                <w:color w:val="3B3B3B"/>
                <w:sz w:val="21"/>
                <w:szCs w:val="21"/>
                <w:lang w:eastAsia="cs-CZ"/>
              </w:rPr>
              <w:t xml:space="preserve"> diversity </w:t>
            </w:r>
          </w:p>
          <w:p w:rsidR="00BD2269" w:rsidRPr="00BD2269" w:rsidRDefault="00BD2269" w:rsidP="00BD2269">
            <w:pPr>
              <w:spacing w:after="15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color w:val="3B3B3B"/>
                <w:sz w:val="21"/>
                <w:szCs w:val="21"/>
                <w:lang w:eastAsia="cs-CZ"/>
              </w:rPr>
              <w:t>Cultural</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understandings</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of</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social</w:t>
            </w:r>
            <w:proofErr w:type="spellEnd"/>
            <w:r w:rsidRPr="00BD2269">
              <w:rPr>
                <w:rFonts w:ascii="PT Sans" w:eastAsia="Times New Roman" w:hAnsi="PT Sans" w:cs="Times New Roman"/>
                <w:color w:val="3B3B3B"/>
                <w:sz w:val="21"/>
                <w:szCs w:val="21"/>
                <w:lang w:eastAsia="cs-CZ"/>
              </w:rPr>
              <w:t xml:space="preserve"> hierarchy, management and </w:t>
            </w:r>
            <w:proofErr w:type="spellStart"/>
            <w:r w:rsidRPr="00BD2269">
              <w:rPr>
                <w:rFonts w:ascii="PT Sans" w:eastAsia="Times New Roman" w:hAnsi="PT Sans" w:cs="Times New Roman"/>
                <w:color w:val="3B3B3B"/>
                <w:sz w:val="21"/>
                <w:szCs w:val="21"/>
                <w:lang w:eastAsia="cs-CZ"/>
              </w:rPr>
              <w:t>time</w:t>
            </w:r>
            <w:proofErr w:type="spellEnd"/>
          </w:p>
        </w:tc>
      </w:tr>
      <w:tr w:rsidR="00BD2269" w:rsidRPr="00BD2269" w:rsidTr="00BD2269">
        <w:trP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b/>
                <w:bCs/>
                <w:color w:val="3B3B3B"/>
                <w:sz w:val="21"/>
                <w:szCs w:val="21"/>
                <w:lang w:eastAsia="cs-CZ"/>
              </w:rPr>
              <w:t>Evening</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r w:rsidRPr="00BD2269">
              <w:rPr>
                <w:rFonts w:ascii="PT Sans" w:eastAsia="Times New Roman" w:hAnsi="PT Sans" w:cs="Times New Roman"/>
                <w:color w:val="3B3B3B"/>
                <w:sz w:val="21"/>
                <w:szCs w:val="21"/>
                <w:lang w:eastAsia="cs-CZ"/>
              </w:rPr>
              <w:t xml:space="preserve">Erasmus+ 30th </w:t>
            </w:r>
            <w:proofErr w:type="spellStart"/>
            <w:r w:rsidRPr="00BD2269">
              <w:rPr>
                <w:rFonts w:ascii="PT Sans" w:eastAsia="Times New Roman" w:hAnsi="PT Sans" w:cs="Times New Roman"/>
                <w:color w:val="3B3B3B"/>
                <w:sz w:val="21"/>
                <w:szCs w:val="21"/>
                <w:lang w:eastAsia="cs-CZ"/>
              </w:rPr>
              <w:t>anniversary</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dinner</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at</w:t>
            </w:r>
            <w:proofErr w:type="spellEnd"/>
            <w:r w:rsidRPr="00BD2269">
              <w:rPr>
                <w:rFonts w:ascii="PT Sans" w:eastAsia="Times New Roman" w:hAnsi="PT Sans" w:cs="Times New Roman"/>
                <w:color w:val="3B3B3B"/>
                <w:sz w:val="21"/>
                <w:szCs w:val="21"/>
                <w:lang w:eastAsia="cs-CZ"/>
              </w:rPr>
              <w:t> </w:t>
            </w:r>
            <w:proofErr w:type="spellStart"/>
            <w:r w:rsidRPr="00BD2269">
              <w:rPr>
                <w:rFonts w:ascii="PT Sans" w:eastAsia="Times New Roman" w:hAnsi="PT Sans" w:cs="Times New Roman"/>
                <w:color w:val="3B3B3B"/>
                <w:sz w:val="21"/>
                <w:szCs w:val="21"/>
                <w:lang w:eastAsia="cs-CZ"/>
              </w:rPr>
              <w:t>Lirumlarum</w:t>
            </w:r>
            <w:proofErr w:type="spellEnd"/>
          </w:p>
        </w:tc>
      </w:tr>
      <w:tr w:rsidR="00BD2269" w:rsidRPr="00BD2269" w:rsidTr="00BD2269">
        <w:trPr>
          <w:tblCellSpacing w:w="15" w:type="dxa"/>
        </w:trPr>
        <w:tc>
          <w:tcPr>
            <w:tcW w:w="0" w:type="auto"/>
            <w:gridSpan w:val="2"/>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before="300" w:after="150" w:line="240" w:lineRule="auto"/>
              <w:outlineLvl w:val="2"/>
              <w:rPr>
                <w:rFonts w:ascii="Helvetica" w:eastAsia="Times New Roman" w:hAnsi="Helvetica" w:cs="Times New Roman"/>
                <w:color w:val="3B3B3B"/>
                <w:sz w:val="24"/>
                <w:szCs w:val="24"/>
                <w:lang w:eastAsia="cs-CZ"/>
              </w:rPr>
            </w:pPr>
            <w:proofErr w:type="spellStart"/>
            <w:r w:rsidRPr="00BD2269">
              <w:rPr>
                <w:rFonts w:ascii="Helvetica" w:eastAsia="Times New Roman" w:hAnsi="Helvetica" w:cs="Times New Roman"/>
                <w:color w:val="3B3B3B"/>
                <w:sz w:val="24"/>
                <w:szCs w:val="24"/>
                <w:lang w:eastAsia="cs-CZ"/>
              </w:rPr>
              <w:t>Day</w:t>
            </w:r>
            <w:proofErr w:type="spellEnd"/>
            <w:r w:rsidRPr="00BD2269">
              <w:rPr>
                <w:rFonts w:ascii="Helvetica" w:eastAsia="Times New Roman" w:hAnsi="Helvetica" w:cs="Times New Roman"/>
                <w:color w:val="3B3B3B"/>
                <w:sz w:val="24"/>
                <w:szCs w:val="24"/>
                <w:lang w:eastAsia="cs-CZ"/>
              </w:rPr>
              <w:t xml:space="preserve"> 2 - </w:t>
            </w:r>
            <w:proofErr w:type="spellStart"/>
            <w:r w:rsidRPr="00BD2269">
              <w:rPr>
                <w:rFonts w:ascii="Helvetica" w:eastAsia="Times New Roman" w:hAnsi="Helvetica" w:cs="Times New Roman"/>
                <w:color w:val="3B3B3B"/>
                <w:sz w:val="24"/>
                <w:szCs w:val="24"/>
                <w:lang w:eastAsia="cs-CZ"/>
              </w:rPr>
              <w:t>Tuesday</w:t>
            </w:r>
            <w:proofErr w:type="spellEnd"/>
            <w:r w:rsidRPr="00BD2269">
              <w:rPr>
                <w:rFonts w:ascii="Helvetica" w:eastAsia="Times New Roman" w:hAnsi="Helvetica" w:cs="Times New Roman"/>
                <w:color w:val="3B3B3B"/>
                <w:sz w:val="24"/>
                <w:szCs w:val="24"/>
                <w:lang w:eastAsia="cs-CZ"/>
              </w:rPr>
              <w:t>, 30 May 2017</w:t>
            </w:r>
          </w:p>
        </w:tc>
      </w:tr>
      <w:tr w:rsidR="00BD2269" w:rsidRPr="00BD2269" w:rsidTr="00BD2269">
        <w:trP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b/>
                <w:bCs/>
                <w:color w:val="3B3B3B"/>
                <w:sz w:val="21"/>
                <w:szCs w:val="21"/>
                <w:lang w:eastAsia="cs-CZ"/>
              </w:rPr>
              <w:t>Morning</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15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color w:val="3B3B3B"/>
                <w:sz w:val="21"/>
                <w:szCs w:val="21"/>
                <w:lang w:eastAsia="cs-CZ"/>
              </w:rPr>
              <w:t>Intercultural</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competence</w:t>
            </w:r>
            <w:proofErr w:type="spellEnd"/>
            <w:r w:rsidRPr="00BD2269">
              <w:rPr>
                <w:rFonts w:ascii="PT Sans" w:eastAsia="Times New Roman" w:hAnsi="PT Sans" w:cs="Times New Roman"/>
                <w:color w:val="3B3B3B"/>
                <w:sz w:val="21"/>
                <w:szCs w:val="21"/>
                <w:lang w:eastAsia="cs-CZ"/>
              </w:rPr>
              <w:t xml:space="preserve"> and </w:t>
            </w:r>
            <w:proofErr w:type="spellStart"/>
            <w:r w:rsidRPr="00BD2269">
              <w:rPr>
                <w:rFonts w:ascii="PT Sans" w:eastAsia="Times New Roman" w:hAnsi="PT Sans" w:cs="Times New Roman"/>
                <w:color w:val="3B3B3B"/>
                <w:sz w:val="21"/>
                <w:szCs w:val="21"/>
                <w:lang w:eastAsia="cs-CZ"/>
              </w:rPr>
              <w:t>communication</w:t>
            </w:r>
            <w:proofErr w:type="spellEnd"/>
          </w:p>
          <w:p w:rsidR="00BD2269" w:rsidRPr="00BD2269" w:rsidRDefault="00BD2269" w:rsidP="00BD2269">
            <w:pPr>
              <w:spacing w:after="15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color w:val="3B3B3B"/>
                <w:sz w:val="21"/>
                <w:szCs w:val="21"/>
                <w:lang w:eastAsia="cs-CZ"/>
              </w:rPr>
              <w:t>Intercultural</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communication</w:t>
            </w:r>
            <w:proofErr w:type="spellEnd"/>
            <w:r w:rsidRPr="00BD2269">
              <w:rPr>
                <w:rFonts w:ascii="PT Sans" w:eastAsia="Times New Roman" w:hAnsi="PT Sans" w:cs="Times New Roman"/>
                <w:color w:val="3B3B3B"/>
                <w:sz w:val="21"/>
                <w:szCs w:val="21"/>
                <w:lang w:eastAsia="cs-CZ"/>
              </w:rPr>
              <w:t xml:space="preserve"> in a </w:t>
            </w:r>
            <w:proofErr w:type="spellStart"/>
            <w:r w:rsidRPr="00BD2269">
              <w:rPr>
                <w:rFonts w:ascii="PT Sans" w:eastAsia="Times New Roman" w:hAnsi="PT Sans" w:cs="Times New Roman"/>
                <w:color w:val="3B3B3B"/>
                <w:sz w:val="21"/>
                <w:szCs w:val="21"/>
                <w:lang w:eastAsia="cs-CZ"/>
              </w:rPr>
              <w:t>professional</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setting</w:t>
            </w:r>
            <w:proofErr w:type="spellEnd"/>
          </w:p>
        </w:tc>
      </w:tr>
      <w:tr w:rsidR="00BD2269" w:rsidRPr="00BD2269" w:rsidTr="00BD2269">
        <w:trP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b/>
                <w:bCs/>
                <w:color w:val="3B3B3B"/>
                <w:sz w:val="21"/>
                <w:szCs w:val="21"/>
                <w:lang w:eastAsia="cs-CZ"/>
              </w:rPr>
              <w:t>Afternoon</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color w:val="3B3B3B"/>
                <w:sz w:val="21"/>
                <w:szCs w:val="21"/>
                <w:lang w:eastAsia="cs-CZ"/>
              </w:rPr>
              <w:t>Guided</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boat</w:t>
            </w:r>
            <w:proofErr w:type="spellEnd"/>
            <w:r w:rsidRPr="00BD2269">
              <w:rPr>
                <w:rFonts w:ascii="PT Sans" w:eastAsia="Times New Roman" w:hAnsi="PT Sans" w:cs="Times New Roman"/>
                <w:color w:val="3B3B3B"/>
                <w:sz w:val="21"/>
                <w:szCs w:val="21"/>
                <w:lang w:eastAsia="cs-CZ"/>
              </w:rPr>
              <w:t xml:space="preserve"> tour </w:t>
            </w:r>
            <w:proofErr w:type="spellStart"/>
            <w:r w:rsidRPr="00BD2269">
              <w:rPr>
                <w:rFonts w:ascii="PT Sans" w:eastAsia="Times New Roman" w:hAnsi="PT Sans" w:cs="Times New Roman"/>
                <w:color w:val="3B3B3B"/>
                <w:sz w:val="21"/>
                <w:szCs w:val="21"/>
                <w:lang w:eastAsia="cs-CZ"/>
              </w:rPr>
              <w:t>of</w:t>
            </w:r>
            <w:proofErr w:type="spellEnd"/>
            <w:r w:rsidRPr="00BD2269">
              <w:rPr>
                <w:rFonts w:ascii="PT Sans" w:eastAsia="Times New Roman" w:hAnsi="PT Sans" w:cs="Times New Roman"/>
                <w:color w:val="3B3B3B"/>
                <w:sz w:val="21"/>
                <w:szCs w:val="21"/>
                <w:lang w:eastAsia="cs-CZ"/>
              </w:rPr>
              <w:t xml:space="preserve"> Riga</w:t>
            </w:r>
          </w:p>
        </w:tc>
      </w:tr>
      <w:tr w:rsidR="00BD2269" w:rsidRPr="00BD2269" w:rsidTr="00BD2269">
        <w:trPr>
          <w:tblCellSpacing w:w="15" w:type="dxa"/>
        </w:trPr>
        <w:tc>
          <w:tcPr>
            <w:tcW w:w="0" w:type="auto"/>
            <w:gridSpan w:val="2"/>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before="300" w:after="150" w:line="240" w:lineRule="auto"/>
              <w:outlineLvl w:val="2"/>
              <w:rPr>
                <w:rFonts w:ascii="Helvetica" w:eastAsia="Times New Roman" w:hAnsi="Helvetica" w:cs="Times New Roman"/>
                <w:color w:val="3B3B3B"/>
                <w:sz w:val="24"/>
                <w:szCs w:val="24"/>
                <w:lang w:eastAsia="cs-CZ"/>
              </w:rPr>
            </w:pPr>
            <w:proofErr w:type="spellStart"/>
            <w:r w:rsidRPr="00BD2269">
              <w:rPr>
                <w:rFonts w:ascii="Helvetica" w:eastAsia="Times New Roman" w:hAnsi="Helvetica" w:cs="Times New Roman"/>
                <w:color w:val="3B3B3B"/>
                <w:sz w:val="24"/>
                <w:szCs w:val="24"/>
                <w:lang w:eastAsia="cs-CZ"/>
              </w:rPr>
              <w:t>Day</w:t>
            </w:r>
            <w:proofErr w:type="spellEnd"/>
            <w:r w:rsidRPr="00BD2269">
              <w:rPr>
                <w:rFonts w:ascii="Helvetica" w:eastAsia="Times New Roman" w:hAnsi="Helvetica" w:cs="Times New Roman"/>
                <w:color w:val="3B3B3B"/>
                <w:sz w:val="24"/>
                <w:szCs w:val="24"/>
                <w:lang w:eastAsia="cs-CZ"/>
              </w:rPr>
              <w:t xml:space="preserve"> 3 - </w:t>
            </w:r>
            <w:proofErr w:type="spellStart"/>
            <w:r w:rsidRPr="00BD2269">
              <w:rPr>
                <w:rFonts w:ascii="Helvetica" w:eastAsia="Times New Roman" w:hAnsi="Helvetica" w:cs="Times New Roman"/>
                <w:color w:val="3B3B3B"/>
                <w:sz w:val="24"/>
                <w:szCs w:val="24"/>
                <w:lang w:eastAsia="cs-CZ"/>
              </w:rPr>
              <w:t>Wednesday</w:t>
            </w:r>
            <w:proofErr w:type="spellEnd"/>
            <w:r w:rsidRPr="00BD2269">
              <w:rPr>
                <w:rFonts w:ascii="Helvetica" w:eastAsia="Times New Roman" w:hAnsi="Helvetica" w:cs="Times New Roman"/>
                <w:color w:val="3B3B3B"/>
                <w:sz w:val="24"/>
                <w:szCs w:val="24"/>
                <w:lang w:eastAsia="cs-CZ"/>
              </w:rPr>
              <w:t>, 31 May 2017</w:t>
            </w:r>
          </w:p>
        </w:tc>
      </w:tr>
      <w:tr w:rsidR="00BD2269" w:rsidRPr="00BD2269" w:rsidTr="00BD2269">
        <w:trP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b/>
                <w:bCs/>
                <w:color w:val="3B3B3B"/>
                <w:sz w:val="21"/>
                <w:szCs w:val="21"/>
                <w:lang w:eastAsia="cs-CZ"/>
              </w:rPr>
              <w:t>Morning</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150" w:line="240" w:lineRule="auto"/>
              <w:rPr>
                <w:rFonts w:ascii="PT Sans" w:eastAsia="Times New Roman" w:hAnsi="PT Sans" w:cs="Times New Roman"/>
                <w:color w:val="3B3B3B"/>
                <w:sz w:val="21"/>
                <w:szCs w:val="21"/>
                <w:lang w:eastAsia="cs-CZ"/>
              </w:rPr>
            </w:pPr>
            <w:r w:rsidRPr="00BD2269">
              <w:rPr>
                <w:rFonts w:ascii="PT Sans" w:eastAsia="Times New Roman" w:hAnsi="PT Sans" w:cs="Times New Roman"/>
                <w:color w:val="3B3B3B"/>
                <w:sz w:val="21"/>
                <w:szCs w:val="21"/>
                <w:lang w:eastAsia="cs-CZ"/>
              </w:rPr>
              <w:t xml:space="preserve">Student </w:t>
            </w:r>
            <w:proofErr w:type="spellStart"/>
            <w:r w:rsidRPr="00BD2269">
              <w:rPr>
                <w:rFonts w:ascii="PT Sans" w:eastAsia="Times New Roman" w:hAnsi="PT Sans" w:cs="Times New Roman"/>
                <w:color w:val="3B3B3B"/>
                <w:sz w:val="21"/>
                <w:szCs w:val="21"/>
                <w:lang w:eastAsia="cs-CZ"/>
              </w:rPr>
              <w:t>exchange</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programmes</w:t>
            </w:r>
            <w:proofErr w:type="spellEnd"/>
            <w:r w:rsidRPr="00BD2269">
              <w:rPr>
                <w:rFonts w:ascii="PT Sans" w:eastAsia="Times New Roman" w:hAnsi="PT Sans" w:cs="Times New Roman"/>
                <w:color w:val="3B3B3B"/>
                <w:sz w:val="21"/>
                <w:szCs w:val="21"/>
                <w:lang w:eastAsia="cs-CZ"/>
              </w:rPr>
              <w:t xml:space="preserve"> and </w:t>
            </w:r>
            <w:proofErr w:type="spellStart"/>
            <w:r w:rsidRPr="00BD2269">
              <w:rPr>
                <w:rFonts w:ascii="PT Sans" w:eastAsia="Times New Roman" w:hAnsi="PT Sans" w:cs="Times New Roman"/>
                <w:color w:val="3B3B3B"/>
                <w:sz w:val="21"/>
                <w:szCs w:val="21"/>
                <w:lang w:eastAsia="cs-CZ"/>
              </w:rPr>
              <w:t>cultural</w:t>
            </w:r>
            <w:proofErr w:type="spellEnd"/>
            <w:r w:rsidRPr="00BD2269">
              <w:rPr>
                <w:rFonts w:ascii="PT Sans" w:eastAsia="Times New Roman" w:hAnsi="PT Sans" w:cs="Times New Roman"/>
                <w:color w:val="3B3B3B"/>
                <w:sz w:val="21"/>
                <w:szCs w:val="21"/>
                <w:lang w:eastAsia="cs-CZ"/>
              </w:rPr>
              <w:t xml:space="preserve"> </w:t>
            </w:r>
            <w:proofErr w:type="spellStart"/>
            <w:r w:rsidRPr="00BD2269">
              <w:rPr>
                <w:rFonts w:ascii="PT Sans" w:eastAsia="Times New Roman" w:hAnsi="PT Sans" w:cs="Times New Roman"/>
                <w:color w:val="3B3B3B"/>
                <w:sz w:val="21"/>
                <w:szCs w:val="21"/>
                <w:lang w:eastAsia="cs-CZ"/>
              </w:rPr>
              <w:t>encounters</w:t>
            </w:r>
            <w:proofErr w:type="spellEnd"/>
            <w:r w:rsidRPr="00BD2269">
              <w:rPr>
                <w:rFonts w:ascii="PT Sans" w:eastAsia="Times New Roman" w:hAnsi="PT Sans" w:cs="Times New Roman"/>
                <w:i/>
                <w:iCs/>
                <w:color w:val="3B3B3B"/>
                <w:sz w:val="21"/>
                <w:szCs w:val="21"/>
                <w:lang w:eastAsia="cs-CZ"/>
              </w:rPr>
              <w:t> </w:t>
            </w:r>
          </w:p>
        </w:tc>
      </w:tr>
      <w:tr w:rsidR="00BD2269" w:rsidRPr="00BD2269" w:rsidTr="00BD2269">
        <w:trP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b/>
                <w:bCs/>
                <w:color w:val="3B3B3B"/>
                <w:sz w:val="21"/>
                <w:szCs w:val="21"/>
                <w:lang w:eastAsia="cs-CZ"/>
              </w:rPr>
              <w:t>Afternoon</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color w:val="3B3B3B"/>
                <w:sz w:val="21"/>
                <w:szCs w:val="21"/>
                <w:lang w:eastAsia="cs-CZ"/>
              </w:rPr>
              <w:t>Networking</w:t>
            </w:r>
            <w:proofErr w:type="spellEnd"/>
          </w:p>
        </w:tc>
      </w:tr>
      <w:tr w:rsidR="00BD2269" w:rsidRPr="00BD2269" w:rsidTr="00BD2269">
        <w:trPr>
          <w:tblCellSpacing w:w="15" w:type="dxa"/>
        </w:trPr>
        <w:tc>
          <w:tcPr>
            <w:tcW w:w="0" w:type="auto"/>
            <w:gridSpan w:val="2"/>
            <w:tcBorders>
              <w:top w:val="single" w:sz="6" w:space="0" w:color="DDDDDD"/>
            </w:tcBorders>
            <w:shd w:val="clear" w:color="auto" w:fill="auto"/>
            <w:tcMar>
              <w:top w:w="120" w:type="dxa"/>
              <w:left w:w="120" w:type="dxa"/>
              <w:bottom w:w="120" w:type="dxa"/>
              <w:right w:w="120" w:type="dxa"/>
            </w:tcMar>
            <w:hideMark/>
          </w:tcPr>
          <w:p w:rsidR="00BD2269" w:rsidRPr="00BD2269" w:rsidRDefault="00BD2269" w:rsidP="00BD2269">
            <w:pPr>
              <w:spacing w:after="0" w:line="240" w:lineRule="auto"/>
              <w:rPr>
                <w:rFonts w:ascii="PT Sans" w:eastAsia="Times New Roman" w:hAnsi="PT Sans" w:cs="Times New Roman"/>
                <w:color w:val="3B3B3B"/>
                <w:sz w:val="21"/>
                <w:szCs w:val="21"/>
                <w:lang w:eastAsia="cs-CZ"/>
              </w:rPr>
            </w:pPr>
            <w:proofErr w:type="spellStart"/>
            <w:r w:rsidRPr="00BD2269">
              <w:rPr>
                <w:rFonts w:ascii="PT Sans" w:eastAsia="Times New Roman" w:hAnsi="PT Sans" w:cs="Times New Roman"/>
                <w:b/>
                <w:bCs/>
                <w:color w:val="3B3B3B"/>
                <w:sz w:val="21"/>
                <w:szCs w:val="21"/>
                <w:lang w:eastAsia="cs-CZ"/>
              </w:rPr>
              <w:t>Farewell</w:t>
            </w:r>
            <w:proofErr w:type="spellEnd"/>
          </w:p>
        </w:tc>
      </w:tr>
    </w:tbl>
    <w:p w:rsidR="00CC2850" w:rsidRDefault="00CC2850"/>
    <w:sectPr w:rsidR="00CC2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PT San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69"/>
    <w:rsid w:val="00BD2269"/>
    <w:rsid w:val="00CC2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0DFCC-E8DB-4566-BA49-738FCDB0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BD2269"/>
    <w:pPr>
      <w:spacing w:before="300" w:after="150" w:line="240" w:lineRule="auto"/>
      <w:outlineLvl w:val="1"/>
    </w:pPr>
    <w:rPr>
      <w:rFonts w:ascii="Helvetica" w:eastAsia="Times New Roman" w:hAnsi="Helvetica" w:cs="Times New Roman"/>
      <w:sz w:val="45"/>
      <w:szCs w:val="45"/>
      <w:lang w:eastAsia="cs-CZ"/>
    </w:rPr>
  </w:style>
  <w:style w:type="paragraph" w:styleId="Nadpis3">
    <w:name w:val="heading 3"/>
    <w:basedOn w:val="Normln"/>
    <w:link w:val="Nadpis3Char"/>
    <w:uiPriority w:val="9"/>
    <w:qFormat/>
    <w:rsid w:val="00BD2269"/>
    <w:pPr>
      <w:spacing w:before="300" w:after="150" w:line="240" w:lineRule="auto"/>
      <w:outlineLvl w:val="2"/>
    </w:pPr>
    <w:rPr>
      <w:rFonts w:ascii="Helvetica" w:eastAsia="Times New Roman" w:hAnsi="Helvetica" w:cs="Times New Roman"/>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D2269"/>
    <w:rPr>
      <w:color w:val="0000FF"/>
      <w:u w:val="single"/>
    </w:rPr>
  </w:style>
  <w:style w:type="character" w:customStyle="1" w:styleId="Nadpis2Char">
    <w:name w:val="Nadpis 2 Char"/>
    <w:basedOn w:val="Standardnpsmoodstavce"/>
    <w:link w:val="Nadpis2"/>
    <w:uiPriority w:val="9"/>
    <w:rsid w:val="00BD2269"/>
    <w:rPr>
      <w:rFonts w:ascii="Helvetica" w:eastAsia="Times New Roman" w:hAnsi="Helvetica" w:cs="Times New Roman"/>
      <w:sz w:val="45"/>
      <w:szCs w:val="45"/>
      <w:lang w:eastAsia="cs-CZ"/>
    </w:rPr>
  </w:style>
  <w:style w:type="character" w:customStyle="1" w:styleId="Nadpis3Char">
    <w:name w:val="Nadpis 3 Char"/>
    <w:basedOn w:val="Standardnpsmoodstavce"/>
    <w:link w:val="Nadpis3"/>
    <w:uiPriority w:val="9"/>
    <w:rsid w:val="00BD2269"/>
    <w:rPr>
      <w:rFonts w:ascii="Helvetica" w:eastAsia="Times New Roman" w:hAnsi="Helvetica" w:cs="Times New Roman"/>
      <w:sz w:val="36"/>
      <w:szCs w:val="36"/>
      <w:lang w:eastAsia="cs-CZ"/>
    </w:rPr>
  </w:style>
  <w:style w:type="character" w:styleId="Siln">
    <w:name w:val="Strong"/>
    <w:basedOn w:val="Standardnpsmoodstavce"/>
    <w:uiPriority w:val="22"/>
    <w:qFormat/>
    <w:rsid w:val="00BD2269"/>
    <w:rPr>
      <w:b/>
      <w:bCs/>
    </w:rPr>
  </w:style>
  <w:style w:type="paragraph" w:styleId="Normlnweb">
    <w:name w:val="Normal (Web)"/>
    <w:basedOn w:val="Normln"/>
    <w:uiPriority w:val="99"/>
    <w:semiHidden/>
    <w:unhideWhenUsed/>
    <w:rsid w:val="00BD2269"/>
    <w:pPr>
      <w:spacing w:after="15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D2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4231">
      <w:bodyDiv w:val="1"/>
      <w:marLeft w:val="0"/>
      <w:marRight w:val="0"/>
      <w:marTop w:val="0"/>
      <w:marBottom w:val="0"/>
      <w:divBdr>
        <w:top w:val="none" w:sz="0" w:space="0" w:color="auto"/>
        <w:left w:val="none" w:sz="0" w:space="0" w:color="auto"/>
        <w:bottom w:val="none" w:sz="0" w:space="0" w:color="auto"/>
        <w:right w:val="none" w:sz="0" w:space="0" w:color="auto"/>
      </w:divBdr>
      <w:divsChild>
        <w:div w:id="689716963">
          <w:marLeft w:val="300"/>
          <w:marRight w:val="300"/>
          <w:marTop w:val="0"/>
          <w:marBottom w:val="0"/>
          <w:divBdr>
            <w:top w:val="none" w:sz="0" w:space="0" w:color="auto"/>
            <w:left w:val="none" w:sz="0" w:space="0" w:color="auto"/>
            <w:bottom w:val="none" w:sz="0" w:space="0" w:color="auto"/>
            <w:right w:val="none" w:sz="0" w:space="0" w:color="auto"/>
          </w:divBdr>
          <w:divsChild>
            <w:div w:id="1488086641">
              <w:marLeft w:val="0"/>
              <w:marRight w:val="0"/>
              <w:marTop w:val="0"/>
              <w:marBottom w:val="0"/>
              <w:divBdr>
                <w:top w:val="none" w:sz="0" w:space="0" w:color="auto"/>
                <w:left w:val="none" w:sz="0" w:space="0" w:color="auto"/>
                <w:bottom w:val="none" w:sz="0" w:space="0" w:color="auto"/>
                <w:right w:val="none" w:sz="0" w:space="0" w:color="auto"/>
              </w:divBdr>
              <w:divsChild>
                <w:div w:id="32341497">
                  <w:marLeft w:val="0"/>
                  <w:marRight w:val="0"/>
                  <w:marTop w:val="0"/>
                  <w:marBottom w:val="0"/>
                  <w:divBdr>
                    <w:top w:val="none" w:sz="0" w:space="0" w:color="auto"/>
                    <w:left w:val="none" w:sz="0" w:space="0" w:color="auto"/>
                    <w:bottom w:val="none" w:sz="0" w:space="0" w:color="auto"/>
                    <w:right w:val="none" w:sz="0" w:space="0" w:color="auto"/>
                  </w:divBdr>
                  <w:divsChild>
                    <w:div w:id="277219445">
                      <w:marLeft w:val="-225"/>
                      <w:marRight w:val="-225"/>
                      <w:marTop w:val="0"/>
                      <w:marBottom w:val="0"/>
                      <w:divBdr>
                        <w:top w:val="none" w:sz="0" w:space="0" w:color="auto"/>
                        <w:left w:val="none" w:sz="0" w:space="0" w:color="auto"/>
                        <w:bottom w:val="none" w:sz="0" w:space="0" w:color="auto"/>
                        <w:right w:val="none" w:sz="0" w:space="0" w:color="auto"/>
                      </w:divBdr>
                      <w:divsChild>
                        <w:div w:id="738745708">
                          <w:marLeft w:val="0"/>
                          <w:marRight w:val="0"/>
                          <w:marTop w:val="0"/>
                          <w:marBottom w:val="0"/>
                          <w:divBdr>
                            <w:top w:val="none" w:sz="0" w:space="0" w:color="auto"/>
                            <w:left w:val="none" w:sz="0" w:space="0" w:color="auto"/>
                            <w:bottom w:val="none" w:sz="0" w:space="0" w:color="auto"/>
                            <w:right w:val="none" w:sz="0" w:space="0" w:color="auto"/>
                          </w:divBdr>
                          <w:divsChild>
                            <w:div w:id="217135936">
                              <w:marLeft w:val="0"/>
                              <w:marRight w:val="0"/>
                              <w:marTop w:val="0"/>
                              <w:marBottom w:val="0"/>
                              <w:divBdr>
                                <w:top w:val="none" w:sz="0" w:space="0" w:color="auto"/>
                                <w:left w:val="none" w:sz="0" w:space="0" w:color="auto"/>
                                <w:bottom w:val="none" w:sz="0" w:space="0" w:color="auto"/>
                                <w:right w:val="none" w:sz="0" w:space="0" w:color="auto"/>
                              </w:divBdr>
                              <w:divsChild>
                                <w:div w:id="1492141304">
                                  <w:marLeft w:val="0"/>
                                  <w:marRight w:val="0"/>
                                  <w:marTop w:val="0"/>
                                  <w:marBottom w:val="0"/>
                                  <w:divBdr>
                                    <w:top w:val="none" w:sz="0" w:space="0" w:color="auto"/>
                                    <w:left w:val="none" w:sz="0" w:space="0" w:color="auto"/>
                                    <w:bottom w:val="none" w:sz="0" w:space="0" w:color="auto"/>
                                    <w:right w:val="none" w:sz="0" w:space="0" w:color="auto"/>
                                  </w:divBdr>
                                  <w:divsChild>
                                    <w:div w:id="602152654">
                                      <w:marLeft w:val="0"/>
                                      <w:marRight w:val="0"/>
                                      <w:marTop w:val="0"/>
                                      <w:marBottom w:val="0"/>
                                      <w:divBdr>
                                        <w:top w:val="none" w:sz="0" w:space="0" w:color="auto"/>
                                        <w:left w:val="none" w:sz="0" w:space="0" w:color="auto"/>
                                        <w:bottom w:val="none" w:sz="0" w:space="0" w:color="auto"/>
                                        <w:right w:val="none" w:sz="0" w:space="0" w:color="auto"/>
                                      </w:divBdr>
                                      <w:divsChild>
                                        <w:div w:id="1039548988">
                                          <w:marLeft w:val="0"/>
                                          <w:marRight w:val="0"/>
                                          <w:marTop w:val="0"/>
                                          <w:marBottom w:val="0"/>
                                          <w:divBdr>
                                            <w:top w:val="none" w:sz="0" w:space="0" w:color="auto"/>
                                            <w:left w:val="none" w:sz="0" w:space="0" w:color="auto"/>
                                            <w:bottom w:val="none" w:sz="0" w:space="0" w:color="auto"/>
                                            <w:right w:val="none" w:sz="0" w:space="0" w:color="auto"/>
                                          </w:divBdr>
                                          <w:divsChild>
                                            <w:div w:id="44524299">
                                              <w:marLeft w:val="0"/>
                                              <w:marRight w:val="0"/>
                                              <w:marTop w:val="0"/>
                                              <w:marBottom w:val="0"/>
                                              <w:divBdr>
                                                <w:top w:val="none" w:sz="0" w:space="0" w:color="auto"/>
                                                <w:left w:val="none" w:sz="0" w:space="0" w:color="auto"/>
                                                <w:bottom w:val="none" w:sz="0" w:space="0" w:color="auto"/>
                                                <w:right w:val="none" w:sz="0" w:space="0" w:color="auto"/>
                                              </w:divBdr>
                                              <w:divsChild>
                                                <w:div w:id="1189485413">
                                                  <w:marLeft w:val="-225"/>
                                                  <w:marRight w:val="-225"/>
                                                  <w:marTop w:val="0"/>
                                                  <w:marBottom w:val="0"/>
                                                  <w:divBdr>
                                                    <w:top w:val="none" w:sz="0" w:space="0" w:color="auto"/>
                                                    <w:left w:val="none" w:sz="0" w:space="0" w:color="auto"/>
                                                    <w:bottom w:val="none" w:sz="0" w:space="0" w:color="auto"/>
                                                    <w:right w:val="none" w:sz="0" w:space="0" w:color="auto"/>
                                                  </w:divBdr>
                                                  <w:divsChild>
                                                    <w:div w:id="1054157832">
                                                      <w:marLeft w:val="0"/>
                                                      <w:marRight w:val="0"/>
                                                      <w:marTop w:val="0"/>
                                                      <w:marBottom w:val="0"/>
                                                      <w:divBdr>
                                                        <w:top w:val="none" w:sz="0" w:space="0" w:color="auto"/>
                                                        <w:left w:val="none" w:sz="0" w:space="0" w:color="auto"/>
                                                        <w:bottom w:val="none" w:sz="0" w:space="0" w:color="auto"/>
                                                        <w:right w:val="none" w:sz="0" w:space="0" w:color="auto"/>
                                                      </w:divBdr>
                                                      <w:divsChild>
                                                        <w:div w:id="1488665609">
                                                          <w:marLeft w:val="0"/>
                                                          <w:marRight w:val="0"/>
                                                          <w:marTop w:val="0"/>
                                                          <w:marBottom w:val="0"/>
                                                          <w:divBdr>
                                                            <w:top w:val="none" w:sz="0" w:space="0" w:color="auto"/>
                                                            <w:left w:val="none" w:sz="0" w:space="0" w:color="auto"/>
                                                            <w:bottom w:val="none" w:sz="0" w:space="0" w:color="auto"/>
                                                            <w:right w:val="none" w:sz="0" w:space="0" w:color="auto"/>
                                                          </w:divBdr>
                                                          <w:divsChild>
                                                            <w:div w:id="1826778272">
                                                              <w:marLeft w:val="0"/>
                                                              <w:marRight w:val="0"/>
                                                              <w:marTop w:val="0"/>
                                                              <w:marBottom w:val="0"/>
                                                              <w:divBdr>
                                                                <w:top w:val="none" w:sz="0" w:space="0" w:color="auto"/>
                                                                <w:left w:val="none" w:sz="0" w:space="0" w:color="auto"/>
                                                                <w:bottom w:val="none" w:sz="0" w:space="0" w:color="auto"/>
                                                                <w:right w:val="none" w:sz="0" w:space="0" w:color="auto"/>
                                                              </w:divBdr>
                                                              <w:divsChild>
                                                                <w:div w:id="1693796310">
                                                                  <w:marLeft w:val="0"/>
                                                                  <w:marRight w:val="0"/>
                                                                  <w:marTop w:val="0"/>
                                                                  <w:marBottom w:val="0"/>
                                                                  <w:divBdr>
                                                                    <w:top w:val="none" w:sz="0" w:space="0" w:color="auto"/>
                                                                    <w:left w:val="none" w:sz="0" w:space="0" w:color="auto"/>
                                                                    <w:bottom w:val="none" w:sz="0" w:space="0" w:color="auto"/>
                                                                    <w:right w:val="none" w:sz="0" w:space="0" w:color="auto"/>
                                                                  </w:divBdr>
                                                                  <w:divsChild>
                                                                    <w:div w:id="842016496">
                                                                      <w:marLeft w:val="0"/>
                                                                      <w:marRight w:val="0"/>
                                                                      <w:marTop w:val="0"/>
                                                                      <w:marBottom w:val="0"/>
                                                                      <w:divBdr>
                                                                        <w:top w:val="none" w:sz="0" w:space="0" w:color="auto"/>
                                                                        <w:left w:val="none" w:sz="0" w:space="0" w:color="auto"/>
                                                                        <w:bottom w:val="none" w:sz="0" w:space="0" w:color="auto"/>
                                                                        <w:right w:val="none" w:sz="0" w:space="0" w:color="auto"/>
                                                                      </w:divBdr>
                                                                      <w:divsChild>
                                                                        <w:div w:id="1970239868">
                                                                          <w:marLeft w:val="0"/>
                                                                          <w:marRight w:val="0"/>
                                                                          <w:marTop w:val="0"/>
                                                                          <w:marBottom w:val="0"/>
                                                                          <w:divBdr>
                                                                            <w:top w:val="none" w:sz="0" w:space="0" w:color="auto"/>
                                                                            <w:left w:val="none" w:sz="0" w:space="0" w:color="auto"/>
                                                                            <w:bottom w:val="none" w:sz="0" w:space="0" w:color="auto"/>
                                                                            <w:right w:val="none" w:sz="0" w:space="0" w:color="auto"/>
                                                                          </w:divBdr>
                                                                          <w:divsChild>
                                                                            <w:div w:id="14293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1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foundation.eu/best-rig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1212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brolikov</dc:creator>
  <cp:keywords/>
  <dc:description/>
  <cp:lastModifiedBy>brolikov</cp:lastModifiedBy>
  <cp:revision>1</cp:revision>
  <dcterms:created xsi:type="dcterms:W3CDTF">2017-04-12T08:42:00Z</dcterms:created>
  <dcterms:modified xsi:type="dcterms:W3CDTF">2017-04-12T08:45:00Z</dcterms:modified>
</cp:coreProperties>
</file>