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02E2" w14:textId="468130B0" w:rsidR="003A6323" w:rsidRPr="000139FB" w:rsidRDefault="00D856F1" w:rsidP="000139FB">
      <w:pPr>
        <w:jc w:val="center"/>
        <w:rPr>
          <w:sz w:val="28"/>
          <w:szCs w:val="28"/>
        </w:rPr>
      </w:pPr>
      <w:r w:rsidRPr="000139FB">
        <w:rPr>
          <w:sz w:val="28"/>
          <w:szCs w:val="28"/>
        </w:rPr>
        <w:t>IRO porada 29. 11.</w:t>
      </w:r>
      <w:r w:rsidR="0036542A" w:rsidRPr="0036542A">
        <w:t xml:space="preserve"> </w:t>
      </w:r>
      <w:r w:rsidR="0036542A" w:rsidRPr="0036542A">
        <w:rPr>
          <w:sz w:val="28"/>
          <w:szCs w:val="28"/>
        </w:rPr>
        <w:t>2023</w:t>
      </w:r>
    </w:p>
    <w:p w14:paraId="0C96656D" w14:textId="24F35AD3" w:rsidR="00D856F1" w:rsidRDefault="00D856F1" w:rsidP="00EA02B9">
      <w:pPr>
        <w:jc w:val="both"/>
      </w:pPr>
      <w:r>
        <w:t>Přítomni:</w:t>
      </w:r>
      <w:r w:rsidR="00280092">
        <w:t xml:space="preserve"> </w:t>
      </w:r>
      <w:r w:rsidR="00B6036B">
        <w:t xml:space="preserve">Vendula </w:t>
      </w:r>
      <w:r w:rsidR="00E51112">
        <w:t>Stará</w:t>
      </w:r>
      <w:r w:rsidR="00B6036B">
        <w:t xml:space="preserve"> (</w:t>
      </w:r>
      <w:proofErr w:type="spellStart"/>
      <w:r w:rsidR="00B6036B">
        <w:t>PharmF</w:t>
      </w:r>
      <w:proofErr w:type="spellEnd"/>
      <w:r w:rsidR="00B6036B">
        <w:t xml:space="preserve">), </w:t>
      </w:r>
      <w:r w:rsidR="00ED1900">
        <w:t xml:space="preserve">Michaela </w:t>
      </w:r>
      <w:r w:rsidR="00DC184D">
        <w:t>Hrazdílková (FF</w:t>
      </w:r>
      <w:r w:rsidR="006270F4">
        <w:t xml:space="preserve">), </w:t>
      </w:r>
      <w:r w:rsidR="00B5154F" w:rsidRPr="00B5154F">
        <w:t>Andrea Kakulidu</w:t>
      </w:r>
      <w:r w:rsidR="00B5154F">
        <w:t xml:space="preserve"> (FF), </w:t>
      </w:r>
      <w:r w:rsidR="00CE3E8F">
        <w:t xml:space="preserve">Jana Nesvadbová (ESF), </w:t>
      </w:r>
      <w:r w:rsidR="00262EEC">
        <w:t>Helena M</w:t>
      </w:r>
      <w:r w:rsidR="00EC487F">
        <w:t>e</w:t>
      </w:r>
      <w:r w:rsidR="00262EEC">
        <w:t xml:space="preserve">licharová (LF), </w:t>
      </w:r>
      <w:r w:rsidR="001225BE" w:rsidRPr="003D4E4F">
        <w:t>Zuzana Pilátová</w:t>
      </w:r>
      <w:r w:rsidR="001225BE">
        <w:t xml:space="preserve"> (LF), </w:t>
      </w:r>
      <w:r w:rsidR="00F00A12">
        <w:t>František Hurt (</w:t>
      </w:r>
      <w:proofErr w:type="spellStart"/>
      <w:r w:rsidR="00F00A12">
        <w:t>FSpS</w:t>
      </w:r>
      <w:proofErr w:type="spellEnd"/>
      <w:r w:rsidR="00F00A12">
        <w:t xml:space="preserve">), </w:t>
      </w:r>
      <w:r w:rsidR="00660E8E">
        <w:t>Dagmar Hábová (FSS),</w:t>
      </w:r>
      <w:r w:rsidR="00CA7136">
        <w:t xml:space="preserve"> </w:t>
      </w:r>
      <w:r w:rsidR="00CA7136" w:rsidRPr="00CA7136">
        <w:t>Klára Němečková</w:t>
      </w:r>
      <w:r w:rsidR="00660E8E">
        <w:t xml:space="preserve"> </w:t>
      </w:r>
      <w:r w:rsidR="00CA7136">
        <w:t xml:space="preserve">(FSS), </w:t>
      </w:r>
      <w:r w:rsidR="00A4645B" w:rsidRPr="00A4645B">
        <w:t>Ivana Hovořáková</w:t>
      </w:r>
      <w:r w:rsidR="00A4645B">
        <w:t xml:space="preserve"> (</w:t>
      </w:r>
      <w:proofErr w:type="spellStart"/>
      <w:r w:rsidR="00A4645B">
        <w:t>PrF</w:t>
      </w:r>
      <w:proofErr w:type="spellEnd"/>
      <w:r w:rsidR="00A4645B">
        <w:t>)</w:t>
      </w:r>
      <w:r w:rsidR="003D4E4F">
        <w:t xml:space="preserve">, </w:t>
      </w:r>
      <w:r w:rsidR="004E39FA">
        <w:t>Kristýna Bajgarová (</w:t>
      </w:r>
      <w:proofErr w:type="spellStart"/>
      <w:r w:rsidR="004E39FA">
        <w:t>PřF</w:t>
      </w:r>
      <w:proofErr w:type="spellEnd"/>
      <w:r w:rsidR="004E39FA">
        <w:t xml:space="preserve">), </w:t>
      </w:r>
      <w:r w:rsidR="00DB0C5D" w:rsidRPr="00DB0C5D">
        <w:t>Radka Brolíková</w:t>
      </w:r>
      <w:r w:rsidR="00DB0C5D">
        <w:t xml:space="preserve"> (FI)</w:t>
      </w:r>
      <w:r w:rsidR="00B5154F">
        <w:t xml:space="preserve">, </w:t>
      </w:r>
      <w:r w:rsidR="00B5154F" w:rsidRPr="00B5154F">
        <w:t>Kristýna Bajgarová</w:t>
      </w:r>
      <w:r w:rsidR="00B5154F">
        <w:t xml:space="preserve"> </w:t>
      </w:r>
      <w:r w:rsidR="00B5154F">
        <w:rPr>
          <w:lang w:val="en-GB"/>
        </w:rPr>
        <w:t>(P</w:t>
      </w:r>
      <w:proofErr w:type="spellStart"/>
      <w:r w:rsidR="00B5154F">
        <w:t>řF</w:t>
      </w:r>
      <w:proofErr w:type="spellEnd"/>
      <w:r w:rsidR="00B5154F">
        <w:t xml:space="preserve">), </w:t>
      </w:r>
      <w:r w:rsidR="00B5154F" w:rsidRPr="00B5154F">
        <w:t>Klára Klusáková</w:t>
      </w:r>
      <w:r w:rsidR="00B5154F">
        <w:t xml:space="preserve"> (</w:t>
      </w:r>
      <w:proofErr w:type="spellStart"/>
      <w:r w:rsidR="00B5154F">
        <w:t>PřF</w:t>
      </w:r>
      <w:proofErr w:type="spellEnd"/>
      <w:r w:rsidR="00B5154F">
        <w:t xml:space="preserve">), </w:t>
      </w:r>
      <w:r w:rsidR="00B5154F" w:rsidRPr="00B5154F">
        <w:t xml:space="preserve">Milena </w:t>
      </w:r>
      <w:proofErr w:type="spellStart"/>
      <w:r w:rsidR="00B5154F" w:rsidRPr="00B5154F">
        <w:t>Alday</w:t>
      </w:r>
      <w:proofErr w:type="spellEnd"/>
      <w:r w:rsidR="00B5154F" w:rsidRPr="00B5154F">
        <w:t xml:space="preserve"> Delgado</w:t>
      </w:r>
      <w:r w:rsidR="00293AF6">
        <w:t xml:space="preserve"> (</w:t>
      </w:r>
      <w:proofErr w:type="spellStart"/>
      <w:r w:rsidR="00293AF6">
        <w:t>PedF</w:t>
      </w:r>
      <w:proofErr w:type="spellEnd"/>
      <w:proofErr w:type="gramStart"/>
      <w:r w:rsidR="00293AF6">
        <w:t>)</w:t>
      </w:r>
      <w:r w:rsidR="00DB0C5D">
        <w:t xml:space="preserve"> </w:t>
      </w:r>
      <w:r w:rsidR="008904CD" w:rsidRPr="00CF7055">
        <w:rPr>
          <w:highlight w:val="yellow"/>
        </w:rPr>
        <w:t>??</w:t>
      </w:r>
      <w:proofErr w:type="gramEnd"/>
      <w:r w:rsidR="008904CD">
        <w:t xml:space="preserve"> </w:t>
      </w:r>
    </w:p>
    <w:p w14:paraId="2A76D80F" w14:textId="331C4582" w:rsidR="00D856F1" w:rsidRDefault="00D856F1">
      <w:r>
        <w:t xml:space="preserve">Agenda: </w:t>
      </w:r>
    </w:p>
    <w:p w14:paraId="6DB5390F" w14:textId="77777777" w:rsidR="000F0C58" w:rsidRPr="000F0C58" w:rsidRDefault="000F0C58" w:rsidP="000F0C58">
      <w:pPr>
        <w:pStyle w:val="Odstavecseseznamem"/>
        <w:numPr>
          <w:ilvl w:val="0"/>
          <w:numId w:val="3"/>
        </w:numPr>
      </w:pPr>
      <w:r w:rsidRPr="000F0C58">
        <w:t>Projekt "krajané"</w:t>
      </w:r>
    </w:p>
    <w:p w14:paraId="5C5AF88C" w14:textId="77777777" w:rsidR="000F0C58" w:rsidRPr="000F0C58" w:rsidRDefault="000F0C58" w:rsidP="000F0C58">
      <w:pPr>
        <w:pStyle w:val="Odstavecseseznamem"/>
        <w:numPr>
          <w:ilvl w:val="0"/>
          <w:numId w:val="3"/>
        </w:numPr>
      </w:pPr>
      <w:r w:rsidRPr="000F0C58">
        <w:t>Erasmus+ IIA a jiné</w:t>
      </w:r>
    </w:p>
    <w:p w14:paraId="28FDF5B1" w14:textId="77777777" w:rsidR="000F0C58" w:rsidRPr="000F0C58" w:rsidRDefault="000F0C58" w:rsidP="000F0C58">
      <w:pPr>
        <w:pStyle w:val="Odstavecseseznamem"/>
        <w:numPr>
          <w:ilvl w:val="0"/>
          <w:numId w:val="3"/>
        </w:numPr>
      </w:pPr>
      <w:r w:rsidRPr="000F0C58">
        <w:t>Krátké marketingové okénko</w:t>
      </w:r>
    </w:p>
    <w:p w14:paraId="31C7512E" w14:textId="77777777" w:rsidR="000F0C58" w:rsidRPr="000F0C58" w:rsidRDefault="000F0C58" w:rsidP="000F0C58">
      <w:pPr>
        <w:pStyle w:val="Odstavecseseznamem"/>
        <w:numPr>
          <w:ilvl w:val="0"/>
          <w:numId w:val="3"/>
        </w:numPr>
      </w:pPr>
      <w:proofErr w:type="spellStart"/>
      <w:r w:rsidRPr="000F0C58">
        <w:t>Newcomers</w:t>
      </w:r>
      <w:proofErr w:type="spellEnd"/>
      <w:r w:rsidRPr="000F0C58">
        <w:t xml:space="preserve"> </w:t>
      </w:r>
      <w:proofErr w:type="spellStart"/>
      <w:r w:rsidRPr="000F0C58">
        <w:t>Scholarships</w:t>
      </w:r>
      <w:proofErr w:type="spellEnd"/>
      <w:r w:rsidRPr="000F0C58">
        <w:t>‘</w:t>
      </w:r>
    </w:p>
    <w:p w14:paraId="46822F4C" w14:textId="77777777" w:rsidR="000F0C58" w:rsidRPr="000F0C58" w:rsidRDefault="000F0C58" w:rsidP="000F0C58">
      <w:pPr>
        <w:pStyle w:val="Odstavecseseznamem"/>
        <w:numPr>
          <w:ilvl w:val="0"/>
          <w:numId w:val="3"/>
        </w:numPr>
      </w:pPr>
      <w:r w:rsidRPr="000F0C58">
        <w:t xml:space="preserve">Cluster </w:t>
      </w:r>
      <w:proofErr w:type="spellStart"/>
      <w:r w:rsidRPr="000F0C58">
        <w:t>summer</w:t>
      </w:r>
      <w:proofErr w:type="spellEnd"/>
      <w:r w:rsidRPr="000F0C58">
        <w:t xml:space="preserve"> </w:t>
      </w:r>
      <w:proofErr w:type="spellStart"/>
      <w:r w:rsidRPr="000F0C58">
        <w:t>schools</w:t>
      </w:r>
      <w:proofErr w:type="spellEnd"/>
    </w:p>
    <w:p w14:paraId="5EA35056" w14:textId="22DEDD9F" w:rsidR="000F0C58" w:rsidRDefault="000F0C58" w:rsidP="000F0C58">
      <w:pPr>
        <w:pStyle w:val="Odstavecseseznamem"/>
        <w:numPr>
          <w:ilvl w:val="0"/>
          <w:numId w:val="3"/>
        </w:numPr>
      </w:pPr>
      <w:r w:rsidRPr="000F0C58">
        <w:t>Ostatní</w:t>
      </w:r>
    </w:p>
    <w:p w14:paraId="5AE8D6E8" w14:textId="77A41C8F" w:rsidR="00535297" w:rsidRDefault="0044312B" w:rsidP="00535297">
      <w:r>
        <w:t>V. Osouchová:</w:t>
      </w:r>
    </w:p>
    <w:p w14:paraId="6DE8895D" w14:textId="038FD71D" w:rsidR="0044312B" w:rsidRDefault="0044312B" w:rsidP="00535297">
      <w:r>
        <w:t>Krajané</w:t>
      </w:r>
    </w:p>
    <w:p w14:paraId="403C1D0C" w14:textId="4B8C5B14" w:rsidR="0044312B" w:rsidRDefault="0044312B" w:rsidP="00A84956">
      <w:pPr>
        <w:pStyle w:val="Odstavecseseznamem"/>
        <w:numPr>
          <w:ilvl w:val="0"/>
          <w:numId w:val="3"/>
        </w:numPr>
        <w:jc w:val="both"/>
      </w:pPr>
      <w:r>
        <w:t>Navazování kontaktů s krajanskými spolky ve světě za účelem oslovit</w:t>
      </w:r>
      <w:r w:rsidR="004771F5">
        <w:t xml:space="preserve"> potenciální studenty z řad krajanů, posílit povědomí o MU, upevnit vazby s absolventy a podpořit šíření </w:t>
      </w:r>
      <w:r w:rsidR="00354AB3">
        <w:t xml:space="preserve">české </w:t>
      </w:r>
      <w:r w:rsidR="004771F5">
        <w:t>kultury</w:t>
      </w:r>
      <w:r w:rsidR="00354AB3">
        <w:t xml:space="preserve"> v zahraničí (třetí role university). Efektivní využívání již připravených materiálů</w:t>
      </w:r>
      <w:r w:rsidR="00764333">
        <w:t xml:space="preserve"> </w:t>
      </w:r>
      <w:r w:rsidR="00A84956">
        <w:t xml:space="preserve">(např. již připravené kurzy češtiny) </w:t>
      </w:r>
      <w:r w:rsidR="00764333">
        <w:t>nad rámec původních cílů – marketingový nástroj.</w:t>
      </w:r>
      <w:r w:rsidR="007B0CA0">
        <w:t xml:space="preserve"> </w:t>
      </w:r>
    </w:p>
    <w:p w14:paraId="628EE69B" w14:textId="01E42781" w:rsidR="0007709F" w:rsidRDefault="00904A8E" w:rsidP="00A84956">
      <w:pPr>
        <w:pStyle w:val="Odstavecseseznamem"/>
        <w:numPr>
          <w:ilvl w:val="0"/>
          <w:numId w:val="3"/>
        </w:numPr>
        <w:jc w:val="both"/>
      </w:pPr>
      <w:r>
        <w:t xml:space="preserve">Bude se připravovat web </w:t>
      </w:r>
      <w:r w:rsidR="008769FA">
        <w:t xml:space="preserve">-&gt; více na schůzce pracovní skupiny </w:t>
      </w:r>
      <w:r w:rsidR="00D02A4A">
        <w:t xml:space="preserve">začátkem </w:t>
      </w:r>
      <w:r w:rsidR="008769FA">
        <w:t>prosinc</w:t>
      </w:r>
      <w:r w:rsidR="00D02A4A">
        <w:t>e</w:t>
      </w:r>
      <w:r w:rsidR="008769FA">
        <w:t xml:space="preserve"> </w:t>
      </w:r>
    </w:p>
    <w:p w14:paraId="6BF8C1E2" w14:textId="42932D89" w:rsidR="0044312B" w:rsidRDefault="0044312B" w:rsidP="0044312B">
      <w:pPr>
        <w:pStyle w:val="Odstavecseseznamem"/>
        <w:numPr>
          <w:ilvl w:val="0"/>
          <w:numId w:val="3"/>
        </w:numPr>
      </w:pPr>
      <w:r>
        <w:t>Spolupráce s Ath</w:t>
      </w:r>
      <w:r w:rsidR="00D8726C">
        <w:t>é</w:t>
      </w:r>
      <w:r>
        <w:t>nou Alchazidu (CJV)</w:t>
      </w:r>
    </w:p>
    <w:p w14:paraId="2346BD75" w14:textId="63E5F574" w:rsidR="006C4055" w:rsidRDefault="006C4055" w:rsidP="0044312B">
      <w:pPr>
        <w:pStyle w:val="Odstavecseseznamem"/>
        <w:numPr>
          <w:ilvl w:val="0"/>
          <w:numId w:val="3"/>
        </w:numPr>
      </w:pPr>
      <w:r>
        <w:t>Paní Vlachová (DZS) je v kontaktu s krajanskými spolky</w:t>
      </w:r>
      <w:r w:rsidR="00293AF6">
        <w:t xml:space="preserve">, kontakt dodá </w:t>
      </w:r>
      <w:proofErr w:type="spellStart"/>
      <w:r w:rsidR="00293AF6">
        <w:t>Miša</w:t>
      </w:r>
      <w:proofErr w:type="spellEnd"/>
      <w:r w:rsidR="00293AF6">
        <w:t xml:space="preserve"> Hrazdílková</w:t>
      </w:r>
    </w:p>
    <w:p w14:paraId="5C8121CB" w14:textId="1D08BAE0" w:rsidR="004778A9" w:rsidRDefault="004778A9" w:rsidP="004778A9">
      <w:r>
        <w:t>Erasmus</w:t>
      </w:r>
    </w:p>
    <w:p w14:paraId="72F5D593" w14:textId="001E014E" w:rsidR="004778A9" w:rsidRDefault="00E00C04" w:rsidP="00242458">
      <w:pPr>
        <w:pStyle w:val="Odstavecseseznamem"/>
        <w:numPr>
          <w:ilvl w:val="0"/>
          <w:numId w:val="3"/>
        </w:numPr>
        <w:jc w:val="both"/>
      </w:pPr>
      <w:r>
        <w:t>Revize smluv, obnoveno méně</w:t>
      </w:r>
      <w:r w:rsidR="00CF26F4">
        <w:t xml:space="preserve"> (na všech fakultách </w:t>
      </w:r>
      <w:r w:rsidR="00D05A67">
        <w:t>pokles cca na polovinu)</w:t>
      </w:r>
      <w:r>
        <w:t xml:space="preserve">, avšak stále mnoho smluv využíváno relativně málo </w:t>
      </w:r>
    </w:p>
    <w:p w14:paraId="1A24C1CA" w14:textId="1B36A96B" w:rsidR="00723B2D" w:rsidRDefault="00723B2D" w:rsidP="00242458">
      <w:pPr>
        <w:pStyle w:val="Odstavecseseznamem"/>
        <w:numPr>
          <w:ilvl w:val="0"/>
          <w:numId w:val="3"/>
        </w:numPr>
        <w:jc w:val="both"/>
      </w:pPr>
      <w:r>
        <w:t>Do budoucna by mělo dojít k další revizi</w:t>
      </w:r>
      <w:r w:rsidR="00AD6C6A">
        <w:t xml:space="preserve"> – skutečně prodlužovat jen efektivně </w:t>
      </w:r>
      <w:r w:rsidR="000A6A62">
        <w:t>využívané smlo</w:t>
      </w:r>
      <w:r w:rsidR="00F139C0">
        <w:t>u</w:t>
      </w:r>
      <w:r w:rsidR="000A6A62">
        <w:t>vy</w:t>
      </w:r>
    </w:p>
    <w:p w14:paraId="5320CD2D" w14:textId="4FA158C7" w:rsidR="00BA6E23" w:rsidRDefault="00255CE5" w:rsidP="004778A9">
      <w:pPr>
        <w:pStyle w:val="Odstavecseseznamem"/>
        <w:numPr>
          <w:ilvl w:val="0"/>
          <w:numId w:val="3"/>
        </w:numPr>
      </w:pPr>
      <w:r>
        <w:t>Dodatkem lze měnit nově uzavřené/prodloužené smlouvy (např. změna délky ze dvou na jeden semestr)</w:t>
      </w:r>
    </w:p>
    <w:p w14:paraId="7BD7A900" w14:textId="3A4FC017" w:rsidR="009E4B23" w:rsidRDefault="009E4B23" w:rsidP="004778A9">
      <w:pPr>
        <w:pStyle w:val="Odstavecseseznamem"/>
        <w:numPr>
          <w:ilvl w:val="0"/>
          <w:numId w:val="3"/>
        </w:numPr>
      </w:pPr>
      <w:r>
        <w:t xml:space="preserve">BIP – </w:t>
      </w:r>
      <w:r w:rsidR="00293AF6">
        <w:t>stanovení</w:t>
      </w:r>
      <w:r>
        <w:t xml:space="preserve"> pravidla pro studentské mobility</w:t>
      </w:r>
      <w:r w:rsidR="008616EB">
        <w:t>, bude do</w:t>
      </w:r>
      <w:r w:rsidR="00552EDE">
        <w:t>s</w:t>
      </w:r>
      <w:r w:rsidR="008616EB">
        <w:t xml:space="preserve">tupný </w:t>
      </w:r>
      <w:proofErr w:type="spellStart"/>
      <w:r w:rsidR="008616EB">
        <w:t>guideline</w:t>
      </w:r>
      <w:proofErr w:type="spellEnd"/>
      <w:r w:rsidR="008616EB">
        <w:t xml:space="preserve"> </w:t>
      </w:r>
    </w:p>
    <w:p w14:paraId="42C6363A" w14:textId="7409FCF6" w:rsidR="00CE2F08" w:rsidRDefault="00CE2F08" w:rsidP="004778A9">
      <w:pPr>
        <w:pStyle w:val="Odstavecseseznamem"/>
        <w:numPr>
          <w:ilvl w:val="0"/>
          <w:numId w:val="3"/>
        </w:numPr>
      </w:pPr>
      <w:r>
        <w:t>Školení pro organizátory</w:t>
      </w:r>
      <w:r w:rsidR="00063426">
        <w:t xml:space="preserve"> (IRO, další zájemci)</w:t>
      </w:r>
      <w:r w:rsidR="008616EB">
        <w:t xml:space="preserve"> </w:t>
      </w:r>
      <w:r w:rsidR="00CA2D3E">
        <w:t>– dobrovolné</w:t>
      </w:r>
      <w:r w:rsidR="00D92F21">
        <w:t xml:space="preserve">, termín – leden </w:t>
      </w:r>
      <w:r w:rsidR="00E34916" w:rsidRPr="00E34916">
        <w:t>2023</w:t>
      </w:r>
    </w:p>
    <w:p w14:paraId="22DB76BA" w14:textId="743EDFD7" w:rsidR="00954144" w:rsidRDefault="00954144" w:rsidP="004778A9">
      <w:pPr>
        <w:pStyle w:val="Odstavecseseznamem"/>
        <w:numPr>
          <w:ilvl w:val="0"/>
          <w:numId w:val="3"/>
        </w:numPr>
      </w:pPr>
      <w:r>
        <w:t xml:space="preserve">Nový projekt (Erasmus Evropa) – lze nahlásit nové </w:t>
      </w:r>
      <w:proofErr w:type="spellStart"/>
      <w:r>
        <w:t>BIPy</w:t>
      </w:r>
      <w:proofErr w:type="spellEnd"/>
      <w:r w:rsidR="001026A9">
        <w:t xml:space="preserve"> </w:t>
      </w:r>
    </w:p>
    <w:p w14:paraId="66BF07A9" w14:textId="13074F89" w:rsidR="00233EC2" w:rsidRDefault="00233EC2" w:rsidP="004778A9">
      <w:pPr>
        <w:pStyle w:val="Odstavecseseznamem"/>
        <w:numPr>
          <w:ilvl w:val="0"/>
          <w:numId w:val="3"/>
        </w:numPr>
      </w:pPr>
      <w:r>
        <w:t xml:space="preserve">Budou podporované jen dopředu schválené </w:t>
      </w:r>
      <w:proofErr w:type="spellStart"/>
      <w:r>
        <w:t>BIPy</w:t>
      </w:r>
      <w:proofErr w:type="spellEnd"/>
      <w:r>
        <w:t xml:space="preserve"> (</w:t>
      </w:r>
      <w:r w:rsidR="0044073F">
        <w:t>kde budeme partnerem</w:t>
      </w:r>
      <w:r w:rsidR="00F100F4">
        <w:t xml:space="preserve"> nebo organizátorem)</w:t>
      </w:r>
      <w:r w:rsidR="00D23009">
        <w:t xml:space="preserve"> – nebude již možné schvalovat </w:t>
      </w:r>
      <w:proofErr w:type="spellStart"/>
      <w:r w:rsidR="00D23009">
        <w:t>BIPy</w:t>
      </w:r>
      <w:proofErr w:type="spellEnd"/>
      <w:r w:rsidR="00D23009">
        <w:t xml:space="preserve"> v průběhu roku</w:t>
      </w:r>
      <w:r w:rsidR="00D92F21">
        <w:t xml:space="preserve"> </w:t>
      </w:r>
    </w:p>
    <w:p w14:paraId="1A82FB23" w14:textId="543F72AC" w:rsidR="00AA76E5" w:rsidRDefault="00AA76E5" w:rsidP="004778A9">
      <w:pPr>
        <w:pStyle w:val="Odstavecseseznamem"/>
        <w:numPr>
          <w:ilvl w:val="0"/>
          <w:numId w:val="3"/>
        </w:numPr>
      </w:pPr>
      <w:proofErr w:type="spellStart"/>
      <w:r>
        <w:t>BIPy</w:t>
      </w:r>
      <w:proofErr w:type="spellEnd"/>
      <w:r>
        <w:t xml:space="preserve"> se mohou opakovat – buď v jiném projektu </w:t>
      </w:r>
      <w:r w:rsidR="000B64E4">
        <w:t xml:space="preserve">(jeden na akademický rok) </w:t>
      </w:r>
      <w:r>
        <w:t>nebo s jiným partnerem</w:t>
      </w:r>
      <w:r w:rsidR="000B64E4">
        <w:t xml:space="preserve"> </w:t>
      </w:r>
    </w:p>
    <w:p w14:paraId="211F1185" w14:textId="12012EC8" w:rsidR="00B27626" w:rsidRDefault="00B27626" w:rsidP="00B27626">
      <w:r>
        <w:t>Marketingové okénko</w:t>
      </w:r>
    </w:p>
    <w:p w14:paraId="526C64C1" w14:textId="159F7B70" w:rsidR="00B27626" w:rsidRDefault="00B27626" w:rsidP="00B27626">
      <w:pPr>
        <w:pStyle w:val="Odstavecseseznamem"/>
        <w:numPr>
          <w:ilvl w:val="0"/>
          <w:numId w:val="3"/>
        </w:numPr>
      </w:pPr>
      <w:r>
        <w:t xml:space="preserve">Utrecht: </w:t>
      </w:r>
      <w:r w:rsidR="00C7628A">
        <w:t>fyzický veletrh, dobá organizace, velká návštěvnost</w:t>
      </w:r>
      <w:r w:rsidR="00CC2B02">
        <w:t xml:space="preserve"> </w:t>
      </w:r>
    </w:p>
    <w:p w14:paraId="2B92A0D1" w14:textId="1F8701D9" w:rsidR="00BC3287" w:rsidRDefault="00BC3287" w:rsidP="00B27626">
      <w:pPr>
        <w:pStyle w:val="Odstavecseseznamem"/>
        <w:numPr>
          <w:ilvl w:val="0"/>
          <w:numId w:val="3"/>
        </w:numPr>
      </w:pPr>
      <w:r>
        <w:t xml:space="preserve">Bangkok: </w:t>
      </w:r>
      <w:r w:rsidR="00167D11">
        <w:t xml:space="preserve">organizovalo </w:t>
      </w:r>
      <w:r>
        <w:t>české velvyslanectví, obrovský zájem, studenti šli přímo za námi, věděli</w:t>
      </w:r>
      <w:r w:rsidR="004219D6">
        <w:t>,</w:t>
      </w:r>
      <w:r>
        <w:t xml:space="preserve"> na co se ptát, co chtějí </w:t>
      </w:r>
    </w:p>
    <w:p w14:paraId="195E9B28" w14:textId="467B3AA6" w:rsidR="004219D6" w:rsidRDefault="004219D6" w:rsidP="00B27626">
      <w:pPr>
        <w:pStyle w:val="Odstavecseseznamem"/>
        <w:numPr>
          <w:ilvl w:val="0"/>
          <w:numId w:val="3"/>
        </w:numPr>
      </w:pPr>
      <w:r>
        <w:t xml:space="preserve">Oba veletrhy velmi úspěšné, zájem obrovský </w:t>
      </w:r>
    </w:p>
    <w:p w14:paraId="0085BB8C" w14:textId="3A767092" w:rsidR="0089038F" w:rsidRDefault="0089038F" w:rsidP="00B27626">
      <w:pPr>
        <w:pStyle w:val="Odstavecseseznamem"/>
        <w:numPr>
          <w:ilvl w:val="0"/>
          <w:numId w:val="3"/>
        </w:numPr>
      </w:pPr>
      <w:r>
        <w:t>Velmi žádané je studium psychologie v angličtině – bohužel zatím nemáme</w:t>
      </w:r>
      <w:r w:rsidR="00C44757">
        <w:t>, limi</w:t>
      </w:r>
      <w:r w:rsidR="00C77365">
        <w:t>t</w:t>
      </w:r>
      <w:r w:rsidR="00095595">
        <w:t xml:space="preserve"> – problém je v katedrách psychologie </w:t>
      </w:r>
    </w:p>
    <w:p w14:paraId="6CC95DFD" w14:textId="1D334CCB" w:rsidR="00E32B35" w:rsidRDefault="00E32B35" w:rsidP="00B27626">
      <w:pPr>
        <w:pStyle w:val="Odstavecseseznamem"/>
        <w:numPr>
          <w:ilvl w:val="0"/>
          <w:numId w:val="3"/>
        </w:numPr>
      </w:pPr>
      <w:r>
        <w:lastRenderedPageBreak/>
        <w:t>Online veletrh</w:t>
      </w:r>
      <w:r w:rsidR="00E54710">
        <w:t xml:space="preserve"> SEA – FPP</w:t>
      </w:r>
      <w:r>
        <w:t xml:space="preserve"> </w:t>
      </w:r>
      <w:r w:rsidR="00273837">
        <w:t xml:space="preserve">– </w:t>
      </w:r>
      <w:r>
        <w:t>organizátorem DZS – velké zklamání</w:t>
      </w:r>
      <w:r w:rsidR="00E54710">
        <w:t xml:space="preserve">, za celou dobu asi </w:t>
      </w:r>
      <w:r w:rsidR="00F03FC6" w:rsidRPr="00F03FC6">
        <w:t>90</w:t>
      </w:r>
      <w:r w:rsidR="003A4A90">
        <w:t xml:space="preserve"> studentů</w:t>
      </w:r>
      <w:r w:rsidR="00E54710">
        <w:t>, největší zájem z Thajska a Filipín</w:t>
      </w:r>
      <w:r w:rsidR="0045712D">
        <w:t>, od příštího roku</w:t>
      </w:r>
      <w:r w:rsidR="00293AF6">
        <w:t xml:space="preserve"> FPP veletrhy</w:t>
      </w:r>
      <w:r w:rsidR="0045712D">
        <w:t xml:space="preserve"> bud</w:t>
      </w:r>
      <w:r w:rsidR="00293AF6">
        <w:t>ou</w:t>
      </w:r>
      <w:r w:rsidR="0045712D">
        <w:t xml:space="preserve"> opět fyzicky </w:t>
      </w:r>
    </w:p>
    <w:p w14:paraId="79F31C58" w14:textId="35906FCA" w:rsidR="00476B70" w:rsidRDefault="00476B70" w:rsidP="00B27626">
      <w:pPr>
        <w:pStyle w:val="Odstavecseseznamem"/>
        <w:numPr>
          <w:ilvl w:val="0"/>
          <w:numId w:val="3"/>
        </w:numPr>
      </w:pPr>
      <w:r>
        <w:t xml:space="preserve">Nominace na cenu DZS – za </w:t>
      </w:r>
      <w:proofErr w:type="spellStart"/>
      <w:r>
        <w:t>Alumni</w:t>
      </w:r>
      <w:proofErr w:type="spellEnd"/>
      <w:r>
        <w:t xml:space="preserve"> program a </w:t>
      </w:r>
      <w:proofErr w:type="spellStart"/>
      <w:r>
        <w:t>Homecoming</w:t>
      </w:r>
      <w:proofErr w:type="spellEnd"/>
      <w:r>
        <w:t xml:space="preserve"> – výsledky </w:t>
      </w:r>
      <w:r w:rsidR="00293AF6">
        <w:t>23. 3. 2023</w:t>
      </w:r>
    </w:p>
    <w:p w14:paraId="55EF41A2" w14:textId="20954577" w:rsidR="00476B70" w:rsidRDefault="00010DE1" w:rsidP="00476B70">
      <w:r>
        <w:t xml:space="preserve">Adam Hykl: </w:t>
      </w:r>
      <w:proofErr w:type="spellStart"/>
      <w:r>
        <w:t>Newcomers</w:t>
      </w:r>
      <w:proofErr w:type="spellEnd"/>
      <w:r>
        <w:t xml:space="preserve"> </w:t>
      </w:r>
      <w:proofErr w:type="spellStart"/>
      <w:r>
        <w:t>Scholarships</w:t>
      </w:r>
      <w:proofErr w:type="spellEnd"/>
      <w:r>
        <w:t>‘</w:t>
      </w:r>
    </w:p>
    <w:p w14:paraId="1996BC07" w14:textId="340E5D94" w:rsidR="00010DE1" w:rsidRDefault="00283BB9" w:rsidP="00001BA2">
      <w:pPr>
        <w:pStyle w:val="Odstavecseseznamem"/>
        <w:numPr>
          <w:ilvl w:val="0"/>
          <w:numId w:val="3"/>
        </w:numPr>
      </w:pPr>
      <w:r>
        <w:t xml:space="preserve">Poděkovaní IRO a Adamovi </w:t>
      </w:r>
      <w:proofErr w:type="spellStart"/>
      <w:r>
        <w:t>Chromčákovi</w:t>
      </w:r>
      <w:proofErr w:type="spellEnd"/>
      <w:r>
        <w:t xml:space="preserve"> za sběr zpětné vazby</w:t>
      </w:r>
      <w:r w:rsidR="00AE7064">
        <w:t xml:space="preserve"> a doporučení </w:t>
      </w:r>
    </w:p>
    <w:p w14:paraId="360177ED" w14:textId="45985056" w:rsidR="00283BB9" w:rsidRDefault="00122A72" w:rsidP="00001BA2">
      <w:pPr>
        <w:pStyle w:val="Odstavecseseznamem"/>
        <w:numPr>
          <w:ilvl w:val="0"/>
          <w:numId w:val="3"/>
        </w:numPr>
      </w:pPr>
      <w:r>
        <w:t xml:space="preserve">Základní info: studenti, kteří studují v Nečeských programech, podpora pouze v prvním roce studia, </w:t>
      </w:r>
      <w:r w:rsidR="007E001C" w:rsidRPr="007E001C">
        <w:t>20</w:t>
      </w:r>
      <w:r w:rsidR="007E001C">
        <w:t xml:space="preserve"> udělených stipendií</w:t>
      </w:r>
    </w:p>
    <w:p w14:paraId="3A0E17AB" w14:textId="2B2E6B6A" w:rsidR="007E001C" w:rsidRDefault="00D9178D" w:rsidP="00001BA2">
      <w:pPr>
        <w:pStyle w:val="Odstavecseseznamem"/>
        <w:numPr>
          <w:ilvl w:val="0"/>
          <w:numId w:val="3"/>
        </w:numPr>
      </w:pPr>
      <w:r>
        <w:t xml:space="preserve">přihlášky od </w:t>
      </w:r>
      <w:r w:rsidRPr="00D9178D">
        <w:t>30</w:t>
      </w:r>
      <w:r>
        <w:t>.</w:t>
      </w:r>
      <w:r w:rsidR="00A3000A" w:rsidRPr="00A3000A">
        <w:t xml:space="preserve"> 11</w:t>
      </w:r>
      <w:r w:rsidR="00A3000A">
        <w:t>.</w:t>
      </w:r>
      <w:r>
        <w:t xml:space="preserve"> do </w:t>
      </w:r>
      <w:r w:rsidRPr="00D9178D">
        <w:t>30</w:t>
      </w:r>
      <w:r>
        <w:t xml:space="preserve">. </w:t>
      </w:r>
      <w:r w:rsidR="00F7079A" w:rsidRPr="00F7079A">
        <w:t>4</w:t>
      </w:r>
      <w:r w:rsidR="00F7079A">
        <w:t xml:space="preserve">. </w:t>
      </w:r>
      <w:r w:rsidR="00F7079A" w:rsidRPr="00F7079A">
        <w:t>2023</w:t>
      </w:r>
      <w:r w:rsidR="00955754">
        <w:t>, vyhodnoceno do</w:t>
      </w:r>
      <w:r w:rsidR="00A01921">
        <w:t xml:space="preserve"> </w:t>
      </w:r>
      <w:r w:rsidR="00A01921" w:rsidRPr="00A01921">
        <w:t>31</w:t>
      </w:r>
      <w:r w:rsidR="00A01921">
        <w:t>.</w:t>
      </w:r>
      <w:r w:rsidR="00955754">
        <w:t xml:space="preserve"> 5</w:t>
      </w:r>
      <w:r w:rsidR="00A01921">
        <w:t>.</w:t>
      </w:r>
      <w:r w:rsidR="00143CB4">
        <w:t xml:space="preserve"> </w:t>
      </w:r>
      <w:r w:rsidR="000708E6" w:rsidRPr="000708E6">
        <w:t>2023</w:t>
      </w:r>
    </w:p>
    <w:p w14:paraId="2C1108E3" w14:textId="38E9A740" w:rsidR="00A3000A" w:rsidRDefault="00A3000A" w:rsidP="00001BA2">
      <w:pPr>
        <w:pStyle w:val="Odstavecseseznamem"/>
        <w:numPr>
          <w:ilvl w:val="0"/>
          <w:numId w:val="3"/>
        </w:numPr>
      </w:pPr>
      <w:r>
        <w:t>implementované návrhy</w:t>
      </w:r>
    </w:p>
    <w:p w14:paraId="76C20D66" w14:textId="24B7CED9" w:rsidR="00A3000A" w:rsidRDefault="00A3000A" w:rsidP="00A3000A">
      <w:pPr>
        <w:pStyle w:val="Odstavecseseznamem"/>
        <w:numPr>
          <w:ilvl w:val="1"/>
          <w:numId w:val="3"/>
        </w:numPr>
      </w:pPr>
      <w:r>
        <w:t>změna hodnocení v úrovních studia (větší podpora bakalářských studentů</w:t>
      </w:r>
      <w:r w:rsidR="00573351">
        <w:t xml:space="preserve">, menší doktorandů, stále nejvíce podporovaní magisterští studenti – těch je také nejvíce přihlášených, </w:t>
      </w:r>
      <w:r w:rsidR="001A33F7">
        <w:t>upuštěno</w:t>
      </w:r>
      <w:r w:rsidR="00573351">
        <w:t xml:space="preserve"> od podpor</w:t>
      </w:r>
      <w:r w:rsidR="001A33F7">
        <w:t>y</w:t>
      </w:r>
      <w:r w:rsidR="00573351">
        <w:t xml:space="preserve"> doktorandů</w:t>
      </w:r>
      <w:r w:rsidR="00010E95">
        <w:t>, jelikož mají jiné zdroje</w:t>
      </w:r>
      <w:r w:rsidR="00246DE1">
        <w:t>)</w:t>
      </w:r>
      <w:r w:rsidR="00573351">
        <w:t>.</w:t>
      </w:r>
    </w:p>
    <w:p w14:paraId="2D37D75F" w14:textId="5C3982BE" w:rsidR="00246DE1" w:rsidRDefault="00C20415" w:rsidP="00A3000A">
      <w:pPr>
        <w:pStyle w:val="Odstavecseseznamem"/>
        <w:numPr>
          <w:ilvl w:val="1"/>
          <w:numId w:val="3"/>
        </w:numPr>
      </w:pPr>
      <w:r>
        <w:t xml:space="preserve">Vyřazení </w:t>
      </w:r>
      <w:proofErr w:type="spellStart"/>
      <w:r>
        <w:t>upper-midle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(dle OECD)</w:t>
      </w:r>
      <w:r w:rsidR="00CA113E">
        <w:t xml:space="preserve">, nejbohatší země </w:t>
      </w:r>
      <w:r w:rsidR="00926F6F">
        <w:t xml:space="preserve">–vyřazeno </w:t>
      </w:r>
      <w:r w:rsidR="006B1199">
        <w:t>5</w:t>
      </w:r>
      <w:r w:rsidR="006B1199" w:rsidRPr="006B1199">
        <w:t>7</w:t>
      </w:r>
      <w:r w:rsidR="006B1199">
        <w:t xml:space="preserve"> zemí </w:t>
      </w:r>
      <w:r w:rsidR="00462DF7">
        <w:t xml:space="preserve">-&gt; větší zaměření na chudší země </w:t>
      </w:r>
    </w:p>
    <w:p w14:paraId="674698B2" w14:textId="768EDE94" w:rsidR="00540D9F" w:rsidRDefault="00540D9F" w:rsidP="00A3000A">
      <w:pPr>
        <w:pStyle w:val="Odstavecseseznamem"/>
        <w:numPr>
          <w:ilvl w:val="1"/>
          <w:numId w:val="3"/>
        </w:numPr>
      </w:pPr>
      <w:r>
        <w:t>Návrh na omezení na dvě stipendia na zemi</w:t>
      </w:r>
      <w:r w:rsidR="00F1679A">
        <w:t xml:space="preserve">, </w:t>
      </w:r>
      <w:r w:rsidR="00AC7125">
        <w:t xml:space="preserve">zájem o </w:t>
      </w:r>
      <w:r w:rsidR="00F1679A">
        <w:t>větší diverzit</w:t>
      </w:r>
      <w:r w:rsidR="00AC7125">
        <w:t>u</w:t>
      </w:r>
      <w:r>
        <w:t xml:space="preserve"> </w:t>
      </w:r>
      <w:r w:rsidR="008F0331">
        <w:t>(Bangladéš)</w:t>
      </w:r>
      <w:r w:rsidR="007764D5">
        <w:t>, za celou dobu nedostudoval snad jen jeden student – úspěšný program</w:t>
      </w:r>
      <w:r w:rsidR="00A377E0">
        <w:t>, jen velké množství žádostí (není možné podporovat tolik)</w:t>
      </w:r>
      <w:r w:rsidR="00162D7B">
        <w:t xml:space="preserve"> </w:t>
      </w:r>
    </w:p>
    <w:p w14:paraId="61FDC355" w14:textId="29821661" w:rsidR="00536DD6" w:rsidRDefault="00955754" w:rsidP="00A3000A">
      <w:pPr>
        <w:pStyle w:val="Odstavecseseznamem"/>
        <w:numPr>
          <w:ilvl w:val="1"/>
          <w:numId w:val="3"/>
        </w:numPr>
      </w:pPr>
      <w:r>
        <w:t>Poměrné přiřazování stipendií fakultám dle způsobilých přihlášek</w:t>
      </w:r>
    </w:p>
    <w:p w14:paraId="17EC93E0" w14:textId="0468CCC5" w:rsidR="00581A24" w:rsidRDefault="000708E6" w:rsidP="00A3000A">
      <w:pPr>
        <w:pStyle w:val="Odstavecseseznamem"/>
        <w:numPr>
          <w:ilvl w:val="1"/>
          <w:numId w:val="3"/>
        </w:numPr>
      </w:pPr>
      <w:r>
        <w:t xml:space="preserve">Proces: </w:t>
      </w:r>
      <w:r w:rsidR="002808B4">
        <w:t xml:space="preserve">fakulty dodají seznam </w:t>
      </w:r>
      <w:r w:rsidR="00F06696">
        <w:t xml:space="preserve">dokončených přihlášek, </w:t>
      </w:r>
      <w:r w:rsidR="00FA3142">
        <w:t xml:space="preserve">CZS ohodnotí přihlášky, </w:t>
      </w:r>
      <w:r w:rsidR="005B3725">
        <w:t xml:space="preserve">IRO se k ohodnoceným přihláškám vyjádří a CZS na základě toho udělí stipendia </w:t>
      </w:r>
    </w:p>
    <w:p w14:paraId="43844FDF" w14:textId="31521F8F" w:rsidR="00670D90" w:rsidRDefault="00670D90" w:rsidP="00670D90">
      <w:r>
        <w:t xml:space="preserve">Erin A. Smith: </w:t>
      </w:r>
      <w:r w:rsidR="003C14EE">
        <w:t>(</w:t>
      </w:r>
      <w:r>
        <w:t>Cluster</w:t>
      </w:r>
      <w:r w:rsidR="003C14EE">
        <w:t>)</w:t>
      </w:r>
      <w:r>
        <w:t xml:space="preserve"> </w:t>
      </w:r>
      <w:proofErr w:type="spellStart"/>
      <w:r w:rsidR="003C14EE">
        <w:t>S</w:t>
      </w:r>
      <w:r>
        <w:t>ummer</w:t>
      </w:r>
      <w:proofErr w:type="spellEnd"/>
      <w:r>
        <w:t xml:space="preserve"> </w:t>
      </w:r>
      <w:proofErr w:type="spellStart"/>
      <w:r w:rsidR="00FA3EE7">
        <w:t>S</w:t>
      </w:r>
      <w:r>
        <w:t>chools</w:t>
      </w:r>
      <w:proofErr w:type="spellEnd"/>
    </w:p>
    <w:p w14:paraId="68218FF4" w14:textId="49A532DC" w:rsidR="00670D90" w:rsidRDefault="00F71718" w:rsidP="002D63BE">
      <w:pPr>
        <w:pStyle w:val="Odstavecseseznamem"/>
        <w:numPr>
          <w:ilvl w:val="0"/>
          <w:numId w:val="3"/>
        </w:numPr>
      </w:pPr>
      <w:r>
        <w:t>Update</w:t>
      </w:r>
      <w:r w:rsidR="00FD5D18">
        <w:t xml:space="preserve"> – </w:t>
      </w:r>
      <w:r w:rsidR="001F1E4C">
        <w:t>seznam</w:t>
      </w:r>
      <w:r w:rsidR="00FD5D18">
        <w:t xml:space="preserve"> </w:t>
      </w:r>
      <w:r w:rsidR="001F1E4C">
        <w:t>kurzů v roce</w:t>
      </w:r>
      <w:r w:rsidR="00FD5D18">
        <w:t xml:space="preserve"> </w:t>
      </w:r>
      <w:r w:rsidR="00FD5D18" w:rsidRPr="00FD5D18">
        <w:t>2023</w:t>
      </w:r>
      <w:r w:rsidR="00FD5D18">
        <w:t xml:space="preserve"> </w:t>
      </w:r>
      <w:r w:rsidR="00565576">
        <w:t>(</w:t>
      </w:r>
      <w:proofErr w:type="spellStart"/>
      <w:r w:rsidR="007A38A7">
        <w:t>C</w:t>
      </w:r>
      <w:r w:rsidR="00565576">
        <w:t>eitec</w:t>
      </w:r>
      <w:proofErr w:type="spellEnd"/>
      <w:r w:rsidR="00565576">
        <w:t xml:space="preserve">, FF, ESF, LF, </w:t>
      </w:r>
      <w:proofErr w:type="spellStart"/>
      <w:r w:rsidR="00565576">
        <w:t>PharmF</w:t>
      </w:r>
      <w:proofErr w:type="spellEnd"/>
      <w:r w:rsidR="00565576">
        <w:t xml:space="preserve">, </w:t>
      </w:r>
      <w:proofErr w:type="spellStart"/>
      <w:r w:rsidR="00565576">
        <w:t>PřF</w:t>
      </w:r>
      <w:proofErr w:type="spellEnd"/>
      <w:r w:rsidR="00565576">
        <w:t xml:space="preserve">, </w:t>
      </w:r>
      <w:r w:rsidR="00381A67">
        <w:t xml:space="preserve">FSS, </w:t>
      </w:r>
      <w:proofErr w:type="spellStart"/>
      <w:r w:rsidR="00381A67">
        <w:t>FSpS</w:t>
      </w:r>
      <w:proofErr w:type="spellEnd"/>
      <w:r w:rsidR="00381A67">
        <w:t>, CJV)</w:t>
      </w:r>
    </w:p>
    <w:p w14:paraId="08096F1B" w14:textId="0650F088" w:rsidR="007A38A7" w:rsidRDefault="00806AD9" w:rsidP="002D63BE">
      <w:pPr>
        <w:pStyle w:val="Odstavecseseznamem"/>
        <w:numPr>
          <w:ilvl w:val="0"/>
          <w:numId w:val="3"/>
        </w:numPr>
      </w:pPr>
      <w:r>
        <w:t>Odpovědnost:</w:t>
      </w:r>
    </w:p>
    <w:p w14:paraId="6D283CF6" w14:textId="68945923" w:rsidR="00B758D1" w:rsidRDefault="00B758D1" w:rsidP="00B758D1">
      <w:pPr>
        <w:pStyle w:val="Odstavecseseznamem"/>
        <w:numPr>
          <w:ilvl w:val="1"/>
          <w:numId w:val="3"/>
        </w:numPr>
      </w:pPr>
      <w:proofErr w:type="spellStart"/>
      <w:r>
        <w:t>Faculties</w:t>
      </w:r>
      <w:proofErr w:type="spellEnd"/>
      <w:r>
        <w:t>/</w:t>
      </w:r>
      <w:proofErr w:type="spellStart"/>
      <w:r>
        <w:t>departments</w:t>
      </w:r>
      <w:proofErr w:type="spellEnd"/>
      <w:r>
        <w:t xml:space="preserve"> (</w:t>
      </w:r>
      <w:proofErr w:type="spellStart"/>
      <w:r>
        <w:t>academics</w:t>
      </w:r>
      <w:proofErr w:type="spellEnd"/>
      <w:r>
        <w:t xml:space="preserve">): </w:t>
      </w:r>
      <w:r w:rsidR="004C0AB6">
        <w:t xml:space="preserve">příprava kurzu (evidence v IS), </w:t>
      </w:r>
      <w:r w:rsidR="00A0293D">
        <w:t>vytvoření objednávky za poplatky</w:t>
      </w:r>
      <w:r w:rsidR="00365BE1">
        <w:t xml:space="preserve"> (</w:t>
      </w:r>
      <w:proofErr w:type="spellStart"/>
      <w:r w:rsidR="00365BE1">
        <w:t>create</w:t>
      </w:r>
      <w:proofErr w:type="spellEnd"/>
      <w:r w:rsidR="00365BE1">
        <w:t xml:space="preserve"> </w:t>
      </w:r>
      <w:proofErr w:type="spellStart"/>
      <w:r w:rsidR="00365BE1">
        <w:t>order</w:t>
      </w:r>
      <w:proofErr w:type="spellEnd"/>
      <w:r w:rsidR="00365BE1">
        <w:t xml:space="preserve"> in IS)</w:t>
      </w:r>
      <w:r w:rsidR="00A0293D">
        <w:t xml:space="preserve">, </w:t>
      </w:r>
      <w:r w:rsidR="00B757E3">
        <w:t>kontrola požadavků na studenty</w:t>
      </w:r>
      <w:r w:rsidR="003F4D2D">
        <w:t xml:space="preserve"> (CZS má komunikovat přímo s</w:t>
      </w:r>
      <w:r w:rsidR="00657D27">
        <w:t> </w:t>
      </w:r>
      <w:r w:rsidR="003F4D2D">
        <w:t>vyučujícími</w:t>
      </w:r>
      <w:r w:rsidR="00657D27">
        <w:t>, IRO poskytne podporu</w:t>
      </w:r>
      <w:r w:rsidR="003F4D2D">
        <w:t>)</w:t>
      </w:r>
      <w:r w:rsidR="002E0FB6">
        <w:t xml:space="preserve"> – návod </w:t>
      </w:r>
      <w:r w:rsidR="00C068FF">
        <w:t>pro katedry/ústavy</w:t>
      </w:r>
    </w:p>
    <w:p w14:paraId="57B50455" w14:textId="698ABAA0" w:rsidR="007C078A" w:rsidRDefault="007C078A" w:rsidP="00B758D1">
      <w:pPr>
        <w:pStyle w:val="Odstavecseseznamem"/>
        <w:numPr>
          <w:ilvl w:val="1"/>
          <w:numId w:val="3"/>
        </w:numPr>
      </w:pPr>
      <w:r>
        <w:t xml:space="preserve">CZS: </w:t>
      </w:r>
      <w:r w:rsidR="008A1A41">
        <w:t xml:space="preserve">promo, </w:t>
      </w:r>
      <w:r>
        <w:t>IS administrace, sběr přihlášek,</w:t>
      </w:r>
      <w:r w:rsidR="00DF339A">
        <w:t xml:space="preserve"> víza</w:t>
      </w:r>
      <w:r w:rsidR="00484A27">
        <w:t xml:space="preserve"> a administrace příjezdu,</w:t>
      </w:r>
      <w:r>
        <w:t xml:space="preserve"> finance, ubytování, kulturní program</w:t>
      </w:r>
      <w:r w:rsidR="00136A1D">
        <w:t>, asistence studentům v</w:t>
      </w:r>
      <w:r w:rsidR="00033B77">
        <w:t> </w:t>
      </w:r>
      <w:r w:rsidR="00136A1D">
        <w:t>Brně</w:t>
      </w:r>
      <w:r w:rsidR="00033B77">
        <w:t xml:space="preserve">, </w:t>
      </w:r>
      <w:proofErr w:type="spellStart"/>
      <w:r w:rsidR="00033B77">
        <w:t>ToR</w:t>
      </w:r>
      <w:proofErr w:type="spellEnd"/>
    </w:p>
    <w:p w14:paraId="0A268044" w14:textId="6AB65AD5" w:rsidR="008D348B" w:rsidRDefault="008D348B" w:rsidP="00B758D1">
      <w:pPr>
        <w:pStyle w:val="Odstavecseseznamem"/>
        <w:numPr>
          <w:ilvl w:val="1"/>
          <w:numId w:val="3"/>
        </w:numPr>
      </w:pPr>
      <w:r>
        <w:t xml:space="preserve">Promo: nový web a Instagram </w:t>
      </w:r>
    </w:p>
    <w:p w14:paraId="70C7824E" w14:textId="018460BF" w:rsidR="00EA74C1" w:rsidRDefault="008268AC" w:rsidP="00B758D1">
      <w:pPr>
        <w:pStyle w:val="Odstavecseseznamem"/>
        <w:numPr>
          <w:ilvl w:val="1"/>
          <w:numId w:val="3"/>
        </w:numPr>
      </w:pPr>
      <w:r>
        <w:t>Prosba o nezaměňování s</w:t>
      </w:r>
      <w:r w:rsidR="00F86757">
        <w:t> </w:t>
      </w:r>
      <w:r>
        <w:t>BIP</w:t>
      </w:r>
      <w:r w:rsidR="00F86757">
        <w:t xml:space="preserve">– dva rozdílné programy </w:t>
      </w:r>
    </w:p>
    <w:p w14:paraId="4E803D0D" w14:textId="3E47870E" w:rsidR="00215D03" w:rsidRDefault="00D43B1B" w:rsidP="00D43B1B">
      <w:r>
        <w:t xml:space="preserve">Ostatní: </w:t>
      </w:r>
    </w:p>
    <w:p w14:paraId="6E0EF567" w14:textId="41404AB1" w:rsidR="00DA4BAC" w:rsidRDefault="009C2CA7" w:rsidP="003A6A60">
      <w:pPr>
        <w:jc w:val="both"/>
      </w:pPr>
      <w:r>
        <w:t xml:space="preserve">CJV: </w:t>
      </w:r>
      <w:proofErr w:type="spellStart"/>
      <w:r w:rsidR="00AC1C1F">
        <w:t>academic</w:t>
      </w:r>
      <w:proofErr w:type="spellEnd"/>
      <w:r w:rsidR="00AC1C1F">
        <w:t xml:space="preserve"> </w:t>
      </w:r>
      <w:proofErr w:type="spellStart"/>
      <w:r w:rsidR="00AC1C1F">
        <w:t>english</w:t>
      </w:r>
      <w:proofErr w:type="spellEnd"/>
      <w:r w:rsidR="00AC1C1F">
        <w:t xml:space="preserve"> </w:t>
      </w:r>
      <w:proofErr w:type="spellStart"/>
      <w:r w:rsidR="00AC1C1F">
        <w:t>foundation</w:t>
      </w:r>
      <w:proofErr w:type="spellEnd"/>
      <w:r w:rsidR="00AC1C1F">
        <w:t xml:space="preserve"> </w:t>
      </w:r>
      <w:proofErr w:type="spellStart"/>
      <w:r w:rsidR="00AC1C1F">
        <w:t>course</w:t>
      </w:r>
      <w:proofErr w:type="spellEnd"/>
      <w:r w:rsidR="00AC1C1F">
        <w:t xml:space="preserve"> – příprava studentů na studium v anglických programech, </w:t>
      </w:r>
      <w:r w:rsidR="005F1FD3">
        <w:t>zatím bohužel ani jednou kurz nenaplněn</w:t>
      </w:r>
      <w:r w:rsidR="00DA4BAC">
        <w:t xml:space="preserve">. Prosba o </w:t>
      </w:r>
      <w:r w:rsidR="002622CA">
        <w:t xml:space="preserve">zviditelnění na fakultách a zařazení do jazykových požadavků </w:t>
      </w:r>
      <w:r w:rsidR="008D6C1B">
        <w:t xml:space="preserve">(pokud se kurz opět nenaplní, bude ukončen). </w:t>
      </w:r>
    </w:p>
    <w:p w14:paraId="7A2E88D9" w14:textId="609624E5" w:rsidR="003A6A60" w:rsidRDefault="00A11E6A" w:rsidP="003A6A60">
      <w:pPr>
        <w:jc w:val="both"/>
      </w:pPr>
      <w:r>
        <w:t>Martin Vašek</w:t>
      </w:r>
      <w:r w:rsidR="00372B2C">
        <w:t xml:space="preserve"> (WO)</w:t>
      </w:r>
      <w:r>
        <w:t xml:space="preserve">: ubytovací komise – </w:t>
      </w:r>
      <w:r w:rsidR="00054868">
        <w:t xml:space="preserve">nový email (v zápise), </w:t>
      </w:r>
      <w:r w:rsidR="00D0585B">
        <w:t xml:space="preserve">vedení je nakloněno k upřednostnění prvních ročníků a zahraničních studentů, konkrétní návrh bude připraven v lednu, </w:t>
      </w:r>
      <w:r w:rsidR="00AA7717">
        <w:t xml:space="preserve">asi tisíc míst na podzimní semestr </w:t>
      </w:r>
      <w:r w:rsidR="00AA7717" w:rsidRPr="00AA7717">
        <w:t>2023</w:t>
      </w:r>
      <w:r w:rsidR="00AA7717">
        <w:t xml:space="preserve">. Koleje se bojí, že by místa mohla zbýt – </w:t>
      </w:r>
      <w:r w:rsidR="00732E46">
        <w:t xml:space="preserve">neobsazená místa budou nabídnuta v další vlně. </w:t>
      </w:r>
      <w:r w:rsidR="00CF7240">
        <w:t>Problém s vízovými studenty</w:t>
      </w:r>
      <w:r w:rsidR="00E37FB3">
        <w:t xml:space="preserve"> – </w:t>
      </w:r>
      <w:r w:rsidR="00A9664A">
        <w:t xml:space="preserve">první </w:t>
      </w:r>
      <w:r w:rsidR="00E37FB3">
        <w:t>víza jsou na rok</w:t>
      </w:r>
      <w:r w:rsidR="00A9664A">
        <w:t>,</w:t>
      </w:r>
      <w:r w:rsidR="00B648A4">
        <w:t xml:space="preserve"> neslibovat </w:t>
      </w:r>
      <w:r w:rsidR="00D761D3">
        <w:t xml:space="preserve">ubytování – </w:t>
      </w:r>
      <w:r w:rsidR="00A9664A">
        <w:t xml:space="preserve">ve formuláři je třeba upravit. </w:t>
      </w:r>
      <w:r w:rsidR="00EA5C31">
        <w:t xml:space="preserve">Není povinností MU ubytování zajistit. </w:t>
      </w:r>
    </w:p>
    <w:p w14:paraId="224021E4" w14:textId="77777777" w:rsidR="001C5E11" w:rsidRDefault="00002850" w:rsidP="003A6A60">
      <w:pPr>
        <w:jc w:val="both"/>
      </w:pPr>
      <w:r>
        <w:t>Jarmila Strýčková</w:t>
      </w:r>
      <w:r w:rsidR="00372B2C">
        <w:t xml:space="preserve"> (MOB)</w:t>
      </w:r>
    </w:p>
    <w:p w14:paraId="7F51E0DD" w14:textId="39503F05" w:rsidR="004B0FFB" w:rsidRDefault="00110C8A" w:rsidP="001C5E11">
      <w:pPr>
        <w:pStyle w:val="Odstavecseseznamem"/>
        <w:numPr>
          <w:ilvl w:val="0"/>
          <w:numId w:val="3"/>
        </w:numPr>
        <w:jc w:val="both"/>
      </w:pPr>
      <w:r>
        <w:t xml:space="preserve">výjezdy studentů na stáže – </w:t>
      </w:r>
      <w:r w:rsidR="00773707">
        <w:t xml:space="preserve">nedostatek financí (omezené možnosti proti minulým rokům), </w:t>
      </w:r>
      <w:r w:rsidR="00351DEC">
        <w:t xml:space="preserve">nová pravidla: student může absolvovat maximálně jednu mobilitu s finanční podporou ročně </w:t>
      </w:r>
      <w:r w:rsidR="00301901">
        <w:t>(aby se dostalo na více</w:t>
      </w:r>
      <w:r w:rsidR="008904CD">
        <w:t xml:space="preserve"> </w:t>
      </w:r>
      <w:proofErr w:type="spellStart"/>
      <w:r w:rsidR="008904CD">
        <w:t>dtudentů</w:t>
      </w:r>
      <w:proofErr w:type="spellEnd"/>
      <w:r w:rsidR="008904CD">
        <w:t>)</w:t>
      </w:r>
      <w:r w:rsidR="00301901">
        <w:t xml:space="preserve">, maximální délka stáže zkrácena na </w:t>
      </w:r>
      <w:r w:rsidR="00301901" w:rsidRPr="00301901">
        <w:t>4</w:t>
      </w:r>
      <w:r w:rsidR="00301901">
        <w:t xml:space="preserve"> měsíce (v případě </w:t>
      </w:r>
      <w:r w:rsidR="00301901">
        <w:lastRenderedPageBreak/>
        <w:t xml:space="preserve">dostatku financí možné prodloužení finančně podpořit, ale není to pravděpodobné), </w:t>
      </w:r>
      <w:r w:rsidR="00AB5558">
        <w:t xml:space="preserve">pokud student bude dostávat zaplaceno v zahraničí, vyjede se </w:t>
      </w:r>
      <w:proofErr w:type="spellStart"/>
      <w:r w:rsidR="00AB5558">
        <w:t>zero</w:t>
      </w:r>
      <w:proofErr w:type="spellEnd"/>
      <w:r w:rsidR="00AB5558">
        <w:t xml:space="preserve"> grantem</w:t>
      </w:r>
      <w:r w:rsidR="00507383">
        <w:t xml:space="preserve">. </w:t>
      </w:r>
    </w:p>
    <w:p w14:paraId="6A76B440" w14:textId="5693E3B8" w:rsidR="00CD162F" w:rsidRDefault="004B0FFB" w:rsidP="001C5E11">
      <w:pPr>
        <w:pStyle w:val="Odstavecseseznamem"/>
        <w:numPr>
          <w:ilvl w:val="0"/>
          <w:numId w:val="3"/>
        </w:numPr>
        <w:jc w:val="both"/>
      </w:pPr>
      <w:r>
        <w:t>Rozdělení stipendia pro absolventské stáže:</w:t>
      </w:r>
      <w:r w:rsidRPr="004B0FFB">
        <w:t xml:space="preserve"> 70</w:t>
      </w:r>
      <w:r>
        <w:t xml:space="preserve"> % před odjezdem, zbylých </w:t>
      </w:r>
      <w:r w:rsidR="0042338B" w:rsidRPr="0042338B">
        <w:t>30</w:t>
      </w:r>
      <w:r w:rsidR="0042338B">
        <w:t xml:space="preserve"> </w:t>
      </w:r>
      <w:r>
        <w:t>% po návratu a doložení všech dokladů (momentálně řešíme dva případy</w:t>
      </w:r>
      <w:r w:rsidR="00015C29">
        <w:t xml:space="preserve"> studentů, ze kterých nemůžeme získat stipendia, </w:t>
      </w:r>
      <w:r w:rsidR="005440A1">
        <w:t>„</w:t>
      </w:r>
      <w:r w:rsidR="00015C29">
        <w:t>ztratili se</w:t>
      </w:r>
      <w:r w:rsidR="005440A1">
        <w:t>“</w:t>
      </w:r>
      <w:r w:rsidR="00015C29">
        <w:t>)</w:t>
      </w:r>
    </w:p>
    <w:p w14:paraId="0000A6F6" w14:textId="72CC21CA" w:rsidR="00015C29" w:rsidRDefault="00015C29" w:rsidP="001C5E11">
      <w:pPr>
        <w:pStyle w:val="Odstavecseseznamem"/>
        <w:numPr>
          <w:ilvl w:val="0"/>
          <w:numId w:val="3"/>
        </w:numPr>
        <w:jc w:val="both"/>
      </w:pPr>
      <w:r>
        <w:t xml:space="preserve">Víza do VB: podpora pouze do konce května </w:t>
      </w:r>
      <w:r w:rsidR="004B2E44">
        <w:t>–</w:t>
      </w:r>
      <w:r>
        <w:t xml:space="preserve"> momentá</w:t>
      </w:r>
      <w:r w:rsidR="004B2E44">
        <w:t xml:space="preserve">lně nejsme schopni zaručit víza po květnu </w:t>
      </w:r>
      <w:r w:rsidR="007B2D93" w:rsidRPr="007B2D93">
        <w:t xml:space="preserve">2023 </w:t>
      </w:r>
      <w:r w:rsidR="004B2E44">
        <w:t>(Erasmus stáže</w:t>
      </w:r>
      <w:r w:rsidR="00BE3135">
        <w:t>)</w:t>
      </w:r>
    </w:p>
    <w:p w14:paraId="3B1071C6" w14:textId="0D2734C8" w:rsidR="00607B63" w:rsidRDefault="00607B63" w:rsidP="00607B63">
      <w:pPr>
        <w:pStyle w:val="Odstavecseseznamem"/>
        <w:numPr>
          <w:ilvl w:val="0"/>
          <w:numId w:val="3"/>
        </w:numPr>
        <w:jc w:val="both"/>
      </w:pPr>
      <w:r>
        <w:t>Prosba – ať si studenti pořádně pročtou web CZS před podáním přihlášky</w:t>
      </w:r>
      <w:r w:rsidR="00E23BA9">
        <w:t xml:space="preserve"> (především kvůli </w:t>
      </w:r>
      <w:r w:rsidR="006454B4">
        <w:t>motivačním dopisům!)</w:t>
      </w:r>
    </w:p>
    <w:p w14:paraId="427BA66C" w14:textId="086CE37D" w:rsidR="00607B63" w:rsidRDefault="00607B63" w:rsidP="00607B63">
      <w:pPr>
        <w:pStyle w:val="Odstavecseseznamem"/>
        <w:numPr>
          <w:ilvl w:val="0"/>
          <w:numId w:val="3"/>
        </w:numPr>
        <w:jc w:val="both"/>
      </w:pPr>
      <w:r>
        <w:t xml:space="preserve">Pozor na výzkumné pobyty – nesmíme je financovat, </w:t>
      </w:r>
      <w:r w:rsidR="00BD7A2A">
        <w:t>přihláška musí být zamítnuta, studenti jsou zklamáni</w:t>
      </w:r>
      <w:r w:rsidR="004C38D7">
        <w:t xml:space="preserve"> </w:t>
      </w:r>
    </w:p>
    <w:p w14:paraId="545FDA32" w14:textId="7889BD9C" w:rsidR="00E97663" w:rsidRDefault="00E97663" w:rsidP="00607B63">
      <w:pPr>
        <w:pStyle w:val="Odstavecseseznamem"/>
        <w:numPr>
          <w:ilvl w:val="0"/>
          <w:numId w:val="3"/>
        </w:numPr>
        <w:jc w:val="both"/>
      </w:pPr>
      <w:r>
        <w:t xml:space="preserve">Green Erasmus – </w:t>
      </w:r>
      <w:r w:rsidR="00166273">
        <w:t xml:space="preserve">změny budou na webu, </w:t>
      </w:r>
      <w:r w:rsidR="000F5C9F">
        <w:t>vše kromě letadla – má nárok na GE v případě, že jede vzdálenost delší než 5</w:t>
      </w:r>
      <w:r w:rsidR="000F5C9F" w:rsidRPr="000F5C9F">
        <w:t>00</w:t>
      </w:r>
      <w:r w:rsidR="000F5C9F">
        <w:t xml:space="preserve"> km </w:t>
      </w:r>
      <w:r w:rsidR="00C8663D">
        <w:t>(kvůli pobytům v Maďarsku, Rakousku)</w:t>
      </w:r>
    </w:p>
    <w:p w14:paraId="573C0B86" w14:textId="5DF6ECD0" w:rsidR="00982AA3" w:rsidRDefault="00982AA3" w:rsidP="00607B63">
      <w:pPr>
        <w:pStyle w:val="Odstavecseseznamem"/>
        <w:numPr>
          <w:ilvl w:val="0"/>
          <w:numId w:val="3"/>
        </w:numPr>
        <w:jc w:val="both"/>
      </w:pPr>
      <w:r>
        <w:t xml:space="preserve">Informace budou před </w:t>
      </w:r>
      <w:r w:rsidR="0095408A">
        <w:t xml:space="preserve">zveřejněny před otevřením přihlášek </w:t>
      </w:r>
    </w:p>
    <w:p w14:paraId="64E7DC86" w14:textId="5576C719" w:rsidR="001D3667" w:rsidRDefault="00E1129F" w:rsidP="00607B63">
      <w:pPr>
        <w:pStyle w:val="Odstavecseseznamem"/>
        <w:numPr>
          <w:ilvl w:val="0"/>
          <w:numId w:val="3"/>
        </w:numPr>
        <w:jc w:val="both"/>
      </w:pPr>
      <w:r>
        <w:t>IRO uchazeče boduje – ale některé velmi slabé přihlášky</w:t>
      </w:r>
      <w:r w:rsidR="00357897">
        <w:t xml:space="preserve"> </w:t>
      </w:r>
      <w:r w:rsidR="00B4630A">
        <w:t xml:space="preserve">ani toto </w:t>
      </w:r>
      <w:r w:rsidR="00092A40">
        <w:t>nestačí pro zařazení</w:t>
      </w:r>
      <w:r w:rsidR="00B4630A">
        <w:t xml:space="preserve"> do výběru</w:t>
      </w:r>
      <w:r w:rsidR="00F57739">
        <w:t xml:space="preserve">, preference není nutné udělovat – pouze, pokud má fakulta zájem </w:t>
      </w:r>
    </w:p>
    <w:p w14:paraId="48C0FCF2" w14:textId="19216BF2" w:rsidR="004C1FC7" w:rsidRDefault="004C1FC7" w:rsidP="00607B63">
      <w:pPr>
        <w:pStyle w:val="Odstavecseseznamem"/>
        <w:numPr>
          <w:ilvl w:val="0"/>
          <w:numId w:val="3"/>
        </w:numPr>
        <w:jc w:val="both"/>
      </w:pPr>
      <w:r>
        <w:t>Vyhodnocení do cca půl</w:t>
      </w:r>
      <w:r w:rsidR="006F4C76">
        <w:t>k</w:t>
      </w:r>
      <w:r>
        <w:t xml:space="preserve">y února </w:t>
      </w:r>
    </w:p>
    <w:p w14:paraId="3236EAC5" w14:textId="39543921" w:rsidR="00BF1815" w:rsidRDefault="00BF1815" w:rsidP="00607B63">
      <w:pPr>
        <w:pStyle w:val="Odstavecseseznamem"/>
        <w:numPr>
          <w:ilvl w:val="0"/>
          <w:numId w:val="3"/>
        </w:numPr>
        <w:jc w:val="both"/>
      </w:pPr>
      <w:r>
        <w:t>Kritéria: motivační dopis</w:t>
      </w:r>
      <w:r w:rsidR="00FE3FDD">
        <w:t xml:space="preserve"> (má největší </w:t>
      </w:r>
      <w:r w:rsidR="00E067F9">
        <w:t>vliv</w:t>
      </w:r>
      <w:r w:rsidR="00FE3FDD">
        <w:t>)</w:t>
      </w:r>
      <w:r>
        <w:t xml:space="preserve">, opakovaný výjezd, </w:t>
      </w:r>
      <w:r w:rsidR="001E56C6">
        <w:t>preference fakulty</w:t>
      </w:r>
    </w:p>
    <w:p w14:paraId="6F206BB2" w14:textId="3D94742B" w:rsidR="00CC6F18" w:rsidRDefault="00CC6F18" w:rsidP="00607B63">
      <w:pPr>
        <w:pStyle w:val="Odstavecseseznamem"/>
        <w:numPr>
          <w:ilvl w:val="0"/>
          <w:numId w:val="3"/>
        </w:numPr>
        <w:jc w:val="both"/>
      </w:pPr>
      <w:r>
        <w:t>Student na stáž může vyjet i bez finanční podpory (</w:t>
      </w:r>
      <w:proofErr w:type="spellStart"/>
      <w:r>
        <w:t>zero</w:t>
      </w:r>
      <w:proofErr w:type="spellEnd"/>
      <w:r>
        <w:t xml:space="preserve"> grant) </w:t>
      </w:r>
    </w:p>
    <w:p w14:paraId="03396B6B" w14:textId="03B9BA71" w:rsidR="006D5CD1" w:rsidRDefault="006D5CD1" w:rsidP="006D5CD1">
      <w:pPr>
        <w:jc w:val="both"/>
      </w:pPr>
    </w:p>
    <w:p w14:paraId="0732429E" w14:textId="3E4F2A89" w:rsidR="006D5CD1" w:rsidRDefault="006D5CD1" w:rsidP="006D5CD1">
      <w:pPr>
        <w:jc w:val="both"/>
      </w:pPr>
      <w:r>
        <w:t>Dotazy:</w:t>
      </w:r>
    </w:p>
    <w:p w14:paraId="7E1F937F" w14:textId="6AFABF02" w:rsidR="006D5CD1" w:rsidRDefault="006D5CD1" w:rsidP="006D5CD1">
      <w:pPr>
        <w:pStyle w:val="Odstavecseseznamem"/>
        <w:numPr>
          <w:ilvl w:val="0"/>
          <w:numId w:val="3"/>
        </w:numPr>
        <w:jc w:val="both"/>
      </w:pPr>
      <w:r>
        <w:t xml:space="preserve">Příští rok už nebudou kurzy pro studenty z Ukrajiny </w:t>
      </w:r>
    </w:p>
    <w:p w14:paraId="5C763950" w14:textId="3E81A05B" w:rsidR="006D5CD1" w:rsidRDefault="006D5CD1" w:rsidP="006D5CD1">
      <w:pPr>
        <w:jc w:val="both"/>
      </w:pPr>
    </w:p>
    <w:p w14:paraId="0DF1AB4A" w14:textId="4253FB0A" w:rsidR="006D5CD1" w:rsidRDefault="006D5CD1" w:rsidP="006D5CD1">
      <w:pPr>
        <w:jc w:val="both"/>
      </w:pPr>
    </w:p>
    <w:p w14:paraId="2AD28DDE" w14:textId="6A995251" w:rsidR="00531236" w:rsidRDefault="00531236" w:rsidP="006D5CD1">
      <w:pPr>
        <w:jc w:val="both"/>
      </w:pPr>
    </w:p>
    <w:p w14:paraId="16F7D102" w14:textId="3C19FC90" w:rsidR="00531236" w:rsidRDefault="00531236" w:rsidP="006D5CD1">
      <w:pPr>
        <w:jc w:val="both"/>
      </w:pPr>
    </w:p>
    <w:p w14:paraId="4BFAFB0D" w14:textId="77777777" w:rsidR="00531236" w:rsidRDefault="00531236" w:rsidP="006D5CD1">
      <w:pPr>
        <w:jc w:val="both"/>
      </w:pPr>
    </w:p>
    <w:p w14:paraId="26AB4715" w14:textId="09D7F9BD" w:rsidR="00BF1FB3" w:rsidRPr="00531236" w:rsidRDefault="00BF1FB3" w:rsidP="006D5CD1">
      <w:pPr>
        <w:jc w:val="center"/>
        <w:rPr>
          <w:b/>
          <w:bCs/>
          <w:color w:val="FF0000"/>
          <w:sz w:val="28"/>
          <w:szCs w:val="28"/>
        </w:rPr>
      </w:pPr>
      <w:r w:rsidRPr="00531236">
        <w:rPr>
          <w:b/>
          <w:bCs/>
          <w:color w:val="FF0000"/>
          <w:sz w:val="28"/>
          <w:szCs w:val="28"/>
        </w:rPr>
        <w:t>Veselé Vánoce a šťastný nový rok</w:t>
      </w:r>
    </w:p>
    <w:sectPr w:rsidR="00BF1FB3" w:rsidRPr="0053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0237"/>
    <w:multiLevelType w:val="hybridMultilevel"/>
    <w:tmpl w:val="4C96A410"/>
    <w:lvl w:ilvl="0" w:tplc="87288C14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DE29F6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09962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B8E1D8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6A4D10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EC5EB8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8DEB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0128C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254C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D607D5"/>
    <w:multiLevelType w:val="hybridMultilevel"/>
    <w:tmpl w:val="3DBE04A6"/>
    <w:lvl w:ilvl="0" w:tplc="A3D0F7F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9576B"/>
    <w:multiLevelType w:val="hybridMultilevel"/>
    <w:tmpl w:val="E362A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F1"/>
    <w:rsid w:val="00001BA2"/>
    <w:rsid w:val="00002850"/>
    <w:rsid w:val="00010DE1"/>
    <w:rsid w:val="00010E95"/>
    <w:rsid w:val="000139FB"/>
    <w:rsid w:val="00015C29"/>
    <w:rsid w:val="00033B77"/>
    <w:rsid w:val="00054868"/>
    <w:rsid w:val="00063426"/>
    <w:rsid w:val="000708E6"/>
    <w:rsid w:val="0007709F"/>
    <w:rsid w:val="00082112"/>
    <w:rsid w:val="00092A40"/>
    <w:rsid w:val="00095595"/>
    <w:rsid w:val="000A6A62"/>
    <w:rsid w:val="000B64E4"/>
    <w:rsid w:val="000F0C58"/>
    <w:rsid w:val="000F5C9F"/>
    <w:rsid w:val="001026A9"/>
    <w:rsid w:val="00110C8A"/>
    <w:rsid w:val="001137DD"/>
    <w:rsid w:val="001225BE"/>
    <w:rsid w:val="0012294C"/>
    <w:rsid w:val="00122A72"/>
    <w:rsid w:val="0013408D"/>
    <w:rsid w:val="00136A1D"/>
    <w:rsid w:val="00143CB4"/>
    <w:rsid w:val="00162D7B"/>
    <w:rsid w:val="00166273"/>
    <w:rsid w:val="00167D11"/>
    <w:rsid w:val="00197395"/>
    <w:rsid w:val="001A33F7"/>
    <w:rsid w:val="001B2793"/>
    <w:rsid w:val="001B37A3"/>
    <w:rsid w:val="001C5E11"/>
    <w:rsid w:val="001D3667"/>
    <w:rsid w:val="001E56C6"/>
    <w:rsid w:val="001F1E4C"/>
    <w:rsid w:val="00215D03"/>
    <w:rsid w:val="00233EC2"/>
    <w:rsid w:val="00242458"/>
    <w:rsid w:val="00246DE1"/>
    <w:rsid w:val="00255CE5"/>
    <w:rsid w:val="002622CA"/>
    <w:rsid w:val="00262EEC"/>
    <w:rsid w:val="00273837"/>
    <w:rsid w:val="00280092"/>
    <w:rsid w:val="002808B4"/>
    <w:rsid w:val="00283BB9"/>
    <w:rsid w:val="00293AF6"/>
    <w:rsid w:val="002D2A95"/>
    <w:rsid w:val="002D63BE"/>
    <w:rsid w:val="002E0FB6"/>
    <w:rsid w:val="00301901"/>
    <w:rsid w:val="00351DEC"/>
    <w:rsid w:val="00354AB3"/>
    <w:rsid w:val="003554EE"/>
    <w:rsid w:val="00357897"/>
    <w:rsid w:val="0036542A"/>
    <w:rsid w:val="00365BE1"/>
    <w:rsid w:val="00372B2C"/>
    <w:rsid w:val="00381A67"/>
    <w:rsid w:val="003A4A90"/>
    <w:rsid w:val="003A6A60"/>
    <w:rsid w:val="003B428F"/>
    <w:rsid w:val="003B72CC"/>
    <w:rsid w:val="003C14EE"/>
    <w:rsid w:val="003C3F64"/>
    <w:rsid w:val="003D4E4F"/>
    <w:rsid w:val="003E1615"/>
    <w:rsid w:val="003F4D2D"/>
    <w:rsid w:val="004219D6"/>
    <w:rsid w:val="0042338B"/>
    <w:rsid w:val="0044073F"/>
    <w:rsid w:val="0044312B"/>
    <w:rsid w:val="0045712D"/>
    <w:rsid w:val="00462DF7"/>
    <w:rsid w:val="00476B70"/>
    <w:rsid w:val="004771F5"/>
    <w:rsid w:val="004778A9"/>
    <w:rsid w:val="00480857"/>
    <w:rsid w:val="00484A27"/>
    <w:rsid w:val="004A429F"/>
    <w:rsid w:val="004B0FFB"/>
    <w:rsid w:val="004B2E44"/>
    <w:rsid w:val="004C0AB6"/>
    <w:rsid w:val="004C1FC7"/>
    <w:rsid w:val="004C38D7"/>
    <w:rsid w:val="004E3110"/>
    <w:rsid w:val="004E39FA"/>
    <w:rsid w:val="00507383"/>
    <w:rsid w:val="00531236"/>
    <w:rsid w:val="00535297"/>
    <w:rsid w:val="00536DD6"/>
    <w:rsid w:val="00540D9F"/>
    <w:rsid w:val="005440A1"/>
    <w:rsid w:val="00552EDE"/>
    <w:rsid w:val="00565576"/>
    <w:rsid w:val="00573351"/>
    <w:rsid w:val="00581A24"/>
    <w:rsid w:val="005B3725"/>
    <w:rsid w:val="005F1FD3"/>
    <w:rsid w:val="00607B63"/>
    <w:rsid w:val="006270F4"/>
    <w:rsid w:val="006454B4"/>
    <w:rsid w:val="006459A0"/>
    <w:rsid w:val="00657D27"/>
    <w:rsid w:val="00660E8E"/>
    <w:rsid w:val="00670D90"/>
    <w:rsid w:val="006A07C9"/>
    <w:rsid w:val="006B1199"/>
    <w:rsid w:val="006C4055"/>
    <w:rsid w:val="006C4207"/>
    <w:rsid w:val="006D5CD1"/>
    <w:rsid w:val="006F4C76"/>
    <w:rsid w:val="00723B2D"/>
    <w:rsid w:val="00732E46"/>
    <w:rsid w:val="00764333"/>
    <w:rsid w:val="00773707"/>
    <w:rsid w:val="007764D5"/>
    <w:rsid w:val="00786A4C"/>
    <w:rsid w:val="007A38A7"/>
    <w:rsid w:val="007B0CA0"/>
    <w:rsid w:val="007B2D93"/>
    <w:rsid w:val="007C078A"/>
    <w:rsid w:val="007E001C"/>
    <w:rsid w:val="00806AD9"/>
    <w:rsid w:val="00807327"/>
    <w:rsid w:val="008268AC"/>
    <w:rsid w:val="00840DD3"/>
    <w:rsid w:val="008616EB"/>
    <w:rsid w:val="008769FA"/>
    <w:rsid w:val="0089038F"/>
    <w:rsid w:val="008904CD"/>
    <w:rsid w:val="00895849"/>
    <w:rsid w:val="008A1A41"/>
    <w:rsid w:val="008C1093"/>
    <w:rsid w:val="008D348B"/>
    <w:rsid w:val="008D6C1B"/>
    <w:rsid w:val="008F0331"/>
    <w:rsid w:val="00904A8E"/>
    <w:rsid w:val="009140EF"/>
    <w:rsid w:val="00926F6F"/>
    <w:rsid w:val="00950CE1"/>
    <w:rsid w:val="0095408A"/>
    <w:rsid w:val="00954144"/>
    <w:rsid w:val="00955754"/>
    <w:rsid w:val="00982AA3"/>
    <w:rsid w:val="009C2CA7"/>
    <w:rsid w:val="009E4B23"/>
    <w:rsid w:val="009F542B"/>
    <w:rsid w:val="00A01921"/>
    <w:rsid w:val="00A0293D"/>
    <w:rsid w:val="00A11E6A"/>
    <w:rsid w:val="00A139D5"/>
    <w:rsid w:val="00A13FBD"/>
    <w:rsid w:val="00A3000A"/>
    <w:rsid w:val="00A377E0"/>
    <w:rsid w:val="00A4645B"/>
    <w:rsid w:val="00A46486"/>
    <w:rsid w:val="00A547DA"/>
    <w:rsid w:val="00A84956"/>
    <w:rsid w:val="00A9664A"/>
    <w:rsid w:val="00AA76E5"/>
    <w:rsid w:val="00AA7717"/>
    <w:rsid w:val="00AB5558"/>
    <w:rsid w:val="00AC1C1F"/>
    <w:rsid w:val="00AC7125"/>
    <w:rsid w:val="00AD6C6A"/>
    <w:rsid w:val="00AE7064"/>
    <w:rsid w:val="00AF7956"/>
    <w:rsid w:val="00B066B6"/>
    <w:rsid w:val="00B23A7F"/>
    <w:rsid w:val="00B27626"/>
    <w:rsid w:val="00B4630A"/>
    <w:rsid w:val="00B5154F"/>
    <w:rsid w:val="00B5588A"/>
    <w:rsid w:val="00B6036B"/>
    <w:rsid w:val="00B615F8"/>
    <w:rsid w:val="00B648A4"/>
    <w:rsid w:val="00B72732"/>
    <w:rsid w:val="00B757E3"/>
    <w:rsid w:val="00B758D1"/>
    <w:rsid w:val="00BA6E23"/>
    <w:rsid w:val="00BC3287"/>
    <w:rsid w:val="00BD7A2A"/>
    <w:rsid w:val="00BE3135"/>
    <w:rsid w:val="00BF1815"/>
    <w:rsid w:val="00BF1FB3"/>
    <w:rsid w:val="00C068FF"/>
    <w:rsid w:val="00C20415"/>
    <w:rsid w:val="00C44757"/>
    <w:rsid w:val="00C60915"/>
    <w:rsid w:val="00C7628A"/>
    <w:rsid w:val="00C77365"/>
    <w:rsid w:val="00C8663D"/>
    <w:rsid w:val="00CA113E"/>
    <w:rsid w:val="00CA2D3E"/>
    <w:rsid w:val="00CA7136"/>
    <w:rsid w:val="00CC2B02"/>
    <w:rsid w:val="00CC6F18"/>
    <w:rsid w:val="00CD162F"/>
    <w:rsid w:val="00CE2F08"/>
    <w:rsid w:val="00CE3E8F"/>
    <w:rsid w:val="00CF26F4"/>
    <w:rsid w:val="00CF7055"/>
    <w:rsid w:val="00CF7240"/>
    <w:rsid w:val="00D02A4A"/>
    <w:rsid w:val="00D0585B"/>
    <w:rsid w:val="00D05A67"/>
    <w:rsid w:val="00D23009"/>
    <w:rsid w:val="00D43B1B"/>
    <w:rsid w:val="00D506BE"/>
    <w:rsid w:val="00D761D3"/>
    <w:rsid w:val="00D836C6"/>
    <w:rsid w:val="00D856F1"/>
    <w:rsid w:val="00D8726C"/>
    <w:rsid w:val="00D9178D"/>
    <w:rsid w:val="00D92F21"/>
    <w:rsid w:val="00DA4BAC"/>
    <w:rsid w:val="00DB0C5D"/>
    <w:rsid w:val="00DB3D91"/>
    <w:rsid w:val="00DC184D"/>
    <w:rsid w:val="00DF339A"/>
    <w:rsid w:val="00E00C04"/>
    <w:rsid w:val="00E05B5D"/>
    <w:rsid w:val="00E067F9"/>
    <w:rsid w:val="00E1129F"/>
    <w:rsid w:val="00E23BA9"/>
    <w:rsid w:val="00E32B35"/>
    <w:rsid w:val="00E34916"/>
    <w:rsid w:val="00E37FB3"/>
    <w:rsid w:val="00E51112"/>
    <w:rsid w:val="00E54710"/>
    <w:rsid w:val="00E75A8A"/>
    <w:rsid w:val="00E97663"/>
    <w:rsid w:val="00EA02B9"/>
    <w:rsid w:val="00EA5C31"/>
    <w:rsid w:val="00EA74C1"/>
    <w:rsid w:val="00EC487F"/>
    <w:rsid w:val="00ED1900"/>
    <w:rsid w:val="00F00A12"/>
    <w:rsid w:val="00F03FC6"/>
    <w:rsid w:val="00F06696"/>
    <w:rsid w:val="00F100F4"/>
    <w:rsid w:val="00F139C0"/>
    <w:rsid w:val="00F1679A"/>
    <w:rsid w:val="00F57739"/>
    <w:rsid w:val="00F63BA1"/>
    <w:rsid w:val="00F7079A"/>
    <w:rsid w:val="00F71718"/>
    <w:rsid w:val="00F86757"/>
    <w:rsid w:val="00F86B53"/>
    <w:rsid w:val="00FA3142"/>
    <w:rsid w:val="00FA3EE7"/>
    <w:rsid w:val="00FD551C"/>
    <w:rsid w:val="00FD5D18"/>
    <w:rsid w:val="00FD62E1"/>
    <w:rsid w:val="00FE3FDD"/>
    <w:rsid w:val="00FE44B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3C7B"/>
  <w15:chartTrackingRefBased/>
  <w15:docId w15:val="{DA8341A7-971F-43C3-B09D-A60E9745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2732"/>
    <w:pPr>
      <w:keepNext/>
      <w:keepLines/>
      <w:spacing w:before="240" w:after="24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542B"/>
    <w:pPr>
      <w:keepNext/>
      <w:keepLines/>
      <w:spacing w:before="40" w:after="0" w:line="276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E1615"/>
    <w:pPr>
      <w:keepNext/>
      <w:keepLines/>
      <w:spacing w:before="120" w:after="120" w:line="276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E1615"/>
    <w:rPr>
      <w:rFonts w:ascii="Times New Roman" w:eastAsiaTheme="majorEastAsia" w:hAnsi="Times New Roman" w:cstheme="majorBidi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9F542B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72732"/>
    <w:rPr>
      <w:rFonts w:ascii="Times New Roman" w:eastAsiaTheme="majorEastAsia" w:hAnsi="Times New Roman" w:cstheme="majorBidi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F0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4870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09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88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184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015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452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5561F39BE34843BC0588A6F98E6DA0" ma:contentTypeVersion="7" ma:contentTypeDescription="Vytvoří nový dokument" ma:contentTypeScope="" ma:versionID="abcdb915de0504cb16e58b4eff940b52">
  <xsd:schema xmlns:xsd="http://www.w3.org/2001/XMLSchema" xmlns:xs="http://www.w3.org/2001/XMLSchema" xmlns:p="http://schemas.microsoft.com/office/2006/metadata/properties" xmlns:ns3="6c9e3ad0-618a-4dcc-96eb-795fe81a1907" xmlns:ns4="7c45a249-622f-4ed5-9e46-fcbc906f6148" targetNamespace="http://schemas.microsoft.com/office/2006/metadata/properties" ma:root="true" ma:fieldsID="23493de0dbb76bb1744f1b0e38f63d1c" ns3:_="" ns4:_="">
    <xsd:import namespace="6c9e3ad0-618a-4dcc-96eb-795fe81a1907"/>
    <xsd:import namespace="7c45a249-622f-4ed5-9e46-fcbc906f61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e3ad0-618a-4dcc-96eb-795fe81a1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a249-622f-4ed5-9e46-fcbc906f61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231E3D-723C-41A8-8FC4-599018DCE359}">
  <ds:schemaRefs>
    <ds:schemaRef ds:uri="http://schemas.microsoft.com/office/2006/documentManagement/types"/>
    <ds:schemaRef ds:uri="http://purl.org/dc/terms/"/>
    <ds:schemaRef ds:uri="6c9e3ad0-618a-4dcc-96eb-795fe81a1907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7c45a249-622f-4ed5-9e46-fcbc906f614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5CA8490-D5AD-4163-B460-A3476F673A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3C0F1A-CB9E-4F97-850E-45C500263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e3ad0-618a-4dcc-96eb-795fe81a1907"/>
    <ds:schemaRef ds:uri="7c45a249-622f-4ed5-9e46-fcbc906f6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978</Words>
  <Characters>5576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Svobodová</dc:creator>
  <cp:keywords/>
  <dc:description/>
  <cp:lastModifiedBy>Violeta Osouchová</cp:lastModifiedBy>
  <cp:revision>2</cp:revision>
  <dcterms:created xsi:type="dcterms:W3CDTF">2022-11-29T10:47:00Z</dcterms:created>
  <dcterms:modified xsi:type="dcterms:W3CDTF">2022-11-29T10:47:00Z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0x010100DF5561F39BE34843BC0588A6F98E6DA0</vt:lpwstr>
  </property>
</Properties>
</file>