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9D14" w14:textId="72F711AA" w:rsidR="004E3A29" w:rsidRPr="00052E51" w:rsidRDefault="006D33C4" w:rsidP="00052E51">
      <w:pPr>
        <w:shd w:val="clear" w:color="auto" w:fill="FFF2CC" w:themeFill="accent4" w:themeFillTint="33"/>
        <w:jc w:val="center"/>
        <w:rPr>
          <w:b/>
          <w:sz w:val="28"/>
          <w:szCs w:val="28"/>
        </w:rPr>
      </w:pPr>
      <w:bookmarkStart w:id="0" w:name="_GoBack"/>
      <w:bookmarkEnd w:id="0"/>
      <w:r w:rsidRPr="00052E51">
        <w:rPr>
          <w:b/>
          <w:sz w:val="28"/>
          <w:szCs w:val="28"/>
        </w:rPr>
        <w:t>I</w:t>
      </w:r>
      <w:r w:rsidR="008D7A46">
        <w:rPr>
          <w:b/>
          <w:sz w:val="28"/>
          <w:szCs w:val="28"/>
        </w:rPr>
        <w:t xml:space="preserve">RO </w:t>
      </w:r>
      <w:r w:rsidR="00722D7F">
        <w:rPr>
          <w:b/>
          <w:sz w:val="28"/>
          <w:szCs w:val="28"/>
        </w:rPr>
        <w:t>setkání</w:t>
      </w:r>
      <w:r w:rsidRPr="00052E51">
        <w:rPr>
          <w:b/>
          <w:sz w:val="28"/>
          <w:szCs w:val="28"/>
        </w:rPr>
        <w:t xml:space="preserve"> </w:t>
      </w:r>
      <w:r w:rsidR="00052E51" w:rsidRPr="00052E51">
        <w:rPr>
          <w:b/>
          <w:sz w:val="28"/>
          <w:szCs w:val="28"/>
        </w:rPr>
        <w:t xml:space="preserve">/ </w:t>
      </w:r>
      <w:r w:rsidR="00722D7F">
        <w:rPr>
          <w:b/>
          <w:sz w:val="28"/>
          <w:szCs w:val="28"/>
        </w:rPr>
        <w:t>30.4</w:t>
      </w:r>
      <w:r w:rsidR="00111B17">
        <w:rPr>
          <w:b/>
          <w:sz w:val="28"/>
          <w:szCs w:val="28"/>
        </w:rPr>
        <w:t>.2021</w:t>
      </w:r>
    </w:p>
    <w:p w14:paraId="7732C427" w14:textId="29795B83" w:rsidR="00F016CD" w:rsidRPr="00394345" w:rsidRDefault="00FA027C" w:rsidP="00233281">
      <w:pPr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E4424C">
        <w:rPr>
          <w:b/>
          <w:sz w:val="24"/>
          <w:szCs w:val="24"/>
        </w:rPr>
        <w:t>Agenda</w:t>
      </w:r>
      <w:r w:rsidR="004E3A29" w:rsidRPr="00394345">
        <w:rPr>
          <w:b/>
          <w:sz w:val="24"/>
          <w:szCs w:val="24"/>
        </w:rPr>
        <w:t>:</w:t>
      </w:r>
    </w:p>
    <w:p w14:paraId="7ED776D4" w14:textId="30AF1DA4" w:rsidR="00653F13" w:rsidRPr="00394345" w:rsidRDefault="00722D7F" w:rsidP="007E4DA1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bookmarkStart w:id="1" w:name="_Hlk70877106"/>
      <w:bookmarkStart w:id="2" w:name="_Hlk67256008"/>
      <w:bookmarkStart w:id="3" w:name="_Hlk25824363"/>
      <w:r>
        <w:rPr>
          <w:rFonts w:eastAsia="Times New Roman"/>
          <w:sz w:val="24"/>
          <w:szCs w:val="24"/>
        </w:rPr>
        <w:t xml:space="preserve">Global Staff Mobility </w:t>
      </w:r>
      <w:bookmarkEnd w:id="1"/>
      <w:r>
        <w:rPr>
          <w:rFonts w:eastAsia="Times New Roman"/>
          <w:sz w:val="24"/>
          <w:szCs w:val="24"/>
        </w:rPr>
        <w:t>Programme, neboli mobility pro zaměstnance mimo EU</w:t>
      </w:r>
    </w:p>
    <w:bookmarkEnd w:id="2"/>
    <w:p w14:paraId="6644BF11" w14:textId="01D9BE13" w:rsidR="00F76241" w:rsidRDefault="00722D7F" w:rsidP="007E4DA1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Nový stipendijní program pro studenty z rozvojových zemí</w:t>
      </w:r>
    </w:p>
    <w:p w14:paraId="328C3DC1" w14:textId="0B3572EE" w:rsidR="003054B9" w:rsidRPr="003054B9" w:rsidRDefault="00722D7F" w:rsidP="001C0DE7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IP 2021 – další aktivity</w:t>
      </w:r>
    </w:p>
    <w:p w14:paraId="6271C213" w14:textId="0CDC4D2D" w:rsidR="00052E51" w:rsidRPr="006B0916" w:rsidRDefault="00863BC4" w:rsidP="00CA1EFC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6B0916">
        <w:rPr>
          <w:rFonts w:eastAsia="Times New Roman"/>
          <w:sz w:val="24"/>
          <w:szCs w:val="24"/>
        </w:rPr>
        <w:t>Ostatní</w:t>
      </w:r>
      <w:bookmarkEnd w:id="3"/>
    </w:p>
    <w:p w14:paraId="4A023BE0" w14:textId="564F8FB5" w:rsidR="00AE68A4" w:rsidRDefault="00233281" w:rsidP="00AE68A4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_________________________________________________________________________________</w:t>
      </w:r>
    </w:p>
    <w:p w14:paraId="6840BF70" w14:textId="77777777" w:rsidR="00233281" w:rsidRPr="00B51D10" w:rsidRDefault="00233281" w:rsidP="00AE68A4">
      <w:pPr>
        <w:rPr>
          <w:rFonts w:eastAsia="Times New Roman"/>
          <w:sz w:val="22"/>
          <w:szCs w:val="22"/>
        </w:rPr>
      </w:pPr>
    </w:p>
    <w:p w14:paraId="13C9037D" w14:textId="658818FA" w:rsidR="00F016CD" w:rsidRPr="008F439A" w:rsidRDefault="00722D7F" w:rsidP="00F016CD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r w:rsidRPr="00722D7F"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Global Staff Mobility </w:t>
      </w:r>
      <w:r w:rsidR="008635F0" w:rsidRPr="00BD53B8">
        <w:rPr>
          <w:rFonts w:ascii="Calibri" w:hAnsi="Calibri" w:cs="Calibri"/>
          <w:bCs/>
          <w:color w:val="000000"/>
          <w:sz w:val="28"/>
          <w:szCs w:val="28"/>
          <w:lang w:eastAsia="cs-CZ"/>
        </w:rPr>
        <w:t>/</w:t>
      </w:r>
      <w:r w:rsidR="008F439A">
        <w:rPr>
          <w:rFonts w:ascii="Calibri" w:hAnsi="Calibri" w:cs="Calibri"/>
          <w:b/>
          <w:color w:val="000000"/>
          <w:sz w:val="28"/>
          <w:szCs w:val="28"/>
          <w:lang w:eastAsia="cs-CZ"/>
        </w:rPr>
        <w:t xml:space="preserve"> </w:t>
      </w:r>
      <w:r w:rsidR="00AB1D70">
        <w:rPr>
          <w:bCs/>
          <w:sz w:val="28"/>
          <w:szCs w:val="28"/>
        </w:rPr>
        <w:t>Adam</w:t>
      </w:r>
    </w:p>
    <w:p w14:paraId="76835515" w14:textId="1FFDDD71" w:rsidR="00E8086E" w:rsidRDefault="00C7760E" w:rsidP="005C61D8">
      <w:pPr>
        <w:pStyle w:val="Normlnweb"/>
        <w:numPr>
          <w:ilvl w:val="0"/>
          <w:numId w:val="6"/>
        </w:numPr>
        <w:rPr>
          <w:sz w:val="24"/>
          <w:szCs w:val="24"/>
        </w:rPr>
      </w:pPr>
      <w:r w:rsidRPr="00E8086E">
        <w:rPr>
          <w:sz w:val="24"/>
          <w:szCs w:val="24"/>
        </w:rPr>
        <w:t xml:space="preserve">Veškeré podmínky jsou uvedeny </w:t>
      </w:r>
      <w:r w:rsidR="00E8086E">
        <w:rPr>
          <w:sz w:val="24"/>
          <w:szCs w:val="24"/>
        </w:rPr>
        <w:t>zde</w:t>
      </w:r>
      <w:r w:rsidR="00BD53B8">
        <w:rPr>
          <w:sz w:val="24"/>
          <w:szCs w:val="24"/>
        </w:rPr>
        <w:t xml:space="preserve"> </w:t>
      </w:r>
      <w:hyperlink r:id="rId10" w:history="1">
        <w:r w:rsidR="00843FF1" w:rsidRPr="00B948AD">
          <w:rPr>
            <w:rStyle w:val="Hypertextovodkaz"/>
            <w:sz w:val="24"/>
            <w:szCs w:val="24"/>
          </w:rPr>
          <w:t>https://czs.muni.cz/cs/pracovnik-mu/ostatni-pobyty/global-staff-mobility</w:t>
        </w:r>
      </w:hyperlink>
      <w:r w:rsidR="00843FF1">
        <w:rPr>
          <w:sz w:val="24"/>
          <w:szCs w:val="24"/>
        </w:rPr>
        <w:t xml:space="preserve"> </w:t>
      </w:r>
    </w:p>
    <w:p w14:paraId="55ADD5FD" w14:textId="06EEC0B6" w:rsidR="00C7760E" w:rsidRDefault="00E8086E" w:rsidP="005C61D8">
      <w:pPr>
        <w:pStyle w:val="Normlnweb"/>
        <w:numPr>
          <w:ilvl w:val="0"/>
          <w:numId w:val="6"/>
        </w:numPr>
        <w:rPr>
          <w:sz w:val="24"/>
          <w:szCs w:val="24"/>
        </w:rPr>
      </w:pPr>
      <w:r w:rsidRPr="00E8086E">
        <w:rPr>
          <w:sz w:val="24"/>
          <w:szCs w:val="24"/>
        </w:rPr>
        <w:t>Financování proběhne formou cestovního příkazu na ekonomickém oddělení příslušné fakulty, následně proběhne přefakturace na CZS, jednotlivě/kvartálně</w:t>
      </w:r>
    </w:p>
    <w:p w14:paraId="1063C3F0" w14:textId="0301B5D3" w:rsidR="00D46D03" w:rsidRDefault="00D46D03" w:rsidP="005C61D8">
      <w:pPr>
        <w:pStyle w:val="Normlnweb"/>
        <w:numPr>
          <w:ilvl w:val="0"/>
          <w:numId w:val="6"/>
        </w:numPr>
        <w:rPr>
          <w:sz w:val="24"/>
          <w:szCs w:val="24"/>
        </w:rPr>
      </w:pPr>
      <w:r w:rsidRPr="00D46D03">
        <w:rPr>
          <w:sz w:val="24"/>
          <w:szCs w:val="24"/>
        </w:rPr>
        <w:t>Pro výběrová řízení s termínem 30. dubna 2021 a 31. července 2021 je výjimečně možné podávat přihlášky také pro již realizované pobyty v roce 2021. V dalších termínech již tato možnost zpětného financování nebude možná</w:t>
      </w:r>
      <w:r w:rsidR="00843FF1">
        <w:rPr>
          <w:sz w:val="24"/>
          <w:szCs w:val="24"/>
        </w:rPr>
        <w:t>.</w:t>
      </w:r>
    </w:p>
    <w:p w14:paraId="73A90A95" w14:textId="50101BF9" w:rsidR="00843FF1" w:rsidRDefault="00843FF1" w:rsidP="005C61D8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Aktuální VŘ je výjimečně namísto 30. dubna 2021 uzavřeno až 30. května 2021.</w:t>
      </w:r>
    </w:p>
    <w:p w14:paraId="738DCC22" w14:textId="7F0F2701" w:rsidR="00D46D03" w:rsidRDefault="00D46D03" w:rsidP="005C61D8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Přihlášky v ISOIS </w:t>
      </w:r>
      <w:hyperlink r:id="rId11" w:history="1">
        <w:r w:rsidRPr="00501056">
          <w:rPr>
            <w:rStyle w:val="Hypertextovodkaz"/>
            <w:sz w:val="24"/>
            <w:szCs w:val="24"/>
          </w:rPr>
          <w:t>https://isois.ois.muni.cz/cs/outgoing-application/application/</w:t>
        </w:r>
      </w:hyperlink>
    </w:p>
    <w:p w14:paraId="682953CD" w14:textId="698ED790" w:rsidR="00D46D03" w:rsidRDefault="00BD53B8" w:rsidP="005C61D8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Možnost se přihlásit 1x v každém výběrovém řízení</w:t>
      </w:r>
    </w:p>
    <w:p w14:paraId="14150F0A" w14:textId="77777777" w:rsidR="00D46D03" w:rsidRPr="00E8086E" w:rsidRDefault="00D46D03" w:rsidP="00D46D03">
      <w:pPr>
        <w:pStyle w:val="Normlnweb"/>
        <w:rPr>
          <w:sz w:val="24"/>
          <w:szCs w:val="24"/>
        </w:rPr>
      </w:pPr>
    </w:p>
    <w:p w14:paraId="25047227" w14:textId="0E811DB0" w:rsidR="00F016CD" w:rsidRPr="00BD53B8" w:rsidRDefault="00EC08AA" w:rsidP="0068547C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 w:rsidRPr="00BD53B8">
        <w:rPr>
          <w:sz w:val="24"/>
          <w:szCs w:val="24"/>
        </w:rPr>
        <w:t xml:space="preserve"> </w:t>
      </w:r>
      <w:r w:rsidR="00BD53B8">
        <w:rPr>
          <w:b/>
          <w:sz w:val="28"/>
          <w:szCs w:val="28"/>
        </w:rPr>
        <w:t>Stipendia pro studenty v anglických programech</w:t>
      </w:r>
      <w:r w:rsidR="00D67E03" w:rsidRPr="00BD53B8">
        <w:rPr>
          <w:bCs/>
          <w:sz w:val="28"/>
          <w:szCs w:val="28"/>
        </w:rPr>
        <w:t xml:space="preserve">/ </w:t>
      </w:r>
      <w:r w:rsidR="00BD53B8">
        <w:rPr>
          <w:bCs/>
          <w:sz w:val="28"/>
          <w:szCs w:val="28"/>
        </w:rPr>
        <w:t>Adam</w:t>
      </w:r>
    </w:p>
    <w:p w14:paraId="63D5ABFC" w14:textId="394FF6CC" w:rsidR="00734F21" w:rsidRDefault="00BD53B8" w:rsidP="001813E6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Základní informace a podmínky účasti</w:t>
      </w:r>
      <w:r w:rsidR="00734F21">
        <w:rPr>
          <w:sz w:val="24"/>
          <w:szCs w:val="24"/>
        </w:rPr>
        <w:t xml:space="preserve"> jsou uvedeny v prezentaci</w:t>
      </w:r>
    </w:p>
    <w:p w14:paraId="7122E0D9" w14:textId="1E4F6010" w:rsidR="00D67E03" w:rsidRDefault="00734F21" w:rsidP="001813E6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Výše stipendia na první rok studia je 100 000 Kč / platba ve dvou splátkách, první do měsíce, druhá v polovině prosince </w:t>
      </w:r>
      <w:r w:rsidR="0011079B">
        <w:rPr>
          <w:sz w:val="24"/>
          <w:szCs w:val="24"/>
        </w:rPr>
        <w:t>(později nelze s ohledem na kalednářní roky)</w:t>
      </w:r>
    </w:p>
    <w:p w14:paraId="46157D03" w14:textId="53457783" w:rsidR="00734F21" w:rsidRDefault="00E34A0C" w:rsidP="001813E6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Další roky studia </w:t>
      </w:r>
      <w:r w:rsidR="00734F21">
        <w:rPr>
          <w:sz w:val="24"/>
          <w:szCs w:val="24"/>
        </w:rPr>
        <w:t>se z tohoto programu nehradí</w:t>
      </w:r>
      <w:r>
        <w:rPr>
          <w:sz w:val="24"/>
          <w:szCs w:val="24"/>
        </w:rPr>
        <w:t>, student má možnost při plnění podmínek nastaveny fakultou získat prospěchové stipendium</w:t>
      </w:r>
    </w:p>
    <w:p w14:paraId="60295BF3" w14:textId="2E67F1A8" w:rsidR="005B6E43" w:rsidRDefault="00734F21" w:rsidP="009B6F47">
      <w:pPr>
        <w:pStyle w:val="Normlnweb"/>
        <w:numPr>
          <w:ilvl w:val="0"/>
          <w:numId w:val="6"/>
        </w:numPr>
        <w:rPr>
          <w:sz w:val="24"/>
          <w:szCs w:val="24"/>
        </w:rPr>
      </w:pPr>
      <w:r w:rsidRPr="00B64014">
        <w:rPr>
          <w:sz w:val="24"/>
          <w:szCs w:val="24"/>
        </w:rPr>
        <w:t>Výběrová řízení</w:t>
      </w:r>
      <w:r w:rsidR="0056529B" w:rsidRPr="00B64014">
        <w:rPr>
          <w:sz w:val="24"/>
          <w:szCs w:val="24"/>
        </w:rPr>
        <w:t xml:space="preserve"> / kvalitativní kritéria jsou obodovány  0 </w:t>
      </w:r>
      <w:r w:rsidR="005B6E43" w:rsidRPr="00B64014">
        <w:rPr>
          <w:sz w:val="24"/>
          <w:szCs w:val="24"/>
        </w:rPr>
        <w:t>–</w:t>
      </w:r>
      <w:r w:rsidR="0056529B" w:rsidRPr="00B64014">
        <w:rPr>
          <w:sz w:val="24"/>
          <w:szCs w:val="24"/>
        </w:rPr>
        <w:t xml:space="preserve"> 100</w:t>
      </w:r>
      <w:r w:rsidR="005B6E43" w:rsidRPr="00B64014">
        <w:rPr>
          <w:sz w:val="24"/>
          <w:szCs w:val="24"/>
        </w:rPr>
        <w:t xml:space="preserve">, </w:t>
      </w:r>
      <w:r w:rsidR="00B64014" w:rsidRPr="00B64014">
        <w:rPr>
          <w:sz w:val="24"/>
          <w:szCs w:val="24"/>
        </w:rPr>
        <w:t>ze strany fakult je požadován</w:t>
      </w:r>
      <w:r w:rsidR="00B64014">
        <w:rPr>
          <w:sz w:val="24"/>
          <w:szCs w:val="24"/>
        </w:rPr>
        <w:t>o více podpo</w:t>
      </w:r>
      <w:r w:rsidR="00641822">
        <w:rPr>
          <w:sz w:val="24"/>
          <w:szCs w:val="24"/>
        </w:rPr>
        <w:t>ř</w:t>
      </w:r>
      <w:r w:rsidR="00B64014">
        <w:rPr>
          <w:sz w:val="24"/>
          <w:szCs w:val="24"/>
        </w:rPr>
        <w:t>it</w:t>
      </w:r>
      <w:r w:rsidR="00B64014" w:rsidRPr="00B64014">
        <w:rPr>
          <w:sz w:val="24"/>
          <w:szCs w:val="24"/>
        </w:rPr>
        <w:t xml:space="preserve"> student</w:t>
      </w:r>
      <w:r w:rsidR="00B64014">
        <w:rPr>
          <w:sz w:val="24"/>
          <w:szCs w:val="24"/>
        </w:rPr>
        <w:t>y</w:t>
      </w:r>
      <w:r w:rsidR="00B64014" w:rsidRPr="00B64014">
        <w:rPr>
          <w:sz w:val="24"/>
          <w:szCs w:val="24"/>
        </w:rPr>
        <w:t xml:space="preserve"> Bc.</w:t>
      </w:r>
      <w:r w:rsidR="00E34A0C">
        <w:rPr>
          <w:sz w:val="24"/>
          <w:szCs w:val="24"/>
        </w:rPr>
        <w:t xml:space="preserve"> namísto PhD.</w:t>
      </w:r>
    </w:p>
    <w:p w14:paraId="476F6F7C" w14:textId="77777777" w:rsidR="00C31911" w:rsidRDefault="0056529B" w:rsidP="001813E6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Postup / </w:t>
      </w:r>
      <w:r w:rsidR="00C31911">
        <w:rPr>
          <w:sz w:val="24"/>
          <w:szCs w:val="24"/>
        </w:rPr>
        <w:t>přihlášku v ISu, žádost o stipendium v ISOIS, není potřeba UČO</w:t>
      </w:r>
    </w:p>
    <w:p w14:paraId="723DF523" w14:textId="555163AF" w:rsidR="005B6E43" w:rsidRDefault="00C31911" w:rsidP="006A3A5F">
      <w:pPr>
        <w:pStyle w:val="Normlnweb"/>
        <w:numPr>
          <w:ilvl w:val="0"/>
          <w:numId w:val="6"/>
        </w:numPr>
        <w:rPr>
          <w:sz w:val="24"/>
          <w:szCs w:val="24"/>
        </w:rPr>
      </w:pPr>
      <w:r w:rsidRPr="00B64014">
        <w:rPr>
          <w:sz w:val="24"/>
          <w:szCs w:val="24"/>
        </w:rPr>
        <w:t xml:space="preserve">Schvalování v letošním roce </w:t>
      </w:r>
      <w:r w:rsidR="005B6E43" w:rsidRPr="00B64014">
        <w:rPr>
          <w:sz w:val="24"/>
          <w:szCs w:val="24"/>
        </w:rPr>
        <w:t>proběhne ze strany prorektora</w:t>
      </w:r>
      <w:r w:rsidRPr="00B64014">
        <w:rPr>
          <w:sz w:val="24"/>
          <w:szCs w:val="24"/>
        </w:rPr>
        <w:t xml:space="preserve">, </w:t>
      </w:r>
      <w:r w:rsidR="005B6E43" w:rsidRPr="00B64014">
        <w:rPr>
          <w:sz w:val="24"/>
          <w:szCs w:val="24"/>
        </w:rPr>
        <w:t>v ISOIS se aktuálně tvoří přihlašovací formulář, de</w:t>
      </w:r>
      <w:r w:rsidR="00D4761E">
        <w:rPr>
          <w:sz w:val="24"/>
          <w:szCs w:val="24"/>
        </w:rPr>
        <w:t>a</w:t>
      </w:r>
      <w:r w:rsidR="005B6E43" w:rsidRPr="00B64014">
        <w:rPr>
          <w:sz w:val="24"/>
          <w:szCs w:val="24"/>
        </w:rPr>
        <w:t>dline</w:t>
      </w:r>
      <w:r w:rsidR="00DE18B1">
        <w:rPr>
          <w:sz w:val="24"/>
          <w:szCs w:val="24"/>
        </w:rPr>
        <w:t xml:space="preserve"> přihlášek</w:t>
      </w:r>
      <w:r w:rsidR="005B6E43" w:rsidRPr="00B64014">
        <w:rPr>
          <w:sz w:val="24"/>
          <w:szCs w:val="24"/>
        </w:rPr>
        <w:t xml:space="preserve"> květen/červen 2021</w:t>
      </w:r>
    </w:p>
    <w:p w14:paraId="7DA07CF3" w14:textId="77777777" w:rsidR="00321FAD" w:rsidRDefault="00321FAD" w:rsidP="00321FAD">
      <w:pPr>
        <w:pStyle w:val="Normlnweb"/>
        <w:rPr>
          <w:sz w:val="24"/>
          <w:szCs w:val="24"/>
        </w:rPr>
      </w:pPr>
    </w:p>
    <w:p w14:paraId="315F7CAC" w14:textId="729B2C92" w:rsidR="00F503DB" w:rsidRPr="00522196" w:rsidRDefault="00B64014" w:rsidP="00F503D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  <w:sz w:val="28"/>
          <w:szCs w:val="24"/>
        </w:rPr>
      </w:pPr>
      <w:r>
        <w:rPr>
          <w:rFonts w:eastAsia="Times New Roman" w:cstheme="minorHAnsi"/>
          <w:b/>
          <w:bCs/>
          <w:sz w:val="28"/>
          <w:szCs w:val="24"/>
        </w:rPr>
        <w:t>IP 2021</w:t>
      </w:r>
      <w:r w:rsidR="00321FAD">
        <w:rPr>
          <w:rFonts w:eastAsia="Times New Roman" w:cstheme="minorHAnsi"/>
          <w:b/>
          <w:bCs/>
          <w:sz w:val="28"/>
          <w:szCs w:val="24"/>
        </w:rPr>
        <w:t xml:space="preserve">: další aktivity </w:t>
      </w:r>
      <w:r w:rsidRPr="00B64014">
        <w:rPr>
          <w:rFonts w:eastAsia="Times New Roman" w:cstheme="minorHAnsi"/>
          <w:sz w:val="28"/>
          <w:szCs w:val="24"/>
        </w:rPr>
        <w:t>/</w:t>
      </w:r>
      <w:r>
        <w:rPr>
          <w:rFonts w:eastAsia="Times New Roman" w:cstheme="minorHAnsi"/>
          <w:sz w:val="28"/>
          <w:szCs w:val="24"/>
        </w:rPr>
        <w:t xml:space="preserve"> </w:t>
      </w:r>
      <w:r w:rsidRPr="00B64014">
        <w:rPr>
          <w:rFonts w:eastAsia="Times New Roman" w:cstheme="minorHAnsi"/>
          <w:sz w:val="28"/>
          <w:szCs w:val="24"/>
        </w:rPr>
        <w:t>Violeta</w:t>
      </w:r>
    </w:p>
    <w:p w14:paraId="3361CFB0" w14:textId="2DCE540C" w:rsidR="00522196" w:rsidRDefault="00522196" w:rsidP="00522196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</w:p>
    <w:p w14:paraId="1C51DC51" w14:textId="401DD076" w:rsidR="00522196" w:rsidRDefault="00321FAD" w:rsidP="00522196">
      <w:pPr>
        <w:pStyle w:val="Odstavecseseznamem"/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Stipendia pro studenty na  výjezd mimo EU</w:t>
      </w:r>
    </w:p>
    <w:p w14:paraId="2C11EB93" w14:textId="1DE84FB3" w:rsidR="00FA7452" w:rsidRDefault="00321FAD" w:rsidP="00853339">
      <w:pPr>
        <w:pStyle w:val="Odstavecseseznamem"/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A7452">
        <w:rPr>
          <w:rFonts w:eastAsia="Times New Roman" w:cstheme="minorHAnsi"/>
          <w:sz w:val="24"/>
          <w:szCs w:val="24"/>
        </w:rPr>
        <w:lastRenderedPageBreak/>
        <w:t>St</w:t>
      </w:r>
      <w:r w:rsidR="00641822">
        <w:rPr>
          <w:rFonts w:eastAsia="Times New Roman" w:cstheme="minorHAnsi"/>
          <w:sz w:val="24"/>
          <w:szCs w:val="24"/>
        </w:rPr>
        <w:t>i</w:t>
      </w:r>
      <w:r w:rsidRPr="00FA7452">
        <w:rPr>
          <w:rFonts w:eastAsia="Times New Roman" w:cstheme="minorHAnsi"/>
          <w:sz w:val="24"/>
          <w:szCs w:val="24"/>
        </w:rPr>
        <w:t>pendia na krátkodobé mobility</w:t>
      </w:r>
    </w:p>
    <w:p w14:paraId="1DD1E0AD" w14:textId="77777777" w:rsidR="00FA7452" w:rsidRPr="00FA7452" w:rsidRDefault="00FA7452" w:rsidP="00FA745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4FA9E3" w14:textId="468721BF" w:rsidR="00321FAD" w:rsidRDefault="00321FAD" w:rsidP="00FA7452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</w:rPr>
      </w:pPr>
      <w:r w:rsidRPr="00321FAD">
        <w:rPr>
          <w:rFonts w:eastAsia="Times New Roman" w:cstheme="minorHAnsi"/>
          <w:b/>
          <w:bCs/>
          <w:sz w:val="24"/>
          <w:szCs w:val="24"/>
        </w:rPr>
        <w:t>Program Ambasador</w:t>
      </w:r>
      <w:r>
        <w:rPr>
          <w:rFonts w:eastAsia="Times New Roman" w:cstheme="minorHAnsi"/>
          <w:sz w:val="24"/>
          <w:szCs w:val="24"/>
        </w:rPr>
        <w:t xml:space="preserve"> / Jakub</w:t>
      </w:r>
    </w:p>
    <w:p w14:paraId="492670D5" w14:textId="167EF84E" w:rsidR="00FA7452" w:rsidRDefault="000302DD" w:rsidP="00FA7452">
      <w:pPr>
        <w:pStyle w:val="Odstavecseseznamem"/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 jarní semester o</w:t>
      </w:r>
      <w:r w:rsidR="00FA7452">
        <w:rPr>
          <w:rFonts w:eastAsia="Times New Roman" w:cstheme="minorHAnsi"/>
          <w:sz w:val="24"/>
          <w:szCs w:val="24"/>
        </w:rPr>
        <w:t>dměna 5000 Kč formou stipendií</w:t>
      </w:r>
      <w:r>
        <w:rPr>
          <w:rFonts w:eastAsia="Times New Roman" w:cstheme="minorHAnsi"/>
          <w:sz w:val="24"/>
          <w:szCs w:val="24"/>
        </w:rPr>
        <w:t xml:space="preserve"> pro ambasadory, kteří sou v JS využívání a fakulty je chtějí odměnit +</w:t>
      </w:r>
      <w:r w:rsidR="00FA7452" w:rsidRPr="00FA7452">
        <w:rPr>
          <w:rFonts w:eastAsia="Times New Roman" w:cstheme="minorHAnsi"/>
          <w:sz w:val="24"/>
          <w:szCs w:val="24"/>
        </w:rPr>
        <w:t xml:space="preserve"> setkání s</w:t>
      </w:r>
      <w:r w:rsidR="000E247D">
        <w:rPr>
          <w:rFonts w:eastAsia="Times New Roman" w:cstheme="minorHAnsi"/>
          <w:sz w:val="24"/>
          <w:szCs w:val="24"/>
        </w:rPr>
        <w:t> </w:t>
      </w:r>
      <w:r w:rsidR="00FA7452" w:rsidRPr="00FA7452">
        <w:rPr>
          <w:rFonts w:eastAsia="Times New Roman" w:cstheme="minorHAnsi"/>
          <w:sz w:val="24"/>
          <w:szCs w:val="24"/>
        </w:rPr>
        <w:t>prorektorem</w:t>
      </w:r>
      <w:r w:rsidR="000E247D">
        <w:rPr>
          <w:rFonts w:eastAsia="Times New Roman" w:cstheme="minorHAnsi"/>
          <w:sz w:val="24"/>
          <w:szCs w:val="24"/>
        </w:rPr>
        <w:t xml:space="preserve"> plánované na konec května -</w:t>
      </w:r>
      <w:r w:rsidR="00FA7452" w:rsidRPr="00FA7452">
        <w:rPr>
          <w:rFonts w:eastAsia="Times New Roman" w:cstheme="minorHAnsi"/>
          <w:sz w:val="24"/>
          <w:szCs w:val="24"/>
        </w:rPr>
        <w:t xml:space="preserve"> předání ce</w:t>
      </w:r>
      <w:r w:rsidR="00641822">
        <w:rPr>
          <w:rFonts w:eastAsia="Times New Roman" w:cstheme="minorHAnsi"/>
          <w:sz w:val="24"/>
          <w:szCs w:val="24"/>
        </w:rPr>
        <w:t>r</w:t>
      </w:r>
      <w:r w:rsidR="00FA7452" w:rsidRPr="00FA7452">
        <w:rPr>
          <w:rFonts w:eastAsia="Times New Roman" w:cstheme="minorHAnsi"/>
          <w:sz w:val="24"/>
          <w:szCs w:val="24"/>
        </w:rPr>
        <w:t>tifikátu</w:t>
      </w:r>
      <w:r>
        <w:rPr>
          <w:rFonts w:eastAsia="Times New Roman" w:cstheme="minorHAnsi"/>
          <w:sz w:val="24"/>
          <w:szCs w:val="24"/>
        </w:rPr>
        <w:t>, merche</w:t>
      </w:r>
    </w:p>
    <w:p w14:paraId="38FF107C" w14:textId="4A838223" w:rsidR="000E247D" w:rsidRPr="00FA7452" w:rsidRDefault="000E247D" w:rsidP="00FA7452">
      <w:pPr>
        <w:pStyle w:val="Odstavecseseznamem"/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Seznam aktuálních ambasadorů, včetně </w:t>
      </w:r>
      <w:r w:rsidR="000302DD">
        <w:rPr>
          <w:rFonts w:eastAsia="Times New Roman" w:cstheme="minorHAnsi"/>
          <w:sz w:val="24"/>
          <w:szCs w:val="24"/>
        </w:rPr>
        <w:t>UČO</w:t>
      </w:r>
      <w:r>
        <w:rPr>
          <w:rFonts w:eastAsia="Times New Roman" w:cstheme="minorHAnsi"/>
          <w:sz w:val="24"/>
          <w:szCs w:val="24"/>
        </w:rPr>
        <w:t xml:space="preserve"> poslat na CZS Petru Bartoňovi do </w:t>
      </w:r>
      <w:r w:rsidRPr="000E247D">
        <w:rPr>
          <w:rFonts w:eastAsia="Times New Roman" w:cstheme="minorHAnsi"/>
          <w:b/>
          <w:bCs/>
          <w:sz w:val="24"/>
          <w:szCs w:val="24"/>
        </w:rPr>
        <w:t>7.5.2021</w:t>
      </w:r>
    </w:p>
    <w:p w14:paraId="15DEA436" w14:textId="0E7F5205" w:rsidR="00B84085" w:rsidRPr="000E247D" w:rsidRDefault="00FA7452" w:rsidP="008D017B">
      <w:pPr>
        <w:pStyle w:val="Odstavecseseznamem"/>
        <w:numPr>
          <w:ilvl w:val="0"/>
          <w:numId w:val="31"/>
        </w:num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  <w:r w:rsidRPr="000E247D">
        <w:rPr>
          <w:rFonts w:eastAsia="Times New Roman" w:cstheme="minorHAnsi"/>
          <w:sz w:val="24"/>
          <w:szCs w:val="24"/>
        </w:rPr>
        <w:t>Předložen návrh na počty ambasadorů pro rok 2021 dle počtu zahraničních studentů</w:t>
      </w:r>
      <w:r w:rsidR="000302DD">
        <w:rPr>
          <w:rFonts w:eastAsia="Times New Roman" w:cstheme="minorHAnsi"/>
          <w:sz w:val="24"/>
          <w:szCs w:val="24"/>
        </w:rPr>
        <w:t xml:space="preserve"> na fakultách</w:t>
      </w:r>
      <w:r w:rsidR="000E247D" w:rsidRPr="000E247D">
        <w:rPr>
          <w:rFonts w:eastAsia="Times New Roman" w:cstheme="minorHAnsi"/>
          <w:sz w:val="24"/>
          <w:szCs w:val="24"/>
        </w:rPr>
        <w:t>, viz tabulka v</w:t>
      </w:r>
      <w:r w:rsidR="000302DD">
        <w:rPr>
          <w:rFonts w:eastAsia="Times New Roman" w:cstheme="minorHAnsi"/>
          <w:sz w:val="24"/>
          <w:szCs w:val="24"/>
        </w:rPr>
        <w:t> </w:t>
      </w:r>
      <w:r w:rsidR="000E247D" w:rsidRPr="000E247D">
        <w:rPr>
          <w:rFonts w:eastAsia="Times New Roman" w:cstheme="minorHAnsi"/>
          <w:sz w:val="24"/>
          <w:szCs w:val="24"/>
        </w:rPr>
        <w:t>prezentaci</w:t>
      </w:r>
      <w:r w:rsidR="000302DD">
        <w:rPr>
          <w:rFonts w:eastAsia="Times New Roman" w:cstheme="minorHAnsi"/>
          <w:sz w:val="24"/>
          <w:szCs w:val="24"/>
        </w:rPr>
        <w:t xml:space="preserve">. Fakulty souhlas. Ambasadoři nad počet si bude řešit fakulta. Odměna v PS stejná jako teď, příští rok se uvidí dle možností. </w:t>
      </w:r>
      <w:r w:rsidR="00997ADB" w:rsidRPr="000E247D">
        <w:rPr>
          <w:rFonts w:eastAsia="Times New Roman" w:cstheme="minorHAnsi"/>
          <w:sz w:val="24"/>
          <w:szCs w:val="24"/>
        </w:rPr>
        <w:t xml:space="preserve"> </w:t>
      </w:r>
    </w:p>
    <w:p w14:paraId="4AEF1803" w14:textId="38E72DAB" w:rsidR="00091C4C" w:rsidRPr="00F46D52" w:rsidRDefault="00FD78E9" w:rsidP="00DC7EA5">
      <w:pPr>
        <w:pStyle w:val="Normlnweb"/>
        <w:ind w:left="851"/>
        <w:rPr>
          <w:bCs/>
          <w:sz w:val="24"/>
          <w:szCs w:val="24"/>
        </w:rPr>
      </w:pPr>
      <w:r w:rsidRPr="00F46D52">
        <w:rPr>
          <w:sz w:val="24"/>
          <w:szCs w:val="24"/>
        </w:rPr>
        <w:br/>
      </w:r>
    </w:p>
    <w:p w14:paraId="0C9B42B1" w14:textId="4855949A" w:rsidR="000E247D" w:rsidRPr="000E247D" w:rsidRDefault="003054B9" w:rsidP="00E64E1B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 w:rsidRPr="000E247D">
        <w:rPr>
          <w:b/>
          <w:sz w:val="28"/>
          <w:szCs w:val="28"/>
        </w:rPr>
        <w:t>Ostatní</w:t>
      </w:r>
      <w:r w:rsidR="009D3741" w:rsidRPr="000E247D">
        <w:rPr>
          <w:b/>
          <w:sz w:val="28"/>
          <w:szCs w:val="28"/>
        </w:rPr>
        <w:t xml:space="preserve"> </w:t>
      </w:r>
      <w:r w:rsidR="009D3741" w:rsidRPr="000E247D">
        <w:rPr>
          <w:bCs/>
          <w:sz w:val="28"/>
          <w:szCs w:val="28"/>
        </w:rPr>
        <w:t xml:space="preserve">/ </w:t>
      </w:r>
      <w:r w:rsidR="003936C9" w:rsidRPr="000E247D">
        <w:rPr>
          <w:bCs/>
          <w:sz w:val="28"/>
          <w:szCs w:val="28"/>
        </w:rPr>
        <w:t>Violeta</w:t>
      </w:r>
    </w:p>
    <w:p w14:paraId="68C668A0" w14:textId="64DDA226" w:rsidR="009D3741" w:rsidRDefault="000E247D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r w:rsidRPr="0044377D">
        <w:rPr>
          <w:b/>
          <w:bCs/>
          <w:sz w:val="24"/>
          <w:szCs w:val="24"/>
        </w:rPr>
        <w:t>Educ</w:t>
      </w:r>
      <w:r w:rsidR="0044377D">
        <w:rPr>
          <w:b/>
          <w:bCs/>
          <w:sz w:val="24"/>
          <w:szCs w:val="24"/>
        </w:rPr>
        <w:t xml:space="preserve"> </w:t>
      </w:r>
      <w:bookmarkStart w:id="4" w:name="_Hlk70890624"/>
      <w:r w:rsidR="0044377D" w:rsidRPr="0044377D">
        <w:rPr>
          <w:sz w:val="24"/>
          <w:szCs w:val="24"/>
        </w:rPr>
        <w:t>–</w:t>
      </w:r>
      <w:bookmarkEnd w:id="4"/>
      <w:r w:rsidR="0044377D" w:rsidRPr="0044377D">
        <w:rPr>
          <w:sz w:val="24"/>
          <w:szCs w:val="24"/>
        </w:rPr>
        <w:t xml:space="preserve"> prostředky jsou, nestíháme čerpat</w:t>
      </w:r>
      <w:r w:rsidR="007C63F1">
        <w:rPr>
          <w:sz w:val="24"/>
          <w:szCs w:val="24"/>
        </w:rPr>
        <w:t>, prosíme o pomoc s propagací</w:t>
      </w:r>
    </w:p>
    <w:p w14:paraId="4EE5AB2B" w14:textId="789875BE" w:rsidR="007C63F1" w:rsidRDefault="007C63F1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Platforma GlobalPay for Students (G</w:t>
      </w:r>
      <w:r w:rsidR="00892D18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fS</w:t>
      </w:r>
      <w:r w:rsidR="00892D18">
        <w:rPr>
          <w:b/>
          <w:bCs/>
          <w:sz w:val="24"/>
          <w:szCs w:val="24"/>
        </w:rPr>
        <w:t xml:space="preserve">) </w:t>
      </w:r>
      <w:r w:rsidR="007F21B2">
        <w:rPr>
          <w:b/>
          <w:bCs/>
          <w:sz w:val="24"/>
          <w:szCs w:val="24"/>
        </w:rPr>
        <w:t xml:space="preserve">Western Union </w:t>
      </w:r>
      <w:r w:rsidR="00892D18">
        <w:rPr>
          <w:b/>
          <w:bCs/>
          <w:sz w:val="24"/>
          <w:szCs w:val="24"/>
        </w:rPr>
        <w:t xml:space="preserve">pro MUNI </w:t>
      </w:r>
      <w:r w:rsidR="00892D18">
        <w:rPr>
          <w:sz w:val="24"/>
          <w:szCs w:val="24"/>
        </w:rPr>
        <w:t>– nabídka nové platební metody, která je rozšířená v celém světě, výhodná pro studenty i univerzitu. Možnost filtrování plateb jednotlivým HS. Zájem ze strany fakult je, následně bude osloveno vedení a ekonomický úsek.</w:t>
      </w:r>
    </w:p>
    <w:p w14:paraId="122FE4A5" w14:textId="5B967C81" w:rsidR="00892D18" w:rsidRDefault="00D4761E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r w:rsidRPr="00046661">
        <w:rPr>
          <w:b/>
          <w:bCs/>
          <w:sz w:val="24"/>
          <w:szCs w:val="24"/>
        </w:rPr>
        <w:t>Přihlásit anglické programy pro vládní rozvojové stipendia</w:t>
      </w:r>
      <w:r w:rsidR="00046661">
        <w:rPr>
          <w:sz w:val="24"/>
          <w:szCs w:val="24"/>
        </w:rPr>
        <w:t>, deadline 31.5.2021, zasílat</w:t>
      </w:r>
      <w:r w:rsidR="007F21B2">
        <w:rPr>
          <w:sz w:val="24"/>
          <w:szCs w:val="24"/>
        </w:rPr>
        <w:t xml:space="preserve"> J. Pavlíkovi</w:t>
      </w:r>
      <w:r w:rsidR="00046661">
        <w:rPr>
          <w:sz w:val="24"/>
          <w:szCs w:val="24"/>
        </w:rPr>
        <w:t xml:space="preserve"> </w:t>
      </w:r>
    </w:p>
    <w:p w14:paraId="081F551C" w14:textId="002C61A2" w:rsidR="0044377D" w:rsidRPr="00306799" w:rsidRDefault="00046661" w:rsidP="00FB3467">
      <w:pPr>
        <w:pStyle w:val="Normlnweb"/>
        <w:numPr>
          <w:ilvl w:val="0"/>
          <w:numId w:val="26"/>
        </w:numPr>
        <w:rPr>
          <w:b/>
          <w:bCs/>
          <w:sz w:val="24"/>
          <w:szCs w:val="24"/>
        </w:rPr>
      </w:pPr>
      <w:r w:rsidRPr="00046661">
        <w:rPr>
          <w:b/>
          <w:bCs/>
          <w:sz w:val="24"/>
          <w:szCs w:val="24"/>
        </w:rPr>
        <w:t>Nabídk</w:t>
      </w:r>
      <w:r>
        <w:rPr>
          <w:b/>
          <w:bCs/>
          <w:sz w:val="24"/>
          <w:szCs w:val="24"/>
        </w:rPr>
        <w:t>a</w:t>
      </w:r>
      <w:r w:rsidRPr="00046661">
        <w:rPr>
          <w:b/>
          <w:bCs/>
          <w:sz w:val="24"/>
          <w:szCs w:val="24"/>
        </w:rPr>
        <w:t xml:space="preserve"> z</w:t>
      </w:r>
      <w:r>
        <w:rPr>
          <w:b/>
          <w:bCs/>
          <w:sz w:val="24"/>
          <w:szCs w:val="24"/>
        </w:rPr>
        <w:t> </w:t>
      </w:r>
      <w:r w:rsidRPr="00046661">
        <w:rPr>
          <w:b/>
          <w:bCs/>
          <w:sz w:val="24"/>
          <w:szCs w:val="24"/>
        </w:rPr>
        <w:t>MendelU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zaměstnanec z Indie nabízí spolupráci, zájem o informativní schůzku ze strany fakult je, domluvíme termín</w:t>
      </w:r>
    </w:p>
    <w:p w14:paraId="41AA29EA" w14:textId="46AE294D" w:rsidR="00306799" w:rsidRDefault="00306799" w:rsidP="00FB3467">
      <w:pPr>
        <w:pStyle w:val="Normlnweb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ISOIS a přístupy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306799">
        <w:rPr>
          <w:sz w:val="24"/>
          <w:szCs w:val="24"/>
        </w:rPr>
        <w:t>návod na řešení</w:t>
      </w:r>
      <w:r>
        <w:rPr>
          <w:b/>
          <w:bCs/>
          <w:sz w:val="24"/>
          <w:szCs w:val="24"/>
        </w:rPr>
        <w:t xml:space="preserve"> </w:t>
      </w:r>
      <w:r w:rsidRPr="00306799">
        <w:rPr>
          <w:sz w:val="24"/>
          <w:szCs w:val="24"/>
        </w:rPr>
        <w:t>v pr</w:t>
      </w:r>
      <w:r w:rsidR="00641822">
        <w:rPr>
          <w:sz w:val="24"/>
          <w:szCs w:val="24"/>
        </w:rPr>
        <w:t>e</w:t>
      </w:r>
      <w:r w:rsidRPr="00306799">
        <w:rPr>
          <w:sz w:val="24"/>
          <w:szCs w:val="24"/>
        </w:rPr>
        <w:t>zentaci</w:t>
      </w:r>
    </w:p>
    <w:p w14:paraId="2DD854FF" w14:textId="792F5B28" w:rsidR="00306799" w:rsidRPr="00306799" w:rsidRDefault="00306799" w:rsidP="00FB3467">
      <w:pPr>
        <w:pStyle w:val="Normlnweb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Czeducon – </w:t>
      </w:r>
      <w:r w:rsidRPr="00306799">
        <w:rPr>
          <w:sz w:val="24"/>
          <w:szCs w:val="24"/>
        </w:rPr>
        <w:t>online 1</w:t>
      </w:r>
      <w:r>
        <w:rPr>
          <w:sz w:val="24"/>
          <w:szCs w:val="24"/>
        </w:rPr>
        <w:t>5</w:t>
      </w:r>
      <w:r w:rsidRPr="00306799">
        <w:rPr>
          <w:sz w:val="24"/>
          <w:szCs w:val="24"/>
        </w:rPr>
        <w:t>-17.6.2021</w:t>
      </w:r>
    </w:p>
    <w:p w14:paraId="0F82817B" w14:textId="227342D2" w:rsidR="00306799" w:rsidRDefault="00306799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r w:rsidRPr="00306799">
        <w:rPr>
          <w:sz w:val="24"/>
          <w:szCs w:val="24"/>
        </w:rPr>
        <w:t>Tisk letáků</w:t>
      </w:r>
      <w:r>
        <w:rPr>
          <w:sz w:val="24"/>
          <w:szCs w:val="24"/>
        </w:rPr>
        <w:t xml:space="preserve"> proběhne v průběhu srpna, před tiskem bude </w:t>
      </w:r>
      <w:r w:rsidR="00641822">
        <w:rPr>
          <w:sz w:val="24"/>
          <w:szCs w:val="24"/>
        </w:rPr>
        <w:t xml:space="preserve">návrh </w:t>
      </w:r>
      <w:r>
        <w:rPr>
          <w:sz w:val="24"/>
          <w:szCs w:val="24"/>
        </w:rPr>
        <w:t>odeslán k odsouhlasení fakultám</w:t>
      </w:r>
    </w:p>
    <w:p w14:paraId="5A26DF3C" w14:textId="5FA9F51A" w:rsidR="00641822" w:rsidRPr="00306799" w:rsidRDefault="00641822" w:rsidP="00FB3467">
      <w:pPr>
        <w:pStyle w:val="Normlnweb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Nabídka kurzu CJV </w:t>
      </w:r>
      <w:r w:rsidRPr="00641822">
        <w:rPr>
          <w:sz w:val="24"/>
          <w:szCs w:val="24"/>
        </w:rPr>
        <w:t>https://www.cjv.muni.cz/en/courses/academic-english-foundation-course</w:t>
      </w:r>
    </w:p>
    <w:p w14:paraId="4D7A457B" w14:textId="77777777" w:rsidR="00046661" w:rsidRPr="0044377D" w:rsidRDefault="00046661" w:rsidP="00046661">
      <w:pPr>
        <w:pStyle w:val="Normlnweb"/>
        <w:rPr>
          <w:sz w:val="24"/>
          <w:szCs w:val="24"/>
        </w:rPr>
      </w:pPr>
    </w:p>
    <w:p w14:paraId="1F77BAF6" w14:textId="28DB81E4" w:rsidR="00B26025" w:rsidRPr="001644AE" w:rsidRDefault="00046661" w:rsidP="00046661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26025" w:rsidRPr="001644AE">
        <w:rPr>
          <w:sz w:val="24"/>
          <w:szCs w:val="24"/>
        </w:rPr>
        <w:t>T</w:t>
      </w:r>
      <w:r w:rsidR="006071E9" w:rsidRPr="001644AE">
        <w:rPr>
          <w:sz w:val="24"/>
          <w:szCs w:val="24"/>
        </w:rPr>
        <w:t>ermín příští</w:t>
      </w:r>
      <w:r w:rsidR="00306799">
        <w:rPr>
          <w:sz w:val="24"/>
          <w:szCs w:val="24"/>
        </w:rPr>
        <w:t>ho setkání</w:t>
      </w:r>
      <w:r w:rsidR="00B26025" w:rsidRPr="001644AE">
        <w:rPr>
          <w:sz w:val="24"/>
          <w:szCs w:val="24"/>
        </w:rPr>
        <w:t xml:space="preserve">: </w:t>
      </w:r>
      <w:r w:rsidR="00D4761E">
        <w:rPr>
          <w:sz w:val="24"/>
          <w:szCs w:val="24"/>
        </w:rPr>
        <w:t>11</w:t>
      </w:r>
      <w:r w:rsidR="009D3741">
        <w:rPr>
          <w:sz w:val="24"/>
          <w:szCs w:val="24"/>
        </w:rPr>
        <w:t>.</w:t>
      </w:r>
      <w:r w:rsidR="00D4761E">
        <w:rPr>
          <w:sz w:val="24"/>
          <w:szCs w:val="24"/>
        </w:rPr>
        <w:t>6</w:t>
      </w:r>
      <w:r w:rsidR="009D3741">
        <w:rPr>
          <w:sz w:val="24"/>
          <w:szCs w:val="24"/>
        </w:rPr>
        <w:t>.2021</w:t>
      </w:r>
      <w:r w:rsidR="00D4761E">
        <w:rPr>
          <w:sz w:val="24"/>
          <w:szCs w:val="24"/>
        </w:rPr>
        <w:t xml:space="preserve"> </w:t>
      </w:r>
    </w:p>
    <w:sectPr w:rsidR="00B26025" w:rsidRPr="001644AE" w:rsidSect="00025BD0">
      <w:footerReference w:type="default" r:id="rId12"/>
      <w:pgSz w:w="11906" w:h="16838"/>
      <w:pgMar w:top="1417" w:right="1417" w:bottom="1702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3C424" w14:textId="77777777" w:rsidR="00460077" w:rsidRDefault="00460077" w:rsidP="00070D3A">
      <w:pPr>
        <w:spacing w:after="0" w:line="240" w:lineRule="auto"/>
      </w:pPr>
      <w:r>
        <w:separator/>
      </w:r>
    </w:p>
  </w:endnote>
  <w:endnote w:type="continuationSeparator" w:id="0">
    <w:p w14:paraId="458DDA9E" w14:textId="77777777" w:rsidR="00460077" w:rsidRDefault="00460077" w:rsidP="0007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6BED" w14:textId="2E168823" w:rsidR="00070D3A" w:rsidRPr="007B5D42" w:rsidRDefault="00070D3A" w:rsidP="00070D3A">
    <w:pPr>
      <w:pStyle w:val="Zpat"/>
      <w:rPr>
        <w:rFonts w:cstheme="minorHAnsi"/>
        <w:color w:val="000000"/>
        <w:sz w:val="20"/>
        <w:szCs w:val="20"/>
      </w:rPr>
    </w:pPr>
    <w:r w:rsidRPr="007B5D42">
      <w:rPr>
        <w:rFonts w:cstheme="minorHAnsi"/>
        <w:sz w:val="20"/>
        <w:szCs w:val="20"/>
      </w:rPr>
      <w:t xml:space="preserve">Dokument: </w:t>
    </w:r>
    <w:r w:rsidRPr="007B5D42">
      <w:rPr>
        <w:rFonts w:cstheme="minorHAnsi"/>
        <w:color w:val="000000"/>
        <w:sz w:val="20"/>
        <w:szCs w:val="20"/>
        <w:lang w:val="de-AT"/>
      </w:rPr>
      <w:fldChar w:fldCharType="begin"/>
    </w:r>
    <w:r w:rsidRPr="007B5D42">
      <w:rPr>
        <w:rFonts w:cstheme="minorHAnsi"/>
        <w:color w:val="000000"/>
        <w:sz w:val="20"/>
        <w:szCs w:val="20"/>
        <w:lang w:val="de-AT"/>
      </w:rPr>
      <w:instrText xml:space="preserve"> FILENAME   \* MERGEFORMAT </w:instrText>
    </w:r>
    <w:r w:rsidRPr="007B5D42">
      <w:rPr>
        <w:rFonts w:cstheme="minorHAnsi"/>
        <w:color w:val="000000"/>
        <w:sz w:val="20"/>
        <w:szCs w:val="20"/>
        <w:lang w:val="de-AT"/>
      </w:rPr>
      <w:fldChar w:fldCharType="separate"/>
    </w:r>
    <w:r w:rsidR="002578D3">
      <w:rPr>
        <w:rFonts w:cstheme="minorHAnsi"/>
        <w:noProof/>
        <w:color w:val="000000"/>
        <w:sz w:val="20"/>
        <w:szCs w:val="20"/>
        <w:lang w:val="de-AT"/>
      </w:rPr>
      <w:t>Porada_IRO_20210</w:t>
    </w:r>
    <w:r w:rsidR="00B64014">
      <w:rPr>
        <w:rFonts w:cstheme="minorHAnsi"/>
        <w:noProof/>
        <w:color w:val="000000"/>
        <w:sz w:val="20"/>
        <w:szCs w:val="20"/>
        <w:lang w:val="de-AT"/>
      </w:rPr>
      <w:t>430</w:t>
    </w:r>
    <w:r w:rsidR="002578D3">
      <w:rPr>
        <w:rFonts w:cstheme="minorHAnsi"/>
        <w:noProof/>
        <w:color w:val="000000"/>
        <w:sz w:val="20"/>
        <w:szCs w:val="20"/>
        <w:lang w:val="de-AT"/>
      </w:rPr>
      <w:t>_zápis</w:t>
    </w:r>
    <w:r w:rsidRPr="007B5D42">
      <w:rPr>
        <w:rFonts w:cstheme="minorHAnsi"/>
        <w:color w:val="000000"/>
        <w:sz w:val="20"/>
        <w:szCs w:val="20"/>
        <w:lang w:val="de-AT"/>
      </w:rPr>
      <w:fldChar w:fldCharType="end"/>
    </w:r>
    <w:r w:rsidRPr="007B5D42">
      <w:rPr>
        <w:rFonts w:cstheme="minorHAnsi"/>
        <w:color w:val="000000"/>
        <w:sz w:val="20"/>
        <w:szCs w:val="20"/>
        <w:lang w:val="de-AT"/>
      </w:rPr>
      <w:t xml:space="preserve"> </w:t>
    </w:r>
    <w:r w:rsidRPr="007B5D42">
      <w:rPr>
        <w:rFonts w:cstheme="minorHAnsi"/>
        <w:color w:val="000000"/>
        <w:sz w:val="20"/>
        <w:szCs w:val="20"/>
        <w:lang w:val="de-AT"/>
      </w:rPr>
      <w:tab/>
      <w:t xml:space="preserve"> </w:t>
    </w:r>
    <w:r w:rsidRPr="007B5D42">
      <w:rPr>
        <w:rFonts w:cstheme="minorHAnsi"/>
        <w:color w:val="000000"/>
        <w:sz w:val="20"/>
        <w:szCs w:val="20"/>
        <w:lang w:val="de-AT"/>
      </w:rPr>
      <w:tab/>
      <w:t xml:space="preserve">Stránka </w:t>
    </w:r>
    <w:r w:rsidRPr="007B5D42">
      <w:rPr>
        <w:rFonts w:cstheme="minorHAnsi"/>
        <w:color w:val="000000"/>
        <w:sz w:val="20"/>
        <w:szCs w:val="20"/>
      </w:rPr>
      <w:fldChar w:fldCharType="begin"/>
    </w:r>
    <w:r w:rsidRPr="007B5D42">
      <w:rPr>
        <w:rFonts w:cstheme="minorHAnsi"/>
        <w:color w:val="000000"/>
        <w:sz w:val="20"/>
        <w:szCs w:val="20"/>
        <w:lang w:val="de-AT"/>
      </w:rPr>
      <w:instrText>PAGE</w:instrText>
    </w:r>
    <w:r w:rsidRPr="007B5D42">
      <w:rPr>
        <w:rFonts w:cstheme="minorHAnsi"/>
        <w:color w:val="000000"/>
        <w:sz w:val="20"/>
        <w:szCs w:val="20"/>
      </w:rPr>
      <w:fldChar w:fldCharType="separate"/>
    </w:r>
    <w:r w:rsidR="00460077">
      <w:rPr>
        <w:rFonts w:cstheme="minorHAnsi"/>
        <w:noProof/>
        <w:color w:val="000000"/>
        <w:sz w:val="20"/>
        <w:szCs w:val="20"/>
        <w:lang w:val="de-AT"/>
      </w:rPr>
      <w:t>1</w:t>
    </w:r>
    <w:r w:rsidRPr="007B5D42">
      <w:rPr>
        <w:rFonts w:cstheme="minorHAnsi"/>
        <w:color w:val="000000"/>
        <w:sz w:val="20"/>
        <w:szCs w:val="20"/>
      </w:rPr>
      <w:fldChar w:fldCharType="end"/>
    </w:r>
    <w:r w:rsidRPr="007B5D42">
      <w:rPr>
        <w:rFonts w:cstheme="minorHAnsi"/>
        <w:color w:val="000000"/>
        <w:sz w:val="20"/>
        <w:szCs w:val="20"/>
        <w:lang w:val="de-AT"/>
      </w:rPr>
      <w:t xml:space="preserve"> z </w:t>
    </w:r>
    <w:r w:rsidRPr="007B5D42">
      <w:rPr>
        <w:rFonts w:cstheme="minorHAnsi"/>
        <w:color w:val="000000"/>
        <w:sz w:val="20"/>
        <w:szCs w:val="20"/>
      </w:rPr>
      <w:fldChar w:fldCharType="begin"/>
    </w:r>
    <w:r w:rsidRPr="007B5D42">
      <w:rPr>
        <w:rFonts w:cstheme="minorHAnsi"/>
        <w:color w:val="000000"/>
        <w:sz w:val="20"/>
        <w:szCs w:val="20"/>
        <w:lang w:val="de-AT"/>
      </w:rPr>
      <w:instrText>NUMPAGES</w:instrText>
    </w:r>
    <w:r w:rsidRPr="007B5D42">
      <w:rPr>
        <w:rFonts w:cstheme="minorHAnsi"/>
        <w:color w:val="000000"/>
        <w:sz w:val="20"/>
        <w:szCs w:val="20"/>
      </w:rPr>
      <w:fldChar w:fldCharType="separate"/>
    </w:r>
    <w:r w:rsidR="00460077">
      <w:rPr>
        <w:rFonts w:cstheme="minorHAnsi"/>
        <w:noProof/>
        <w:color w:val="000000"/>
        <w:sz w:val="20"/>
        <w:szCs w:val="20"/>
        <w:lang w:val="de-AT"/>
      </w:rPr>
      <w:t>1</w:t>
    </w:r>
    <w:r w:rsidRPr="007B5D42">
      <w:rPr>
        <w:rFonts w:cstheme="minorHAnsi"/>
        <w:color w:val="000000"/>
        <w:sz w:val="20"/>
        <w:szCs w:val="20"/>
      </w:rPr>
      <w:fldChar w:fldCharType="end"/>
    </w:r>
    <w:r w:rsidRPr="007B5D42">
      <w:rPr>
        <w:rFonts w:cstheme="minorHAnsi"/>
        <w:color w:val="000000"/>
        <w:sz w:val="20"/>
        <w:szCs w:val="20"/>
      </w:rPr>
      <w:t xml:space="preserve"> </w:t>
    </w:r>
  </w:p>
  <w:p w14:paraId="604ED9E7" w14:textId="77777777" w:rsidR="00070D3A" w:rsidRDefault="00070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50C18" w14:textId="77777777" w:rsidR="00460077" w:rsidRDefault="00460077" w:rsidP="00070D3A">
      <w:pPr>
        <w:spacing w:after="0" w:line="240" w:lineRule="auto"/>
      </w:pPr>
      <w:r>
        <w:separator/>
      </w:r>
    </w:p>
  </w:footnote>
  <w:footnote w:type="continuationSeparator" w:id="0">
    <w:p w14:paraId="5A5856DD" w14:textId="77777777" w:rsidR="00460077" w:rsidRDefault="00460077" w:rsidP="0007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5CD"/>
      </v:shape>
    </w:pict>
  </w:numPicBullet>
  <w:abstractNum w:abstractNumId="0" w15:restartNumberingAfterBreak="0">
    <w:nsid w:val="04684A20"/>
    <w:multiLevelType w:val="hybridMultilevel"/>
    <w:tmpl w:val="07A80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04E"/>
    <w:multiLevelType w:val="hybridMultilevel"/>
    <w:tmpl w:val="FA3460C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7331"/>
    <w:multiLevelType w:val="hybridMultilevel"/>
    <w:tmpl w:val="C178C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32D"/>
    <w:multiLevelType w:val="hybridMultilevel"/>
    <w:tmpl w:val="E8C0B2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CBEE0C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2B558B"/>
    <w:multiLevelType w:val="hybridMultilevel"/>
    <w:tmpl w:val="81F2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3E5C"/>
    <w:multiLevelType w:val="hybridMultilevel"/>
    <w:tmpl w:val="3E98A4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8E22909"/>
    <w:multiLevelType w:val="hybridMultilevel"/>
    <w:tmpl w:val="E882585E"/>
    <w:lvl w:ilvl="0" w:tplc="0405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8" w15:restartNumberingAfterBreak="0">
    <w:nsid w:val="302E2290"/>
    <w:multiLevelType w:val="hybridMultilevel"/>
    <w:tmpl w:val="61F204AE"/>
    <w:lvl w:ilvl="0" w:tplc="0405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63E1"/>
    <w:multiLevelType w:val="hybridMultilevel"/>
    <w:tmpl w:val="03E48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98396E"/>
    <w:multiLevelType w:val="hybridMultilevel"/>
    <w:tmpl w:val="DAFA4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D0671"/>
    <w:multiLevelType w:val="hybridMultilevel"/>
    <w:tmpl w:val="9744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D311D"/>
    <w:multiLevelType w:val="hybridMultilevel"/>
    <w:tmpl w:val="D182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C3CDD"/>
    <w:multiLevelType w:val="hybridMultilevel"/>
    <w:tmpl w:val="6408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B3125"/>
    <w:multiLevelType w:val="hybridMultilevel"/>
    <w:tmpl w:val="24F2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C6B89"/>
    <w:multiLevelType w:val="hybridMultilevel"/>
    <w:tmpl w:val="883C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3CF"/>
    <w:multiLevelType w:val="hybridMultilevel"/>
    <w:tmpl w:val="2CFACD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45E72"/>
    <w:multiLevelType w:val="hybridMultilevel"/>
    <w:tmpl w:val="EC5E7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223AB"/>
    <w:multiLevelType w:val="hybridMultilevel"/>
    <w:tmpl w:val="38B04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937C2"/>
    <w:multiLevelType w:val="hybridMultilevel"/>
    <w:tmpl w:val="ADFE81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BB4EEE"/>
    <w:multiLevelType w:val="hybridMultilevel"/>
    <w:tmpl w:val="9EB89F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EF1F61"/>
    <w:multiLevelType w:val="hybridMultilevel"/>
    <w:tmpl w:val="56124DB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96995"/>
    <w:multiLevelType w:val="hybridMultilevel"/>
    <w:tmpl w:val="FB0A77AE"/>
    <w:lvl w:ilvl="0" w:tplc="362A666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B107D"/>
    <w:multiLevelType w:val="hybridMultilevel"/>
    <w:tmpl w:val="DDAA5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76B5"/>
    <w:multiLevelType w:val="hybridMultilevel"/>
    <w:tmpl w:val="84BA6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F2FA5"/>
    <w:multiLevelType w:val="hybridMultilevel"/>
    <w:tmpl w:val="0598F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23"/>
  </w:num>
  <w:num w:numId="7">
    <w:abstractNumId w:val="16"/>
  </w:num>
  <w:num w:numId="8">
    <w:abstractNumId w:val="18"/>
  </w:num>
  <w:num w:numId="9">
    <w:abstractNumId w:val="11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0"/>
  </w:num>
  <w:num w:numId="21">
    <w:abstractNumId w:val="17"/>
  </w:num>
  <w:num w:numId="22">
    <w:abstractNumId w:val="0"/>
  </w:num>
  <w:num w:numId="23">
    <w:abstractNumId w:val="19"/>
  </w:num>
  <w:num w:numId="24">
    <w:abstractNumId w:val="9"/>
  </w:num>
  <w:num w:numId="25">
    <w:abstractNumId w:val="10"/>
  </w:num>
  <w:num w:numId="26">
    <w:abstractNumId w:val="5"/>
  </w:num>
  <w:num w:numId="27">
    <w:abstractNumId w:val="7"/>
  </w:num>
  <w:num w:numId="28">
    <w:abstractNumId w:val="24"/>
  </w:num>
  <w:num w:numId="29">
    <w:abstractNumId w:val="23"/>
  </w:num>
  <w:num w:numId="30">
    <w:abstractNumId w:val="14"/>
  </w:num>
  <w:num w:numId="31">
    <w:abstractNumId w:val="2"/>
  </w:num>
  <w:num w:numId="32">
    <w:abstractNumId w:val="12"/>
  </w:num>
  <w:num w:numId="33">
    <w:abstractNumId w:val="25"/>
  </w:num>
  <w:num w:numId="34">
    <w:abstractNumId w:val="15"/>
  </w:num>
  <w:num w:numId="35">
    <w:abstractNumId w:val="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zazMLI0MTE2tzRW0lEKTi0uzszPAykwrAUAINSsCSwAAAA="/>
  </w:docVars>
  <w:rsids>
    <w:rsidRoot w:val="007B7890"/>
    <w:rsid w:val="00004420"/>
    <w:rsid w:val="00005748"/>
    <w:rsid w:val="00025BD0"/>
    <w:rsid w:val="000302DD"/>
    <w:rsid w:val="00031179"/>
    <w:rsid w:val="000429C5"/>
    <w:rsid w:val="000435AD"/>
    <w:rsid w:val="00046661"/>
    <w:rsid w:val="00047355"/>
    <w:rsid w:val="00052E51"/>
    <w:rsid w:val="00064E56"/>
    <w:rsid w:val="00070D3A"/>
    <w:rsid w:val="00077902"/>
    <w:rsid w:val="00091C4C"/>
    <w:rsid w:val="000925A8"/>
    <w:rsid w:val="000933F4"/>
    <w:rsid w:val="000A2CEE"/>
    <w:rsid w:val="000B5923"/>
    <w:rsid w:val="000E247D"/>
    <w:rsid w:val="00104DE0"/>
    <w:rsid w:val="001101F5"/>
    <w:rsid w:val="0011079B"/>
    <w:rsid w:val="00111B17"/>
    <w:rsid w:val="00115AD5"/>
    <w:rsid w:val="00122053"/>
    <w:rsid w:val="00124D03"/>
    <w:rsid w:val="00125EA3"/>
    <w:rsid w:val="00126E47"/>
    <w:rsid w:val="00146204"/>
    <w:rsid w:val="00153073"/>
    <w:rsid w:val="00153880"/>
    <w:rsid w:val="001644AE"/>
    <w:rsid w:val="00182DBB"/>
    <w:rsid w:val="001835E6"/>
    <w:rsid w:val="001A206A"/>
    <w:rsid w:val="001A7B5C"/>
    <w:rsid w:val="001B40C4"/>
    <w:rsid w:val="001F3638"/>
    <w:rsid w:val="002076F5"/>
    <w:rsid w:val="00217B8A"/>
    <w:rsid w:val="00225765"/>
    <w:rsid w:val="00231CA0"/>
    <w:rsid w:val="00233281"/>
    <w:rsid w:val="002428ED"/>
    <w:rsid w:val="002503ED"/>
    <w:rsid w:val="002578D3"/>
    <w:rsid w:val="002674DE"/>
    <w:rsid w:val="002758F7"/>
    <w:rsid w:val="00286A81"/>
    <w:rsid w:val="002A5739"/>
    <w:rsid w:val="002B2D79"/>
    <w:rsid w:val="002C15DA"/>
    <w:rsid w:val="002C4268"/>
    <w:rsid w:val="002C43DA"/>
    <w:rsid w:val="002D187C"/>
    <w:rsid w:val="002D1A5C"/>
    <w:rsid w:val="002E2BAE"/>
    <w:rsid w:val="002F09CF"/>
    <w:rsid w:val="002F2C54"/>
    <w:rsid w:val="002F56DB"/>
    <w:rsid w:val="00301C18"/>
    <w:rsid w:val="003054B9"/>
    <w:rsid w:val="00306799"/>
    <w:rsid w:val="00313E9F"/>
    <w:rsid w:val="00317109"/>
    <w:rsid w:val="00317A13"/>
    <w:rsid w:val="00321FAD"/>
    <w:rsid w:val="0032595A"/>
    <w:rsid w:val="00345BCB"/>
    <w:rsid w:val="003531C8"/>
    <w:rsid w:val="00353E4F"/>
    <w:rsid w:val="00355D9B"/>
    <w:rsid w:val="00357AAB"/>
    <w:rsid w:val="00372EEC"/>
    <w:rsid w:val="003936C9"/>
    <w:rsid w:val="00394345"/>
    <w:rsid w:val="003D0112"/>
    <w:rsid w:val="003D767F"/>
    <w:rsid w:val="003E27AC"/>
    <w:rsid w:val="003E70A6"/>
    <w:rsid w:val="004024FD"/>
    <w:rsid w:val="00410895"/>
    <w:rsid w:val="00420F4A"/>
    <w:rsid w:val="00430A02"/>
    <w:rsid w:val="0044377D"/>
    <w:rsid w:val="00460077"/>
    <w:rsid w:val="00462545"/>
    <w:rsid w:val="00465AF1"/>
    <w:rsid w:val="00481FE1"/>
    <w:rsid w:val="00490957"/>
    <w:rsid w:val="004A3584"/>
    <w:rsid w:val="004A7CB3"/>
    <w:rsid w:val="004B4B89"/>
    <w:rsid w:val="004B4F9B"/>
    <w:rsid w:val="004E0167"/>
    <w:rsid w:val="004E0747"/>
    <w:rsid w:val="004E3A29"/>
    <w:rsid w:val="004F0DFC"/>
    <w:rsid w:val="004F1BF7"/>
    <w:rsid w:val="005115A1"/>
    <w:rsid w:val="00517C21"/>
    <w:rsid w:val="005216A9"/>
    <w:rsid w:val="00522196"/>
    <w:rsid w:val="005256BB"/>
    <w:rsid w:val="00532517"/>
    <w:rsid w:val="00553B9D"/>
    <w:rsid w:val="0056529B"/>
    <w:rsid w:val="005B6E43"/>
    <w:rsid w:val="005C12F7"/>
    <w:rsid w:val="005C3CF5"/>
    <w:rsid w:val="005C4B7E"/>
    <w:rsid w:val="005C7478"/>
    <w:rsid w:val="005D19E3"/>
    <w:rsid w:val="005E346F"/>
    <w:rsid w:val="005E5852"/>
    <w:rsid w:val="005F0884"/>
    <w:rsid w:val="005F62E0"/>
    <w:rsid w:val="006071E9"/>
    <w:rsid w:val="00612D6E"/>
    <w:rsid w:val="00613774"/>
    <w:rsid w:val="00613EB2"/>
    <w:rsid w:val="00622332"/>
    <w:rsid w:val="00633786"/>
    <w:rsid w:val="00641822"/>
    <w:rsid w:val="00653F13"/>
    <w:rsid w:val="0066566E"/>
    <w:rsid w:val="00666C81"/>
    <w:rsid w:val="006B0916"/>
    <w:rsid w:val="006B5E0B"/>
    <w:rsid w:val="006D33C4"/>
    <w:rsid w:val="006F6D73"/>
    <w:rsid w:val="007044BA"/>
    <w:rsid w:val="007149E0"/>
    <w:rsid w:val="00722D7F"/>
    <w:rsid w:val="0072669E"/>
    <w:rsid w:val="00734F21"/>
    <w:rsid w:val="0074159B"/>
    <w:rsid w:val="0075224F"/>
    <w:rsid w:val="00752933"/>
    <w:rsid w:val="00764695"/>
    <w:rsid w:val="0076658B"/>
    <w:rsid w:val="00782597"/>
    <w:rsid w:val="007B5D42"/>
    <w:rsid w:val="007B77F0"/>
    <w:rsid w:val="007B7890"/>
    <w:rsid w:val="007C26AE"/>
    <w:rsid w:val="007C63F1"/>
    <w:rsid w:val="007D15EE"/>
    <w:rsid w:val="007D23B4"/>
    <w:rsid w:val="007F1B4B"/>
    <w:rsid w:val="007F21B2"/>
    <w:rsid w:val="007F4A3D"/>
    <w:rsid w:val="0081658B"/>
    <w:rsid w:val="00816C51"/>
    <w:rsid w:val="008217E5"/>
    <w:rsid w:val="0082196B"/>
    <w:rsid w:val="00843FF1"/>
    <w:rsid w:val="008516D8"/>
    <w:rsid w:val="0085190C"/>
    <w:rsid w:val="008635F0"/>
    <w:rsid w:val="00863BC4"/>
    <w:rsid w:val="00864877"/>
    <w:rsid w:val="008676B9"/>
    <w:rsid w:val="00872DF6"/>
    <w:rsid w:val="00884BC6"/>
    <w:rsid w:val="00885D2F"/>
    <w:rsid w:val="00887C07"/>
    <w:rsid w:val="00892D18"/>
    <w:rsid w:val="008B1DF5"/>
    <w:rsid w:val="008C5793"/>
    <w:rsid w:val="008D7A46"/>
    <w:rsid w:val="008F439A"/>
    <w:rsid w:val="00900371"/>
    <w:rsid w:val="00914B24"/>
    <w:rsid w:val="009526BE"/>
    <w:rsid w:val="009529F9"/>
    <w:rsid w:val="00960ADB"/>
    <w:rsid w:val="00964CD7"/>
    <w:rsid w:val="0097455A"/>
    <w:rsid w:val="00982D04"/>
    <w:rsid w:val="00995078"/>
    <w:rsid w:val="00997ADB"/>
    <w:rsid w:val="009B0F63"/>
    <w:rsid w:val="009C152F"/>
    <w:rsid w:val="009D3741"/>
    <w:rsid w:val="009F258A"/>
    <w:rsid w:val="00A0400D"/>
    <w:rsid w:val="00A24EBA"/>
    <w:rsid w:val="00A4317F"/>
    <w:rsid w:val="00A50C08"/>
    <w:rsid w:val="00A875A6"/>
    <w:rsid w:val="00A90B77"/>
    <w:rsid w:val="00AB1D70"/>
    <w:rsid w:val="00AC3BA8"/>
    <w:rsid w:val="00AD2B0B"/>
    <w:rsid w:val="00AE5AAF"/>
    <w:rsid w:val="00AE68A4"/>
    <w:rsid w:val="00B03262"/>
    <w:rsid w:val="00B26025"/>
    <w:rsid w:val="00B359A1"/>
    <w:rsid w:val="00B51D10"/>
    <w:rsid w:val="00B56135"/>
    <w:rsid w:val="00B64014"/>
    <w:rsid w:val="00B758C5"/>
    <w:rsid w:val="00B75FAF"/>
    <w:rsid w:val="00B812B2"/>
    <w:rsid w:val="00B84085"/>
    <w:rsid w:val="00BD53B8"/>
    <w:rsid w:val="00C049DE"/>
    <w:rsid w:val="00C2333D"/>
    <w:rsid w:val="00C25875"/>
    <w:rsid w:val="00C259ED"/>
    <w:rsid w:val="00C31911"/>
    <w:rsid w:val="00C340C3"/>
    <w:rsid w:val="00C445F9"/>
    <w:rsid w:val="00C54681"/>
    <w:rsid w:val="00C61A07"/>
    <w:rsid w:val="00C70B76"/>
    <w:rsid w:val="00C7760E"/>
    <w:rsid w:val="00CA2375"/>
    <w:rsid w:val="00CA60A7"/>
    <w:rsid w:val="00CA761A"/>
    <w:rsid w:val="00CB3A3F"/>
    <w:rsid w:val="00CB3B0B"/>
    <w:rsid w:val="00CE0C7C"/>
    <w:rsid w:val="00CE2C41"/>
    <w:rsid w:val="00CF1D5A"/>
    <w:rsid w:val="00CF4A5E"/>
    <w:rsid w:val="00D07E10"/>
    <w:rsid w:val="00D23636"/>
    <w:rsid w:val="00D3393B"/>
    <w:rsid w:val="00D46D03"/>
    <w:rsid w:val="00D4761E"/>
    <w:rsid w:val="00D5098D"/>
    <w:rsid w:val="00D6069E"/>
    <w:rsid w:val="00D60BFD"/>
    <w:rsid w:val="00D6174B"/>
    <w:rsid w:val="00D6270B"/>
    <w:rsid w:val="00D67E03"/>
    <w:rsid w:val="00D73323"/>
    <w:rsid w:val="00D74748"/>
    <w:rsid w:val="00DA416E"/>
    <w:rsid w:val="00DC7EA5"/>
    <w:rsid w:val="00DD0338"/>
    <w:rsid w:val="00DE18B1"/>
    <w:rsid w:val="00DF3252"/>
    <w:rsid w:val="00DF4C2B"/>
    <w:rsid w:val="00E34A0C"/>
    <w:rsid w:val="00E4424C"/>
    <w:rsid w:val="00E52239"/>
    <w:rsid w:val="00E8086E"/>
    <w:rsid w:val="00E86090"/>
    <w:rsid w:val="00E86B06"/>
    <w:rsid w:val="00EA1165"/>
    <w:rsid w:val="00EB6F6A"/>
    <w:rsid w:val="00EC08AA"/>
    <w:rsid w:val="00EC3440"/>
    <w:rsid w:val="00EC357B"/>
    <w:rsid w:val="00EC3589"/>
    <w:rsid w:val="00EE0BA7"/>
    <w:rsid w:val="00EE1D30"/>
    <w:rsid w:val="00EE200C"/>
    <w:rsid w:val="00EE511A"/>
    <w:rsid w:val="00EF09C1"/>
    <w:rsid w:val="00EF274E"/>
    <w:rsid w:val="00EF6216"/>
    <w:rsid w:val="00F016CD"/>
    <w:rsid w:val="00F02A4B"/>
    <w:rsid w:val="00F15AA2"/>
    <w:rsid w:val="00F46D52"/>
    <w:rsid w:val="00F503DB"/>
    <w:rsid w:val="00F510A3"/>
    <w:rsid w:val="00F53130"/>
    <w:rsid w:val="00F53C82"/>
    <w:rsid w:val="00F707DA"/>
    <w:rsid w:val="00F74142"/>
    <w:rsid w:val="00F76241"/>
    <w:rsid w:val="00F8031F"/>
    <w:rsid w:val="00FA027C"/>
    <w:rsid w:val="00FA47C0"/>
    <w:rsid w:val="00FA7452"/>
    <w:rsid w:val="00FB3467"/>
    <w:rsid w:val="00FC296B"/>
    <w:rsid w:val="00FD78E9"/>
    <w:rsid w:val="00FE05F9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DAA54"/>
  <w15:chartTrackingRefBased/>
  <w15:docId w15:val="{710DDA01-E8BD-4B62-8C32-0F049E6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87C"/>
  </w:style>
  <w:style w:type="paragraph" w:styleId="Nadpis1">
    <w:name w:val="heading 1"/>
    <w:basedOn w:val="Normln"/>
    <w:next w:val="Normln"/>
    <w:link w:val="Nadpis1Char"/>
    <w:uiPriority w:val="9"/>
    <w:qFormat/>
    <w:rsid w:val="002D187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8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8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8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8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8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8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8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8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428E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E68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187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87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8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87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8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8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8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8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8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18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8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D187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8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2D18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D187C"/>
    <w:rPr>
      <w:b/>
      <w:bCs/>
    </w:rPr>
  </w:style>
  <w:style w:type="character" w:styleId="Zdraznn">
    <w:name w:val="Emphasis"/>
    <w:basedOn w:val="Standardnpsmoodstavce"/>
    <w:uiPriority w:val="20"/>
    <w:qFormat/>
    <w:rsid w:val="002D187C"/>
    <w:rPr>
      <w:i/>
      <w:iCs/>
    </w:rPr>
  </w:style>
  <w:style w:type="paragraph" w:styleId="Bezmezer">
    <w:name w:val="No Spacing"/>
    <w:uiPriority w:val="1"/>
    <w:qFormat/>
    <w:rsid w:val="002D187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18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187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8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87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D187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187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187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187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D187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187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7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D3A"/>
  </w:style>
  <w:style w:type="paragraph" w:styleId="Zpat">
    <w:name w:val="footer"/>
    <w:basedOn w:val="Normln"/>
    <w:link w:val="ZpatChar"/>
    <w:uiPriority w:val="99"/>
    <w:unhideWhenUsed/>
    <w:rsid w:val="0007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D3A"/>
  </w:style>
  <w:style w:type="character" w:styleId="Hypertextovodkaz">
    <w:name w:val="Hyperlink"/>
    <w:basedOn w:val="Standardnpsmoodstavce"/>
    <w:uiPriority w:val="99"/>
    <w:unhideWhenUsed/>
    <w:rsid w:val="0004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2B0B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7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0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ois.ois.muni.cz/cs/outgoing-application/applicatio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czs.muni.cz/cs/pracovnik-mu/ostatni-pobyty/global-staff-mo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5" ma:contentTypeDescription="Vytvoří nový dokument" ma:contentTypeScope="" ma:versionID="1542821330a57c2e917f1adf855cd41f">
  <xsd:schema xmlns:xsd="http://www.w3.org/2001/XMLSchema" xmlns:xs="http://www.w3.org/2001/XMLSchema" xmlns:p="http://schemas.microsoft.com/office/2006/metadata/properties" xmlns:ns3="f8bd5197-ca98-470a-a354-5d86ab0c0fbf" targetNamespace="http://schemas.microsoft.com/office/2006/metadata/properties" ma:root="true" ma:fieldsID="276def982e88e84faa161a6451916266" ns3:_=""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9CBA9-FE9B-43A7-9944-DD8C4822B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F9E72-8021-43F3-ACC8-5AB1B70CF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8F6C8-1652-4FE1-9B18-FE0133145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Sedláčková</dc:creator>
  <cp:keywords/>
  <dc:description/>
  <cp:lastModifiedBy>brolikov</cp:lastModifiedBy>
  <cp:revision>2</cp:revision>
  <dcterms:created xsi:type="dcterms:W3CDTF">2021-05-06T08:35:00Z</dcterms:created>
  <dcterms:modified xsi:type="dcterms:W3CDTF">2021-05-06T08:35:00Z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