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D87A4" w14:textId="77777777" w:rsidR="00281159" w:rsidRDefault="00A17AC3"/>
    <w:p w14:paraId="4CA962FD" w14:textId="77777777" w:rsidR="00DE5F72" w:rsidRDefault="00DE5F72"/>
    <w:p w14:paraId="19475788" w14:textId="77777777" w:rsidR="00DE5F72" w:rsidRDefault="00DE5F72"/>
    <w:p w14:paraId="60F5CB27" w14:textId="77777777" w:rsidR="00DE5F72" w:rsidRDefault="00DE5F72"/>
    <w:p w14:paraId="507F93B3" w14:textId="77777777" w:rsidR="00DE5F72" w:rsidRDefault="00DE5F72"/>
    <w:p w14:paraId="49520F85" w14:textId="77777777" w:rsidR="00DE5F72" w:rsidRDefault="00DE5F72"/>
    <w:p w14:paraId="6C2A44D2" w14:textId="77777777" w:rsidR="00DE5F72" w:rsidRDefault="00DE5F72"/>
    <w:p w14:paraId="2C9F0E86" w14:textId="77777777" w:rsidR="00DE5F72" w:rsidRPr="00E96036" w:rsidRDefault="00DE5F72" w:rsidP="00DE5F72">
      <w:pPr>
        <w:pBdr>
          <w:bottom w:val="single" w:sz="6" w:space="1" w:color="auto"/>
        </w:pBdr>
        <w:spacing w:after="0"/>
        <w:jc w:val="left"/>
        <w:rPr>
          <w:rFonts w:ascii="Arial" w:hAnsi="Arial" w:cs="Arial"/>
          <w:b/>
          <w:color w:val="0000FF"/>
          <w:sz w:val="48"/>
          <w:szCs w:val="48"/>
        </w:rPr>
      </w:pPr>
      <w:r w:rsidRPr="00E96036">
        <w:rPr>
          <w:rFonts w:ascii="Arial" w:hAnsi="Arial" w:cs="Arial"/>
          <w:b/>
          <w:color w:val="0000FF"/>
          <w:sz w:val="48"/>
          <w:szCs w:val="48"/>
        </w:rPr>
        <w:t xml:space="preserve">Sebehodnoticí zpráva studijního programu </w:t>
      </w:r>
      <w:r w:rsidRPr="001B5855">
        <w:rPr>
          <w:rFonts w:ascii="Arial" w:hAnsi="Arial" w:cs="Arial"/>
          <w:b/>
          <w:color w:val="0000FF"/>
          <w:sz w:val="48"/>
          <w:szCs w:val="48"/>
        </w:rPr>
        <w:t>[název]</w:t>
      </w:r>
    </w:p>
    <w:p w14:paraId="6CFCE340" w14:textId="77777777" w:rsidR="00DE5F72" w:rsidRPr="00DE5F72" w:rsidRDefault="00DE5F72" w:rsidP="00DE5F72">
      <w:pPr>
        <w:rPr>
          <w:rFonts w:ascii="Arial" w:hAnsi="Arial" w:cs="Arial"/>
          <w:i/>
          <w:color w:val="808080" w:themeColor="background1" w:themeShade="80"/>
          <w:sz w:val="28"/>
        </w:rPr>
      </w:pPr>
      <w:r w:rsidRPr="00DE5F72">
        <w:rPr>
          <w:rFonts w:ascii="Arial" w:hAnsi="Arial" w:cs="Arial"/>
          <w:i/>
          <w:color w:val="808080" w:themeColor="background1" w:themeShade="80"/>
          <w:sz w:val="28"/>
        </w:rPr>
        <w:t xml:space="preserve">Pravidelné vnitřní hodnocení bakalářského nebo magisterského studijního programu </w:t>
      </w:r>
    </w:p>
    <w:p w14:paraId="3CA6ED69" w14:textId="77777777" w:rsidR="00DE5F72" w:rsidRDefault="00DE5F72"/>
    <w:p w14:paraId="6AEEA2FE" w14:textId="77777777" w:rsidR="00DE5F72" w:rsidRDefault="00DE5F72"/>
    <w:p w14:paraId="5FEFDFE9" w14:textId="77777777" w:rsidR="00DE5F72" w:rsidRDefault="00DE5F72"/>
    <w:p w14:paraId="106DCE61" w14:textId="77777777" w:rsidR="00DE5F72" w:rsidRDefault="00DE5F72"/>
    <w:p w14:paraId="5F9325D2" w14:textId="77777777" w:rsidR="00DE5F72" w:rsidRDefault="00DE5F72"/>
    <w:p w14:paraId="2B1EC72D" w14:textId="77777777" w:rsidR="00DE5F72" w:rsidRDefault="00DE5F72"/>
    <w:p w14:paraId="56CBD3AD" w14:textId="77777777" w:rsidR="00DE5F72" w:rsidRDefault="00DE5F72"/>
    <w:p w14:paraId="648474E1" w14:textId="77777777" w:rsidR="00DE5F72" w:rsidRDefault="00DE5F72"/>
    <w:p w14:paraId="4884BE32" w14:textId="77777777" w:rsidR="00DE5F72" w:rsidRDefault="00DE5F72"/>
    <w:p w14:paraId="27815191" w14:textId="77777777" w:rsidR="00DE5F72" w:rsidRDefault="00DE5F72"/>
    <w:p w14:paraId="2722F381" w14:textId="77777777" w:rsidR="00DE5F72" w:rsidRDefault="00DE5F72"/>
    <w:p w14:paraId="02E46ED0" w14:textId="77777777" w:rsidR="00DE5F72" w:rsidRDefault="00DE5F72"/>
    <w:p w14:paraId="107BD7F7" w14:textId="77777777" w:rsidR="00DE5F72" w:rsidRDefault="00DE5F72"/>
    <w:p w14:paraId="7A18CD43" w14:textId="77777777" w:rsidR="00DE5F72" w:rsidRDefault="00DE5F72"/>
    <w:p w14:paraId="24876C77" w14:textId="77777777" w:rsidR="00DE5F72" w:rsidRDefault="00DE5F72"/>
    <w:p w14:paraId="2AAA01C1" w14:textId="0ABBC157" w:rsidR="00DE5F72" w:rsidRPr="00E96036" w:rsidRDefault="007C327E" w:rsidP="003C2AD3">
      <w:pPr>
        <w:pStyle w:val="Nadpis1"/>
      </w:pPr>
      <w:r w:rsidRPr="00E96036">
        <w:lastRenderedPageBreak/>
        <w:t>Identifikace hodnoceného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C327E" w:rsidRPr="007C327E" w14:paraId="51E2312F" w14:textId="77777777" w:rsidTr="007C327E">
        <w:trPr>
          <w:trHeight w:hRule="exact" w:val="397"/>
        </w:trPr>
        <w:tc>
          <w:tcPr>
            <w:tcW w:w="1555" w:type="dxa"/>
          </w:tcPr>
          <w:p w14:paraId="6AA920C8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507" w:type="dxa"/>
          </w:tcPr>
          <w:p w14:paraId="755B7D48" w14:textId="030E4366" w:rsidR="007C327E" w:rsidRPr="002279C5" w:rsidRDefault="007C32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27E" w:rsidRPr="007C327E" w14:paraId="4973DA73" w14:textId="77777777" w:rsidTr="007C327E">
        <w:trPr>
          <w:trHeight w:hRule="exact" w:val="397"/>
        </w:trPr>
        <w:tc>
          <w:tcPr>
            <w:tcW w:w="1555" w:type="dxa"/>
          </w:tcPr>
          <w:p w14:paraId="6D85C5FE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7876017"/>
            <w:placeholder>
              <w:docPart w:val="7A0B0D16A2BD47198085BCE158D84860"/>
            </w:placeholder>
            <w:showingPlcHdr/>
            <w:dropDownList>
              <w:listItem w:value="Zvolte typ studijního programu"/>
              <w:listItem w:displayText="B: Bakalářský" w:value="B: Bakalářský"/>
              <w:listItem w:displayText="M: Magisterský" w:value="M: Magisterský"/>
              <w:listItem w:displayText="N: Navazující magisterský" w:value="N: Navazující magisterský"/>
            </w:dropDownList>
          </w:sdtPr>
          <w:sdtEndPr/>
          <w:sdtContent>
            <w:tc>
              <w:tcPr>
                <w:tcW w:w="7507" w:type="dxa"/>
              </w:tcPr>
              <w:p w14:paraId="40098D05" w14:textId="7DB49DE6" w:rsidR="007C327E" w:rsidRPr="002279C5" w:rsidRDefault="00D42D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79C5">
                  <w:rPr>
                    <w:rFonts w:ascii="Arial" w:hAnsi="Arial" w:cs="Arial"/>
                    <w:sz w:val="20"/>
                    <w:szCs w:val="20"/>
                  </w:rPr>
                  <w:t>Zvolte typ studijního programu</w:t>
                </w:r>
              </w:p>
            </w:tc>
          </w:sdtContent>
        </w:sdt>
      </w:tr>
      <w:tr w:rsidR="007C327E" w:rsidRPr="007C327E" w14:paraId="197C2E0C" w14:textId="77777777" w:rsidTr="007C327E">
        <w:trPr>
          <w:trHeight w:hRule="exact" w:val="397"/>
        </w:trPr>
        <w:tc>
          <w:tcPr>
            <w:tcW w:w="1555" w:type="dxa"/>
          </w:tcPr>
          <w:p w14:paraId="7C903B40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29489595"/>
            <w:placeholder>
              <w:docPart w:val="DD7759CFF5854F12AAC501BF58BDDE6F"/>
            </w:placeholder>
            <w:showingPlcHdr/>
            <w:dropDownList>
              <w:listItem w:value="Zvolte profil studijního programu"/>
              <w:listItem w:displayText="Akademický" w:value="Akademický"/>
              <w:listItem w:displayText="Profesní" w:value="Profesní"/>
            </w:dropDownList>
          </w:sdtPr>
          <w:sdtEndPr/>
          <w:sdtContent>
            <w:tc>
              <w:tcPr>
                <w:tcW w:w="7507" w:type="dxa"/>
              </w:tcPr>
              <w:p w14:paraId="443DFF69" w14:textId="51A4379F" w:rsidR="007C327E" w:rsidRPr="002279C5" w:rsidRDefault="009C54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79C5">
                  <w:rPr>
                    <w:rStyle w:val="Zstupntext"/>
                    <w:rFonts w:ascii="Arial" w:hAnsi="Arial" w:cs="Arial"/>
                    <w:color w:val="auto"/>
                    <w:sz w:val="20"/>
                    <w:szCs w:val="20"/>
                  </w:rPr>
                  <w:t>Zvolte profil studijního programu</w:t>
                </w:r>
              </w:p>
            </w:tc>
          </w:sdtContent>
        </w:sdt>
      </w:tr>
      <w:tr w:rsidR="007C327E" w:rsidRPr="007C327E" w14:paraId="484D7AEB" w14:textId="77777777" w:rsidTr="007C327E">
        <w:trPr>
          <w:trHeight w:hRule="exact" w:val="397"/>
        </w:trPr>
        <w:tc>
          <w:tcPr>
            <w:tcW w:w="1555" w:type="dxa"/>
          </w:tcPr>
          <w:p w14:paraId="4BFF401A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905575"/>
            <w:placeholder>
              <w:docPart w:val="65A91BF4FBCC4B5FB6E4BFFB77B90E7B"/>
            </w:placeholder>
            <w:showingPlcHdr/>
            <w:dropDownList>
              <w:listItem w:value="Zvolte formu studia"/>
              <w:listItem w:displayText="Prezenční" w:value="Prezenční"/>
              <w:listItem w:displayText="Prezenční a kombinovaná" w:value="Prezenční a kombinovaná"/>
              <w:listItem w:displayText="Kombinovaná" w:value="Kombinovaná"/>
            </w:dropDownList>
          </w:sdtPr>
          <w:sdtEndPr/>
          <w:sdtContent>
            <w:tc>
              <w:tcPr>
                <w:tcW w:w="7507" w:type="dxa"/>
              </w:tcPr>
              <w:p w14:paraId="1A4AF2B3" w14:textId="69EDE7D4" w:rsidR="007C327E" w:rsidRPr="002279C5" w:rsidRDefault="00BA39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79C5">
                  <w:rPr>
                    <w:rStyle w:val="Zstupntext"/>
                    <w:rFonts w:ascii="Arial" w:hAnsi="Arial" w:cs="Arial"/>
                    <w:color w:val="auto"/>
                    <w:sz w:val="20"/>
                    <w:szCs w:val="20"/>
                  </w:rPr>
                  <w:t>Zvolte</w:t>
                </w:r>
                <w:r w:rsidR="00030D52" w:rsidRPr="002279C5">
                  <w:rPr>
                    <w:rStyle w:val="Zstupntext"/>
                    <w:rFonts w:ascii="Arial" w:hAnsi="Arial" w:cs="Arial"/>
                    <w:color w:val="auto"/>
                    <w:sz w:val="20"/>
                    <w:szCs w:val="20"/>
                  </w:rPr>
                  <w:t xml:space="preserve"> formu studia</w:t>
                </w:r>
              </w:p>
            </w:tc>
          </w:sdtContent>
        </w:sdt>
      </w:tr>
      <w:tr w:rsidR="007C327E" w:rsidRPr="007C327E" w14:paraId="5057C24E" w14:textId="77777777" w:rsidTr="007C327E">
        <w:trPr>
          <w:trHeight w:hRule="exact" w:val="397"/>
        </w:trPr>
        <w:tc>
          <w:tcPr>
            <w:tcW w:w="1555" w:type="dxa"/>
          </w:tcPr>
          <w:p w14:paraId="5F71648F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Jazyk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1040587"/>
            <w:placeholder>
              <w:docPart w:val="08DD72E373154384A970FC0D7D743409"/>
            </w:placeholder>
            <w:showingPlcHdr/>
            <w:dropDownList>
              <w:listItem w:value="Zvolte jazyk studijního programu"/>
              <w:listItem w:displayText="Český jazyk" w:value="Český jazyk"/>
              <w:listItem w:displayText="Anglický jazyk" w:value="Anglický jazyk"/>
              <w:listItem w:displayText="Německý jazyk" w:value="Německý jazyk"/>
              <w:listItem w:displayText="Polský jazyk" w:value="Polský jazyk"/>
            </w:dropDownList>
          </w:sdtPr>
          <w:sdtEndPr/>
          <w:sdtContent>
            <w:tc>
              <w:tcPr>
                <w:tcW w:w="7507" w:type="dxa"/>
              </w:tcPr>
              <w:p w14:paraId="1C2B9DF7" w14:textId="3BF6A4E5" w:rsidR="007C327E" w:rsidRPr="002279C5" w:rsidRDefault="00BA39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79C5">
                  <w:rPr>
                    <w:rFonts w:ascii="Arial" w:hAnsi="Arial" w:cs="Arial"/>
                    <w:sz w:val="20"/>
                    <w:szCs w:val="20"/>
                  </w:rPr>
                  <w:t>Zvolte jazyk studijního programu</w:t>
                </w:r>
              </w:p>
            </w:tc>
          </w:sdtContent>
        </w:sdt>
      </w:tr>
      <w:tr w:rsidR="007C327E" w:rsidRPr="007C327E" w14:paraId="3A152A50" w14:textId="77777777" w:rsidTr="007C327E">
        <w:trPr>
          <w:trHeight w:hRule="exact" w:val="397"/>
        </w:trPr>
        <w:tc>
          <w:tcPr>
            <w:tcW w:w="1555" w:type="dxa"/>
          </w:tcPr>
          <w:p w14:paraId="51C5FF4E" w14:textId="77777777" w:rsidR="007C327E" w:rsidRPr="007C327E" w:rsidRDefault="007C327E">
            <w:pPr>
              <w:rPr>
                <w:rFonts w:ascii="Arial" w:hAnsi="Arial" w:cs="Arial"/>
                <w:sz w:val="20"/>
                <w:szCs w:val="20"/>
              </w:rPr>
            </w:pPr>
            <w:r w:rsidRPr="007C327E">
              <w:rPr>
                <w:rFonts w:ascii="Arial" w:hAnsi="Arial" w:cs="Arial"/>
                <w:sz w:val="20"/>
                <w:szCs w:val="20"/>
              </w:rPr>
              <w:t>Fakulta</w:t>
            </w:r>
          </w:p>
        </w:tc>
        <w:sdt>
          <w:sdtPr>
            <w:rPr>
              <w:rStyle w:val="Zstupntext"/>
              <w:color w:val="auto"/>
            </w:rPr>
            <w:id w:val="855081126"/>
            <w:placeholder>
              <w:docPart w:val="10207D7C96024F7B96321C1FCF356BE5"/>
            </w:placeholder>
            <w:showingPlcHdr/>
            <w:dropDownList>
              <w:listItem w:value="Zvolte uskutečňující fakultu"/>
              <w:listItem w:displayText="ARTS: Filozofická fakulta" w:value="ARTS: Filozofická fakulta"/>
              <w:listItem w:displayText="ECON: Ekonomicko-správní fakulta" w:value="ECON: Ekonomicko-správní fakulta"/>
              <w:listItem w:displayText="FI: Fakulta informatiky" w:value="FI: Fakulta informatiky"/>
              <w:listItem w:displayText="FSS: Fakulta sociálních studií" w:value="FSS: Fakulta sociálních studií"/>
              <w:listItem w:displayText="LAW: Právnická fakulta" w:value="LAW: Právnická fakulta"/>
              <w:listItem w:displayText="MED: Lékařská fakulta" w:value="MED: Lékařská fakulta"/>
              <w:listItem w:displayText="PED: Pedagogická fakulta" w:value="PED: Pedagogická fakulta"/>
              <w:listItem w:displayText="SCI: Přírodovědecká fakulta" w:value="SCI: Přírodovědecká fakulta"/>
              <w:listItem w:displayText="SPORT: Fakulta sportovních studií " w:value="SPORT: Fakulta sportovních studií "/>
              <w:listItem w:displayText="PHARM: Farmaceutická fakulta" w:value="PHARM: Farmaceutická fakulta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7507" w:type="dxa"/>
              </w:tcPr>
              <w:p w14:paraId="33E02C6D" w14:textId="2EDE3903" w:rsidR="007C327E" w:rsidRPr="002279C5" w:rsidRDefault="00460E1C">
                <w:pPr>
                  <w:rPr>
                    <w:rStyle w:val="Zstupntext"/>
                    <w:color w:val="auto"/>
                  </w:rPr>
                </w:pPr>
                <w:r w:rsidRPr="002279C5">
                  <w:rPr>
                    <w:rStyle w:val="Zstupntext"/>
                    <w:rFonts w:ascii="Arial" w:hAnsi="Arial" w:cs="Arial"/>
                    <w:color w:val="auto"/>
                    <w:sz w:val="20"/>
                    <w:szCs w:val="20"/>
                  </w:rPr>
                  <w:t>Zvolte uskutečňující fakultu</w:t>
                </w:r>
              </w:p>
            </w:tc>
          </w:sdtContent>
        </w:sdt>
      </w:tr>
    </w:tbl>
    <w:p w14:paraId="59051B4C" w14:textId="77777777" w:rsidR="00DE5F72" w:rsidRPr="007C327E" w:rsidRDefault="00DE5F72">
      <w:pPr>
        <w:rPr>
          <w:rFonts w:ascii="Arial" w:hAnsi="Arial" w:cs="Arial"/>
          <w:sz w:val="20"/>
          <w:szCs w:val="20"/>
        </w:rPr>
      </w:pPr>
    </w:p>
    <w:p w14:paraId="33F52374" w14:textId="55011A60" w:rsidR="007C327E" w:rsidRDefault="00C9219B" w:rsidP="003C2AD3">
      <w:pPr>
        <w:pStyle w:val="Nadpis1"/>
      </w:pPr>
      <w:r>
        <w:t>Část I</w:t>
      </w:r>
      <w:r>
        <w:br/>
      </w:r>
      <w:r w:rsidR="000B0EA0" w:rsidRPr="000B0EA0">
        <w:t xml:space="preserve">Vymezení </w:t>
      </w:r>
      <w:r w:rsidR="000B0EA0">
        <w:t xml:space="preserve">a vnitřní struktura </w:t>
      </w:r>
      <w:r w:rsidR="00275B34" w:rsidRPr="000B0EA0">
        <w:t>studijního programu</w:t>
      </w:r>
    </w:p>
    <w:p w14:paraId="6F5A0491" w14:textId="5BF8A454" w:rsidR="00301F07" w:rsidRPr="000B0EA0" w:rsidRDefault="00301F07" w:rsidP="00301F07">
      <w:pPr>
        <w:pStyle w:val="Odstavecseseznamem"/>
        <w:ind w:left="680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</w:t>
      </w:r>
      <w:r w:rsidRPr="00B7597C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Podklady/Data: Charakteristika studijního programu</w:t>
      </w: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)</w:t>
      </w:r>
    </w:p>
    <w:p w14:paraId="52299B7E" w14:textId="19A3E753" w:rsidR="005260D0" w:rsidRPr="00797FE9" w:rsidRDefault="005260D0" w:rsidP="00797FE9">
      <w:pPr>
        <w:pStyle w:val="Nadpis2"/>
      </w:pPr>
      <w:r w:rsidRPr="00797FE9">
        <w:t>Nastiňte ve stručnosti současn</w:t>
      </w:r>
      <w:r w:rsidR="009D70B2" w:rsidRPr="00797FE9">
        <w:t>ou</w:t>
      </w:r>
      <w:r w:rsidRPr="00797FE9">
        <w:t xml:space="preserve"> </w:t>
      </w:r>
      <w:r w:rsidR="00385EF5" w:rsidRPr="00797FE9">
        <w:t>pozici</w:t>
      </w:r>
      <w:r w:rsidRPr="00797FE9">
        <w:t xml:space="preserve"> studijního programu </w:t>
      </w:r>
      <w:r w:rsidR="00E74366" w:rsidRPr="00797FE9">
        <w:t>v rámci nabídky studijních programů fakulty a univerzity</w:t>
      </w:r>
      <w:r w:rsidRPr="00797FE9">
        <w:t xml:space="preserve">. </w:t>
      </w:r>
    </w:p>
    <w:p w14:paraId="213F19E6" w14:textId="77777777" w:rsidR="005260D0" w:rsidRPr="00A840FB" w:rsidRDefault="005260D0" w:rsidP="0052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CD16054" w14:textId="77777777" w:rsidR="005260D0" w:rsidRDefault="005260D0" w:rsidP="0052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0632722" w14:textId="77777777" w:rsidR="000B0EA0" w:rsidRDefault="000B0EA0" w:rsidP="0052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434DD17" w14:textId="77C40442" w:rsidR="0070458C" w:rsidRDefault="00B7597C" w:rsidP="00797FE9">
      <w:pPr>
        <w:pStyle w:val="Nadpis2"/>
      </w:pPr>
      <w:r w:rsidRPr="00EB4391">
        <w:t>Popište případné změny</w:t>
      </w:r>
      <w:r w:rsidR="00C3311A" w:rsidRPr="00EB4391">
        <w:t>,</w:t>
      </w:r>
      <w:r w:rsidRPr="00EB4391">
        <w:t xml:space="preserve"> </w:t>
      </w:r>
      <w:r w:rsidR="00C3311A" w:rsidRPr="00EB4391">
        <w:t>k nimž došlo v posledním sledovaném období</w:t>
      </w:r>
      <w:r w:rsidR="00385EF5">
        <w:t xml:space="preserve"> </w:t>
      </w:r>
      <w:r w:rsidR="009D70B2">
        <w:t>s ohledem na vývoj dané oblasti a</w:t>
      </w:r>
      <w:r w:rsidR="00CD45D8">
        <w:t xml:space="preserve"> trendy ve vzdělávání</w:t>
      </w:r>
      <w:r w:rsidR="0070458C">
        <w:t>:</w:t>
      </w:r>
    </w:p>
    <w:p w14:paraId="7B19336B" w14:textId="097D342F" w:rsidR="0070458C" w:rsidRDefault="00B7597C" w:rsidP="0070458C">
      <w:pPr>
        <w:pStyle w:val="Bezmezer"/>
        <w:numPr>
          <w:ilvl w:val="0"/>
          <w:numId w:val="27"/>
        </w:numPr>
        <w:rPr>
          <w:rFonts w:ascii="Arial" w:hAnsi="Arial" w:cs="Arial"/>
          <w:i/>
          <w:sz w:val="20"/>
          <w:szCs w:val="20"/>
        </w:rPr>
      </w:pPr>
      <w:r w:rsidRPr="00EB4391">
        <w:rPr>
          <w:rFonts w:ascii="Arial" w:hAnsi="Arial" w:cs="Arial"/>
          <w:i/>
          <w:sz w:val="20"/>
          <w:szCs w:val="20"/>
        </w:rPr>
        <w:t>ve struktuře profilu absolventa studijního programu (cíle studia, výstupy z učení a uplatnění absolventa)</w:t>
      </w:r>
      <w:r w:rsidR="0070458C">
        <w:rPr>
          <w:rFonts w:ascii="Arial" w:hAnsi="Arial" w:cs="Arial"/>
          <w:i/>
          <w:sz w:val="20"/>
          <w:szCs w:val="20"/>
        </w:rPr>
        <w:t>;</w:t>
      </w:r>
      <w:r w:rsidR="00C3311A" w:rsidRPr="00EB4391">
        <w:rPr>
          <w:rFonts w:ascii="Arial" w:hAnsi="Arial" w:cs="Arial"/>
          <w:i/>
          <w:sz w:val="20"/>
          <w:szCs w:val="20"/>
        </w:rPr>
        <w:t xml:space="preserve"> </w:t>
      </w:r>
    </w:p>
    <w:p w14:paraId="2FD05C06" w14:textId="1511C349" w:rsidR="000B0EA0" w:rsidRPr="00CD45D8" w:rsidRDefault="0070458C" w:rsidP="009D70B2">
      <w:pPr>
        <w:pStyle w:val="Bezmezer"/>
        <w:numPr>
          <w:ilvl w:val="0"/>
          <w:numId w:val="2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na úrovni studijních předmětů </w:t>
      </w:r>
      <w:r w:rsidR="00F123FA" w:rsidRPr="0070458C">
        <w:rPr>
          <w:rFonts w:ascii="Arial" w:hAnsi="Arial" w:cs="Arial"/>
          <w:i/>
          <w:sz w:val="20"/>
          <w:szCs w:val="20"/>
        </w:rPr>
        <w:t>(např. změny v povinných a povin</w:t>
      </w:r>
      <w:r>
        <w:rPr>
          <w:rFonts w:ascii="Arial" w:hAnsi="Arial" w:cs="Arial"/>
          <w:i/>
          <w:sz w:val="20"/>
          <w:szCs w:val="20"/>
        </w:rPr>
        <w:t>ně volitelných předmětech).</w:t>
      </w:r>
    </w:p>
    <w:p w14:paraId="67672978" w14:textId="77777777" w:rsidR="000B0EA0" w:rsidRPr="00A840FB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BAED1E2" w14:textId="77777777" w:rsidR="000B0EA0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80B872E" w14:textId="77777777" w:rsidR="000B0EA0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3C45F21" w14:textId="0606DC4A" w:rsidR="00F123FA" w:rsidRPr="000B0EA0" w:rsidRDefault="00811A51" w:rsidP="00797FE9">
      <w:pPr>
        <w:pStyle w:val="Nadpis2"/>
      </w:pPr>
      <w:r>
        <w:t xml:space="preserve">Pokud se </w:t>
      </w:r>
      <w:r w:rsidR="00F05DE8">
        <w:t>studijní program výrazněji odlišuje od původního studijního obo</w:t>
      </w:r>
      <w:r w:rsidR="001911E9">
        <w:t>ru</w:t>
      </w:r>
      <w:r w:rsidR="003D732E">
        <w:t xml:space="preserve"> (kurikulum</w:t>
      </w:r>
      <w:r w:rsidR="001F5F44">
        <w:t>, nové studijní plány)</w:t>
      </w:r>
      <w:r w:rsidR="000B0EA0">
        <w:t>, z</w:t>
      </w:r>
      <w:r w:rsidR="00367524" w:rsidRPr="00EB4391">
        <w:t>hodnoťte, jak se</w:t>
      </w:r>
      <w:r w:rsidR="001911E9">
        <w:t xml:space="preserve"> </w:t>
      </w:r>
      <w:r w:rsidR="003D732E">
        <w:t>přeměna</w:t>
      </w:r>
      <w:r w:rsidR="00367524" w:rsidRPr="00EB4391">
        <w:t xml:space="preserve"> v praxi osvědčil</w:t>
      </w:r>
      <w:r w:rsidR="00F3094E">
        <w:t>a</w:t>
      </w:r>
      <w:r w:rsidR="00367524" w:rsidRPr="00EB4391">
        <w:t xml:space="preserve"> a zda plánujete v tomto směru nějaké změny.</w:t>
      </w:r>
    </w:p>
    <w:p w14:paraId="0ACFED6B" w14:textId="28BEC700" w:rsidR="00E233C2" w:rsidRPr="00A840FB" w:rsidRDefault="00E233C2" w:rsidP="00E2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5D3DE56" w14:textId="05EB69D7" w:rsidR="00E233C2" w:rsidRDefault="00E233C2" w:rsidP="00E2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8986DF2" w14:textId="77777777" w:rsidR="000B0EA0" w:rsidRDefault="000B0EA0" w:rsidP="00E2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BF2ACD9" w14:textId="5CA02439" w:rsidR="005411CA" w:rsidRDefault="005411CA" w:rsidP="00797FE9">
      <w:pPr>
        <w:pStyle w:val="Nadpis2"/>
      </w:pPr>
      <w:r>
        <w:t>Zhodnoťte strukturu studijního plánu:</w:t>
      </w:r>
    </w:p>
    <w:p w14:paraId="0C687777" w14:textId="33577475" w:rsidR="0070458C" w:rsidRDefault="00E01212" w:rsidP="005411CA">
      <w:pPr>
        <w:pStyle w:val="Bezmezer"/>
        <w:numPr>
          <w:ilvl w:val="0"/>
          <w:numId w:val="2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5411CA">
        <w:rPr>
          <w:rFonts w:ascii="Arial" w:hAnsi="Arial" w:cs="Arial"/>
          <w:i/>
          <w:sz w:val="20"/>
          <w:szCs w:val="20"/>
        </w:rPr>
        <w:t>a základě dosavadní realizace studijního programu i</w:t>
      </w:r>
      <w:r w:rsidR="00EC576C">
        <w:rPr>
          <w:rFonts w:ascii="Arial" w:hAnsi="Arial" w:cs="Arial"/>
          <w:i/>
          <w:sz w:val="20"/>
          <w:szCs w:val="20"/>
        </w:rPr>
        <w:t>dentifikujte výstupy z</w:t>
      </w:r>
      <w:r w:rsidR="00636A04">
        <w:rPr>
          <w:rFonts w:ascii="Arial" w:hAnsi="Arial" w:cs="Arial"/>
          <w:i/>
          <w:sz w:val="20"/>
          <w:szCs w:val="20"/>
        </w:rPr>
        <w:t> </w:t>
      </w:r>
      <w:r w:rsidR="00EC576C">
        <w:rPr>
          <w:rFonts w:ascii="Arial" w:hAnsi="Arial" w:cs="Arial"/>
          <w:i/>
          <w:sz w:val="20"/>
          <w:szCs w:val="20"/>
        </w:rPr>
        <w:t>učení</w:t>
      </w:r>
      <w:r w:rsidR="00636A04">
        <w:rPr>
          <w:rFonts w:ascii="Arial" w:hAnsi="Arial" w:cs="Arial"/>
          <w:i/>
          <w:sz w:val="20"/>
          <w:szCs w:val="20"/>
        </w:rPr>
        <w:t xml:space="preserve"> programu</w:t>
      </w:r>
      <w:r w:rsidR="00EC576C">
        <w:rPr>
          <w:rFonts w:ascii="Arial" w:hAnsi="Arial" w:cs="Arial"/>
          <w:i/>
          <w:sz w:val="20"/>
          <w:szCs w:val="20"/>
        </w:rPr>
        <w:t>, kter</w:t>
      </w:r>
      <w:r w:rsidR="00152813">
        <w:rPr>
          <w:rFonts w:ascii="Arial" w:hAnsi="Arial" w:cs="Arial"/>
          <w:i/>
          <w:sz w:val="20"/>
          <w:szCs w:val="20"/>
        </w:rPr>
        <w:t>ých se</w:t>
      </w:r>
      <w:r w:rsidR="005411CA">
        <w:rPr>
          <w:rFonts w:ascii="Arial" w:hAnsi="Arial" w:cs="Arial"/>
          <w:i/>
          <w:sz w:val="20"/>
          <w:szCs w:val="20"/>
        </w:rPr>
        <w:t xml:space="preserve"> ve studijním plánu</w:t>
      </w:r>
      <w:r w:rsidR="00152813">
        <w:rPr>
          <w:rFonts w:ascii="Arial" w:hAnsi="Arial" w:cs="Arial"/>
          <w:i/>
          <w:sz w:val="20"/>
          <w:szCs w:val="20"/>
        </w:rPr>
        <w:t xml:space="preserve"> obtížně dosahuje nebo které se obtížně u studentů ověřují</w:t>
      </w:r>
      <w:r w:rsidR="005411CA">
        <w:rPr>
          <w:rFonts w:ascii="Arial" w:hAnsi="Arial" w:cs="Arial"/>
          <w:i/>
          <w:sz w:val="20"/>
          <w:szCs w:val="20"/>
        </w:rPr>
        <w:t>;</w:t>
      </w:r>
      <w:r w:rsidR="004B1EB4">
        <w:rPr>
          <w:rFonts w:ascii="Arial" w:hAnsi="Arial" w:cs="Arial"/>
          <w:i/>
          <w:sz w:val="20"/>
          <w:szCs w:val="20"/>
        </w:rPr>
        <w:t xml:space="preserve"> </w:t>
      </w:r>
      <w:bookmarkStart w:id="0" w:name="_Toc489021924"/>
    </w:p>
    <w:p w14:paraId="2A65184E" w14:textId="23EF8DD2" w:rsidR="0070458C" w:rsidRDefault="0070458C" w:rsidP="0070458C">
      <w:pPr>
        <w:pStyle w:val="Bezmezer"/>
        <w:numPr>
          <w:ilvl w:val="0"/>
          <w:numId w:val="2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 </w:t>
      </w:r>
      <w:r w:rsidR="004B1EB4" w:rsidRPr="004B1EB4">
        <w:rPr>
          <w:rFonts w:ascii="Arial" w:hAnsi="Arial" w:cs="Arial"/>
          <w:i/>
          <w:sz w:val="20"/>
          <w:szCs w:val="20"/>
        </w:rPr>
        <w:t>případě více studijních plánů se věnujte především jejich případnému překryvu a jeho obsahu</w:t>
      </w:r>
      <w:bookmarkEnd w:id="0"/>
      <w:r>
        <w:rPr>
          <w:rFonts w:ascii="Arial" w:hAnsi="Arial" w:cs="Arial"/>
          <w:i/>
          <w:sz w:val="20"/>
          <w:szCs w:val="20"/>
        </w:rPr>
        <w:t>;</w:t>
      </w:r>
    </w:p>
    <w:p w14:paraId="009AD0B5" w14:textId="13A99530" w:rsidR="00F123FA" w:rsidRPr="0070458C" w:rsidRDefault="0070458C" w:rsidP="0070458C">
      <w:pPr>
        <w:pStyle w:val="Bezmezer"/>
        <w:numPr>
          <w:ilvl w:val="0"/>
          <w:numId w:val="2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 </w:t>
      </w:r>
      <w:r w:rsidR="00F123FA" w:rsidRPr="0070458C">
        <w:rPr>
          <w:rFonts w:ascii="Arial" w:hAnsi="Arial" w:cs="Arial"/>
          <w:i/>
          <w:sz w:val="20"/>
          <w:szCs w:val="20"/>
        </w:rPr>
        <w:t xml:space="preserve"> případě, že </w:t>
      </w:r>
      <w:r w:rsidR="00E01212">
        <w:rPr>
          <w:rFonts w:ascii="Arial" w:hAnsi="Arial" w:cs="Arial"/>
          <w:i/>
          <w:sz w:val="20"/>
          <w:szCs w:val="20"/>
        </w:rPr>
        <w:t xml:space="preserve">hodnocený </w:t>
      </w:r>
      <w:r w:rsidR="00F123FA" w:rsidRPr="0070458C">
        <w:rPr>
          <w:rFonts w:ascii="Arial" w:hAnsi="Arial" w:cs="Arial"/>
          <w:i/>
          <w:sz w:val="20"/>
          <w:szCs w:val="20"/>
        </w:rPr>
        <w:t xml:space="preserve">studijní program obsahuje hlavní (maior) a vedlejší (minor) studijní plán, uveďte vhodné kombinace s hlavními a vedlejšími studijními plány zařazenými do jiných studijních programů. </w:t>
      </w:r>
    </w:p>
    <w:p w14:paraId="3DB1B7EA" w14:textId="311F2476" w:rsidR="007B650F" w:rsidRDefault="007B650F" w:rsidP="007B6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DC684E0" w14:textId="77777777" w:rsidR="0070458C" w:rsidRPr="00A840FB" w:rsidRDefault="0070458C" w:rsidP="007B6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5E95EE0" w14:textId="77777777" w:rsidR="007B650F" w:rsidRDefault="007B650F" w:rsidP="007B6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72ED2B9" w14:textId="77777777" w:rsidR="0089755C" w:rsidRDefault="0089755C" w:rsidP="0070458C">
      <w:pPr>
        <w:pStyle w:val="Bezmezer"/>
        <w:rPr>
          <w:rFonts w:ascii="Arial" w:hAnsi="Arial" w:cs="Arial"/>
          <w:i/>
          <w:sz w:val="20"/>
          <w:szCs w:val="20"/>
        </w:rPr>
      </w:pPr>
    </w:p>
    <w:p w14:paraId="34564568" w14:textId="388EDA28" w:rsidR="002A4748" w:rsidRPr="00D47F46" w:rsidRDefault="00F17184" w:rsidP="00797FE9">
      <w:pPr>
        <w:pStyle w:val="Nadpis2"/>
      </w:pPr>
      <w:r>
        <w:t>V následující tabulce přiřaďte</w:t>
      </w:r>
      <w:r w:rsidR="002A4748">
        <w:t xml:space="preserve"> k profilujícím předmětům studijního programu (předmětům profilujícího základu a základním teoretickým předmětům profilujícího základu) související výstup z učení</w:t>
      </w:r>
      <w:r w:rsidR="002A4748" w:rsidRPr="002A4748">
        <w:t>, který daný předmět naplňuje.</w:t>
      </w:r>
      <w:r w:rsidR="002008F4">
        <w:t xml:space="preserve"> </w:t>
      </w:r>
      <w:r w:rsidR="00196F1C">
        <w:t xml:space="preserve">Okomentujte, zda profilující předměty dostatečně pokrývají plánované výstupy z učení. 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848"/>
        <w:gridCol w:w="934"/>
        <w:gridCol w:w="934"/>
        <w:gridCol w:w="934"/>
        <w:gridCol w:w="935"/>
        <w:gridCol w:w="934"/>
        <w:gridCol w:w="934"/>
        <w:gridCol w:w="934"/>
        <w:gridCol w:w="935"/>
      </w:tblGrid>
      <w:tr w:rsidR="00D47F46" w14:paraId="3709556F" w14:textId="5BADBAB3" w:rsidTr="002C6C85">
        <w:tc>
          <w:tcPr>
            <w:tcW w:w="1848" w:type="dxa"/>
            <w:shd w:val="clear" w:color="auto" w:fill="0000FF"/>
          </w:tcPr>
          <w:p w14:paraId="6CB182D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74" w:type="dxa"/>
            <w:gridSpan w:val="8"/>
            <w:shd w:val="clear" w:color="auto" w:fill="0000FF"/>
          </w:tcPr>
          <w:p w14:paraId="32E0586B" w14:textId="026BAEA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A22">
              <w:rPr>
                <w:rFonts w:ascii="Arial" w:hAnsi="Arial" w:cs="Arial"/>
                <w:b/>
                <w:sz w:val="18"/>
                <w:szCs w:val="18"/>
              </w:rPr>
              <w:t>Výstupy z učení (číslované dle Charakteristiky):</w:t>
            </w:r>
          </w:p>
        </w:tc>
      </w:tr>
      <w:tr w:rsidR="00D47F46" w14:paraId="4658CF57" w14:textId="63ACDBAF" w:rsidTr="00D47F46">
        <w:tc>
          <w:tcPr>
            <w:tcW w:w="1848" w:type="dxa"/>
            <w:shd w:val="clear" w:color="auto" w:fill="BFBFBF" w:themeFill="background1" w:themeFillShade="BF"/>
          </w:tcPr>
          <w:p w14:paraId="7C1F5CD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33A22">
              <w:rPr>
                <w:rFonts w:ascii="Arial" w:hAnsi="Arial" w:cs="Arial"/>
                <w:b/>
                <w:sz w:val="18"/>
                <w:szCs w:val="18"/>
              </w:rPr>
              <w:t>Profilující předměty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(název)</w:t>
            </w:r>
            <w:r w:rsidRPr="00D33A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34" w:type="dxa"/>
            <w:shd w:val="clear" w:color="auto" w:fill="0000FF"/>
          </w:tcPr>
          <w:p w14:paraId="5A3A6672" w14:textId="7777777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shd w:val="clear" w:color="auto" w:fill="0000FF"/>
          </w:tcPr>
          <w:p w14:paraId="0D790D71" w14:textId="7777777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shd w:val="clear" w:color="auto" w:fill="0000FF"/>
          </w:tcPr>
          <w:p w14:paraId="78055C59" w14:textId="7777777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0000FF"/>
          </w:tcPr>
          <w:p w14:paraId="00B4BA4C" w14:textId="7777777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34" w:type="dxa"/>
            <w:shd w:val="clear" w:color="auto" w:fill="0000FF"/>
          </w:tcPr>
          <w:p w14:paraId="305BA1BE" w14:textId="77777777" w:rsidR="00D47F46" w:rsidRPr="00D33A22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4" w:type="dxa"/>
            <w:shd w:val="clear" w:color="auto" w:fill="0000FF"/>
          </w:tcPr>
          <w:p w14:paraId="79442657" w14:textId="361A9302" w:rsidR="00D47F46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34" w:type="dxa"/>
            <w:shd w:val="clear" w:color="auto" w:fill="0000FF"/>
          </w:tcPr>
          <w:p w14:paraId="467FC719" w14:textId="348691C3" w:rsidR="00D47F46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35" w:type="dxa"/>
            <w:shd w:val="clear" w:color="auto" w:fill="0000FF"/>
          </w:tcPr>
          <w:p w14:paraId="7974A81B" w14:textId="0029CF20" w:rsidR="00D47F46" w:rsidRDefault="00D47F46" w:rsidP="00D33A22">
            <w:pPr>
              <w:pStyle w:val="Bezmez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47F46" w14:paraId="3E950C3C" w14:textId="0B62045B" w:rsidTr="00D47F46">
        <w:tc>
          <w:tcPr>
            <w:tcW w:w="1848" w:type="dxa"/>
            <w:shd w:val="clear" w:color="auto" w:fill="BFBFBF" w:themeFill="background1" w:themeFillShade="BF"/>
          </w:tcPr>
          <w:p w14:paraId="58170F5D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A</w:t>
            </w:r>
          </w:p>
        </w:tc>
        <w:tc>
          <w:tcPr>
            <w:tcW w:w="934" w:type="dxa"/>
          </w:tcPr>
          <w:p w14:paraId="07B54159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4F98AFA6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2F97559D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5BBC278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5C442D91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11A393C9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4B694D6D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4A4DC3F1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F46" w14:paraId="152F2F14" w14:textId="2462C6D3" w:rsidTr="00D47F46">
        <w:tc>
          <w:tcPr>
            <w:tcW w:w="1848" w:type="dxa"/>
            <w:shd w:val="clear" w:color="auto" w:fill="BFBFBF" w:themeFill="background1" w:themeFillShade="BF"/>
          </w:tcPr>
          <w:p w14:paraId="77033D99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B</w:t>
            </w:r>
          </w:p>
        </w:tc>
        <w:tc>
          <w:tcPr>
            <w:tcW w:w="934" w:type="dxa"/>
          </w:tcPr>
          <w:p w14:paraId="525F14B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24A9726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139620A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016E59B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017589A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30D07B82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491EE90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7C72510F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F46" w14:paraId="48880787" w14:textId="489CA66F" w:rsidTr="00D47F46">
        <w:tc>
          <w:tcPr>
            <w:tcW w:w="1848" w:type="dxa"/>
            <w:shd w:val="clear" w:color="auto" w:fill="BFBFBF" w:themeFill="background1" w:themeFillShade="BF"/>
          </w:tcPr>
          <w:p w14:paraId="4E2DDBF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C</w:t>
            </w:r>
          </w:p>
        </w:tc>
        <w:tc>
          <w:tcPr>
            <w:tcW w:w="934" w:type="dxa"/>
          </w:tcPr>
          <w:p w14:paraId="505C0E59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769F414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5699001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46A43E9A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26027D27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0192F8B2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7E5B7EBB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3CA9BF13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F46" w14:paraId="648A224D" w14:textId="57141212" w:rsidTr="00D47F46">
        <w:tc>
          <w:tcPr>
            <w:tcW w:w="1848" w:type="dxa"/>
            <w:shd w:val="clear" w:color="auto" w:fill="BFBFBF" w:themeFill="background1" w:themeFillShade="BF"/>
          </w:tcPr>
          <w:p w14:paraId="25958F06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D</w:t>
            </w:r>
          </w:p>
        </w:tc>
        <w:tc>
          <w:tcPr>
            <w:tcW w:w="934" w:type="dxa"/>
          </w:tcPr>
          <w:p w14:paraId="759CAFD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1713DDE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70356D6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4CB27A2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7606236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5268E70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1D74F23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38061208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F46" w14:paraId="0B75BA56" w14:textId="5BEEA069" w:rsidTr="00D47F46">
        <w:tc>
          <w:tcPr>
            <w:tcW w:w="1848" w:type="dxa"/>
            <w:shd w:val="clear" w:color="auto" w:fill="BFBFBF" w:themeFill="background1" w:themeFillShade="BF"/>
          </w:tcPr>
          <w:p w14:paraId="2252E12E" w14:textId="77777777" w:rsidR="00D47F46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E</w:t>
            </w:r>
          </w:p>
        </w:tc>
        <w:tc>
          <w:tcPr>
            <w:tcW w:w="934" w:type="dxa"/>
          </w:tcPr>
          <w:p w14:paraId="60956931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5EF1619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6D39505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4ACD0BAD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3745CA7C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2FCBDD54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3AF6A02E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6C8CBE6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F46" w14:paraId="34741B31" w14:textId="6E7047BB" w:rsidTr="00D47F46">
        <w:tc>
          <w:tcPr>
            <w:tcW w:w="1848" w:type="dxa"/>
            <w:shd w:val="clear" w:color="auto" w:fill="BFBFBF" w:themeFill="background1" w:themeFillShade="BF"/>
          </w:tcPr>
          <w:p w14:paraId="3E7A2D10" w14:textId="77777777" w:rsidR="00D47F46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Profilující předmět F</w:t>
            </w:r>
          </w:p>
        </w:tc>
        <w:tc>
          <w:tcPr>
            <w:tcW w:w="934" w:type="dxa"/>
          </w:tcPr>
          <w:p w14:paraId="701FA503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090A5B01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6D51F307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7BE5403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24DC59F7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1DDE4910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14:paraId="73A5AE3F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</w:tcPr>
          <w:p w14:paraId="647CCFA3" w14:textId="77777777" w:rsidR="00D47F46" w:rsidRPr="00D33A22" w:rsidRDefault="00D47F46" w:rsidP="002A474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44050F" w14:textId="77777777" w:rsidR="002008F4" w:rsidRPr="00EB4391" w:rsidRDefault="002008F4" w:rsidP="002008F4">
      <w:pPr>
        <w:pStyle w:val="Bezmezer"/>
        <w:rPr>
          <w:rFonts w:ascii="Arial" w:hAnsi="Arial" w:cs="Arial"/>
          <w:i/>
          <w:sz w:val="20"/>
          <w:szCs w:val="20"/>
        </w:rPr>
      </w:pPr>
    </w:p>
    <w:p w14:paraId="7D82FD9E" w14:textId="77777777" w:rsidR="002008F4" w:rsidRDefault="002008F4" w:rsidP="0020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5488931" w14:textId="77777777" w:rsidR="002008F4" w:rsidRDefault="002008F4" w:rsidP="0020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AC3DAC4" w14:textId="77777777" w:rsidR="002008F4" w:rsidRPr="00A840FB" w:rsidRDefault="002008F4" w:rsidP="0020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24061EB" w14:textId="73B27D43" w:rsidR="000B0EA0" w:rsidRDefault="000B0EA0" w:rsidP="000B0EA0">
      <w:pPr>
        <w:pStyle w:val="Odstavecseseznamem"/>
        <w:ind w:left="68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7C58DF" w14:textId="77777777" w:rsidR="00DB4C2B" w:rsidRDefault="00DB4C2B" w:rsidP="000B0EA0">
      <w:pPr>
        <w:pStyle w:val="Odstavecseseznamem"/>
        <w:ind w:left="68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6AC735B" w14:textId="158FA4FE" w:rsidR="002A4748" w:rsidRDefault="00C9219B" w:rsidP="00C9219B">
      <w:pPr>
        <w:pStyle w:val="Nadpis1"/>
      </w:pPr>
      <w:r>
        <w:t>Část II</w:t>
      </w:r>
      <w:r>
        <w:br/>
      </w:r>
      <w:r w:rsidR="000C0E85" w:rsidRPr="000B0EA0">
        <w:t>Výuka, učení a hodnocení</w:t>
      </w:r>
    </w:p>
    <w:p w14:paraId="0D85B535" w14:textId="219B85C0" w:rsidR="009E6E29" w:rsidRPr="009E6E29" w:rsidRDefault="00301F07" w:rsidP="009E6E29">
      <w:pPr>
        <w:pStyle w:val="Odstavecseseznamem"/>
        <w:spacing w:after="120"/>
        <w:ind w:left="680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</w:t>
      </w:r>
      <w:r w:rsidR="009E6E29" w:rsidRPr="009E6E29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Podklady/Data: Charakteristika studijního programu, Charakteristiky předmětů</w:t>
      </w:r>
      <w:r w:rsidR="00B4683A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, výsledky předmětové ankety</w:t>
      </w: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)</w:t>
      </w:r>
    </w:p>
    <w:p w14:paraId="6417CB38" w14:textId="77777777" w:rsidR="005411CA" w:rsidRDefault="000B0EA0" w:rsidP="00797FE9">
      <w:pPr>
        <w:pStyle w:val="Nadpis2"/>
      </w:pPr>
      <w:bookmarkStart w:id="1" w:name="_Toc489021951"/>
      <w:r w:rsidRPr="001E0C0B">
        <w:t xml:space="preserve">Popište inovativní a interaktivní </w:t>
      </w:r>
      <w:r>
        <w:t>prvky ve výuce (např. e</w:t>
      </w:r>
      <w:r w:rsidRPr="00A234DF">
        <w:t>-learningová podpora, videonahrávky přednášek, výuka simulující reálné prostředí, výuka v terénu/exkurze, case-study, práce ve skupinách, flipped learning, online prostředí</w:t>
      </w:r>
      <w:r w:rsidR="005411CA">
        <w:t>):</w:t>
      </w:r>
    </w:p>
    <w:p w14:paraId="0F715F69" w14:textId="61E147F4" w:rsidR="005411CA" w:rsidRDefault="005411CA" w:rsidP="005411CA">
      <w:pPr>
        <w:pStyle w:val="Bezmezer"/>
        <w:numPr>
          <w:ilvl w:val="0"/>
          <w:numId w:val="2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zhodnoťte, </w:t>
      </w:r>
      <w:r w:rsidR="000B0EA0" w:rsidRPr="001E0C0B">
        <w:rPr>
          <w:rFonts w:ascii="Arial" w:hAnsi="Arial" w:cs="Arial"/>
          <w:i/>
          <w:sz w:val="20"/>
          <w:szCs w:val="20"/>
        </w:rPr>
        <w:t>jak přisp</w:t>
      </w:r>
      <w:r w:rsidR="000B0EA0">
        <w:rPr>
          <w:rFonts w:ascii="Arial" w:hAnsi="Arial" w:cs="Arial"/>
          <w:i/>
          <w:sz w:val="20"/>
          <w:szCs w:val="20"/>
        </w:rPr>
        <w:t>ívají</w:t>
      </w:r>
      <w:r w:rsidR="000B0EA0" w:rsidRPr="001E0C0B">
        <w:rPr>
          <w:rFonts w:ascii="Arial" w:hAnsi="Arial" w:cs="Arial"/>
          <w:i/>
          <w:sz w:val="20"/>
          <w:szCs w:val="20"/>
        </w:rPr>
        <w:t xml:space="preserve"> k dosahování plánovaných výstupů z učení </w:t>
      </w:r>
      <w:r w:rsidR="00E01212">
        <w:rPr>
          <w:rFonts w:ascii="Arial" w:hAnsi="Arial" w:cs="Arial"/>
          <w:i/>
          <w:sz w:val="20"/>
          <w:szCs w:val="20"/>
        </w:rPr>
        <w:t xml:space="preserve">hodnoceného </w:t>
      </w:r>
      <w:r w:rsidR="000B0EA0" w:rsidRPr="001E0C0B">
        <w:rPr>
          <w:rFonts w:ascii="Arial" w:hAnsi="Arial" w:cs="Arial"/>
          <w:i/>
          <w:sz w:val="20"/>
          <w:szCs w:val="20"/>
        </w:rPr>
        <w:t>studijního programu</w:t>
      </w:r>
      <w:r>
        <w:rPr>
          <w:rFonts w:ascii="Arial" w:hAnsi="Arial" w:cs="Arial"/>
          <w:i/>
          <w:sz w:val="20"/>
          <w:szCs w:val="20"/>
        </w:rPr>
        <w:t>;</w:t>
      </w:r>
    </w:p>
    <w:p w14:paraId="4CE5E6FB" w14:textId="1A6D84AF" w:rsidR="000B0EA0" w:rsidRPr="00E50336" w:rsidRDefault="005411CA" w:rsidP="005411CA">
      <w:pPr>
        <w:pStyle w:val="Bezmezer"/>
        <w:numPr>
          <w:ilvl w:val="0"/>
          <w:numId w:val="2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uveďte, které z nich se vám ve výuce nejlépe osvědčily.</w:t>
      </w:r>
    </w:p>
    <w:p w14:paraId="2ADB107D" w14:textId="77777777" w:rsidR="000B0EA0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1145511" w14:textId="77777777" w:rsidR="000B0EA0" w:rsidRPr="00A840FB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41035DA" w14:textId="77777777" w:rsidR="000B0EA0" w:rsidRDefault="000B0EA0" w:rsidP="000B0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2FC6D92" w14:textId="1499FD72" w:rsidR="00B4683A" w:rsidRDefault="00B4683A" w:rsidP="00797FE9">
      <w:pPr>
        <w:pStyle w:val="Nadpis2"/>
      </w:pPr>
      <w:r>
        <w:t xml:space="preserve">Vyjádřete se k hlavním změnám a opatřením, které byly realizovány v posledním sledovaném období </w:t>
      </w:r>
      <w:r w:rsidR="00F34AB5">
        <w:t xml:space="preserve">(např. </w:t>
      </w:r>
      <w:r>
        <w:t>na základě výsledků předmětové ankety</w:t>
      </w:r>
      <w:r w:rsidR="00F34AB5">
        <w:t>)</w:t>
      </w:r>
      <w:r>
        <w:t xml:space="preserve"> na úrovni jednotlivých předmětů</w:t>
      </w:r>
      <w:r w:rsidR="00AB3E37">
        <w:t>, zejména co se týče:</w:t>
      </w:r>
    </w:p>
    <w:p w14:paraId="3C2A647E" w14:textId="0235D46D" w:rsidR="00AB3E37" w:rsidRPr="00AB3E37" w:rsidRDefault="00F34AB5" w:rsidP="006140FD">
      <w:pPr>
        <w:pStyle w:val="Bezmezer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="00AB3E37" w:rsidRPr="00F34AB5">
        <w:rPr>
          <w:rFonts w:ascii="Arial" w:hAnsi="Arial" w:cs="Arial"/>
          <w:i/>
          <w:sz w:val="20"/>
          <w:szCs w:val="20"/>
        </w:rPr>
        <w:t>íl</w:t>
      </w:r>
      <w:r>
        <w:rPr>
          <w:rFonts w:ascii="Arial" w:hAnsi="Arial" w:cs="Arial"/>
          <w:i/>
          <w:sz w:val="20"/>
          <w:szCs w:val="20"/>
        </w:rPr>
        <w:t>ů studia</w:t>
      </w:r>
      <w:r w:rsidR="00AB3E37" w:rsidRPr="00F34AB5">
        <w:rPr>
          <w:rFonts w:ascii="Arial" w:hAnsi="Arial" w:cs="Arial"/>
          <w:i/>
          <w:sz w:val="20"/>
          <w:szCs w:val="20"/>
        </w:rPr>
        <w:t>, studijní zátěž</w:t>
      </w:r>
      <w:r>
        <w:rPr>
          <w:rFonts w:ascii="Arial" w:hAnsi="Arial" w:cs="Arial"/>
          <w:i/>
          <w:sz w:val="20"/>
          <w:szCs w:val="20"/>
        </w:rPr>
        <w:t>e a</w:t>
      </w:r>
      <w:r w:rsidR="00AB3E37" w:rsidRPr="00F34AB5">
        <w:rPr>
          <w:rFonts w:ascii="Arial" w:hAnsi="Arial" w:cs="Arial"/>
          <w:i/>
          <w:sz w:val="20"/>
          <w:szCs w:val="20"/>
        </w:rPr>
        <w:t xml:space="preserve"> metod</w:t>
      </w:r>
      <w:r>
        <w:rPr>
          <w:rFonts w:ascii="Arial" w:hAnsi="Arial" w:cs="Arial"/>
          <w:i/>
          <w:sz w:val="20"/>
          <w:szCs w:val="20"/>
        </w:rPr>
        <w:t xml:space="preserve"> v</w:t>
      </w:r>
      <w:r w:rsidR="00AB3E37" w:rsidRPr="00F34AB5">
        <w:rPr>
          <w:rFonts w:ascii="Arial" w:hAnsi="Arial" w:cs="Arial"/>
          <w:i/>
          <w:sz w:val="20"/>
          <w:szCs w:val="20"/>
        </w:rPr>
        <w:t>ýuky</w:t>
      </w:r>
      <w:r>
        <w:rPr>
          <w:rFonts w:ascii="Arial" w:hAnsi="Arial" w:cs="Arial"/>
          <w:i/>
          <w:sz w:val="20"/>
          <w:szCs w:val="20"/>
        </w:rPr>
        <w:t>;</w:t>
      </w:r>
    </w:p>
    <w:p w14:paraId="7BBD3964" w14:textId="6622F924" w:rsidR="00F34AB5" w:rsidRDefault="00F34AB5" w:rsidP="006140FD">
      <w:pPr>
        <w:pStyle w:val="Bezmezer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</w:t>
      </w:r>
      <w:r w:rsidR="00AB3E37" w:rsidRPr="00F34AB5">
        <w:rPr>
          <w:rFonts w:ascii="Arial" w:hAnsi="Arial" w:cs="Arial"/>
          <w:i/>
          <w:sz w:val="20"/>
          <w:szCs w:val="20"/>
        </w:rPr>
        <w:t>odnocení studentů probíhá dle transparentních, objektivních a předem stanovených kritérií</w:t>
      </w:r>
      <w:r>
        <w:rPr>
          <w:rFonts w:ascii="Arial" w:hAnsi="Arial" w:cs="Arial"/>
          <w:i/>
          <w:sz w:val="20"/>
          <w:szCs w:val="20"/>
        </w:rPr>
        <w:t>;</w:t>
      </w:r>
    </w:p>
    <w:p w14:paraId="66BCC5FA" w14:textId="61C7E112" w:rsidR="00F34AB5" w:rsidRDefault="00F34AB5" w:rsidP="006140FD">
      <w:pPr>
        <w:pStyle w:val="Bezmezer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poskytování formativní zpětné vazby.</w:t>
      </w:r>
    </w:p>
    <w:p w14:paraId="54294E9B" w14:textId="16D98685" w:rsidR="00F34AB5" w:rsidRDefault="00F34AB5" w:rsidP="00F3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FB98605" w14:textId="77777777" w:rsidR="00F34AB5" w:rsidRPr="00A840FB" w:rsidRDefault="00F34AB5" w:rsidP="00F3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E96EBC5" w14:textId="6FBC3B2B" w:rsidR="00F7219A" w:rsidRPr="0070458C" w:rsidRDefault="002A4748" w:rsidP="00797FE9">
      <w:pPr>
        <w:pStyle w:val="Nadpis2"/>
      </w:pPr>
      <w:r w:rsidRPr="00E50336">
        <w:lastRenderedPageBreak/>
        <w:t xml:space="preserve">Posuďte obsah a rozsah státní závěrečné zkoušky vzhledem k požadavkům a struktuře profilujících předmětů </w:t>
      </w:r>
      <w:r w:rsidR="00E01212">
        <w:t xml:space="preserve">hodnoceného </w:t>
      </w:r>
      <w:r w:rsidRPr="00E50336">
        <w:t xml:space="preserve">studijního programu. Zhodnoťte vhodnost státní závěrečné zkoušky </w:t>
      </w:r>
      <w:r w:rsidR="00D14A37">
        <w:t>vzhledem k profilu absolventa</w:t>
      </w:r>
      <w:r w:rsidRPr="00E50336">
        <w:t xml:space="preserve">. </w:t>
      </w:r>
      <w:r w:rsidR="00F7219A" w:rsidRPr="0070458C">
        <w:t>Zhodnoťte vhodnost nastavení závěrečné kvalifikační práce</w:t>
      </w:r>
      <w:r w:rsidR="00E01212">
        <w:t>.</w:t>
      </w:r>
    </w:p>
    <w:p w14:paraId="32F8A173" w14:textId="05B4E808" w:rsidR="002A4748" w:rsidRDefault="002A4748" w:rsidP="002A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A1C9EC8" w14:textId="02DD2A5E" w:rsidR="00301F07" w:rsidRDefault="00301F07" w:rsidP="002A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9AF0BD9" w14:textId="77777777" w:rsidR="00710EDA" w:rsidRDefault="00710EDA" w:rsidP="002A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bookmarkEnd w:id="1"/>
    <w:p w14:paraId="42676531" w14:textId="7F5C0FB9" w:rsidR="009B4EE7" w:rsidRPr="0070458C" w:rsidRDefault="001E0C0B" w:rsidP="00797FE9">
      <w:pPr>
        <w:pStyle w:val="Nadpis2"/>
      </w:pPr>
      <w:r w:rsidRPr="00AE2D41">
        <w:rPr>
          <w:rStyle w:val="Nadpis2Char"/>
          <w:i/>
          <w:iCs/>
        </w:rPr>
        <w:t>Uveďte vědeckovýzkumné, grantové či jiné tvůrčí aktivity v rámci hodnoceného studijního programu, které se uskutečnily/uskutečňují za zapojení studentů.</w:t>
      </w:r>
      <w:r w:rsidRPr="001E0C0B">
        <w:t xml:space="preserve"> Popište případné možnosti a formy motivace zapojení studentů.</w:t>
      </w:r>
      <w:r w:rsidR="0070458C">
        <w:t xml:space="preserve"> </w:t>
      </w:r>
      <w:r w:rsidR="009B4EE7" w:rsidRPr="0070458C">
        <w:t xml:space="preserve">Uveďte případná významná ocenění (včetně nominací na významná ocenění), která získali studenti dotčeného studijního oboru za posledních 5 let. </w:t>
      </w:r>
    </w:p>
    <w:p w14:paraId="66E2439A" w14:textId="77777777" w:rsidR="001E0C0B" w:rsidRDefault="001E0C0B" w:rsidP="001E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B56B043" w14:textId="77777777" w:rsidR="00196F1C" w:rsidRDefault="00196F1C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bookmarkStart w:id="2" w:name="_Toc489021969"/>
      <w:bookmarkStart w:id="3" w:name="_Toc489021967"/>
    </w:p>
    <w:p w14:paraId="09D41FD3" w14:textId="77777777" w:rsidR="0070458C" w:rsidRDefault="0070458C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5889F6D" w14:textId="092869C0" w:rsidR="00196F1C" w:rsidRPr="00196F1C" w:rsidRDefault="001E0C0B" w:rsidP="00AE2D41">
      <w:pPr>
        <w:pStyle w:val="Nadpis2"/>
      </w:pPr>
      <w:r w:rsidRPr="001E0C0B">
        <w:t xml:space="preserve">Zhodnoťte systém praxí, praktické výuky a stáží studentů </w:t>
      </w:r>
      <w:r w:rsidR="00E01212">
        <w:t xml:space="preserve">hodnoceného </w:t>
      </w:r>
      <w:r w:rsidRPr="001E0C0B">
        <w:t>studijního programu. Uveďte případné inovace, k nimž došlo v posledním sledovaném období.</w:t>
      </w:r>
      <w:bookmarkEnd w:id="2"/>
      <w:r w:rsidRPr="001E0C0B">
        <w:t xml:space="preserve"> </w:t>
      </w:r>
    </w:p>
    <w:p w14:paraId="6558D477" w14:textId="77777777" w:rsidR="00196F1C" w:rsidRDefault="00196F1C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BDBB818" w14:textId="77777777" w:rsidR="00196F1C" w:rsidRDefault="00196F1C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732228C" w14:textId="77777777" w:rsidR="00196F1C" w:rsidRDefault="00196F1C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96426AF" w14:textId="3F0789FF" w:rsidR="001E0C0B" w:rsidRPr="001E0C0B" w:rsidRDefault="001E0C0B" w:rsidP="00AE2D41">
      <w:pPr>
        <w:pStyle w:val="Nadpis2"/>
      </w:pPr>
      <w:r w:rsidRPr="001E0C0B">
        <w:t xml:space="preserve">Identifikujte hlavní externí partnery studijního programu (profesní organizace, zaměstnavatelé, poskytovatelé stáží apod.) a zhodnoťte proces vytváření a udržování vztahů s nimi. </w:t>
      </w:r>
      <w:bookmarkStart w:id="4" w:name="_Toc489021968"/>
      <w:bookmarkEnd w:id="3"/>
      <w:r w:rsidRPr="001E0C0B">
        <w:t>Zhodnoťte rozsah a možnosti zapojení odborníků z praxe do výuky vzhledem k zaměření a profilu studijního programu.</w:t>
      </w:r>
      <w:bookmarkEnd w:id="4"/>
    </w:p>
    <w:p w14:paraId="522CC889" w14:textId="77777777" w:rsidR="001E0C0B" w:rsidRDefault="001E0C0B" w:rsidP="001E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B161C1E" w14:textId="77777777" w:rsidR="001E0C0B" w:rsidRDefault="001E0C0B" w:rsidP="001E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A417767" w14:textId="77777777" w:rsidR="001E0C0B" w:rsidRDefault="001E0C0B" w:rsidP="001E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17B4C6A" w14:textId="13EC6106" w:rsidR="005411CA" w:rsidRPr="001E0C0B" w:rsidRDefault="005411CA" w:rsidP="001E0C0B"/>
    <w:p w14:paraId="0768AD4E" w14:textId="218A15B6" w:rsidR="0007526E" w:rsidRPr="000B0EA0" w:rsidRDefault="0007526E" w:rsidP="004C1149">
      <w:pPr>
        <w:pStyle w:val="Nadpis1"/>
      </w:pPr>
      <w:bookmarkStart w:id="5" w:name="_Toc489021989"/>
      <w:r w:rsidRPr="004C1149">
        <w:t>Část</w:t>
      </w:r>
      <w:r w:rsidRPr="000B0EA0">
        <w:t xml:space="preserve"> III</w:t>
      </w:r>
      <w:r w:rsidR="003913D9">
        <w:br/>
      </w:r>
      <w:r w:rsidRPr="000B0EA0">
        <w:t>Personální zabezpečení</w:t>
      </w:r>
      <w:bookmarkEnd w:id="5"/>
      <w:r w:rsidR="00D5169A" w:rsidRPr="000B0EA0">
        <w:t xml:space="preserve"> </w:t>
      </w:r>
    </w:p>
    <w:p w14:paraId="64FC428F" w14:textId="6D2CEBAC" w:rsidR="00301F07" w:rsidRPr="0007526E" w:rsidRDefault="00301F07" w:rsidP="00301F07">
      <w:pPr>
        <w:spacing w:after="120"/>
        <w:jc w:val="center"/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(Podklady/Data: </w:t>
      </w:r>
      <w:r w:rsidRPr="0007526E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Podklady k personálnímu zabezpečení z IS MU </w:t>
      </w: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)</w:t>
      </w:r>
    </w:p>
    <w:p w14:paraId="622AAD57" w14:textId="2F5A89F9" w:rsidR="0007526E" w:rsidRPr="001E0C0B" w:rsidRDefault="0007526E" w:rsidP="00AE2D41">
      <w:pPr>
        <w:pStyle w:val="Nadpis2"/>
      </w:pPr>
      <w:bookmarkStart w:id="6" w:name="_Toc489021991"/>
      <w:r w:rsidRPr="0007526E">
        <w:t xml:space="preserve">Zhodnoťte </w:t>
      </w:r>
      <w:r w:rsidR="00310E38">
        <w:t xml:space="preserve">vývoj a současnou </w:t>
      </w:r>
      <w:r w:rsidRPr="0007526E">
        <w:t>strukturu akademických pracovníků dle počtu a věku s ohledem na personální zajištění studijního programu do budoucna.</w:t>
      </w:r>
      <w:bookmarkEnd w:id="6"/>
      <w:r w:rsidRPr="0007526E">
        <w:t xml:space="preserve"> </w:t>
      </w:r>
    </w:p>
    <w:p w14:paraId="1A48C1EB" w14:textId="77777777" w:rsidR="0007526E" w:rsidRDefault="0007526E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44409A4" w14:textId="6B2886D5" w:rsidR="0007526E" w:rsidRDefault="0007526E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CC983B5" w14:textId="77777777" w:rsidR="00B4683A" w:rsidRDefault="00B4683A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bookmarkStart w:id="7" w:name="_GoBack"/>
      <w:bookmarkEnd w:id="7"/>
    </w:p>
    <w:p w14:paraId="6D5E3BA8" w14:textId="799D4CBC" w:rsidR="00B4683A" w:rsidRDefault="00B4683A" w:rsidP="00DB4C2B">
      <w:pPr>
        <w:pStyle w:val="Bezmezer"/>
        <w:rPr>
          <w:rFonts w:ascii="Arial" w:hAnsi="Arial" w:cs="Arial"/>
          <w:i/>
          <w:sz w:val="20"/>
          <w:szCs w:val="20"/>
        </w:rPr>
      </w:pPr>
      <w:bookmarkStart w:id="8" w:name="_Toc489021992"/>
    </w:p>
    <w:p w14:paraId="2295D47D" w14:textId="554739FB" w:rsidR="00DB4C2B" w:rsidRDefault="00DB4C2B" w:rsidP="00DB4C2B">
      <w:pPr>
        <w:pStyle w:val="Bezmezer"/>
        <w:rPr>
          <w:rFonts w:ascii="Arial" w:hAnsi="Arial" w:cs="Arial"/>
          <w:i/>
          <w:sz w:val="20"/>
          <w:szCs w:val="20"/>
        </w:rPr>
      </w:pPr>
    </w:p>
    <w:p w14:paraId="288824E8" w14:textId="09FCA024" w:rsidR="006A4278" w:rsidRDefault="006A4278" w:rsidP="00DB4C2B">
      <w:pPr>
        <w:pStyle w:val="Bezmezer"/>
        <w:rPr>
          <w:rFonts w:ascii="Arial" w:hAnsi="Arial" w:cs="Arial"/>
          <w:i/>
          <w:sz w:val="20"/>
          <w:szCs w:val="20"/>
        </w:rPr>
      </w:pPr>
    </w:p>
    <w:p w14:paraId="3B983FF9" w14:textId="77777777" w:rsidR="006A4278" w:rsidRPr="00B4683A" w:rsidRDefault="006A4278" w:rsidP="00DB4C2B">
      <w:pPr>
        <w:pStyle w:val="Bezmezer"/>
        <w:rPr>
          <w:rFonts w:ascii="Arial" w:hAnsi="Arial" w:cs="Arial"/>
          <w:i/>
          <w:sz w:val="20"/>
          <w:szCs w:val="20"/>
        </w:rPr>
      </w:pPr>
    </w:p>
    <w:p w14:paraId="67151F15" w14:textId="1BDC74B7" w:rsidR="0007526E" w:rsidRPr="001E0C0B" w:rsidRDefault="0007526E" w:rsidP="00AE2D41">
      <w:pPr>
        <w:pStyle w:val="Nadpis2"/>
      </w:pPr>
      <w:r w:rsidRPr="0007526E">
        <w:t>Zhodnoťte podíl za</w:t>
      </w:r>
      <w:r w:rsidR="00E01212">
        <w:t>hraničních odborníků na výuce ve</w:t>
      </w:r>
      <w:r w:rsidRPr="0007526E">
        <w:t xml:space="preserve"> studijním programu.</w:t>
      </w:r>
      <w:bookmarkEnd w:id="8"/>
      <w:r w:rsidRPr="0007526E">
        <w:t xml:space="preserve"> </w:t>
      </w:r>
    </w:p>
    <w:p w14:paraId="30565C8B" w14:textId="77777777" w:rsidR="0007526E" w:rsidRDefault="0007526E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C291A42" w14:textId="77777777" w:rsidR="0007526E" w:rsidRDefault="0007526E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FE1470B" w14:textId="77777777" w:rsidR="0007526E" w:rsidRDefault="0007526E" w:rsidP="0007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06F4E96" w14:textId="2D17982F" w:rsidR="002008F4" w:rsidRPr="001E0C0B" w:rsidRDefault="00A807C8" w:rsidP="00AE2D41">
      <w:pPr>
        <w:pStyle w:val="Nadpis2"/>
      </w:pPr>
      <w:r>
        <w:t>Okomentujete současný stav ohledně počtu</w:t>
      </w:r>
      <w:r w:rsidR="002008F4" w:rsidRPr="002008F4">
        <w:t xml:space="preserve"> závěrečných prací vedených jedním akademickým pracovníkem. </w:t>
      </w:r>
    </w:p>
    <w:p w14:paraId="19267EF3" w14:textId="6905938D" w:rsidR="002008F4" w:rsidRDefault="002008F4" w:rsidP="0020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5FA87C1" w14:textId="77777777" w:rsidR="00DB4C2B" w:rsidRDefault="00DB4C2B" w:rsidP="0020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58B69B5" w14:textId="77777777" w:rsidR="000B0EA0" w:rsidRDefault="000B0EA0" w:rsidP="00196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56D2CDC" w14:textId="178E3A06" w:rsidR="00E96036" w:rsidRPr="000B0EA0" w:rsidRDefault="00E96036" w:rsidP="000B0EA0">
      <w:pPr>
        <w:spacing w:after="0" w:line="240" w:lineRule="auto"/>
        <w:ind w:left="539"/>
        <w:jc w:val="center"/>
        <w:textAlignment w:val="center"/>
        <w:outlineLvl w:val="0"/>
        <w:rPr>
          <w:rFonts w:asciiTheme="minorHAnsi" w:eastAsia="Times New Roman" w:hAnsiTheme="minorHAnsi" w:cstheme="minorBidi"/>
          <w:b/>
          <w:bCs/>
          <w:color w:val="0000FF"/>
          <w:sz w:val="28"/>
          <w:szCs w:val="28"/>
        </w:rPr>
      </w:pPr>
      <w:r w:rsidRPr="000B0EA0">
        <w:rPr>
          <w:rFonts w:asciiTheme="minorHAnsi" w:eastAsia="Times New Roman" w:hAnsiTheme="minorHAnsi" w:cstheme="minorBidi"/>
          <w:b/>
          <w:bCs/>
          <w:color w:val="0000FF"/>
          <w:sz w:val="28"/>
          <w:szCs w:val="28"/>
        </w:rPr>
        <w:t>Část IV</w:t>
      </w:r>
      <w:r w:rsidR="004C1149">
        <w:rPr>
          <w:rFonts w:asciiTheme="minorHAnsi" w:eastAsia="Times New Roman" w:hAnsiTheme="minorHAnsi" w:cstheme="minorBidi"/>
          <w:b/>
          <w:bCs/>
          <w:color w:val="0000FF"/>
          <w:sz w:val="28"/>
          <w:szCs w:val="28"/>
        </w:rPr>
        <w:br/>
      </w:r>
      <w:r w:rsidRPr="000B0EA0">
        <w:rPr>
          <w:rFonts w:asciiTheme="minorHAnsi" w:eastAsia="Times New Roman" w:hAnsiTheme="minorHAnsi" w:cstheme="minorBidi"/>
          <w:b/>
          <w:bCs/>
          <w:color w:val="0000FF"/>
          <w:sz w:val="28"/>
          <w:szCs w:val="28"/>
        </w:rPr>
        <w:t>Internacionalizace</w:t>
      </w:r>
    </w:p>
    <w:p w14:paraId="085ED376" w14:textId="3D02B70D" w:rsidR="00E96036" w:rsidRPr="000B0EA0" w:rsidRDefault="000B0EA0" w:rsidP="000B0EA0">
      <w:pPr>
        <w:spacing w:after="12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(</w:t>
      </w:r>
      <w:r w:rsidRPr="0007526E"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Podklady/Data: </w:t>
      </w:r>
      <w:r>
        <w:rPr>
          <w:rStyle w:val="normaltextrun1"/>
          <w:rFonts w:ascii="Arial" w:eastAsia="Times New Roman" w:hAnsi="Arial" w:cs="Arial"/>
          <w:b/>
          <w:bCs/>
          <w:i/>
          <w:iCs/>
          <w:sz w:val="20"/>
          <w:szCs w:val="20"/>
        </w:rPr>
        <w:t>Manažerská data)</w:t>
      </w:r>
    </w:p>
    <w:p w14:paraId="3FD0C363" w14:textId="73764EBE" w:rsidR="00CD1EA4" w:rsidRPr="00CD1EA4" w:rsidRDefault="00E96036" w:rsidP="00AE2D41">
      <w:pPr>
        <w:pStyle w:val="Nadpis2"/>
      </w:pPr>
      <w:r w:rsidRPr="00E96036">
        <w:t>Zhodnoťte mezinárodní rozměr studijního programu</w:t>
      </w:r>
      <w:r w:rsidR="00CD1EA4">
        <w:t>:</w:t>
      </w:r>
    </w:p>
    <w:p w14:paraId="7D4B024D" w14:textId="2BC84B65" w:rsidR="00CD1EA4" w:rsidRDefault="00E96036" w:rsidP="00CD1EA4">
      <w:pPr>
        <w:pStyle w:val="Bezmezer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 w:rsidRPr="00E96036">
        <w:rPr>
          <w:rFonts w:ascii="Arial" w:hAnsi="Arial" w:cs="Arial"/>
          <w:i/>
          <w:sz w:val="20"/>
          <w:szCs w:val="20"/>
        </w:rPr>
        <w:t>strukturu nabídky partnerských vysokých škol, na kterých mohou studenti programu realizovat zahraniční studijní pobyt nebo stáž</w:t>
      </w:r>
      <w:bookmarkStart w:id="9" w:name="_Toc489022012"/>
      <w:bookmarkStart w:id="10" w:name="_Toc489022013"/>
      <w:r w:rsidR="00CD1EA4">
        <w:rPr>
          <w:rFonts w:ascii="Arial" w:hAnsi="Arial" w:cs="Arial"/>
          <w:i/>
          <w:sz w:val="20"/>
          <w:szCs w:val="20"/>
        </w:rPr>
        <w:t>;</w:t>
      </w:r>
    </w:p>
    <w:p w14:paraId="28F82FA2" w14:textId="5BC11B23" w:rsidR="00CD1EA4" w:rsidRDefault="00DB4C2B" w:rsidP="00CD1EA4">
      <w:pPr>
        <w:pStyle w:val="Bezmezer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vývoj mobility studentů a jejich zájem </w:t>
      </w:r>
      <w:r w:rsidR="00CD1EA4" w:rsidRPr="00E96036">
        <w:rPr>
          <w:rFonts w:ascii="Arial" w:hAnsi="Arial" w:cs="Arial"/>
          <w:i/>
          <w:sz w:val="20"/>
          <w:szCs w:val="20"/>
        </w:rPr>
        <w:t>o účast na zahraničních studijních pobytech</w:t>
      </w:r>
      <w:bookmarkEnd w:id="9"/>
      <w:r w:rsidR="00CD1EA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včetně</w:t>
      </w:r>
      <w:r w:rsidR="00CD1EA4">
        <w:rPr>
          <w:rFonts w:ascii="Arial" w:hAnsi="Arial" w:cs="Arial"/>
          <w:i/>
          <w:sz w:val="20"/>
          <w:szCs w:val="20"/>
        </w:rPr>
        <w:t xml:space="preserve"> identifikace</w:t>
      </w:r>
      <w:r w:rsidR="00CD1EA4" w:rsidRPr="00E96036">
        <w:rPr>
          <w:rFonts w:ascii="Arial" w:hAnsi="Arial" w:cs="Arial"/>
          <w:i/>
          <w:sz w:val="20"/>
          <w:szCs w:val="20"/>
        </w:rPr>
        <w:t xml:space="preserve"> </w:t>
      </w:r>
      <w:r w:rsidR="00CD1EA4">
        <w:rPr>
          <w:rFonts w:ascii="Arial" w:hAnsi="Arial" w:cs="Arial"/>
          <w:i/>
          <w:sz w:val="20"/>
          <w:szCs w:val="20"/>
        </w:rPr>
        <w:t>případných překážek</w:t>
      </w:r>
      <w:r w:rsidR="00CD1EA4" w:rsidRPr="00E96036">
        <w:rPr>
          <w:rFonts w:ascii="Arial" w:hAnsi="Arial" w:cs="Arial"/>
          <w:i/>
          <w:sz w:val="20"/>
          <w:szCs w:val="20"/>
        </w:rPr>
        <w:t xml:space="preserve"> mobility</w:t>
      </w:r>
      <w:bookmarkEnd w:id="10"/>
      <w:r>
        <w:rPr>
          <w:rFonts w:ascii="Arial" w:hAnsi="Arial" w:cs="Arial"/>
          <w:i/>
          <w:sz w:val="20"/>
          <w:szCs w:val="20"/>
        </w:rPr>
        <w:t>)</w:t>
      </w:r>
      <w:r w:rsidR="00CD1EA4">
        <w:rPr>
          <w:rFonts w:ascii="Arial" w:hAnsi="Arial" w:cs="Arial"/>
          <w:i/>
          <w:sz w:val="20"/>
          <w:szCs w:val="20"/>
        </w:rPr>
        <w:t>;</w:t>
      </w:r>
    </w:p>
    <w:p w14:paraId="472867D2" w14:textId="60F009BD" w:rsidR="00E96036" w:rsidRPr="00CD1EA4" w:rsidRDefault="00CD1EA4" w:rsidP="00CD1EA4">
      <w:pPr>
        <w:pStyle w:val="Bezmezer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 w:rsidRPr="00CD1EA4">
        <w:rPr>
          <w:rFonts w:ascii="Arial" w:hAnsi="Arial" w:cs="Arial"/>
          <w:i/>
          <w:sz w:val="20"/>
          <w:szCs w:val="20"/>
        </w:rPr>
        <w:t>prostor</w:t>
      </w:r>
      <w:r w:rsidR="00DB4C2B">
        <w:rPr>
          <w:rFonts w:ascii="Arial" w:hAnsi="Arial" w:cs="Arial"/>
          <w:i/>
          <w:sz w:val="20"/>
          <w:szCs w:val="20"/>
        </w:rPr>
        <w:t>, jenž je v rámci kurikula</w:t>
      </w:r>
      <w:r w:rsidRPr="00CD1EA4">
        <w:rPr>
          <w:rFonts w:ascii="Arial" w:hAnsi="Arial" w:cs="Arial"/>
          <w:i/>
          <w:sz w:val="20"/>
          <w:szCs w:val="20"/>
        </w:rPr>
        <w:t xml:space="preserve"> věnován učení se v cizím jazyce (zahrňte výuku v cizím jazyce i cizího jazyka a stejně tak například povinnou cizojazyčnou literaturu aj.). </w:t>
      </w:r>
    </w:p>
    <w:p w14:paraId="6D32C07A" w14:textId="2349EDFF" w:rsidR="00E96036" w:rsidRDefault="00E96036" w:rsidP="00E9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F0EE96D" w14:textId="7DA29523" w:rsidR="00E96036" w:rsidRDefault="00E96036" w:rsidP="00E9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140581F" w14:textId="77777777" w:rsidR="00710EDA" w:rsidRDefault="00710EDA" w:rsidP="00E9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42437C4" w14:textId="4736B06F" w:rsidR="00FB1BAB" w:rsidRDefault="00FB1BA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181B6A71" w14:textId="6ECF3BE7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1F39F85E" w14:textId="0DF9F3E9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490EE93E" w14:textId="5C16C0D2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6FF01533" w14:textId="686A285B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4B9B1B60" w14:textId="1876166E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05474AAA" w14:textId="1B0800ED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1D183B2C" w14:textId="45A2CDDE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11C0910C" w14:textId="23893335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617E346B" w14:textId="77777777" w:rsidR="00DB4C2B" w:rsidRDefault="00DB4C2B">
      <w:pPr>
        <w:spacing w:after="160" w:line="259" w:lineRule="auto"/>
        <w:jc w:val="left"/>
        <w:rPr>
          <w:rFonts w:asciiTheme="minorHAnsi" w:eastAsia="Times New Roman" w:hAnsiTheme="minorHAnsi" w:cstheme="minorBidi"/>
          <w:b/>
          <w:bCs/>
          <w:sz w:val="28"/>
          <w:szCs w:val="32"/>
        </w:rPr>
      </w:pPr>
    </w:p>
    <w:p w14:paraId="27607394" w14:textId="61A7B09C" w:rsidR="00FA15E8" w:rsidRPr="003835C7" w:rsidRDefault="00FB1BAB" w:rsidP="004C1149">
      <w:pPr>
        <w:pStyle w:val="Nadpis1"/>
        <w:rPr>
          <w:sz w:val="24"/>
        </w:rPr>
      </w:pPr>
      <w:r w:rsidRPr="003835C7">
        <w:lastRenderedPageBreak/>
        <w:t>Část VI</w:t>
      </w:r>
      <w:r w:rsidR="004C1149">
        <w:br/>
      </w:r>
      <w:r w:rsidRPr="003835C7">
        <w:t>SWOT analýza</w:t>
      </w:r>
      <w:r w:rsidR="00FA15E8" w:rsidRPr="003835C7">
        <w:t xml:space="preserve"> a</w:t>
      </w:r>
      <w:r w:rsidR="00F6726C" w:rsidRPr="003835C7">
        <w:t xml:space="preserve"> návrh</w:t>
      </w:r>
      <w:r w:rsidR="00FA15E8" w:rsidRPr="003835C7">
        <w:t xml:space="preserve"> </w:t>
      </w:r>
      <w:r w:rsidR="00F32B2F">
        <w:t xml:space="preserve">plánu </w:t>
      </w:r>
      <w:r w:rsidR="00FA15E8" w:rsidRPr="003835C7">
        <w:t>rozvoje studijního programu</w:t>
      </w:r>
    </w:p>
    <w:p w14:paraId="14BCF6AD" w14:textId="77777777" w:rsidR="00FB1BAB" w:rsidRPr="00D81AFE" w:rsidRDefault="00FB1BAB" w:rsidP="00FB1BAB">
      <w:pPr>
        <w:spacing w:after="0" w:line="240" w:lineRule="auto"/>
        <w:jc w:val="left"/>
        <w:rPr>
          <w:rFonts w:asciiTheme="minorHAnsi" w:eastAsia="Times New Roman" w:hAnsiTheme="minorHAnsi" w:cstheme="minorHAnsi"/>
          <w:b/>
        </w:rPr>
      </w:pPr>
    </w:p>
    <w:p w14:paraId="30500511" w14:textId="77777777" w:rsidR="00FB1BAB" w:rsidRPr="00FA15E8" w:rsidRDefault="00FB1BAB" w:rsidP="00937DF3">
      <w:pPr>
        <w:pStyle w:val="Nadpis2"/>
      </w:pPr>
      <w:r w:rsidRPr="00FB1BAB">
        <w:t>Formulujte silné a slabé stránky studijního programu, jakož i příležitosti a hrozby jeho uskutečňování.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4"/>
      </w:tblGrid>
      <w:tr w:rsidR="00FB1BAB" w:rsidRPr="00D81AFE" w14:paraId="71AB3D78" w14:textId="77777777" w:rsidTr="00FA15E8">
        <w:trPr>
          <w:trHeight w:val="509"/>
        </w:trPr>
        <w:tc>
          <w:tcPr>
            <w:tcW w:w="4253" w:type="dxa"/>
            <w:shd w:val="clear" w:color="auto" w:fill="0000FF"/>
          </w:tcPr>
          <w:p w14:paraId="08DF3C30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Bidi"/>
                <w:b/>
                <w:bCs/>
              </w:rPr>
            </w:pPr>
            <w:r w:rsidRPr="5FFE88A8">
              <w:rPr>
                <w:rFonts w:asciiTheme="minorHAnsi" w:eastAsia="Times New Roman" w:hAnsiTheme="minorHAnsi" w:cstheme="minorBidi"/>
                <w:b/>
                <w:bCs/>
              </w:rPr>
              <w:t>Vnitřní silné stránky</w:t>
            </w:r>
          </w:p>
        </w:tc>
        <w:tc>
          <w:tcPr>
            <w:tcW w:w="4814" w:type="dxa"/>
            <w:shd w:val="clear" w:color="auto" w:fill="0000FF"/>
          </w:tcPr>
          <w:p w14:paraId="7714BD33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Bidi"/>
                <w:b/>
                <w:bCs/>
              </w:rPr>
            </w:pPr>
            <w:r w:rsidRPr="5FFE88A8">
              <w:rPr>
                <w:rFonts w:asciiTheme="minorHAnsi" w:eastAsia="Times New Roman" w:hAnsiTheme="minorHAnsi" w:cstheme="minorBidi"/>
                <w:b/>
                <w:bCs/>
              </w:rPr>
              <w:t>Vnitřní slabé stránky</w:t>
            </w:r>
          </w:p>
        </w:tc>
      </w:tr>
      <w:tr w:rsidR="00FB1BAB" w:rsidRPr="00D81AFE" w14:paraId="09D4BEE8" w14:textId="77777777" w:rsidTr="00FA15E8">
        <w:trPr>
          <w:trHeight w:val="2298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0CD1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3992A13E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08FE7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4CDD7C97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6801875E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1DB30B2D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78C071A5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FB1BAB" w:rsidRPr="00D81AFE" w14:paraId="25E4FAE9" w14:textId="77777777" w:rsidTr="00FA15E8">
        <w:trPr>
          <w:trHeight w:val="540"/>
        </w:trPr>
        <w:tc>
          <w:tcPr>
            <w:tcW w:w="4253" w:type="dxa"/>
            <w:shd w:val="clear" w:color="auto" w:fill="0000FF"/>
          </w:tcPr>
          <w:p w14:paraId="41AC766A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Bidi"/>
                <w:b/>
                <w:bCs/>
              </w:rPr>
            </w:pPr>
            <w:r w:rsidRPr="5FFE88A8">
              <w:rPr>
                <w:rFonts w:asciiTheme="minorHAnsi" w:eastAsia="Times New Roman" w:hAnsiTheme="minorHAnsi" w:cstheme="minorBidi"/>
                <w:b/>
                <w:bCs/>
              </w:rPr>
              <w:t xml:space="preserve">Vnější příležitosti </w:t>
            </w:r>
          </w:p>
        </w:tc>
        <w:tc>
          <w:tcPr>
            <w:tcW w:w="4814" w:type="dxa"/>
            <w:shd w:val="clear" w:color="auto" w:fill="0000FF"/>
          </w:tcPr>
          <w:p w14:paraId="104799D3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Bidi"/>
                <w:b/>
                <w:bCs/>
              </w:rPr>
            </w:pPr>
            <w:r w:rsidRPr="5FFE88A8">
              <w:rPr>
                <w:rFonts w:asciiTheme="minorHAnsi" w:eastAsia="Times New Roman" w:hAnsiTheme="minorHAnsi" w:cstheme="minorBidi"/>
                <w:b/>
                <w:bCs/>
              </w:rPr>
              <w:t xml:space="preserve">Vnější hrozby </w:t>
            </w:r>
          </w:p>
        </w:tc>
      </w:tr>
      <w:tr w:rsidR="00FB1BAB" w:rsidRPr="00D81AFE" w14:paraId="5AB4A5D0" w14:textId="77777777" w:rsidTr="00FA15E8">
        <w:trPr>
          <w:trHeight w:val="1999"/>
        </w:trPr>
        <w:tc>
          <w:tcPr>
            <w:tcW w:w="4253" w:type="dxa"/>
            <w:shd w:val="clear" w:color="auto" w:fill="auto"/>
            <w:vAlign w:val="center"/>
          </w:tcPr>
          <w:p w14:paraId="5C7A8C84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646D95EB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5B1D3CC6" w14:textId="77777777" w:rsidR="00FB1BAB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0BB1610F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  <w:p w14:paraId="2EE529DB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883933F" w14:textId="77777777" w:rsidR="00FB1BAB" w:rsidRPr="00D81AFE" w:rsidRDefault="00FB1BAB" w:rsidP="00EE1AEE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F49F2CE" w14:textId="77777777" w:rsidR="00FB1BAB" w:rsidRDefault="00FB1BAB" w:rsidP="00FB1BAB">
      <w:pPr>
        <w:spacing w:after="0" w:line="240" w:lineRule="auto"/>
        <w:jc w:val="left"/>
        <w:textAlignment w:val="center"/>
        <w:rPr>
          <w:rFonts w:asciiTheme="minorHAnsi" w:eastAsia="Times New Roman" w:hAnsiTheme="minorHAnsi" w:cstheme="minorHAnsi"/>
        </w:rPr>
      </w:pPr>
    </w:p>
    <w:p w14:paraId="32F4A54C" w14:textId="32B57207" w:rsidR="00FB1BAB" w:rsidRPr="00FB1BAB" w:rsidRDefault="00FB1BAB" w:rsidP="00937DF3">
      <w:pPr>
        <w:pStyle w:val="Nadpis2"/>
      </w:pPr>
      <w:r w:rsidRPr="00FB1BAB">
        <w:t>Zhodnoťte, jak se dosud podařilo naplnit</w:t>
      </w:r>
      <w:r>
        <w:t xml:space="preserve"> </w:t>
      </w:r>
      <w:r w:rsidR="00F32B2F">
        <w:t xml:space="preserve">plán </w:t>
      </w:r>
      <w:r>
        <w:t>rozvoje z předchozího 5letého období</w:t>
      </w:r>
      <w:r w:rsidR="000F4AD4">
        <w:t>, příp. kome</w:t>
      </w:r>
      <w:r w:rsidR="00637165">
        <w:t xml:space="preserve">ntujte i </w:t>
      </w:r>
      <w:r w:rsidR="001658A5">
        <w:t>kroky</w:t>
      </w:r>
      <w:r w:rsidR="00637165">
        <w:t xml:space="preserve"> provedené mimo plán rozvoje</w:t>
      </w:r>
      <w:r w:rsidRPr="00FB1BAB">
        <w:t>. V případě nenaplnění části zdůvodněte zvolenou strategii.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FB1BAB" w14:paraId="47B579E1" w14:textId="77777777" w:rsidTr="00EE1AEE">
        <w:trPr>
          <w:trHeight w:val="1290"/>
        </w:trPr>
        <w:tc>
          <w:tcPr>
            <w:tcW w:w="10460" w:type="dxa"/>
          </w:tcPr>
          <w:p w14:paraId="6E7633FE" w14:textId="77777777" w:rsidR="00FB1BAB" w:rsidRDefault="00FB1BAB" w:rsidP="00EE1AEE">
            <w:pPr>
              <w:pStyle w:val="Odstavecseseznamem"/>
              <w:spacing w:after="0" w:line="240" w:lineRule="auto"/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8118814" w14:textId="77777777" w:rsidR="00FB1BAB" w:rsidRPr="00FB1BAB" w:rsidRDefault="00FB1BAB" w:rsidP="00FB1BAB">
      <w:pPr>
        <w:pStyle w:val="Bezmezer"/>
        <w:rPr>
          <w:rFonts w:ascii="Arial" w:hAnsi="Arial" w:cs="Arial"/>
          <w:i/>
          <w:sz w:val="20"/>
          <w:szCs w:val="20"/>
        </w:rPr>
      </w:pPr>
    </w:p>
    <w:p w14:paraId="2C474DFC" w14:textId="59AFD62B" w:rsidR="00710EDA" w:rsidRDefault="00710EDA" w:rsidP="00FB1BAB">
      <w:pPr>
        <w:pStyle w:val="Bezmezer"/>
        <w:ind w:left="360"/>
        <w:rPr>
          <w:rFonts w:ascii="Arial" w:hAnsi="Arial" w:cs="Arial"/>
          <w:i/>
          <w:sz w:val="20"/>
          <w:szCs w:val="20"/>
        </w:rPr>
      </w:pPr>
    </w:p>
    <w:p w14:paraId="572EAD57" w14:textId="77777777" w:rsidR="00710EDA" w:rsidRDefault="00710EDA" w:rsidP="00FB1BAB">
      <w:pPr>
        <w:pStyle w:val="Bezmezer"/>
        <w:ind w:left="360"/>
        <w:rPr>
          <w:rFonts w:ascii="Arial" w:hAnsi="Arial" w:cs="Arial"/>
          <w:i/>
          <w:sz w:val="20"/>
          <w:szCs w:val="20"/>
        </w:rPr>
      </w:pPr>
    </w:p>
    <w:p w14:paraId="15DEC0E5" w14:textId="199EBA0A" w:rsidR="00FB1BAB" w:rsidRPr="00FA15E8" w:rsidRDefault="00FB1BAB" w:rsidP="00937DF3">
      <w:pPr>
        <w:pStyle w:val="Nadpis2"/>
        <w:rPr>
          <w:rFonts w:asciiTheme="minorHAnsi" w:eastAsia="Times New Roman" w:hAnsiTheme="minorHAnsi" w:cstheme="minorHAnsi"/>
        </w:rPr>
      </w:pPr>
      <w:r w:rsidRPr="00FB1BAB">
        <w:t xml:space="preserve">Na základě výsledků SWOT analýzy a výstupů sebehodnocení nastiňte </w:t>
      </w:r>
      <w:r w:rsidR="00F32B2F">
        <w:t xml:space="preserve">cíle </w:t>
      </w:r>
      <w:r w:rsidRPr="00FB1BAB">
        <w:t xml:space="preserve">rozvoje studijního programu pro další období. </w:t>
      </w:r>
    </w:p>
    <w:tbl>
      <w:tblPr>
        <w:tblStyle w:val="GridTabl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FB1BAB" w14:paraId="3EB0BFFE" w14:textId="77777777" w:rsidTr="00710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FF"/>
          </w:tcPr>
          <w:p w14:paraId="1D9AC0A0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15E8">
              <w:rPr>
                <w:rFonts w:ascii="Arial" w:eastAsia="Times New Roman" w:hAnsi="Arial" w:cs="Arial"/>
                <w:sz w:val="18"/>
                <w:szCs w:val="18"/>
              </w:rPr>
              <w:t>Cíl rozvoje studijního programu (co)</w:t>
            </w:r>
          </w:p>
        </w:tc>
        <w:tc>
          <w:tcPr>
            <w:tcW w:w="35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FF"/>
          </w:tcPr>
          <w:p w14:paraId="54DC6CC7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15E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Opatření vedoucí k cíli (jak)</w:t>
            </w:r>
          </w:p>
        </w:tc>
        <w:tc>
          <w:tcPr>
            <w:tcW w:w="34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FF"/>
          </w:tcPr>
          <w:p w14:paraId="2745E00B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FA15E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Implementace opatření, rok nebo cyklus (kdy)</w:t>
            </w:r>
          </w:p>
        </w:tc>
      </w:tr>
      <w:tr w:rsidR="00FB1BAB" w14:paraId="6D849A95" w14:textId="77777777" w:rsidTr="0071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left w:val="none" w:sz="0" w:space="0" w:color="auto"/>
              <w:bottom w:val="none" w:sz="0" w:space="0" w:color="auto"/>
            </w:tcBorders>
          </w:tcPr>
          <w:p w14:paraId="1DC23D61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FFFFFF" w:themeFill="background1"/>
          </w:tcPr>
          <w:p w14:paraId="3FB97E5E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FFFFFF" w:themeFill="background1"/>
          </w:tcPr>
          <w:p w14:paraId="4A31A49B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FB1BAB" w14:paraId="4F9703D3" w14:textId="77777777" w:rsidTr="00710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left w:val="none" w:sz="0" w:space="0" w:color="auto"/>
              <w:bottom w:val="none" w:sz="0" w:space="0" w:color="auto"/>
            </w:tcBorders>
          </w:tcPr>
          <w:p w14:paraId="132B42E3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FFFFFF" w:themeFill="background1"/>
          </w:tcPr>
          <w:p w14:paraId="7DB1C292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FFFFFF" w:themeFill="background1"/>
          </w:tcPr>
          <w:p w14:paraId="27825F84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BAB" w14:paraId="0CF7BAF2" w14:textId="77777777" w:rsidTr="00710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left w:val="none" w:sz="0" w:space="0" w:color="auto"/>
              <w:bottom w:val="none" w:sz="0" w:space="0" w:color="auto"/>
            </w:tcBorders>
          </w:tcPr>
          <w:p w14:paraId="6F7A8A52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FFFFFF" w:themeFill="background1"/>
          </w:tcPr>
          <w:p w14:paraId="4B194F5E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FFFFFF" w:themeFill="background1"/>
          </w:tcPr>
          <w:p w14:paraId="2506B26D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1BAB" w14:paraId="4B727BF4" w14:textId="77777777" w:rsidTr="00710ED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tcBorders>
              <w:left w:val="none" w:sz="0" w:space="0" w:color="auto"/>
              <w:bottom w:val="none" w:sz="0" w:space="0" w:color="auto"/>
            </w:tcBorders>
          </w:tcPr>
          <w:p w14:paraId="16CB83FF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8939C50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9" w:type="dxa"/>
          </w:tcPr>
          <w:p w14:paraId="71E07842" w14:textId="77777777" w:rsidR="00FB1BAB" w:rsidRPr="00FA15E8" w:rsidRDefault="00FB1BAB" w:rsidP="00EE1AEE">
            <w:pPr>
              <w:spacing w:after="0" w:line="240" w:lineRule="auto"/>
              <w:jc w:val="left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0A22C6" w14:textId="77777777" w:rsidR="00FB1BAB" w:rsidRDefault="00FB1BAB" w:rsidP="00FB1BAB">
      <w:pPr>
        <w:spacing w:after="0" w:line="240" w:lineRule="auto"/>
        <w:jc w:val="left"/>
        <w:textAlignment w:val="center"/>
        <w:rPr>
          <w:rFonts w:asciiTheme="minorHAnsi" w:eastAsia="Times New Roman" w:hAnsiTheme="minorHAnsi" w:cstheme="minorHAnsi"/>
        </w:rPr>
      </w:pPr>
    </w:p>
    <w:p w14:paraId="3872A7E5" w14:textId="77777777" w:rsidR="00FA15E8" w:rsidRDefault="00FA15E8" w:rsidP="00FB1BAB">
      <w:pPr>
        <w:spacing w:after="0" w:line="240" w:lineRule="auto"/>
        <w:jc w:val="left"/>
        <w:textAlignment w:val="center"/>
        <w:rPr>
          <w:rFonts w:asciiTheme="minorHAnsi" w:eastAsia="Times New Roman" w:hAnsiTheme="minorHAnsi" w:cstheme="minorHAnsi"/>
        </w:rPr>
      </w:pPr>
    </w:p>
    <w:p w14:paraId="090E632C" w14:textId="49B81646" w:rsidR="00FA15E8" w:rsidRDefault="00FA15E8" w:rsidP="00FB1BAB">
      <w:pPr>
        <w:spacing w:after="0" w:line="240" w:lineRule="auto"/>
        <w:jc w:val="left"/>
        <w:textAlignment w:val="center"/>
        <w:rPr>
          <w:rFonts w:asciiTheme="minorHAnsi" w:eastAsia="Times New Roman" w:hAnsiTheme="minorHAnsi" w:cstheme="minorHAnsi"/>
        </w:rPr>
      </w:pPr>
    </w:p>
    <w:p w14:paraId="07FF44B6" w14:textId="77777777" w:rsidR="00FB1BAB" w:rsidRPr="00FA15E8" w:rsidRDefault="00FB1BAB" w:rsidP="00FA15E8">
      <w:pPr>
        <w:spacing w:after="0" w:line="240" w:lineRule="auto"/>
        <w:ind w:left="5664"/>
        <w:jc w:val="left"/>
        <w:textAlignment w:val="center"/>
        <w:rPr>
          <w:rFonts w:asciiTheme="minorHAnsi" w:eastAsia="Times New Roman" w:hAnsiTheme="minorHAnsi" w:cstheme="minorHAnsi"/>
          <w:b/>
        </w:rPr>
      </w:pPr>
      <w:r w:rsidRPr="00FA15E8">
        <w:rPr>
          <w:rFonts w:asciiTheme="minorHAnsi" w:eastAsia="Times New Roman" w:hAnsiTheme="minorHAnsi" w:cstheme="minorHAnsi"/>
          <w:b/>
        </w:rPr>
        <w:t>Zpracoval/i:</w:t>
      </w:r>
    </w:p>
    <w:p w14:paraId="66FBB6A8" w14:textId="77777777" w:rsidR="00D5169A" w:rsidRPr="00A0029D" w:rsidRDefault="00FB1BAB" w:rsidP="00A0029D">
      <w:pPr>
        <w:spacing w:after="0" w:line="240" w:lineRule="auto"/>
        <w:ind w:left="5664"/>
        <w:jc w:val="left"/>
        <w:textAlignment w:val="center"/>
        <w:rPr>
          <w:rFonts w:asciiTheme="minorHAnsi" w:eastAsia="Times New Roman" w:hAnsiTheme="minorHAnsi" w:cstheme="minorHAnsi"/>
          <w:b/>
        </w:rPr>
      </w:pPr>
      <w:r w:rsidRPr="00FA15E8">
        <w:rPr>
          <w:rFonts w:asciiTheme="minorHAnsi" w:eastAsia="Times New Roman" w:hAnsiTheme="minorHAnsi" w:cstheme="minorHAnsi"/>
          <w:b/>
        </w:rPr>
        <w:t>Datum:</w:t>
      </w:r>
    </w:p>
    <w:sectPr w:rsidR="00D5169A" w:rsidRPr="00A0029D" w:rsidSect="00DE5F7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76B" w16cex:dateUtc="2020-11-1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5FC2F7" w16cid:durableId="235CD7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3F7B" w14:textId="77777777" w:rsidR="009E4006" w:rsidRDefault="009E4006" w:rsidP="00DE5F72">
      <w:pPr>
        <w:spacing w:after="0" w:line="240" w:lineRule="auto"/>
      </w:pPr>
      <w:r>
        <w:separator/>
      </w:r>
    </w:p>
  </w:endnote>
  <w:endnote w:type="continuationSeparator" w:id="0">
    <w:p w14:paraId="0E6E36D4" w14:textId="77777777" w:rsidR="009E4006" w:rsidRDefault="009E4006" w:rsidP="00DE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697F3" w14:textId="77777777" w:rsidR="009E4006" w:rsidRDefault="009E4006" w:rsidP="00DE5F72">
      <w:pPr>
        <w:spacing w:after="0" w:line="240" w:lineRule="auto"/>
      </w:pPr>
      <w:r>
        <w:separator/>
      </w:r>
    </w:p>
  </w:footnote>
  <w:footnote w:type="continuationSeparator" w:id="0">
    <w:p w14:paraId="5B9F1239" w14:textId="77777777" w:rsidR="009E4006" w:rsidRDefault="009E4006" w:rsidP="00DE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FD6B" w14:textId="77777777" w:rsidR="00DE5F72" w:rsidRDefault="00DE5F72">
    <w:pPr>
      <w:pStyle w:val="Zhlav"/>
    </w:pPr>
  </w:p>
  <w:p w14:paraId="4129D7EC" w14:textId="77777777" w:rsidR="00DE5F72" w:rsidRDefault="00DE5F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48F4" w14:textId="77777777" w:rsidR="00DE5F72" w:rsidRDefault="00DE5F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777CE40" wp14:editId="3A302632">
          <wp:simplePos x="0" y="0"/>
          <wp:positionH relativeFrom="margin">
            <wp:align>left</wp:align>
          </wp:positionH>
          <wp:positionV relativeFrom="margin">
            <wp:posOffset>-231775</wp:posOffset>
          </wp:positionV>
          <wp:extent cx="160909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B2C"/>
    <w:multiLevelType w:val="hybridMultilevel"/>
    <w:tmpl w:val="F4FE5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A46"/>
    <w:multiLevelType w:val="hybridMultilevel"/>
    <w:tmpl w:val="E7F8D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021"/>
    <w:multiLevelType w:val="hybridMultilevel"/>
    <w:tmpl w:val="5B10039A"/>
    <w:lvl w:ilvl="0" w:tplc="D500EE74">
      <w:start w:val="1"/>
      <w:numFmt w:val="upperRoman"/>
      <w:lvlText w:val="%1."/>
      <w:lvlJc w:val="left"/>
      <w:pPr>
        <w:ind w:left="680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63A"/>
    <w:multiLevelType w:val="hybridMultilevel"/>
    <w:tmpl w:val="F94434B2"/>
    <w:lvl w:ilvl="0" w:tplc="D500EE74">
      <w:start w:val="1"/>
      <w:numFmt w:val="upperRoman"/>
      <w:lvlText w:val="%1."/>
      <w:lvlJc w:val="left"/>
      <w:pPr>
        <w:ind w:left="680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87A"/>
    <w:multiLevelType w:val="multilevel"/>
    <w:tmpl w:val="85AC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73367"/>
    <w:multiLevelType w:val="hybridMultilevel"/>
    <w:tmpl w:val="F4FE5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D3D"/>
    <w:multiLevelType w:val="hybridMultilevel"/>
    <w:tmpl w:val="F4FE5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3B13"/>
    <w:multiLevelType w:val="hybridMultilevel"/>
    <w:tmpl w:val="A36CF2B8"/>
    <w:lvl w:ilvl="0" w:tplc="10780F68">
      <w:start w:val="1"/>
      <w:numFmt w:val="decimal"/>
      <w:pStyle w:val="Nadpis2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8623A"/>
    <w:multiLevelType w:val="multilevel"/>
    <w:tmpl w:val="D0EC70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9" w15:restartNumberingAfterBreak="0">
    <w:nsid w:val="42975139"/>
    <w:multiLevelType w:val="hybridMultilevel"/>
    <w:tmpl w:val="82568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0B4E"/>
    <w:multiLevelType w:val="hybridMultilevel"/>
    <w:tmpl w:val="9D181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E3E88"/>
    <w:multiLevelType w:val="hybridMultilevel"/>
    <w:tmpl w:val="825681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D6C3B"/>
    <w:multiLevelType w:val="hybridMultilevel"/>
    <w:tmpl w:val="B2422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C1932"/>
    <w:multiLevelType w:val="hybridMultilevel"/>
    <w:tmpl w:val="72103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A4C29"/>
    <w:multiLevelType w:val="hybridMultilevel"/>
    <w:tmpl w:val="A8C869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4"/>
  </w:num>
  <w:num w:numId="10">
    <w:abstractNumId w:val="8"/>
  </w:num>
  <w:num w:numId="11">
    <w:abstractNumId w:val="8"/>
  </w:num>
  <w:num w:numId="12">
    <w:abstractNumId w:val="8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"/>
  </w:num>
  <w:num w:numId="26">
    <w:abstractNumId w:val="2"/>
  </w:num>
  <w:num w:numId="27">
    <w:abstractNumId w:val="9"/>
  </w:num>
  <w:num w:numId="28">
    <w:abstractNumId w:val="11"/>
  </w:num>
  <w:num w:numId="29">
    <w:abstractNumId w:val="6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72"/>
    <w:rsid w:val="00030D52"/>
    <w:rsid w:val="00065688"/>
    <w:rsid w:val="0007526E"/>
    <w:rsid w:val="000800BE"/>
    <w:rsid w:val="000A36A9"/>
    <w:rsid w:val="000B0EA0"/>
    <w:rsid w:val="000C0E85"/>
    <w:rsid w:val="000F4AD4"/>
    <w:rsid w:val="000F6CEF"/>
    <w:rsid w:val="00142A21"/>
    <w:rsid w:val="00152813"/>
    <w:rsid w:val="001658A5"/>
    <w:rsid w:val="001911E9"/>
    <w:rsid w:val="00196F1C"/>
    <w:rsid w:val="001B5855"/>
    <w:rsid w:val="001E0C0B"/>
    <w:rsid w:val="001F5F44"/>
    <w:rsid w:val="002008F4"/>
    <w:rsid w:val="002279C5"/>
    <w:rsid w:val="00264F51"/>
    <w:rsid w:val="00275B34"/>
    <w:rsid w:val="002A4748"/>
    <w:rsid w:val="002B0320"/>
    <w:rsid w:val="00301F07"/>
    <w:rsid w:val="00310E38"/>
    <w:rsid w:val="00367524"/>
    <w:rsid w:val="00380053"/>
    <w:rsid w:val="003835C7"/>
    <w:rsid w:val="00385EF5"/>
    <w:rsid w:val="003913D9"/>
    <w:rsid w:val="003B1E8E"/>
    <w:rsid w:val="003C2AD3"/>
    <w:rsid w:val="003D732E"/>
    <w:rsid w:val="003F12A0"/>
    <w:rsid w:val="00407C53"/>
    <w:rsid w:val="00435C23"/>
    <w:rsid w:val="004556B7"/>
    <w:rsid w:val="00460E1C"/>
    <w:rsid w:val="0048571A"/>
    <w:rsid w:val="004B1EB4"/>
    <w:rsid w:val="004C1149"/>
    <w:rsid w:val="004D1264"/>
    <w:rsid w:val="004F0218"/>
    <w:rsid w:val="00515113"/>
    <w:rsid w:val="005260D0"/>
    <w:rsid w:val="00533662"/>
    <w:rsid w:val="005411CA"/>
    <w:rsid w:val="00545A21"/>
    <w:rsid w:val="00561F17"/>
    <w:rsid w:val="005756BF"/>
    <w:rsid w:val="005B4DB2"/>
    <w:rsid w:val="005C23CD"/>
    <w:rsid w:val="005F3E09"/>
    <w:rsid w:val="006140FD"/>
    <w:rsid w:val="00635BA9"/>
    <w:rsid w:val="00636A04"/>
    <w:rsid w:val="00637165"/>
    <w:rsid w:val="0065155A"/>
    <w:rsid w:val="006729C5"/>
    <w:rsid w:val="00687580"/>
    <w:rsid w:val="006A4278"/>
    <w:rsid w:val="006B2751"/>
    <w:rsid w:val="0070458C"/>
    <w:rsid w:val="00710EDA"/>
    <w:rsid w:val="007120B5"/>
    <w:rsid w:val="0075015F"/>
    <w:rsid w:val="00797FE9"/>
    <w:rsid w:val="007B650F"/>
    <w:rsid w:val="007C327E"/>
    <w:rsid w:val="007D42A2"/>
    <w:rsid w:val="00811A51"/>
    <w:rsid w:val="00815B63"/>
    <w:rsid w:val="008224D7"/>
    <w:rsid w:val="008761DC"/>
    <w:rsid w:val="0089755C"/>
    <w:rsid w:val="008B20D4"/>
    <w:rsid w:val="008C3615"/>
    <w:rsid w:val="00904CCA"/>
    <w:rsid w:val="00910BCF"/>
    <w:rsid w:val="009216A6"/>
    <w:rsid w:val="00937DF3"/>
    <w:rsid w:val="00941A98"/>
    <w:rsid w:val="00970E66"/>
    <w:rsid w:val="0097739F"/>
    <w:rsid w:val="00992539"/>
    <w:rsid w:val="009B4EE7"/>
    <w:rsid w:val="009C548B"/>
    <w:rsid w:val="009D1930"/>
    <w:rsid w:val="009D70B2"/>
    <w:rsid w:val="009E4006"/>
    <w:rsid w:val="009E6E29"/>
    <w:rsid w:val="00A0029D"/>
    <w:rsid w:val="00A1548D"/>
    <w:rsid w:val="00A17AC3"/>
    <w:rsid w:val="00A22A00"/>
    <w:rsid w:val="00A234DF"/>
    <w:rsid w:val="00A6343C"/>
    <w:rsid w:val="00A807C8"/>
    <w:rsid w:val="00A840FB"/>
    <w:rsid w:val="00AB3E37"/>
    <w:rsid w:val="00AC2C60"/>
    <w:rsid w:val="00AE2D41"/>
    <w:rsid w:val="00B4683A"/>
    <w:rsid w:val="00B73C00"/>
    <w:rsid w:val="00B7597C"/>
    <w:rsid w:val="00BA3963"/>
    <w:rsid w:val="00C2773F"/>
    <w:rsid w:val="00C3311A"/>
    <w:rsid w:val="00C46695"/>
    <w:rsid w:val="00C7151D"/>
    <w:rsid w:val="00C9219B"/>
    <w:rsid w:val="00CC2F04"/>
    <w:rsid w:val="00CD1EA4"/>
    <w:rsid w:val="00CD45D8"/>
    <w:rsid w:val="00D14A37"/>
    <w:rsid w:val="00D210CC"/>
    <w:rsid w:val="00D24A1C"/>
    <w:rsid w:val="00D33A22"/>
    <w:rsid w:val="00D417FD"/>
    <w:rsid w:val="00D42D41"/>
    <w:rsid w:val="00D43544"/>
    <w:rsid w:val="00D47F46"/>
    <w:rsid w:val="00D5169A"/>
    <w:rsid w:val="00D62349"/>
    <w:rsid w:val="00DB3259"/>
    <w:rsid w:val="00DB4C2B"/>
    <w:rsid w:val="00DB4EF1"/>
    <w:rsid w:val="00DC7B63"/>
    <w:rsid w:val="00DE5484"/>
    <w:rsid w:val="00DE5F72"/>
    <w:rsid w:val="00E01212"/>
    <w:rsid w:val="00E233C2"/>
    <w:rsid w:val="00E50336"/>
    <w:rsid w:val="00E72AEE"/>
    <w:rsid w:val="00E74366"/>
    <w:rsid w:val="00E96036"/>
    <w:rsid w:val="00EB4391"/>
    <w:rsid w:val="00EC576C"/>
    <w:rsid w:val="00ED094F"/>
    <w:rsid w:val="00EF50B3"/>
    <w:rsid w:val="00F05DE8"/>
    <w:rsid w:val="00F123FA"/>
    <w:rsid w:val="00F17184"/>
    <w:rsid w:val="00F3094E"/>
    <w:rsid w:val="00F32B2F"/>
    <w:rsid w:val="00F34AB5"/>
    <w:rsid w:val="00F66B79"/>
    <w:rsid w:val="00F6726C"/>
    <w:rsid w:val="00F7219A"/>
    <w:rsid w:val="00FA15E8"/>
    <w:rsid w:val="00FB1BAB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1C2EF"/>
  <w15:docId w15:val="{40CDEEC7-2721-4782-948D-249B82C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F72"/>
    <w:pPr>
      <w:spacing w:after="240" w:line="276" w:lineRule="auto"/>
      <w:jc w:val="both"/>
    </w:pPr>
    <w:rPr>
      <w:rFonts w:ascii="Times New Roman" w:eastAsia="MS Mincho" w:hAnsi="Times New Roman" w:cs="Times New Roman"/>
    </w:rPr>
  </w:style>
  <w:style w:type="paragraph" w:styleId="Nadpis1">
    <w:name w:val="heading 1"/>
    <w:basedOn w:val="Normln"/>
    <w:next w:val="Normln"/>
    <w:link w:val="Nadpis1Char"/>
    <w:qFormat/>
    <w:rsid w:val="004C1149"/>
    <w:pPr>
      <w:spacing w:after="0" w:line="240" w:lineRule="auto"/>
      <w:ind w:left="539"/>
      <w:jc w:val="center"/>
      <w:textAlignment w:val="center"/>
      <w:outlineLvl w:val="0"/>
    </w:pPr>
    <w:rPr>
      <w:rFonts w:asciiTheme="minorHAnsi" w:eastAsia="Times New Roman" w:hAnsiTheme="minorHAnsi" w:cstheme="minorBidi"/>
      <w:b/>
      <w:bCs/>
      <w:color w:val="0000FF"/>
      <w:sz w:val="28"/>
      <w:szCs w:val="28"/>
    </w:rPr>
  </w:style>
  <w:style w:type="paragraph" w:styleId="Nadpis2">
    <w:name w:val="heading 2"/>
    <w:basedOn w:val="Bezmezer"/>
    <w:next w:val="Normln"/>
    <w:link w:val="Nadpis2Char"/>
    <w:uiPriority w:val="9"/>
    <w:unhideWhenUsed/>
    <w:qFormat/>
    <w:rsid w:val="00797FE9"/>
    <w:pPr>
      <w:numPr>
        <w:numId w:val="14"/>
      </w:numPr>
      <w:outlineLvl w:val="1"/>
    </w:pPr>
    <w:rPr>
      <w:rFonts w:ascii="Arial" w:hAnsi="Arial" w:cs="Arial"/>
      <w:i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311A"/>
    <w:pPr>
      <w:keepNext/>
      <w:keepLines/>
      <w:numPr>
        <w:ilvl w:val="2"/>
        <w:numId w:val="5"/>
      </w:numPr>
      <w:spacing w:before="40" w:after="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97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97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97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97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97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97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F72"/>
    <w:rPr>
      <w:rFonts w:ascii="Segoe UI" w:eastAsia="MS Mincho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F72"/>
    <w:rPr>
      <w:rFonts w:ascii="Times New Roman" w:eastAsia="MS Mincho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DE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F72"/>
    <w:rPr>
      <w:rFonts w:ascii="Times New Roman" w:eastAsia="MS Mincho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4C1149"/>
    <w:rPr>
      <w:rFonts w:eastAsia="Times New Roman"/>
      <w:b/>
      <w:bCs/>
      <w:color w:val="0000F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rsid w:val="00DE5F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E5F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F72"/>
    <w:rPr>
      <w:rFonts w:ascii="Times New Roman" w:eastAsia="MS Mincho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DE5F72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DE5F72"/>
    <w:pPr>
      <w:spacing w:after="0" w:line="240" w:lineRule="auto"/>
      <w:jc w:val="left"/>
    </w:pPr>
    <w:rPr>
      <w:rFonts w:eastAsia="Times New Roman"/>
      <w:sz w:val="24"/>
      <w:szCs w:val="24"/>
    </w:rPr>
  </w:style>
  <w:style w:type="character" w:customStyle="1" w:styleId="normaltextrun1">
    <w:name w:val="normaltextrun1"/>
    <w:basedOn w:val="Standardnpsmoodstavce"/>
    <w:rsid w:val="00DE5F72"/>
  </w:style>
  <w:style w:type="character" w:customStyle="1" w:styleId="eop">
    <w:name w:val="eop"/>
    <w:basedOn w:val="Standardnpsmoodstavce"/>
    <w:rsid w:val="00DE5F72"/>
  </w:style>
  <w:style w:type="table" w:styleId="Mkatabulky">
    <w:name w:val="Table Grid"/>
    <w:basedOn w:val="Normlntabulka"/>
    <w:uiPriority w:val="39"/>
    <w:rsid w:val="007C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75B3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97FE9"/>
    <w:rPr>
      <w:rFonts w:ascii="Arial" w:eastAsia="MS Mincho" w:hAnsi="Arial" w:cs="Arial"/>
      <w:i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C3311A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59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59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59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59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5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59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EB4391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styleId="Textpoznpodarou">
    <w:name w:val="footnote text"/>
    <w:basedOn w:val="Normln"/>
    <w:link w:val="TextpoznpodarouChar"/>
    <w:autoRedefine/>
    <w:qFormat/>
    <w:rsid w:val="007B650F"/>
    <w:pPr>
      <w:tabs>
        <w:tab w:val="left" w:pos="284"/>
      </w:tabs>
      <w:suppressAutoHyphens/>
      <w:spacing w:after="0"/>
      <w:ind w:left="113" w:hanging="113"/>
    </w:pPr>
    <w:rPr>
      <w:rFonts w:asciiTheme="minorHAnsi" w:eastAsia="SimSun" w:hAnsiTheme="minorHAnsi" w:cstheme="minorHAnsi"/>
      <w:sz w:val="20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7B650F"/>
    <w:rPr>
      <w:rFonts w:eastAsia="SimSun" w:cstheme="minorHAnsi"/>
      <w:sz w:val="20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7B650F"/>
    <w:rPr>
      <w:b/>
      <w:color w:val="auto"/>
      <w:vertAlign w:val="superscript"/>
    </w:rPr>
  </w:style>
  <w:style w:type="paragraph" w:customStyle="1" w:styleId="DataSZ">
    <w:name w:val="Data SZ"/>
    <w:basedOn w:val="Normln"/>
    <w:next w:val="Normln"/>
    <w:link w:val="DataSZChar"/>
    <w:qFormat/>
    <w:rsid w:val="001E0C0B"/>
    <w:pPr>
      <w:pBdr>
        <w:bottom w:val="single" w:sz="4" w:space="1" w:color="auto"/>
        <w:between w:val="single" w:sz="4" w:space="1" w:color="auto"/>
      </w:pBdr>
      <w:shd w:val="clear" w:color="auto" w:fill="F2F2F2" w:themeFill="background1" w:themeFillShade="F2"/>
      <w:ind w:right="970"/>
      <w:jc w:val="left"/>
    </w:pPr>
    <w:rPr>
      <w:rFonts w:asciiTheme="minorHAnsi" w:eastAsia="Times New Roman" w:hAnsiTheme="minorHAnsi" w:cstheme="minorHAnsi"/>
      <w:i/>
    </w:rPr>
  </w:style>
  <w:style w:type="character" w:customStyle="1" w:styleId="DataSZChar">
    <w:name w:val="Data SZ Char"/>
    <w:basedOn w:val="Standardnpsmoodstavce"/>
    <w:link w:val="DataSZ"/>
    <w:rsid w:val="001E0C0B"/>
    <w:rPr>
      <w:rFonts w:eastAsia="Times New Roman" w:cstheme="minorHAnsi"/>
      <w:i/>
      <w:shd w:val="clear" w:color="auto" w:fill="F2F2F2" w:themeFill="background1" w:themeFillShade="F2"/>
    </w:rPr>
  </w:style>
  <w:style w:type="table" w:customStyle="1" w:styleId="GridTable31">
    <w:name w:val="Grid Table 31"/>
    <w:basedOn w:val="Normlntabulka"/>
    <w:uiPriority w:val="48"/>
    <w:rsid w:val="00FB1BAB"/>
    <w:pPr>
      <w:spacing w:after="0" w:line="240" w:lineRule="auto"/>
    </w:pPr>
    <w:rPr>
      <w:rFonts w:ascii="Calibri" w:eastAsia="MS Mincho" w:hAnsi="Calibri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9C5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W3MUZkonOdstavec">
    <w:name w:val="W3MU: Zákon Odstavec"/>
    <w:basedOn w:val="Normln"/>
    <w:next w:val="Normln"/>
    <w:link w:val="W3MUZkonOdstavecChar"/>
    <w:rsid w:val="00F34AB5"/>
    <w:pPr>
      <w:spacing w:after="120" w:line="240" w:lineRule="auto"/>
      <w:jc w:val="left"/>
      <w:outlineLvl w:val="2"/>
    </w:pPr>
    <w:rPr>
      <w:rFonts w:ascii="Verdana" w:eastAsia="Times New Roman" w:hAnsi="Verdana"/>
      <w:sz w:val="20"/>
      <w:szCs w:val="24"/>
      <w:lang w:eastAsia="cs-CZ"/>
    </w:rPr>
  </w:style>
  <w:style w:type="character" w:customStyle="1" w:styleId="W3MUZkonOdstavecChar">
    <w:name w:val="W3MU: Zákon Odstavec Char"/>
    <w:link w:val="W3MUZkonOdstavec"/>
    <w:rsid w:val="00F34AB5"/>
    <w:rPr>
      <w:rFonts w:ascii="Verdana" w:eastAsia="Times New Roman" w:hAnsi="Verdana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10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B0D16A2BD47198085BCE158D8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1989-436F-493B-A8EC-5659BFC0CE33}"/>
      </w:docPartPr>
      <w:docPartBody>
        <w:p w:rsidR="004511AB" w:rsidRDefault="0094740D" w:rsidP="0094740D">
          <w:pPr>
            <w:pStyle w:val="7A0B0D16A2BD47198085BCE158D8486010"/>
          </w:pPr>
          <w:r w:rsidRPr="002279C5">
            <w:rPr>
              <w:rFonts w:ascii="Arial" w:hAnsi="Arial" w:cs="Arial"/>
              <w:sz w:val="20"/>
              <w:szCs w:val="20"/>
            </w:rPr>
            <w:t>Zvolte typ studijního programu</w:t>
          </w:r>
        </w:p>
      </w:docPartBody>
    </w:docPart>
    <w:docPart>
      <w:docPartPr>
        <w:name w:val="DD7759CFF5854F12AAC501BF58BD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C2A7-A77F-4329-9045-42DF5F954021}"/>
      </w:docPartPr>
      <w:docPartBody>
        <w:p w:rsidR="004511AB" w:rsidRDefault="0094740D" w:rsidP="0094740D">
          <w:pPr>
            <w:pStyle w:val="DD7759CFF5854F12AAC501BF58BDDE6F8"/>
          </w:pPr>
          <w:r w:rsidRPr="002279C5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Zvolte profil studijního programu</w:t>
          </w:r>
        </w:p>
      </w:docPartBody>
    </w:docPart>
    <w:docPart>
      <w:docPartPr>
        <w:name w:val="65A91BF4FBCC4B5FB6E4BFFB77B9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EFE6-44BD-496A-A60E-C0E02C412858}"/>
      </w:docPartPr>
      <w:docPartBody>
        <w:p w:rsidR="004511AB" w:rsidRDefault="0094740D" w:rsidP="0094740D">
          <w:pPr>
            <w:pStyle w:val="65A91BF4FBCC4B5FB6E4BFFB77B90E7B8"/>
          </w:pPr>
          <w:r w:rsidRPr="002279C5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Zvolte formu studia</w:t>
          </w:r>
        </w:p>
      </w:docPartBody>
    </w:docPart>
    <w:docPart>
      <w:docPartPr>
        <w:name w:val="08DD72E373154384A970FC0D7D74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6D7C-7084-4E75-B4AA-B6458EA55B4B}"/>
      </w:docPartPr>
      <w:docPartBody>
        <w:p w:rsidR="004511AB" w:rsidRDefault="0094740D" w:rsidP="0094740D">
          <w:pPr>
            <w:pStyle w:val="08DD72E373154384A970FC0D7D7434096"/>
          </w:pPr>
          <w:r w:rsidRPr="002279C5">
            <w:rPr>
              <w:rFonts w:ascii="Arial" w:hAnsi="Arial" w:cs="Arial"/>
              <w:sz w:val="20"/>
              <w:szCs w:val="20"/>
            </w:rPr>
            <w:t>Zvolte jazyk studijního programu</w:t>
          </w:r>
        </w:p>
      </w:docPartBody>
    </w:docPart>
    <w:docPart>
      <w:docPartPr>
        <w:name w:val="10207D7C96024F7B96321C1FCF35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5DBB-1FAC-4597-BD4A-142454C46CDB}"/>
      </w:docPartPr>
      <w:docPartBody>
        <w:p w:rsidR="004511AB" w:rsidRDefault="0094740D" w:rsidP="0094740D">
          <w:pPr>
            <w:pStyle w:val="10207D7C96024F7B96321C1FCF356BE56"/>
          </w:pPr>
          <w:r w:rsidRPr="002279C5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Zvolte uskutečňující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0D"/>
    <w:rsid w:val="004511AB"/>
    <w:rsid w:val="00526F35"/>
    <w:rsid w:val="0094740D"/>
    <w:rsid w:val="00E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740D"/>
    <w:rPr>
      <w:color w:val="808080"/>
    </w:rPr>
  </w:style>
  <w:style w:type="paragraph" w:customStyle="1" w:styleId="7A0B0D16A2BD47198085BCE158D84860">
    <w:name w:val="7A0B0D16A2BD47198085BCE158D84860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1">
    <w:name w:val="7A0B0D16A2BD47198085BCE158D848601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2">
    <w:name w:val="7A0B0D16A2BD47198085BCE158D848602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">
    <w:name w:val="DD7759CFF5854F12AAC501BF58BDDE6F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">
    <w:name w:val="65A91BF4FBCC4B5FB6E4BFFB77B90E7B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3">
    <w:name w:val="7A0B0D16A2BD47198085BCE158D848603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1">
    <w:name w:val="DD7759CFF5854F12AAC501BF58BDDE6F1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1">
    <w:name w:val="65A91BF4FBCC4B5FB6E4BFFB77B90E7B1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4">
    <w:name w:val="7A0B0D16A2BD47198085BCE158D848604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2">
    <w:name w:val="DD7759CFF5854F12AAC501BF58BDDE6F2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2">
    <w:name w:val="65A91BF4FBCC4B5FB6E4BFFB77B90E7B2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">
    <w:name w:val="08DD72E373154384A970FC0D7D743409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">
    <w:name w:val="10207D7C96024F7B96321C1FCF356BE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5">
    <w:name w:val="7A0B0D16A2BD47198085BCE158D84860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3">
    <w:name w:val="DD7759CFF5854F12AAC501BF58BDDE6F3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3">
    <w:name w:val="65A91BF4FBCC4B5FB6E4BFFB77B90E7B3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1">
    <w:name w:val="08DD72E373154384A970FC0D7D7434091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1">
    <w:name w:val="10207D7C96024F7B96321C1FCF356BE51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6">
    <w:name w:val="7A0B0D16A2BD47198085BCE158D848606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4">
    <w:name w:val="DD7759CFF5854F12AAC501BF58BDDE6F4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4">
    <w:name w:val="65A91BF4FBCC4B5FB6E4BFFB77B90E7B4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2">
    <w:name w:val="08DD72E373154384A970FC0D7D7434092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2">
    <w:name w:val="10207D7C96024F7B96321C1FCF356BE52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7">
    <w:name w:val="7A0B0D16A2BD47198085BCE158D848607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5">
    <w:name w:val="DD7759CFF5854F12AAC501BF58BDDE6F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5">
    <w:name w:val="65A91BF4FBCC4B5FB6E4BFFB77B90E7B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3">
    <w:name w:val="08DD72E373154384A970FC0D7D7434093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3">
    <w:name w:val="10207D7C96024F7B96321C1FCF356BE53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8">
    <w:name w:val="7A0B0D16A2BD47198085BCE158D848608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6">
    <w:name w:val="DD7759CFF5854F12AAC501BF58BDDE6F6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6">
    <w:name w:val="65A91BF4FBCC4B5FB6E4BFFB77B90E7B6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4">
    <w:name w:val="08DD72E373154384A970FC0D7D7434094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4">
    <w:name w:val="10207D7C96024F7B96321C1FCF356BE54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9">
    <w:name w:val="7A0B0D16A2BD47198085BCE158D848609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7">
    <w:name w:val="DD7759CFF5854F12AAC501BF58BDDE6F7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7">
    <w:name w:val="65A91BF4FBCC4B5FB6E4BFFB77B90E7B7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5">
    <w:name w:val="08DD72E373154384A970FC0D7D743409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5">
    <w:name w:val="10207D7C96024F7B96321C1FCF356BE55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7A0B0D16A2BD47198085BCE158D8486010">
    <w:name w:val="7A0B0D16A2BD47198085BCE158D8486010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DD7759CFF5854F12AAC501BF58BDDE6F8">
    <w:name w:val="DD7759CFF5854F12AAC501BF58BDDE6F8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65A91BF4FBCC4B5FB6E4BFFB77B90E7B8">
    <w:name w:val="65A91BF4FBCC4B5FB6E4BFFB77B90E7B8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08DD72E373154384A970FC0D7D7434096">
    <w:name w:val="08DD72E373154384A970FC0D7D7434096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  <w:style w:type="paragraph" w:customStyle="1" w:styleId="10207D7C96024F7B96321C1FCF356BE56">
    <w:name w:val="10207D7C96024F7B96321C1FCF356BE56"/>
    <w:rsid w:val="0094740D"/>
    <w:pPr>
      <w:spacing w:after="240" w:line="276" w:lineRule="auto"/>
      <w:jc w:val="both"/>
    </w:pPr>
    <w:rPr>
      <w:rFonts w:ascii="Times New Roman" w:eastAsia="MS Mincho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8294-80BC-4BD9-9AC7-66EF75E2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870</Words>
  <Characters>5138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Nantlová</dc:creator>
  <cp:lastModifiedBy>Soňa Nantlová</cp:lastModifiedBy>
  <cp:revision>50</cp:revision>
  <cp:lastPrinted>2020-07-21T11:06:00Z</cp:lastPrinted>
  <dcterms:created xsi:type="dcterms:W3CDTF">2020-07-21T11:08:00Z</dcterms:created>
  <dcterms:modified xsi:type="dcterms:W3CDTF">2020-11-18T15:17:00Z</dcterms:modified>
</cp:coreProperties>
</file>