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317" w:rsidRDefault="00FA0317" w:rsidP="00FA0317">
      <w:r>
        <w:fldChar w:fldCharType="begin"/>
      </w:r>
      <w:r>
        <w:instrText xml:space="preserve"> HYPERLINK "</w:instrText>
      </w:r>
      <w:r w:rsidRPr="00D46EAE">
        <w:instrText>https://www.zive.sk/clanok/128489/uz-sa-daju-vybavit-nove-elektronicke-podpisy/</w:instrText>
      </w:r>
      <w:r>
        <w:instrText xml:space="preserve">" </w:instrText>
      </w:r>
      <w:r>
        <w:fldChar w:fldCharType="separate"/>
      </w:r>
      <w:r w:rsidRPr="000D31F4">
        <w:rPr>
          <w:rStyle w:val="Hypertextovodkaz"/>
        </w:rPr>
        <w:t>https://www.zive</w:t>
      </w:r>
      <w:r w:rsidRPr="000D31F4">
        <w:rPr>
          <w:rStyle w:val="Hypertextovodkaz"/>
        </w:rPr>
        <w:t>.</w:t>
      </w:r>
      <w:r w:rsidRPr="000D31F4">
        <w:rPr>
          <w:rStyle w:val="Hypertextovodkaz"/>
        </w:rPr>
        <w:t>sk/clanok/128489/uz-sa-daju-vybavit-nove-elektronicke-podpisy/</w:t>
      </w:r>
      <w:r>
        <w:fldChar w:fldCharType="end"/>
      </w:r>
    </w:p>
    <w:p w:rsidR="00FA0317" w:rsidRPr="00FA0317" w:rsidRDefault="00FA0317" w:rsidP="00FA0317">
      <w:pPr>
        <w:spacing w:after="0" w:line="270" w:lineRule="atLeast"/>
        <w:rPr>
          <w:rFonts w:ascii="Roboto" w:eastAsia="Times New Roman" w:hAnsi="Roboto" w:cs="Arial"/>
          <w:color w:val="222222"/>
          <w:sz w:val="21"/>
          <w:szCs w:val="21"/>
          <w:lang w:eastAsia="en-GB"/>
        </w:rPr>
      </w:pPr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31.10.2017 10:20 | </w:t>
      </w:r>
      <w:hyperlink r:id="rId4" w:tooltip="Kategória Štát a IT" w:history="1">
        <w:proofErr w:type="spellStart"/>
        <w:r w:rsidRPr="00FA0317">
          <w:rPr>
            <w:rFonts w:ascii="Roboto" w:eastAsia="Times New Roman" w:hAnsi="Roboto" w:cs="Arial"/>
            <w:color w:val="000000"/>
            <w:sz w:val="21"/>
            <w:szCs w:val="21"/>
            <w:lang w:eastAsia="en-GB"/>
          </w:rPr>
          <w:t>Štát</w:t>
        </w:r>
        <w:proofErr w:type="spellEnd"/>
        <w:r w:rsidRPr="00FA0317">
          <w:rPr>
            <w:rFonts w:ascii="Roboto" w:eastAsia="Times New Roman" w:hAnsi="Roboto" w:cs="Arial"/>
            <w:color w:val="000000"/>
            <w:sz w:val="21"/>
            <w:szCs w:val="21"/>
            <w:lang w:eastAsia="en-GB"/>
          </w:rPr>
          <w:t xml:space="preserve"> a IT </w:t>
        </w:r>
      </w:hyperlink>
    </w:p>
    <w:p w:rsidR="00FA0317" w:rsidRPr="00FA0317" w:rsidRDefault="00FA0317" w:rsidP="00FA0317">
      <w:pPr>
        <w:spacing w:before="100" w:beforeAutospacing="1" w:after="100" w:afterAutospacing="1" w:line="690" w:lineRule="atLeast"/>
        <w:outlineLvl w:val="0"/>
        <w:rPr>
          <w:rFonts w:ascii="Roboto" w:eastAsia="Times New Roman" w:hAnsi="Roboto" w:cs="Arial"/>
          <w:b/>
          <w:bCs/>
          <w:color w:val="222222"/>
          <w:kern w:val="36"/>
          <w:sz w:val="60"/>
          <w:szCs w:val="60"/>
          <w:lang w:eastAsia="en-GB"/>
        </w:rPr>
      </w:pPr>
      <w:r w:rsidRPr="00FA0317">
        <w:rPr>
          <w:rFonts w:ascii="PeaceSans" w:eastAsia="Times New Roman" w:hAnsi="PeaceSans" w:cs="Arial"/>
          <w:b/>
          <w:bCs/>
          <w:caps/>
          <w:color w:val="FFBA00"/>
          <w:kern w:val="36"/>
          <w:sz w:val="21"/>
          <w:szCs w:val="21"/>
          <w:lang w:eastAsia="en-GB"/>
        </w:rPr>
        <w:t>Top</w:t>
      </w:r>
      <w:r w:rsidRPr="00FA0317">
        <w:rPr>
          <w:rFonts w:ascii="Roboto" w:eastAsia="Times New Roman" w:hAnsi="Roboto" w:cs="Arial"/>
          <w:b/>
          <w:bCs/>
          <w:color w:val="222222"/>
          <w:kern w:val="36"/>
          <w:sz w:val="60"/>
          <w:szCs w:val="60"/>
          <w:lang w:eastAsia="en-GB"/>
        </w:rPr>
        <w:t xml:space="preserve"> </w:t>
      </w:r>
      <w:bookmarkStart w:id="0" w:name="_GoBack"/>
      <w:proofErr w:type="spellStart"/>
      <w:r w:rsidRPr="00FA0317">
        <w:rPr>
          <w:rFonts w:ascii="Roboto" w:eastAsia="Times New Roman" w:hAnsi="Roboto" w:cs="Arial"/>
          <w:b/>
          <w:bCs/>
          <w:color w:val="222222"/>
          <w:kern w:val="36"/>
          <w:sz w:val="60"/>
          <w:szCs w:val="60"/>
          <w:lang w:eastAsia="en-GB"/>
        </w:rPr>
        <w:t>Už</w:t>
      </w:r>
      <w:proofErr w:type="spellEnd"/>
      <w:r w:rsidRPr="00FA0317">
        <w:rPr>
          <w:rFonts w:ascii="Roboto" w:eastAsia="Times New Roman" w:hAnsi="Roboto" w:cs="Arial"/>
          <w:b/>
          <w:bCs/>
          <w:color w:val="222222"/>
          <w:kern w:val="36"/>
          <w:sz w:val="60"/>
          <w:szCs w:val="60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b/>
          <w:bCs/>
          <w:color w:val="222222"/>
          <w:kern w:val="36"/>
          <w:sz w:val="60"/>
          <w:szCs w:val="60"/>
          <w:lang w:eastAsia="en-GB"/>
        </w:rPr>
        <w:t>sa</w:t>
      </w:r>
      <w:proofErr w:type="spellEnd"/>
      <w:r w:rsidRPr="00FA0317">
        <w:rPr>
          <w:rFonts w:ascii="Roboto" w:eastAsia="Times New Roman" w:hAnsi="Roboto" w:cs="Arial"/>
          <w:b/>
          <w:bCs/>
          <w:color w:val="222222"/>
          <w:kern w:val="36"/>
          <w:sz w:val="60"/>
          <w:szCs w:val="60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b/>
          <w:bCs/>
          <w:color w:val="222222"/>
          <w:kern w:val="36"/>
          <w:sz w:val="60"/>
          <w:szCs w:val="60"/>
          <w:lang w:eastAsia="en-GB"/>
        </w:rPr>
        <w:t>dajú</w:t>
      </w:r>
      <w:proofErr w:type="spellEnd"/>
      <w:r w:rsidRPr="00FA0317">
        <w:rPr>
          <w:rFonts w:ascii="Roboto" w:eastAsia="Times New Roman" w:hAnsi="Roboto" w:cs="Arial"/>
          <w:b/>
          <w:bCs/>
          <w:color w:val="222222"/>
          <w:kern w:val="36"/>
          <w:sz w:val="60"/>
          <w:szCs w:val="60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b/>
          <w:bCs/>
          <w:color w:val="222222"/>
          <w:kern w:val="36"/>
          <w:sz w:val="60"/>
          <w:szCs w:val="60"/>
          <w:lang w:eastAsia="en-GB"/>
        </w:rPr>
        <w:t>vybaviť</w:t>
      </w:r>
      <w:proofErr w:type="spellEnd"/>
      <w:r w:rsidRPr="00FA0317">
        <w:rPr>
          <w:rFonts w:ascii="Roboto" w:eastAsia="Times New Roman" w:hAnsi="Roboto" w:cs="Arial"/>
          <w:b/>
          <w:bCs/>
          <w:color w:val="222222"/>
          <w:kern w:val="36"/>
          <w:sz w:val="60"/>
          <w:szCs w:val="60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b/>
          <w:bCs/>
          <w:color w:val="222222"/>
          <w:kern w:val="36"/>
          <w:sz w:val="60"/>
          <w:szCs w:val="60"/>
          <w:lang w:eastAsia="en-GB"/>
        </w:rPr>
        <w:t>nové</w:t>
      </w:r>
      <w:proofErr w:type="spellEnd"/>
      <w:r w:rsidRPr="00FA0317">
        <w:rPr>
          <w:rFonts w:ascii="Roboto" w:eastAsia="Times New Roman" w:hAnsi="Roboto" w:cs="Arial"/>
          <w:b/>
          <w:bCs/>
          <w:color w:val="222222"/>
          <w:kern w:val="36"/>
          <w:sz w:val="60"/>
          <w:szCs w:val="60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b/>
          <w:bCs/>
          <w:color w:val="222222"/>
          <w:kern w:val="36"/>
          <w:sz w:val="60"/>
          <w:szCs w:val="60"/>
          <w:lang w:eastAsia="en-GB"/>
        </w:rPr>
        <w:t>elektronické</w:t>
      </w:r>
      <w:proofErr w:type="spellEnd"/>
      <w:r w:rsidRPr="00FA0317">
        <w:rPr>
          <w:rFonts w:ascii="Roboto" w:eastAsia="Times New Roman" w:hAnsi="Roboto" w:cs="Arial"/>
          <w:b/>
          <w:bCs/>
          <w:color w:val="222222"/>
          <w:kern w:val="36"/>
          <w:sz w:val="60"/>
          <w:szCs w:val="60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b/>
          <w:bCs/>
          <w:color w:val="222222"/>
          <w:kern w:val="36"/>
          <w:sz w:val="60"/>
          <w:szCs w:val="60"/>
          <w:lang w:eastAsia="en-GB"/>
        </w:rPr>
        <w:t>podpisy</w:t>
      </w:r>
      <w:proofErr w:type="spellEnd"/>
      <w:r w:rsidRPr="00FA0317">
        <w:rPr>
          <w:rFonts w:ascii="Roboto" w:eastAsia="Times New Roman" w:hAnsi="Roboto" w:cs="Arial"/>
          <w:b/>
          <w:bCs/>
          <w:color w:val="222222"/>
          <w:kern w:val="36"/>
          <w:sz w:val="60"/>
          <w:szCs w:val="60"/>
          <w:lang w:eastAsia="en-GB"/>
        </w:rPr>
        <w:t xml:space="preserve"> </w:t>
      </w:r>
      <w:bookmarkEnd w:id="0"/>
    </w:p>
    <w:p w:rsidR="00FA0317" w:rsidRPr="00FA0317" w:rsidRDefault="00FA0317" w:rsidP="00FA0317">
      <w:pPr>
        <w:spacing w:after="0" w:line="270" w:lineRule="atLeast"/>
        <w:rPr>
          <w:rFonts w:ascii="Roboto" w:eastAsia="Times New Roman" w:hAnsi="Roboto" w:cs="Arial"/>
          <w:color w:val="222222"/>
          <w:sz w:val="21"/>
          <w:szCs w:val="21"/>
          <w:lang w:eastAsia="en-GB"/>
        </w:rPr>
      </w:pPr>
      <w:r w:rsidRPr="00FA0317">
        <w:rPr>
          <w:rFonts w:ascii="Roboto" w:eastAsia="Times New Roman" w:hAnsi="Roboto" w:cs="Arial"/>
          <w:noProof/>
          <w:color w:val="000000"/>
          <w:sz w:val="21"/>
          <w:szCs w:val="21"/>
          <w:lang w:eastAsia="en-GB"/>
        </w:rPr>
        <w:drawing>
          <wp:inline distT="0" distB="0" distL="0" distR="0">
            <wp:extent cx="7620000" cy="4286250"/>
            <wp:effectExtent l="0" t="0" r="0" b="0"/>
            <wp:docPr id="3" name="Obrázek 3" descr="Ilustračná snímka">
              <a:hlinkClick xmlns:a="http://schemas.openxmlformats.org/drawingml/2006/main" r:id="rId5" tooltip="&quot;Už sa dajú vybaviť nové elektronické podpis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čná snímka">
                      <a:hlinkClick r:id="rId5" tooltip="&quot;Už sa dajú vybaviť nové elektronické podpis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317" w:rsidRPr="00FA0317" w:rsidRDefault="00FA0317" w:rsidP="00FA0317">
      <w:pPr>
        <w:spacing w:after="0" w:line="270" w:lineRule="atLeast"/>
        <w:rPr>
          <w:rFonts w:ascii="Roboto" w:eastAsia="Times New Roman" w:hAnsi="Roboto" w:cs="Arial"/>
          <w:color w:val="222222"/>
          <w:sz w:val="21"/>
          <w:szCs w:val="21"/>
          <w:lang w:eastAsia="en-GB"/>
        </w:rPr>
      </w:pP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Ilustračná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snímka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Zdroj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: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iStock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</w:p>
    <w:p w:rsidR="00FA0317" w:rsidRPr="00FA0317" w:rsidRDefault="00FA0317" w:rsidP="00FA0317">
      <w:pPr>
        <w:spacing w:after="0" w:line="270" w:lineRule="atLeast"/>
        <w:rPr>
          <w:rFonts w:ascii="Roboto" w:eastAsia="Times New Roman" w:hAnsi="Roboto" w:cs="Arial"/>
          <w:color w:val="222222"/>
          <w:sz w:val="21"/>
          <w:szCs w:val="21"/>
          <w:lang w:eastAsia="en-GB"/>
        </w:rPr>
      </w:pPr>
      <w:r w:rsidRPr="00FA0317">
        <w:rPr>
          <w:rFonts w:ascii="Roboto" w:eastAsia="Times New Roman" w:hAnsi="Roboto" w:cs="Arial"/>
          <w:noProof/>
          <w:color w:val="222222"/>
          <w:sz w:val="21"/>
          <w:szCs w:val="21"/>
          <w:lang w:eastAsia="en-GB"/>
        </w:rPr>
        <w:drawing>
          <wp:inline distT="0" distB="0" distL="0" distR="0">
            <wp:extent cx="571500" cy="571500"/>
            <wp:effectExtent l="0" t="0" r="0" b="0"/>
            <wp:docPr id="2" name="Obrázek 2" descr="Lukáš Kos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káš Kos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Lukáš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Kosno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</w:p>
    <w:p w:rsidR="00FA0317" w:rsidRPr="00FA0317" w:rsidRDefault="00FA0317" w:rsidP="00FA0317">
      <w:pPr>
        <w:spacing w:before="100" w:beforeAutospacing="1" w:after="240" w:line="270" w:lineRule="atLeast"/>
        <w:rPr>
          <w:rFonts w:ascii="Roboto" w:eastAsia="Times New Roman" w:hAnsi="Roboto" w:cs="Arial"/>
          <w:color w:val="222222"/>
          <w:sz w:val="21"/>
          <w:szCs w:val="21"/>
          <w:lang w:eastAsia="en-GB"/>
        </w:rPr>
      </w:pP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Pracovisko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musia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ľudia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zrejme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navštíviť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osobne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. </w:t>
      </w:r>
    </w:p>
    <w:p w:rsidR="00FA0317" w:rsidRPr="00FA0317" w:rsidRDefault="00FA0317" w:rsidP="00FA0317">
      <w:pPr>
        <w:spacing w:beforeAutospacing="1" w:after="0" w:line="270" w:lineRule="atLeast"/>
        <w:rPr>
          <w:rFonts w:ascii="Roboto" w:eastAsia="Times New Roman" w:hAnsi="Roboto" w:cs="Arial"/>
          <w:color w:val="222222"/>
          <w:sz w:val="21"/>
          <w:szCs w:val="21"/>
          <w:lang w:eastAsia="en-GB"/>
        </w:rPr>
      </w:pP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Oddelenia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dokladov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už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zahájili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nahrávanie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nových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bezpečnejších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certifikátov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občianske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preukazy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s 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čipom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.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Stručne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sme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o tom </w:t>
      </w:r>
      <w:hyperlink r:id="rId8" w:history="1">
        <w:proofErr w:type="spellStart"/>
        <w:r w:rsidRPr="00FA0317">
          <w:rPr>
            <w:rFonts w:ascii="Roboto" w:eastAsia="Times New Roman" w:hAnsi="Roboto" w:cs="Arial"/>
            <w:b/>
            <w:bCs/>
            <w:color w:val="000000"/>
            <w:sz w:val="24"/>
            <w:szCs w:val="24"/>
            <w:lang w:eastAsia="en-GB"/>
          </w:rPr>
          <w:t>informovali</w:t>
        </w:r>
        <w:proofErr w:type="spellEnd"/>
        <w:r w:rsidRPr="00FA0317">
          <w:rPr>
            <w:rFonts w:ascii="Roboto" w:eastAsia="Times New Roman" w:hAnsi="Roboto" w:cs="Arial"/>
            <w:b/>
            <w:bCs/>
            <w:color w:val="000000"/>
            <w:sz w:val="24"/>
            <w:szCs w:val="24"/>
            <w:lang w:eastAsia="en-GB"/>
          </w:rPr>
          <w:t xml:space="preserve"> </w:t>
        </w:r>
        <w:proofErr w:type="spellStart"/>
        <w:r w:rsidRPr="00FA0317">
          <w:rPr>
            <w:rFonts w:ascii="Roboto" w:eastAsia="Times New Roman" w:hAnsi="Roboto" w:cs="Arial"/>
            <w:b/>
            <w:bCs/>
            <w:color w:val="000000"/>
            <w:sz w:val="24"/>
            <w:szCs w:val="24"/>
            <w:lang w:eastAsia="en-GB"/>
          </w:rPr>
          <w:t>už</w:t>
        </w:r>
        <w:proofErr w:type="spellEnd"/>
        <w:r w:rsidRPr="00FA0317">
          <w:rPr>
            <w:rFonts w:ascii="Roboto" w:eastAsia="Times New Roman" w:hAnsi="Roboto" w:cs="Arial"/>
            <w:b/>
            <w:bCs/>
            <w:color w:val="000000"/>
            <w:sz w:val="24"/>
            <w:szCs w:val="24"/>
            <w:lang w:eastAsia="en-GB"/>
          </w:rPr>
          <w:t xml:space="preserve"> </w:t>
        </w:r>
        <w:proofErr w:type="spellStart"/>
        <w:r w:rsidRPr="00FA0317">
          <w:rPr>
            <w:rFonts w:ascii="Roboto" w:eastAsia="Times New Roman" w:hAnsi="Roboto" w:cs="Arial"/>
            <w:b/>
            <w:bCs/>
            <w:color w:val="000000"/>
            <w:sz w:val="24"/>
            <w:szCs w:val="24"/>
            <w:lang w:eastAsia="en-GB"/>
          </w:rPr>
          <w:t>včera</w:t>
        </w:r>
        <w:proofErr w:type="spellEnd"/>
      </w:hyperlink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.</w:t>
      </w:r>
    </w:p>
    <w:p w:rsidR="00FA0317" w:rsidRPr="00FA0317" w:rsidRDefault="00FA0317" w:rsidP="00FA0317">
      <w:pPr>
        <w:spacing w:before="100" w:beforeAutospacing="1" w:after="240" w:line="270" w:lineRule="atLeast"/>
        <w:rPr>
          <w:rFonts w:ascii="Roboto" w:eastAsia="Times New Roman" w:hAnsi="Roboto" w:cs="Arial"/>
          <w:color w:val="222222"/>
          <w:sz w:val="21"/>
          <w:szCs w:val="21"/>
          <w:lang w:eastAsia="en-GB"/>
        </w:rPr>
      </w:pP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Certifikáty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slúžia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vytváranie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kvalifikovaných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elektronických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podpisov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(KEP),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ktoré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dajú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využiť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pri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úradných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úkonoch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.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Cez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internet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podľa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dostupných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informácií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zaobstarať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ešte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nedajú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.</w:t>
      </w:r>
    </w:p>
    <w:p w:rsidR="00FA0317" w:rsidRPr="00FA0317" w:rsidRDefault="00FA0317" w:rsidP="00FA0317">
      <w:pPr>
        <w:spacing w:before="100" w:beforeAutospacing="1" w:after="240" w:line="270" w:lineRule="atLeast"/>
        <w:rPr>
          <w:rFonts w:ascii="Roboto" w:eastAsia="Times New Roman" w:hAnsi="Roboto" w:cs="Arial"/>
          <w:color w:val="222222"/>
          <w:sz w:val="21"/>
          <w:szCs w:val="21"/>
          <w:lang w:eastAsia="en-GB"/>
        </w:rPr>
      </w:pPr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K 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nahradeniu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prichádza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po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objavení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zraniteľnosti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v 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knižnici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pre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generovanie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šifrovacích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kľúčov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od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firmy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Infineon.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Problém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spočíva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v 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skutočnosti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,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že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z 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verejného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kľúča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dá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vypočítať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súkromný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zásadne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lastRenderedPageBreak/>
        <w:t>rýchlejšie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,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ako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pôvodne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predpokladalo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.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Kriminálnici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potom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dokážu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falšovať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elektronické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podpisy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. V 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digitálnej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podobe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sú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nerozoznanie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od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originálneho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.</w:t>
      </w:r>
    </w:p>
    <w:p w:rsidR="00FA0317" w:rsidRPr="00FA0317" w:rsidRDefault="00FA0317" w:rsidP="00FA0317">
      <w:pPr>
        <w:spacing w:before="100" w:beforeAutospacing="1" w:after="100" w:afterAutospacing="1" w:line="270" w:lineRule="atLeast"/>
        <w:outlineLvl w:val="1"/>
        <w:rPr>
          <w:rFonts w:ascii="Roboto" w:eastAsia="Times New Roman" w:hAnsi="Roboto" w:cs="Arial"/>
          <w:b/>
          <w:bCs/>
          <w:color w:val="222222"/>
          <w:sz w:val="36"/>
          <w:szCs w:val="36"/>
          <w:lang w:eastAsia="en-GB"/>
        </w:rPr>
      </w:pPr>
      <w:proofErr w:type="spellStart"/>
      <w:r w:rsidRPr="00FA0317">
        <w:rPr>
          <w:rFonts w:ascii="Roboto" w:eastAsia="Times New Roman" w:hAnsi="Roboto" w:cs="Arial"/>
          <w:b/>
          <w:bCs/>
          <w:color w:val="222222"/>
          <w:sz w:val="36"/>
          <w:szCs w:val="36"/>
          <w:lang w:eastAsia="en-GB"/>
        </w:rPr>
        <w:t>Vraj</w:t>
      </w:r>
      <w:proofErr w:type="spellEnd"/>
      <w:r w:rsidRPr="00FA0317">
        <w:rPr>
          <w:rFonts w:ascii="Roboto" w:eastAsia="Times New Roman" w:hAnsi="Roboto" w:cs="Arial"/>
          <w:b/>
          <w:bCs/>
          <w:color w:val="222222"/>
          <w:sz w:val="36"/>
          <w:szCs w:val="36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b/>
          <w:bCs/>
          <w:color w:val="222222"/>
          <w:sz w:val="36"/>
          <w:szCs w:val="36"/>
          <w:lang w:eastAsia="en-GB"/>
        </w:rPr>
        <w:t>slabá</w:t>
      </w:r>
      <w:proofErr w:type="spellEnd"/>
      <w:r w:rsidRPr="00FA0317">
        <w:rPr>
          <w:rFonts w:ascii="Roboto" w:eastAsia="Times New Roman" w:hAnsi="Roboto" w:cs="Arial"/>
          <w:b/>
          <w:bCs/>
          <w:color w:val="222222"/>
          <w:sz w:val="36"/>
          <w:szCs w:val="36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b/>
          <w:bCs/>
          <w:color w:val="222222"/>
          <w:sz w:val="36"/>
          <w:szCs w:val="36"/>
          <w:lang w:eastAsia="en-GB"/>
        </w:rPr>
        <w:t>informovanosť</w:t>
      </w:r>
      <w:proofErr w:type="spellEnd"/>
    </w:p>
    <w:p w:rsidR="00FA0317" w:rsidRPr="00FA0317" w:rsidRDefault="00FA0317" w:rsidP="00FA0317">
      <w:pPr>
        <w:spacing w:before="100" w:beforeAutospacing="1" w:after="240" w:line="270" w:lineRule="atLeast"/>
        <w:rPr>
          <w:rFonts w:ascii="Roboto" w:eastAsia="Times New Roman" w:hAnsi="Roboto" w:cs="Arial"/>
          <w:color w:val="222222"/>
          <w:sz w:val="21"/>
          <w:szCs w:val="21"/>
          <w:lang w:eastAsia="en-GB"/>
        </w:rPr>
      </w:pP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Zmena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certifikátov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spočíva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v 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prechode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dlhší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šifrovací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kľúč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– z 2048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3072-bitový.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Ešte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pred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dvomi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týždňami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štátna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tajomníčka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ministerstva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vnútra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Denisa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Saková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hovorila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,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že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tak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stane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v 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horizonte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štyroch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až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piatich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týždňov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.</w:t>
      </w:r>
    </w:p>
    <w:p w:rsidR="00FA0317" w:rsidRPr="00FA0317" w:rsidRDefault="00FA0317" w:rsidP="00FA0317">
      <w:pPr>
        <w:spacing w:after="0" w:line="270" w:lineRule="atLeast"/>
        <w:rPr>
          <w:rFonts w:ascii="Roboto" w:eastAsia="Times New Roman" w:hAnsi="Roboto" w:cs="Arial"/>
          <w:color w:val="222222"/>
          <w:sz w:val="21"/>
          <w:szCs w:val="21"/>
          <w:lang w:eastAsia="en-GB"/>
        </w:rPr>
      </w:pPr>
      <w:r w:rsidRPr="00FA0317">
        <w:rPr>
          <w:rFonts w:ascii="Roboto" w:eastAsia="Times New Roman" w:hAnsi="Roboto" w:cs="Arial"/>
          <w:noProof/>
          <w:color w:val="000000"/>
          <w:sz w:val="21"/>
          <w:szCs w:val="21"/>
          <w:lang w:eastAsia="en-GB"/>
        </w:rPr>
        <w:drawing>
          <wp:inline distT="0" distB="0" distL="0" distR="0">
            <wp:extent cx="2286000" cy="1238250"/>
            <wp:effectExtent l="0" t="0" r="0" b="0"/>
            <wp:docPr id="1" name="Obrázek 1" descr="Ilustračná snímk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čná snímk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317" w:rsidRPr="00FA0317" w:rsidRDefault="00FA0317" w:rsidP="00FA0317">
      <w:pPr>
        <w:spacing w:after="0" w:line="270" w:lineRule="atLeast"/>
        <w:rPr>
          <w:rFonts w:ascii="Roboto" w:eastAsia="Times New Roman" w:hAnsi="Roboto" w:cs="Arial"/>
          <w:color w:val="222222"/>
          <w:sz w:val="21"/>
          <w:szCs w:val="21"/>
          <w:lang w:eastAsia="en-GB"/>
        </w:rPr>
      </w:pP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Čítajte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aj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fldChar w:fldCharType="begin"/>
      </w:r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instrText xml:space="preserve"> HYPERLINK "https://www.zive.sk/clanok/128479/ako-utocit-na-slovenske-e-obcianske-navod-je-vonku" \o "Ako </w:instrText>
      </w:r>
      <w:r w:rsidRPr="00FA0317">
        <w:rPr>
          <w:rFonts w:ascii="Roboto" w:eastAsia="Times New Roman" w:hAnsi="Roboto" w:cs="Arial" w:hint="eastAsia"/>
          <w:color w:val="222222"/>
          <w:sz w:val="21"/>
          <w:szCs w:val="21"/>
          <w:lang w:eastAsia="en-GB"/>
        </w:rPr>
        <w:instrText>ú</w:instrText>
      </w:r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instrText>to</w:instrText>
      </w:r>
      <w:r w:rsidRPr="00FA0317">
        <w:rPr>
          <w:rFonts w:ascii="Roboto" w:eastAsia="Times New Roman" w:hAnsi="Roboto" w:cs="Arial" w:hint="eastAsia"/>
          <w:color w:val="222222"/>
          <w:sz w:val="21"/>
          <w:szCs w:val="21"/>
          <w:lang w:eastAsia="en-GB"/>
        </w:rPr>
        <w:instrText>č</w:instrText>
      </w:r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instrText>i</w:instrText>
      </w:r>
      <w:r w:rsidRPr="00FA0317">
        <w:rPr>
          <w:rFonts w:ascii="Roboto" w:eastAsia="Times New Roman" w:hAnsi="Roboto" w:cs="Arial" w:hint="eastAsia"/>
          <w:color w:val="222222"/>
          <w:sz w:val="21"/>
          <w:szCs w:val="21"/>
          <w:lang w:eastAsia="en-GB"/>
        </w:rPr>
        <w:instrText>ť</w:instrText>
      </w:r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instrText xml:space="preserve"> na slovensk</w:instrText>
      </w:r>
      <w:r w:rsidRPr="00FA0317">
        <w:rPr>
          <w:rFonts w:ascii="Roboto" w:eastAsia="Times New Roman" w:hAnsi="Roboto" w:cs="Arial" w:hint="eastAsia"/>
          <w:color w:val="222222"/>
          <w:sz w:val="21"/>
          <w:szCs w:val="21"/>
          <w:lang w:eastAsia="en-GB"/>
        </w:rPr>
        <w:instrText>é</w:instrText>
      </w:r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instrText xml:space="preserve"> e-ob</w:instrText>
      </w:r>
      <w:r w:rsidRPr="00FA0317">
        <w:rPr>
          <w:rFonts w:ascii="Roboto" w:eastAsia="Times New Roman" w:hAnsi="Roboto" w:cs="Arial" w:hint="eastAsia"/>
          <w:color w:val="222222"/>
          <w:sz w:val="21"/>
          <w:szCs w:val="21"/>
          <w:lang w:eastAsia="en-GB"/>
        </w:rPr>
        <w:instrText>č</w:instrText>
      </w:r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instrText>ianske: N</w:instrText>
      </w:r>
      <w:r w:rsidRPr="00FA0317">
        <w:rPr>
          <w:rFonts w:ascii="Roboto" w:eastAsia="Times New Roman" w:hAnsi="Roboto" w:cs="Arial" w:hint="eastAsia"/>
          <w:color w:val="222222"/>
          <w:sz w:val="21"/>
          <w:szCs w:val="21"/>
          <w:lang w:eastAsia="en-GB"/>
        </w:rPr>
        <w:instrText>á</w:instrText>
      </w:r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instrText>vod je vonku, podpisy id</w:instrText>
      </w:r>
      <w:r w:rsidRPr="00FA0317">
        <w:rPr>
          <w:rFonts w:ascii="Roboto" w:eastAsia="Times New Roman" w:hAnsi="Roboto" w:cs="Arial" w:hint="eastAsia"/>
          <w:color w:val="222222"/>
          <w:sz w:val="21"/>
          <w:szCs w:val="21"/>
          <w:lang w:eastAsia="en-GB"/>
        </w:rPr>
        <w:instrText>ú</w:instrText>
      </w:r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instrText xml:space="preserve"> ru</w:instrText>
      </w:r>
      <w:r w:rsidRPr="00FA0317">
        <w:rPr>
          <w:rFonts w:ascii="Roboto" w:eastAsia="Times New Roman" w:hAnsi="Roboto" w:cs="Arial" w:hint="eastAsia"/>
          <w:color w:val="222222"/>
          <w:sz w:val="21"/>
          <w:szCs w:val="21"/>
          <w:lang w:eastAsia="en-GB"/>
        </w:rPr>
        <w:instrText>š</w:instrText>
      </w:r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instrText>i</w:instrText>
      </w:r>
      <w:r w:rsidRPr="00FA0317">
        <w:rPr>
          <w:rFonts w:ascii="Roboto" w:eastAsia="Times New Roman" w:hAnsi="Roboto" w:cs="Arial" w:hint="eastAsia"/>
          <w:color w:val="222222"/>
          <w:sz w:val="21"/>
          <w:szCs w:val="21"/>
          <w:lang w:eastAsia="en-GB"/>
        </w:rPr>
        <w:instrText>ť</w:instrText>
      </w:r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instrText xml:space="preserve"> u</w:instrText>
      </w:r>
      <w:r w:rsidRPr="00FA0317">
        <w:rPr>
          <w:rFonts w:ascii="Roboto" w:eastAsia="Times New Roman" w:hAnsi="Roboto" w:cs="Arial" w:hint="eastAsia"/>
          <w:color w:val="222222"/>
          <w:sz w:val="21"/>
          <w:szCs w:val="21"/>
          <w:lang w:eastAsia="en-GB"/>
        </w:rPr>
        <w:instrText>ž</w:instrText>
      </w:r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instrText xml:space="preserve"> v utorok" </w:instrText>
      </w:r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fldChar w:fldCharType="separate"/>
      </w:r>
      <w:r w:rsidRPr="00FA0317">
        <w:rPr>
          <w:rFonts w:ascii="Roboto" w:eastAsia="Times New Roman" w:hAnsi="Roboto" w:cs="Arial"/>
          <w:color w:val="000000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000000"/>
          <w:sz w:val="21"/>
          <w:szCs w:val="21"/>
          <w:lang w:eastAsia="en-GB"/>
        </w:rPr>
        <w:t>Ako</w:t>
      </w:r>
      <w:proofErr w:type="spellEnd"/>
      <w:r w:rsidRPr="00FA0317">
        <w:rPr>
          <w:rFonts w:ascii="Roboto" w:eastAsia="Times New Roman" w:hAnsi="Roboto" w:cs="Arial"/>
          <w:color w:val="000000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000000"/>
          <w:sz w:val="21"/>
          <w:szCs w:val="21"/>
          <w:lang w:eastAsia="en-GB"/>
        </w:rPr>
        <w:t>útočiť</w:t>
      </w:r>
      <w:proofErr w:type="spellEnd"/>
      <w:r w:rsidRPr="00FA0317">
        <w:rPr>
          <w:rFonts w:ascii="Roboto" w:eastAsia="Times New Roman" w:hAnsi="Roboto" w:cs="Arial"/>
          <w:color w:val="000000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000000"/>
          <w:sz w:val="21"/>
          <w:szCs w:val="21"/>
          <w:lang w:eastAsia="en-GB"/>
        </w:rPr>
        <w:t>na</w:t>
      </w:r>
      <w:proofErr w:type="spellEnd"/>
      <w:r w:rsidRPr="00FA0317">
        <w:rPr>
          <w:rFonts w:ascii="Roboto" w:eastAsia="Times New Roman" w:hAnsi="Roboto" w:cs="Arial"/>
          <w:color w:val="000000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000000"/>
          <w:sz w:val="21"/>
          <w:szCs w:val="21"/>
          <w:lang w:eastAsia="en-GB"/>
        </w:rPr>
        <w:t>slovenské</w:t>
      </w:r>
      <w:proofErr w:type="spellEnd"/>
      <w:r w:rsidRPr="00FA0317">
        <w:rPr>
          <w:rFonts w:ascii="Roboto" w:eastAsia="Times New Roman" w:hAnsi="Roboto" w:cs="Arial"/>
          <w:color w:val="000000"/>
          <w:sz w:val="21"/>
          <w:szCs w:val="21"/>
          <w:lang w:eastAsia="en-GB"/>
        </w:rPr>
        <w:t xml:space="preserve"> e-</w:t>
      </w:r>
      <w:proofErr w:type="spellStart"/>
      <w:r w:rsidRPr="00FA0317">
        <w:rPr>
          <w:rFonts w:ascii="Roboto" w:eastAsia="Times New Roman" w:hAnsi="Roboto" w:cs="Arial"/>
          <w:color w:val="000000"/>
          <w:sz w:val="21"/>
          <w:szCs w:val="21"/>
          <w:lang w:eastAsia="en-GB"/>
        </w:rPr>
        <w:t>občianske</w:t>
      </w:r>
      <w:proofErr w:type="spellEnd"/>
      <w:r w:rsidRPr="00FA0317">
        <w:rPr>
          <w:rFonts w:ascii="Roboto" w:eastAsia="Times New Roman" w:hAnsi="Roboto" w:cs="Arial"/>
          <w:color w:val="000000"/>
          <w:sz w:val="21"/>
          <w:szCs w:val="21"/>
          <w:lang w:eastAsia="en-GB"/>
        </w:rPr>
        <w:t xml:space="preserve">: </w:t>
      </w:r>
      <w:proofErr w:type="spellStart"/>
      <w:r w:rsidRPr="00FA0317">
        <w:rPr>
          <w:rFonts w:ascii="Roboto" w:eastAsia="Times New Roman" w:hAnsi="Roboto" w:cs="Arial"/>
          <w:color w:val="000000"/>
          <w:sz w:val="21"/>
          <w:szCs w:val="21"/>
          <w:lang w:eastAsia="en-GB"/>
        </w:rPr>
        <w:t>Návod</w:t>
      </w:r>
      <w:proofErr w:type="spellEnd"/>
      <w:r w:rsidRPr="00FA0317">
        <w:rPr>
          <w:rFonts w:ascii="Roboto" w:eastAsia="Times New Roman" w:hAnsi="Roboto" w:cs="Arial"/>
          <w:color w:val="000000"/>
          <w:sz w:val="21"/>
          <w:szCs w:val="21"/>
          <w:lang w:eastAsia="en-GB"/>
        </w:rPr>
        <w:t xml:space="preserve"> je </w:t>
      </w:r>
      <w:proofErr w:type="spellStart"/>
      <w:r w:rsidRPr="00FA0317">
        <w:rPr>
          <w:rFonts w:ascii="Roboto" w:eastAsia="Times New Roman" w:hAnsi="Roboto" w:cs="Arial"/>
          <w:color w:val="000000"/>
          <w:sz w:val="21"/>
          <w:szCs w:val="21"/>
          <w:lang w:eastAsia="en-GB"/>
        </w:rPr>
        <w:t>vonku</w:t>
      </w:r>
      <w:proofErr w:type="spellEnd"/>
      <w:r w:rsidRPr="00FA0317">
        <w:rPr>
          <w:rFonts w:ascii="Roboto" w:eastAsia="Times New Roman" w:hAnsi="Roboto" w:cs="Arial"/>
          <w:color w:val="000000"/>
          <w:sz w:val="21"/>
          <w:szCs w:val="21"/>
          <w:lang w:eastAsia="en-GB"/>
        </w:rPr>
        <w:t xml:space="preserve">, </w:t>
      </w:r>
      <w:proofErr w:type="spellStart"/>
      <w:r w:rsidRPr="00FA0317">
        <w:rPr>
          <w:rFonts w:ascii="Roboto" w:eastAsia="Times New Roman" w:hAnsi="Roboto" w:cs="Arial"/>
          <w:color w:val="000000"/>
          <w:sz w:val="21"/>
          <w:szCs w:val="21"/>
          <w:lang w:eastAsia="en-GB"/>
        </w:rPr>
        <w:t>podpisy</w:t>
      </w:r>
      <w:proofErr w:type="spellEnd"/>
      <w:r w:rsidRPr="00FA0317">
        <w:rPr>
          <w:rFonts w:ascii="Roboto" w:eastAsia="Times New Roman" w:hAnsi="Roboto" w:cs="Arial"/>
          <w:color w:val="000000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000000"/>
          <w:sz w:val="21"/>
          <w:szCs w:val="21"/>
          <w:lang w:eastAsia="en-GB"/>
        </w:rPr>
        <w:t>idú</w:t>
      </w:r>
      <w:proofErr w:type="spellEnd"/>
      <w:r w:rsidRPr="00FA0317">
        <w:rPr>
          <w:rFonts w:ascii="Roboto" w:eastAsia="Times New Roman" w:hAnsi="Roboto" w:cs="Arial"/>
          <w:color w:val="000000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000000"/>
          <w:sz w:val="21"/>
          <w:szCs w:val="21"/>
          <w:lang w:eastAsia="en-GB"/>
        </w:rPr>
        <w:t>rušiť</w:t>
      </w:r>
      <w:proofErr w:type="spellEnd"/>
      <w:r w:rsidRPr="00FA0317">
        <w:rPr>
          <w:rFonts w:ascii="Roboto" w:eastAsia="Times New Roman" w:hAnsi="Roboto" w:cs="Arial"/>
          <w:color w:val="000000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000000"/>
          <w:sz w:val="21"/>
          <w:szCs w:val="21"/>
          <w:lang w:eastAsia="en-GB"/>
        </w:rPr>
        <w:t>už</w:t>
      </w:r>
      <w:proofErr w:type="spellEnd"/>
      <w:r w:rsidRPr="00FA0317">
        <w:rPr>
          <w:rFonts w:ascii="Roboto" w:eastAsia="Times New Roman" w:hAnsi="Roboto" w:cs="Arial"/>
          <w:color w:val="000000"/>
          <w:sz w:val="21"/>
          <w:szCs w:val="21"/>
          <w:lang w:eastAsia="en-GB"/>
        </w:rPr>
        <w:t xml:space="preserve">... </w:t>
      </w:r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fldChar w:fldCharType="end"/>
      </w:r>
    </w:p>
    <w:p w:rsidR="00FA0317" w:rsidRPr="00FA0317" w:rsidRDefault="00FA0317" w:rsidP="00FA0317">
      <w:pPr>
        <w:spacing w:beforeAutospacing="1" w:after="0" w:line="270" w:lineRule="atLeast"/>
        <w:rPr>
          <w:rFonts w:ascii="Roboto" w:eastAsia="Times New Roman" w:hAnsi="Roboto" w:cs="Arial"/>
          <w:color w:val="222222"/>
          <w:sz w:val="21"/>
          <w:szCs w:val="21"/>
          <w:lang w:eastAsia="en-GB"/>
        </w:rPr>
      </w:pPr>
      <w:hyperlink r:id="rId10" w:history="1">
        <w:proofErr w:type="spellStart"/>
        <w:r w:rsidRPr="00FA0317">
          <w:rPr>
            <w:rFonts w:ascii="Roboto" w:eastAsia="Times New Roman" w:hAnsi="Roboto" w:cs="Arial"/>
            <w:color w:val="000000"/>
            <w:sz w:val="21"/>
            <w:szCs w:val="21"/>
            <w:lang w:eastAsia="en-GB"/>
          </w:rPr>
          <w:t>Podľa</w:t>
        </w:r>
        <w:proofErr w:type="spellEnd"/>
      </w:hyperlink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diskusie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platforme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Slovensko.Digital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už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minulý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týždeň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prebehol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neverejný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test a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včera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a 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verejný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.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Napriek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tomu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ale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Finančná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správa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SR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dala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poobede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web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oznam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,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že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nahrávanie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prebieha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už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od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pondelka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.</w:t>
      </w:r>
    </w:p>
    <w:p w:rsidR="00FA0317" w:rsidRPr="00FA0317" w:rsidRDefault="00FA0317" w:rsidP="00FA0317">
      <w:pPr>
        <w:spacing w:before="100" w:beforeAutospacing="1" w:after="240" w:line="270" w:lineRule="atLeast"/>
        <w:rPr>
          <w:rFonts w:ascii="Roboto" w:eastAsia="Times New Roman" w:hAnsi="Roboto" w:cs="Arial"/>
          <w:color w:val="222222"/>
          <w:sz w:val="21"/>
          <w:szCs w:val="21"/>
          <w:lang w:eastAsia="en-GB"/>
        </w:rPr>
      </w:pP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Aktuálne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používatelia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internete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konštatujú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,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že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infolinka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bratislavského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klientskeho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centra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ešte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dnes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o 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ničom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nevedela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.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Informovanosť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je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slabá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. (...)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Bol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som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dnes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druhý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za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týmto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účelom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a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zneplatnenie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pôvodných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a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nahratie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nových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certifikátov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trvali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15-18 </w:t>
      </w:r>
      <w:proofErr w:type="spellStart"/>
      <w:proofErr w:type="gram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minút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,“</w:t>
      </w:r>
      <w:proofErr w:type="gram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dodáva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jeden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.</w:t>
      </w:r>
    </w:p>
    <w:p w:rsidR="00FA0317" w:rsidRPr="00FA0317" w:rsidRDefault="00FA0317" w:rsidP="00FA0317">
      <w:pPr>
        <w:spacing w:before="100" w:beforeAutospacing="1" w:after="100" w:afterAutospacing="1" w:line="270" w:lineRule="atLeast"/>
        <w:outlineLvl w:val="1"/>
        <w:rPr>
          <w:rFonts w:ascii="Roboto" w:eastAsia="Times New Roman" w:hAnsi="Roboto" w:cs="Arial"/>
          <w:b/>
          <w:bCs/>
          <w:color w:val="222222"/>
          <w:sz w:val="36"/>
          <w:szCs w:val="36"/>
          <w:lang w:eastAsia="en-GB"/>
        </w:rPr>
      </w:pPr>
      <w:proofErr w:type="spellStart"/>
      <w:r w:rsidRPr="00FA0317">
        <w:rPr>
          <w:rFonts w:ascii="Roboto" w:eastAsia="Times New Roman" w:hAnsi="Roboto" w:cs="Arial"/>
          <w:b/>
          <w:bCs/>
          <w:color w:val="222222"/>
          <w:sz w:val="36"/>
          <w:szCs w:val="36"/>
          <w:lang w:eastAsia="en-GB"/>
        </w:rPr>
        <w:t>Zatiaľ</w:t>
      </w:r>
      <w:proofErr w:type="spellEnd"/>
      <w:r w:rsidRPr="00FA0317">
        <w:rPr>
          <w:rFonts w:ascii="Roboto" w:eastAsia="Times New Roman" w:hAnsi="Roboto" w:cs="Arial"/>
          <w:b/>
          <w:bCs/>
          <w:color w:val="222222"/>
          <w:sz w:val="36"/>
          <w:szCs w:val="36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b/>
          <w:bCs/>
          <w:color w:val="222222"/>
          <w:sz w:val="36"/>
          <w:szCs w:val="36"/>
          <w:lang w:eastAsia="en-GB"/>
        </w:rPr>
        <w:t>len</w:t>
      </w:r>
      <w:proofErr w:type="spellEnd"/>
      <w:r w:rsidRPr="00FA0317">
        <w:rPr>
          <w:rFonts w:ascii="Roboto" w:eastAsia="Times New Roman" w:hAnsi="Roboto" w:cs="Arial"/>
          <w:b/>
          <w:bCs/>
          <w:color w:val="222222"/>
          <w:sz w:val="36"/>
          <w:szCs w:val="36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b/>
          <w:bCs/>
          <w:color w:val="222222"/>
          <w:sz w:val="36"/>
          <w:szCs w:val="36"/>
          <w:lang w:eastAsia="en-GB"/>
        </w:rPr>
        <w:t>dlhší</w:t>
      </w:r>
      <w:proofErr w:type="spellEnd"/>
      <w:r w:rsidRPr="00FA0317">
        <w:rPr>
          <w:rFonts w:ascii="Roboto" w:eastAsia="Times New Roman" w:hAnsi="Roboto" w:cs="Arial"/>
          <w:b/>
          <w:bCs/>
          <w:color w:val="222222"/>
          <w:sz w:val="36"/>
          <w:szCs w:val="36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b/>
          <w:bCs/>
          <w:color w:val="222222"/>
          <w:sz w:val="36"/>
          <w:szCs w:val="36"/>
          <w:lang w:eastAsia="en-GB"/>
        </w:rPr>
        <w:t>kľúč</w:t>
      </w:r>
      <w:proofErr w:type="spellEnd"/>
    </w:p>
    <w:p w:rsidR="00FA0317" w:rsidRPr="00FA0317" w:rsidRDefault="00FA0317" w:rsidP="00FA0317">
      <w:pPr>
        <w:spacing w:before="100" w:beforeAutospacing="1" w:after="240" w:line="270" w:lineRule="atLeast"/>
        <w:rPr>
          <w:rFonts w:ascii="Roboto" w:eastAsia="Times New Roman" w:hAnsi="Roboto" w:cs="Arial"/>
          <w:color w:val="222222"/>
          <w:sz w:val="21"/>
          <w:szCs w:val="21"/>
          <w:lang w:eastAsia="en-GB"/>
        </w:rPr>
      </w:pP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Pôjde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pritom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len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o 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dočasné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riešenie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. „RSA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kľúč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s 3 072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bitmi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nie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je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možné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pomocou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nami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aktuálne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známej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metódy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faktorizovať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a 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získať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tak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privátny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kľúč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(v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čase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považovateľnom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za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prakticky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uskutočniteľný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útok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).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Zároveň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je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jeho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bezpečnosť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menšia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,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než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by mal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úplne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náhodne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vygenerovaný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‚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správny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’ 3 072-bitový </w:t>
      </w:r>
      <w:proofErr w:type="spellStart"/>
      <w:proofErr w:type="gram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kľúč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,“</w:t>
      </w:r>
      <w:proofErr w:type="gram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uviedol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pre Živé.sk Petr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Švenda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z 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výskumného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tímu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,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ktorý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slabinu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prišiel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.</w:t>
      </w:r>
    </w:p>
    <w:p w:rsidR="00FA0317" w:rsidRPr="00FA0317" w:rsidRDefault="00FA0317" w:rsidP="00FA0317">
      <w:pPr>
        <w:spacing w:before="100" w:beforeAutospacing="1" w:after="240" w:line="270" w:lineRule="atLeast"/>
        <w:rPr>
          <w:rFonts w:ascii="Roboto" w:eastAsia="Times New Roman" w:hAnsi="Roboto" w:cs="Arial"/>
          <w:color w:val="222222"/>
          <w:sz w:val="21"/>
          <w:szCs w:val="21"/>
          <w:lang w:eastAsia="en-GB"/>
        </w:rPr>
      </w:pPr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pict/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Aj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preto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limitovala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certifikácia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čipových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kariet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,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pri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ktorých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využívali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2 048-bitové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kľúče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. „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Zostala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síce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v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platnosti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, ale s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obmedzeniami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,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ktoré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vydal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Federálny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úrad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pre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bezpečnosť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informačnej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techniky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v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Nemecku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.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Tieto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obmedzujú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certifikáciu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kľúčové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dĺžky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RSA 3 072 a 3 584 </w:t>
      </w:r>
      <w:proofErr w:type="spellStart"/>
      <w:proofErr w:type="gram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bitov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,“</w:t>
      </w:r>
      <w:proofErr w:type="gram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uviedol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Národný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bezpečnostný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úrad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(NBÚ).</w:t>
      </w:r>
    </w:p>
    <w:p w:rsidR="00FA0317" w:rsidRPr="00FA0317" w:rsidRDefault="00FA0317" w:rsidP="00FA0317">
      <w:pPr>
        <w:spacing w:before="100" w:beforeAutospacing="1" w:after="240" w:line="270" w:lineRule="atLeast"/>
        <w:rPr>
          <w:rFonts w:ascii="Roboto" w:eastAsia="Times New Roman" w:hAnsi="Roboto" w:cs="Arial"/>
          <w:color w:val="222222"/>
          <w:sz w:val="21"/>
          <w:szCs w:val="21"/>
          <w:lang w:eastAsia="en-GB"/>
        </w:rPr>
      </w:pP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Švenda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pripúšťa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,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že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v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budúcnosti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môže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dôjsť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k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zlepšeniu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navrhnutého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útoku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a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dnešný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predpoklad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o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dostatočnej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dĺžke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kľúča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a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nemožnosti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vykonať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reálny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útok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zmení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. „Toto je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veľmi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obtiažne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proofErr w:type="gram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predvídať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,“</w:t>
      </w:r>
      <w:proofErr w:type="gram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komentoval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.</w:t>
      </w:r>
    </w:p>
    <w:p w:rsidR="00FA0317" w:rsidRPr="00FA0317" w:rsidRDefault="00FA0317" w:rsidP="00FA0317">
      <w:pPr>
        <w:spacing w:before="100" w:beforeAutospacing="1" w:after="240" w:line="270" w:lineRule="atLeast"/>
        <w:rPr>
          <w:rFonts w:ascii="Roboto" w:eastAsia="Times New Roman" w:hAnsi="Roboto" w:cs="Arial"/>
          <w:color w:val="222222"/>
          <w:sz w:val="21"/>
          <w:szCs w:val="21"/>
          <w:lang w:eastAsia="en-GB"/>
        </w:rPr>
      </w:pP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Ráta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ale so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situáciou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,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že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vo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všetkých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prípadoch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používa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rovnaký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algoritmus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. NBÚ ale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redakcii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písal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,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že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chystaný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3 072-bitový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kľúč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má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využívať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inú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knižnicu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.</w:t>
      </w:r>
    </w:p>
    <w:p w:rsidR="00FA0317" w:rsidRPr="00FA0317" w:rsidRDefault="00FA0317" w:rsidP="00FA0317">
      <w:pPr>
        <w:spacing w:before="100" w:beforeAutospacing="1" w:after="240" w:line="270" w:lineRule="atLeast"/>
        <w:rPr>
          <w:rFonts w:ascii="Roboto" w:eastAsia="Times New Roman" w:hAnsi="Roboto" w:cs="Arial"/>
          <w:color w:val="222222"/>
          <w:sz w:val="21"/>
          <w:szCs w:val="21"/>
          <w:lang w:eastAsia="en-GB"/>
        </w:rPr>
      </w:pPr>
      <w:proofErr w:type="spellStart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>Porovnajte</w:t>
      </w:r>
      <w:proofErr w:type="spellEnd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>si</w:t>
      </w:r>
      <w:proofErr w:type="spellEnd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>odhadované</w:t>
      </w:r>
      <w:proofErr w:type="spellEnd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>časy</w:t>
      </w:r>
      <w:proofErr w:type="spellEnd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>potrebné</w:t>
      </w:r>
      <w:proofErr w:type="spellEnd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>na</w:t>
      </w:r>
      <w:proofErr w:type="spellEnd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>prelomenie</w:t>
      </w:r>
      <w:proofErr w:type="spellEnd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>šifrovacích</w:t>
      </w:r>
      <w:proofErr w:type="spellEnd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>kľúčov</w:t>
      </w:r>
      <w:proofErr w:type="spellEnd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>rôznych</w:t>
      </w:r>
      <w:proofErr w:type="spellEnd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>dĺžok</w:t>
      </w:r>
      <w:proofErr w:type="spellEnd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 xml:space="preserve">. </w:t>
      </w:r>
      <w:proofErr w:type="spellStart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>Väčšia</w:t>
      </w:r>
      <w:proofErr w:type="spellEnd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>dĺžka</w:t>
      </w:r>
      <w:proofErr w:type="spellEnd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>neznamená</w:t>
      </w:r>
      <w:proofErr w:type="spellEnd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>automaticky</w:t>
      </w:r>
      <w:proofErr w:type="spellEnd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>kratší</w:t>
      </w:r>
      <w:proofErr w:type="spellEnd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>čas</w:t>
      </w:r>
      <w:proofErr w:type="spellEnd"/>
      <w:r w:rsidRPr="00FA0317">
        <w:rPr>
          <w:rFonts w:ascii="Roboto" w:eastAsia="Times New Roman" w:hAnsi="Roboto" w:cs="Arial"/>
          <w:b/>
          <w:bCs/>
          <w:color w:val="222222"/>
          <w:sz w:val="24"/>
          <w:szCs w:val="24"/>
          <w:lang w:eastAsia="en-GB"/>
        </w:rPr>
        <w:t>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4018"/>
        <w:gridCol w:w="3492"/>
      </w:tblGrid>
      <w:tr w:rsidR="00FA0317" w:rsidRPr="00FA0317" w:rsidTr="00FA03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317" w:rsidRPr="00FA0317" w:rsidRDefault="00FA0317" w:rsidP="00FA0317">
            <w:pPr>
              <w:spacing w:before="100" w:beforeAutospacing="1" w:after="0" w:line="270" w:lineRule="atLeast"/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</w:pPr>
            <w:proofErr w:type="spellStart"/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>Dĺžka</w:t>
            </w:r>
            <w:proofErr w:type="spellEnd"/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>kľúča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317" w:rsidRPr="00FA0317" w:rsidRDefault="00FA0317" w:rsidP="00FA0317">
            <w:pPr>
              <w:spacing w:before="100" w:beforeAutospacing="1" w:after="0" w:line="270" w:lineRule="atLeast"/>
              <w:jc w:val="center"/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</w:pPr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>2x Intel E5-2666 v3 @ 2,90 GHz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317" w:rsidRPr="00FA0317" w:rsidRDefault="00FA0317" w:rsidP="00FA0317">
            <w:pPr>
              <w:spacing w:before="100" w:beforeAutospacing="1" w:after="0" w:line="270" w:lineRule="atLeast"/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</w:pPr>
            <w:proofErr w:type="spellStart"/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>Náklady</w:t>
            </w:r>
            <w:proofErr w:type="spellEnd"/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>na</w:t>
            </w:r>
            <w:proofErr w:type="spellEnd"/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>prenájom</w:t>
            </w:r>
            <w:proofErr w:type="spellEnd"/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>cloudu</w:t>
            </w:r>
            <w:proofErr w:type="spellEnd"/>
          </w:p>
        </w:tc>
      </w:tr>
      <w:tr w:rsidR="00FA0317" w:rsidRPr="00FA0317" w:rsidTr="00FA03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317" w:rsidRPr="00FA0317" w:rsidRDefault="00FA0317" w:rsidP="00FA0317">
            <w:pPr>
              <w:spacing w:before="100" w:beforeAutospacing="1" w:after="0" w:line="270" w:lineRule="atLeast"/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</w:pPr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lastRenderedPageBreak/>
              <w:t xml:space="preserve">512 </w:t>
            </w:r>
            <w:proofErr w:type="spellStart"/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>bitov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317" w:rsidRPr="00FA0317" w:rsidRDefault="00FA0317" w:rsidP="00FA0317">
            <w:pPr>
              <w:spacing w:before="100" w:beforeAutospacing="1" w:after="0" w:line="270" w:lineRule="atLeast"/>
              <w:jc w:val="center"/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</w:pPr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 xml:space="preserve">0,63 </w:t>
            </w:r>
            <w:proofErr w:type="spellStart"/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>hodín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317" w:rsidRPr="00FA0317" w:rsidRDefault="00FA0317" w:rsidP="00FA0317">
            <w:pPr>
              <w:spacing w:before="100" w:beforeAutospacing="1" w:after="0" w:line="270" w:lineRule="atLeast"/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</w:pPr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>0,063 $</w:t>
            </w:r>
          </w:p>
        </w:tc>
      </w:tr>
      <w:tr w:rsidR="00FA0317" w:rsidRPr="00FA0317" w:rsidTr="00FA03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317" w:rsidRPr="00FA0317" w:rsidRDefault="00FA0317" w:rsidP="00FA0317">
            <w:pPr>
              <w:spacing w:before="100" w:beforeAutospacing="1" w:after="0" w:line="270" w:lineRule="atLeast"/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</w:pPr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 xml:space="preserve">1 024 </w:t>
            </w:r>
            <w:proofErr w:type="spellStart"/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>bitov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317" w:rsidRPr="00FA0317" w:rsidRDefault="00FA0317" w:rsidP="00FA0317">
            <w:pPr>
              <w:spacing w:before="100" w:beforeAutospacing="1" w:after="0" w:line="270" w:lineRule="atLeast"/>
              <w:jc w:val="center"/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</w:pPr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 xml:space="preserve">31,71 </w:t>
            </w:r>
            <w:proofErr w:type="spellStart"/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>dní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317" w:rsidRPr="00FA0317" w:rsidRDefault="00FA0317" w:rsidP="00FA0317">
            <w:pPr>
              <w:spacing w:before="100" w:beforeAutospacing="1" w:after="0" w:line="270" w:lineRule="atLeast"/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</w:pPr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>76 $</w:t>
            </w:r>
          </w:p>
        </w:tc>
      </w:tr>
      <w:tr w:rsidR="00FA0317" w:rsidRPr="00FA0317" w:rsidTr="00FA03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317" w:rsidRPr="00FA0317" w:rsidRDefault="00FA0317" w:rsidP="00FA0317">
            <w:pPr>
              <w:spacing w:before="100" w:beforeAutospacing="1" w:after="0" w:line="270" w:lineRule="atLeast"/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</w:pPr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 xml:space="preserve">2 048 </w:t>
            </w:r>
            <w:proofErr w:type="spellStart"/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>bitov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317" w:rsidRPr="00FA0317" w:rsidRDefault="00FA0317" w:rsidP="00FA0317">
            <w:pPr>
              <w:spacing w:before="100" w:beforeAutospacing="1" w:after="0" w:line="270" w:lineRule="atLeast"/>
              <w:jc w:val="center"/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</w:pPr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 xml:space="preserve">45,98 </w:t>
            </w:r>
            <w:proofErr w:type="spellStart"/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>rokov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317" w:rsidRPr="00FA0317" w:rsidRDefault="00FA0317" w:rsidP="00FA0317">
            <w:pPr>
              <w:spacing w:before="100" w:beforeAutospacing="1" w:after="0" w:line="270" w:lineRule="atLeast"/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</w:pPr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>40 305 $</w:t>
            </w:r>
          </w:p>
        </w:tc>
      </w:tr>
      <w:tr w:rsidR="00FA0317" w:rsidRPr="00FA0317" w:rsidTr="00FA03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317" w:rsidRPr="00FA0317" w:rsidRDefault="00FA0317" w:rsidP="00FA0317">
            <w:pPr>
              <w:spacing w:before="100" w:beforeAutospacing="1" w:after="0" w:line="270" w:lineRule="atLeast"/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</w:pPr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 xml:space="preserve">3 072 </w:t>
            </w:r>
            <w:proofErr w:type="spellStart"/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>bitov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317" w:rsidRPr="00FA0317" w:rsidRDefault="00FA0317" w:rsidP="00FA0317">
            <w:pPr>
              <w:spacing w:before="100" w:beforeAutospacing="1" w:after="0" w:line="270" w:lineRule="atLeast"/>
              <w:jc w:val="center"/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</w:pPr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 xml:space="preserve">9,28 * 10˄24 </w:t>
            </w:r>
            <w:proofErr w:type="spellStart"/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>rokov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317" w:rsidRPr="00FA0317" w:rsidRDefault="00FA0317" w:rsidP="00FA0317">
            <w:pPr>
              <w:spacing w:before="100" w:beforeAutospacing="1" w:after="0" w:line="270" w:lineRule="atLeast"/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</w:pPr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>8,13 *10˄27 $</w:t>
            </w:r>
          </w:p>
        </w:tc>
      </w:tr>
      <w:tr w:rsidR="00FA0317" w:rsidRPr="00FA0317" w:rsidTr="00FA03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317" w:rsidRPr="00FA0317" w:rsidRDefault="00FA0317" w:rsidP="00FA0317">
            <w:pPr>
              <w:spacing w:before="100" w:beforeAutospacing="1" w:after="0" w:line="270" w:lineRule="atLeast"/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</w:pPr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 xml:space="preserve">4 096 </w:t>
            </w:r>
            <w:proofErr w:type="spellStart"/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>bitov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317" w:rsidRPr="00FA0317" w:rsidRDefault="00FA0317" w:rsidP="00FA0317">
            <w:pPr>
              <w:spacing w:before="100" w:beforeAutospacing="1" w:after="0" w:line="270" w:lineRule="atLeast"/>
              <w:jc w:val="center"/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</w:pPr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 xml:space="preserve">4,18 * 10˄8 </w:t>
            </w:r>
            <w:proofErr w:type="spellStart"/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>rokov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317" w:rsidRPr="00FA0317" w:rsidRDefault="00FA0317" w:rsidP="00FA0317">
            <w:pPr>
              <w:spacing w:before="100" w:beforeAutospacing="1" w:after="0" w:line="270" w:lineRule="atLeast"/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</w:pPr>
            <w:r w:rsidRPr="00FA0317">
              <w:rPr>
                <w:rFonts w:ascii="Roboto" w:eastAsia="Times New Roman" w:hAnsi="Roboto" w:cs="Arial"/>
                <w:color w:val="222222"/>
                <w:sz w:val="21"/>
                <w:szCs w:val="21"/>
                <w:lang w:eastAsia="en-GB"/>
              </w:rPr>
              <w:t>3,66 * 10˄11 $</w:t>
            </w:r>
          </w:p>
        </w:tc>
      </w:tr>
    </w:tbl>
    <w:p w:rsidR="00FA0317" w:rsidRPr="00FA0317" w:rsidRDefault="00FA0317" w:rsidP="00FA0317">
      <w:pPr>
        <w:spacing w:before="100" w:beforeAutospacing="1" w:after="240" w:line="270" w:lineRule="atLeast"/>
        <w:rPr>
          <w:rFonts w:ascii="Roboto" w:eastAsia="Times New Roman" w:hAnsi="Roboto" w:cs="Arial"/>
          <w:color w:val="222222"/>
          <w:sz w:val="21"/>
          <w:szCs w:val="21"/>
          <w:lang w:eastAsia="en-GB"/>
        </w:rPr>
      </w:pPr>
      <w:proofErr w:type="spellStart"/>
      <w:r w:rsidRPr="00FA0317">
        <w:rPr>
          <w:rFonts w:ascii="Roboto" w:eastAsia="Times New Roman" w:hAnsi="Roboto" w:cs="Arial"/>
          <w:color w:val="222222"/>
          <w:sz w:val="15"/>
          <w:szCs w:val="15"/>
          <w:vertAlign w:val="subscript"/>
          <w:lang w:eastAsia="en-GB"/>
        </w:rPr>
        <w:t>Zdroj</w:t>
      </w:r>
      <w:proofErr w:type="spellEnd"/>
      <w:r w:rsidRPr="00FA0317">
        <w:rPr>
          <w:rFonts w:ascii="Roboto" w:eastAsia="Times New Roman" w:hAnsi="Roboto" w:cs="Arial"/>
          <w:color w:val="222222"/>
          <w:sz w:val="15"/>
          <w:szCs w:val="15"/>
          <w:vertAlign w:val="subscript"/>
          <w:lang w:eastAsia="en-GB"/>
        </w:rPr>
        <w:t>: The Return of Coppersmith’s Attack: Practical Factorization of Widely Used RSA Moduli</w:t>
      </w:r>
    </w:p>
    <w:p w:rsidR="00FA0317" w:rsidRPr="00FA0317" w:rsidRDefault="00FA0317" w:rsidP="00FA0317">
      <w:pPr>
        <w:spacing w:before="100" w:beforeAutospacing="1" w:after="100" w:afterAutospacing="1" w:line="270" w:lineRule="atLeast"/>
        <w:outlineLvl w:val="1"/>
        <w:rPr>
          <w:rFonts w:ascii="Roboto" w:eastAsia="Times New Roman" w:hAnsi="Roboto" w:cs="Arial"/>
          <w:b/>
          <w:bCs/>
          <w:color w:val="222222"/>
          <w:sz w:val="36"/>
          <w:szCs w:val="36"/>
          <w:lang w:eastAsia="en-GB"/>
        </w:rPr>
      </w:pPr>
      <w:proofErr w:type="spellStart"/>
      <w:r w:rsidRPr="00FA0317">
        <w:rPr>
          <w:rFonts w:ascii="Roboto" w:eastAsia="Times New Roman" w:hAnsi="Roboto" w:cs="Arial"/>
          <w:b/>
          <w:bCs/>
          <w:color w:val="222222"/>
          <w:sz w:val="36"/>
          <w:szCs w:val="36"/>
          <w:lang w:eastAsia="en-GB"/>
        </w:rPr>
        <w:t>Teraz</w:t>
      </w:r>
      <w:proofErr w:type="spellEnd"/>
      <w:r w:rsidRPr="00FA0317">
        <w:rPr>
          <w:rFonts w:ascii="Roboto" w:eastAsia="Times New Roman" w:hAnsi="Roboto" w:cs="Arial"/>
          <w:b/>
          <w:bCs/>
          <w:color w:val="222222"/>
          <w:sz w:val="36"/>
          <w:szCs w:val="36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b/>
          <w:bCs/>
          <w:color w:val="222222"/>
          <w:sz w:val="36"/>
          <w:szCs w:val="36"/>
          <w:lang w:eastAsia="en-GB"/>
        </w:rPr>
        <w:t>len</w:t>
      </w:r>
      <w:proofErr w:type="spellEnd"/>
      <w:r w:rsidRPr="00FA0317">
        <w:rPr>
          <w:rFonts w:ascii="Roboto" w:eastAsia="Times New Roman" w:hAnsi="Roboto" w:cs="Arial"/>
          <w:b/>
          <w:bCs/>
          <w:color w:val="222222"/>
          <w:sz w:val="36"/>
          <w:szCs w:val="36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b/>
          <w:bCs/>
          <w:color w:val="222222"/>
          <w:sz w:val="36"/>
          <w:szCs w:val="36"/>
          <w:lang w:eastAsia="en-GB"/>
        </w:rPr>
        <w:t>osobne</w:t>
      </w:r>
      <w:proofErr w:type="spellEnd"/>
    </w:p>
    <w:p w:rsidR="00FA0317" w:rsidRPr="00FA0317" w:rsidRDefault="00FA0317" w:rsidP="00FA0317">
      <w:pPr>
        <w:spacing w:before="100" w:beforeAutospacing="1" w:after="240" w:line="270" w:lineRule="atLeast"/>
        <w:rPr>
          <w:rFonts w:ascii="Roboto" w:eastAsia="Times New Roman" w:hAnsi="Roboto" w:cs="Arial"/>
          <w:color w:val="222222"/>
          <w:sz w:val="21"/>
          <w:szCs w:val="21"/>
          <w:lang w:eastAsia="en-GB"/>
        </w:rPr>
      </w:pP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Predpokladáme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,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že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výmena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zatiaľ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nedá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uskutočniť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diaľku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cez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internet.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Aj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samotná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príprava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pracovísk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štátu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údajne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prebiehala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osobnou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inštaláciou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potrebného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softvéru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,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píše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diskutér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webe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.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Ak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informácie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platia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,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tak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občania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musia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navštíviť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pracovisko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vydávania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dokladov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osobne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.</w:t>
      </w:r>
    </w:p>
    <w:p w:rsidR="00FA0317" w:rsidRPr="00FA0317" w:rsidRDefault="00FA0317" w:rsidP="00FA0317">
      <w:pPr>
        <w:spacing w:before="100" w:beforeAutospacing="1" w:after="240" w:line="270" w:lineRule="atLeast"/>
        <w:rPr>
          <w:rFonts w:ascii="Roboto" w:eastAsia="Times New Roman" w:hAnsi="Roboto" w:cs="Arial"/>
          <w:color w:val="222222"/>
          <w:sz w:val="21"/>
          <w:szCs w:val="21"/>
          <w:lang w:eastAsia="en-GB"/>
        </w:rPr>
      </w:pP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Štát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ale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chystá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zmenu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a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už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avizoval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prechod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celkom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iný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algoritmus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vytvárania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kľúčov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.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Stať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by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tak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malo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už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začiatku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budúceho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roka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.</w:t>
      </w:r>
    </w:p>
    <w:p w:rsidR="00FA0317" w:rsidRPr="00FA0317" w:rsidRDefault="00FA0317" w:rsidP="00FA0317">
      <w:pPr>
        <w:spacing w:before="100" w:beforeAutospacing="1" w:after="240" w:line="270" w:lineRule="atLeast"/>
        <w:rPr>
          <w:rFonts w:ascii="Roboto" w:eastAsia="Times New Roman" w:hAnsi="Roboto" w:cs="Arial"/>
          <w:color w:val="222222"/>
          <w:sz w:val="21"/>
          <w:szCs w:val="21"/>
          <w:lang w:eastAsia="en-GB"/>
        </w:rPr>
      </w:pP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Až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nový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algoritmus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umožní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správu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certifikátov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na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diaľku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a 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okrem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toho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aj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zrýchli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celý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proces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generovania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kľúčového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páru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, </w:t>
      </w:r>
      <w:proofErr w:type="spellStart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>uviedol</w:t>
      </w:r>
      <w:proofErr w:type="spellEnd"/>
      <w:r w:rsidRPr="00FA0317">
        <w:rPr>
          <w:rFonts w:ascii="Roboto" w:eastAsia="Times New Roman" w:hAnsi="Roboto" w:cs="Arial"/>
          <w:color w:val="222222"/>
          <w:sz w:val="21"/>
          <w:szCs w:val="21"/>
          <w:lang w:eastAsia="en-GB"/>
        </w:rPr>
        <w:t xml:space="preserve"> pre Živé.sk NBÚ.</w:t>
      </w:r>
    </w:p>
    <w:p w:rsidR="00F0399A" w:rsidRDefault="00F0399A"/>
    <w:sectPr w:rsidR="00F03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aceSans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17"/>
    <w:rsid w:val="00F0399A"/>
    <w:rsid w:val="00FA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95719-F0A3-4D02-9339-DE1BB37B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0317"/>
  </w:style>
  <w:style w:type="paragraph" w:styleId="Nadpis1">
    <w:name w:val="heading 1"/>
    <w:basedOn w:val="Normln"/>
    <w:link w:val="Nadpis1Char"/>
    <w:uiPriority w:val="9"/>
    <w:qFormat/>
    <w:rsid w:val="00FA03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adpis2">
    <w:name w:val="heading 2"/>
    <w:basedOn w:val="Normln"/>
    <w:link w:val="Nadpis2Char"/>
    <w:uiPriority w:val="9"/>
    <w:qFormat/>
    <w:rsid w:val="00FA03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031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A0317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A031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FA031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iln">
    <w:name w:val="Strong"/>
    <w:basedOn w:val="Standardnpsmoodstavce"/>
    <w:uiPriority w:val="22"/>
    <w:qFormat/>
    <w:rsid w:val="00FA031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A0317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vertical-separator">
    <w:name w:val="vertical-separator"/>
    <w:basedOn w:val="Standardnpsmoodstavce"/>
    <w:rsid w:val="00FA0317"/>
  </w:style>
  <w:style w:type="character" w:customStyle="1" w:styleId="flags-wrapper">
    <w:name w:val="flags-wrapper"/>
    <w:basedOn w:val="Standardnpsmoodstavce"/>
    <w:rsid w:val="00FA0317"/>
  </w:style>
  <w:style w:type="character" w:customStyle="1" w:styleId="flag-title5">
    <w:name w:val="flag-title5"/>
    <w:basedOn w:val="Standardnpsmoodstavce"/>
    <w:rsid w:val="00FA0317"/>
    <w:rPr>
      <w:rFonts w:ascii="PeaceSans" w:hAnsi="PeaceSans" w:hint="default"/>
      <w:caps/>
      <w:color w:val="FFBA00"/>
      <w:sz w:val="21"/>
      <w:szCs w:val="21"/>
    </w:rPr>
  </w:style>
  <w:style w:type="character" w:customStyle="1" w:styleId="image-title">
    <w:name w:val="image-title"/>
    <w:basedOn w:val="Standardnpsmoodstavce"/>
    <w:rsid w:val="00FA0317"/>
  </w:style>
  <w:style w:type="character" w:customStyle="1" w:styleId="image-source2">
    <w:name w:val="image-source2"/>
    <w:basedOn w:val="Standardnpsmoodstavce"/>
    <w:rsid w:val="00FA0317"/>
  </w:style>
  <w:style w:type="character" w:customStyle="1" w:styleId="author-item">
    <w:name w:val="author-item"/>
    <w:basedOn w:val="Standardnpsmoodstavce"/>
    <w:rsid w:val="00FA0317"/>
  </w:style>
  <w:style w:type="character" w:customStyle="1" w:styleId="author-name">
    <w:name w:val="author-name"/>
    <w:basedOn w:val="Standardnpsmoodstavce"/>
    <w:rsid w:val="00FA0317"/>
  </w:style>
  <w:style w:type="paragraph" w:customStyle="1" w:styleId="article-perex">
    <w:name w:val="article-perex"/>
    <w:basedOn w:val="Normln"/>
    <w:rsid w:val="00FA0317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ticle-object-title-headline">
    <w:name w:val="article-object-title-headline"/>
    <w:basedOn w:val="Standardnpsmoodstavce"/>
    <w:rsid w:val="00FA0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4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72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7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7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1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44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0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89347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30" w:color="E3E3E3"/>
                                    <w:left w:val="single" w:sz="6" w:space="30" w:color="E3E3E3"/>
                                    <w:bottom w:val="single" w:sz="6" w:space="30" w:color="E3E3E3"/>
                                    <w:right w:val="single" w:sz="6" w:space="3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ve.sk/clanok/128479/ako-utocit-na-slovenske-e-obcianske-navod-je-vonk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zive.sk/fotogaleria/128489/uz-sa-daju-vybavit-nove-elektronicke-podpisy/1/" TargetMode="External"/><Relationship Id="rId10" Type="http://schemas.openxmlformats.org/officeDocument/2006/relationships/hyperlink" Target="https://platforma.slovensko.digital/t/eid-prelomene/4291/584" TargetMode="External"/><Relationship Id="rId4" Type="http://schemas.openxmlformats.org/officeDocument/2006/relationships/hyperlink" Target="https://www.zive.sk/zoznam-tem/stat-a-it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2017-11-16T09:44:00Z</dcterms:created>
  <dcterms:modified xsi:type="dcterms:W3CDTF">2017-11-16T09:45:00Z</dcterms:modified>
</cp:coreProperties>
</file>