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32" w:rsidRDefault="00DB4B1C">
      <w:r>
        <w:fldChar w:fldCharType="begin"/>
      </w:r>
      <w:r>
        <w:instrText xml:space="preserve"> HYPERLINK "</w:instrText>
      </w:r>
      <w:r w:rsidRPr="00DB4B1C">
        <w:instrText>https://www.online.muni.cz/udalosti/10264-slovnik-roku-je-z-muni-rozsahle-dilo-o-cestine-je-zdarma-online</w:instrText>
      </w:r>
      <w:r>
        <w:instrText xml:space="preserve">" </w:instrText>
      </w:r>
      <w:r>
        <w:fldChar w:fldCharType="separate"/>
      </w:r>
      <w:r w:rsidRPr="000050B7">
        <w:rPr>
          <w:rStyle w:val="Hypertextovodkaz"/>
        </w:rPr>
        <w:t>https://www.online.muni.cz/udalosti/10264-slovnik-roku-je-z-muni-rozsahle-dilo-o-cestine-je-zdarma-online</w:t>
      </w:r>
      <w:r>
        <w:fldChar w:fldCharType="end"/>
      </w:r>
    </w:p>
    <w:p w:rsidR="00DB4B1C" w:rsidRDefault="00DB4B1C" w:rsidP="00DB4B1C">
      <w:pPr>
        <w:pStyle w:val="Nadpis1"/>
        <w:shd w:val="clear" w:color="auto" w:fill="FEFCFA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Slovník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roku</w:t>
      </w:r>
      <w:proofErr w:type="spellEnd"/>
      <w:r>
        <w:rPr>
          <w:rFonts w:ascii="Helvetica" w:hAnsi="Helvetica" w:cs="Helvetica"/>
          <w:color w:val="222222"/>
        </w:rPr>
        <w:t xml:space="preserve"> je z Muni. </w:t>
      </w:r>
      <w:proofErr w:type="spellStart"/>
      <w:r>
        <w:rPr>
          <w:rFonts w:ascii="Helvetica" w:hAnsi="Helvetica" w:cs="Helvetica"/>
          <w:color w:val="222222"/>
        </w:rPr>
        <w:t>Rozsáhlé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dílo</w:t>
      </w:r>
      <w:proofErr w:type="spellEnd"/>
      <w:r>
        <w:rPr>
          <w:rFonts w:ascii="Helvetica" w:hAnsi="Helvetica" w:cs="Helvetica"/>
          <w:color w:val="222222"/>
        </w:rPr>
        <w:t xml:space="preserve"> o </w:t>
      </w:r>
      <w:proofErr w:type="spellStart"/>
      <w:r>
        <w:rPr>
          <w:rFonts w:ascii="Helvetica" w:hAnsi="Helvetica" w:cs="Helvetica"/>
          <w:color w:val="222222"/>
        </w:rPr>
        <w:t>češtině</w:t>
      </w:r>
      <w:proofErr w:type="spellEnd"/>
      <w:r>
        <w:rPr>
          <w:rFonts w:ascii="Helvetica" w:hAnsi="Helvetica" w:cs="Helvetica"/>
          <w:color w:val="222222"/>
        </w:rPr>
        <w:t xml:space="preserve"> je </w:t>
      </w:r>
      <w:proofErr w:type="spellStart"/>
      <w:r>
        <w:rPr>
          <w:rFonts w:ascii="Helvetica" w:hAnsi="Helvetica" w:cs="Helvetica"/>
          <w:color w:val="222222"/>
        </w:rPr>
        <w:t>zdarma</w:t>
      </w:r>
      <w:proofErr w:type="spellEnd"/>
      <w:r>
        <w:rPr>
          <w:rFonts w:ascii="Helvetica" w:hAnsi="Helvetica" w:cs="Helvetica"/>
          <w:color w:val="222222"/>
        </w:rPr>
        <w:t xml:space="preserve"> online</w:t>
      </w:r>
    </w:p>
    <w:p w:rsidR="00DB4B1C" w:rsidRDefault="00DB4B1C" w:rsidP="00DB4B1C">
      <w:pPr>
        <w:shd w:val="clear" w:color="auto" w:fill="233E79"/>
        <w:spacing w:line="240" w:lineRule="atLeast"/>
        <w:textAlignment w:val="baseline"/>
        <w:rPr>
          <w:rFonts w:ascii="Times New Roman" w:hAnsi="Times New Roman" w:cs="Times New Roman"/>
        </w:rPr>
      </w:pPr>
      <w:hyperlink r:id="rId4" w:history="1">
        <w:proofErr w:type="spellStart"/>
        <w:r>
          <w:rPr>
            <w:rStyle w:val="Hypertextovodkaz"/>
            <w:rFonts w:ascii="Arial" w:hAnsi="Arial" w:cs="Arial"/>
            <w:b/>
            <w:bCs/>
            <w:color w:val="FFFFFF"/>
          </w:rPr>
          <w:t>události</w:t>
        </w:r>
        <w:proofErr w:type="spellEnd"/>
      </w:hyperlink>
    </w:p>
    <w:p w:rsidR="00DB4B1C" w:rsidRDefault="00DB4B1C" w:rsidP="00DB4B1C">
      <w:pPr>
        <w:spacing w:line="240" w:lineRule="auto"/>
      </w:pPr>
      <w:r>
        <w:rPr>
          <w:rStyle w:val="published"/>
          <w:sz w:val="21"/>
          <w:szCs w:val="21"/>
          <w:bdr w:val="none" w:sz="0" w:space="0" w:color="auto" w:frame="1"/>
        </w:rPr>
        <w:t xml:space="preserve">21. </w:t>
      </w:r>
      <w:proofErr w:type="spellStart"/>
      <w:r>
        <w:rPr>
          <w:rStyle w:val="published"/>
          <w:sz w:val="21"/>
          <w:szCs w:val="21"/>
          <w:bdr w:val="none" w:sz="0" w:space="0" w:color="auto" w:frame="1"/>
        </w:rPr>
        <w:t>února</w:t>
      </w:r>
      <w:proofErr w:type="spellEnd"/>
      <w:r>
        <w:rPr>
          <w:rStyle w:val="published"/>
          <w:sz w:val="21"/>
          <w:szCs w:val="21"/>
          <w:bdr w:val="none" w:sz="0" w:space="0" w:color="auto" w:frame="1"/>
        </w:rPr>
        <w:t xml:space="preserve"> 2018</w:t>
      </w:r>
    </w:p>
    <w:p w:rsidR="00DB4B1C" w:rsidRDefault="00DB4B1C" w:rsidP="00DB4B1C">
      <w:pPr>
        <w:textAlignment w:val="baseline"/>
        <w:rPr>
          <w:sz w:val="21"/>
          <w:szCs w:val="21"/>
        </w:rPr>
      </w:pPr>
      <w:hyperlink r:id="rId5" w:history="1">
        <w:r>
          <w:rPr>
            <w:rStyle w:val="Hypertextovodkaz"/>
            <w:color w:val="222222"/>
            <w:sz w:val="21"/>
            <w:szCs w:val="21"/>
            <w:bdr w:val="none" w:sz="0" w:space="0" w:color="auto" w:frame="1"/>
          </w:rPr>
          <w:t xml:space="preserve">Martina </w:t>
        </w:r>
        <w:proofErr w:type="spellStart"/>
        <w:r>
          <w:rPr>
            <w:rStyle w:val="Hypertextovodkaz"/>
            <w:color w:val="222222"/>
            <w:sz w:val="21"/>
            <w:szCs w:val="21"/>
            <w:bdr w:val="none" w:sz="0" w:space="0" w:color="auto" w:frame="1"/>
          </w:rPr>
          <w:t>Fojtů</w:t>
        </w:r>
        <w:proofErr w:type="spellEnd"/>
      </w:hyperlink>
    </w:p>
    <w:p w:rsidR="00DB4B1C" w:rsidRDefault="00DB4B1C" w:rsidP="00DB4B1C">
      <w:pPr>
        <w:rPr>
          <w:sz w:val="24"/>
          <w:szCs w:val="24"/>
        </w:rPr>
      </w:pPr>
      <w:hyperlink r:id="rId6" w:history="1">
        <w:r>
          <w:rPr>
            <w:rStyle w:val="Hypertextovodkaz"/>
            <w:color w:val="222222"/>
          </w:rPr>
          <w:t>CC-BY</w:t>
        </w:r>
      </w:hyperlink>
    </w:p>
    <w:p w:rsidR="00DB4B1C" w:rsidRDefault="00DB4B1C" w:rsidP="00DB4B1C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48800" cy="4724400"/>
            <wp:effectExtent l="0" t="0" r="0" b="0"/>
            <wp:docPr id="1" name="Obrázek 1" descr="Foto: CanStock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CanStock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1C" w:rsidRDefault="00DB4B1C" w:rsidP="00DB4B1C">
      <w:pPr>
        <w:shd w:val="clear" w:color="auto" w:fill="FEFCFA"/>
        <w:textAlignment w:val="baseline"/>
        <w:rPr>
          <w:rFonts w:ascii="Arial" w:hAnsi="Arial" w:cs="Arial"/>
          <w:color w:val="AAAAAA"/>
          <w:sz w:val="27"/>
          <w:szCs w:val="27"/>
        </w:rPr>
      </w:pPr>
      <w:proofErr w:type="spellStart"/>
      <w:r>
        <w:rPr>
          <w:rFonts w:ascii="Arial" w:hAnsi="Arial" w:cs="Arial"/>
          <w:color w:val="AAAAAA"/>
          <w:sz w:val="27"/>
          <w:szCs w:val="27"/>
        </w:rPr>
        <w:t>Foto</w:t>
      </w:r>
      <w:proofErr w:type="spellEnd"/>
      <w:r>
        <w:rPr>
          <w:rFonts w:ascii="Arial" w:hAnsi="Arial" w:cs="Arial"/>
          <w:color w:val="AAAAAA"/>
          <w:sz w:val="27"/>
          <w:szCs w:val="27"/>
        </w:rPr>
        <w:t>: </w:t>
      </w:r>
      <w:proofErr w:type="spellStart"/>
      <w:r>
        <w:rPr>
          <w:rFonts w:ascii="Arial" w:hAnsi="Arial" w:cs="Arial"/>
          <w:color w:val="AAAAAA"/>
          <w:sz w:val="17"/>
          <w:szCs w:val="17"/>
          <w:bdr w:val="none" w:sz="0" w:space="0" w:color="auto" w:frame="1"/>
        </w:rPr>
        <w:t>CanStockPhoto</w:t>
      </w:r>
      <w:proofErr w:type="spellEnd"/>
    </w:p>
    <w:p w:rsidR="00DB4B1C" w:rsidRDefault="00DB4B1C" w:rsidP="00DB4B1C">
      <w:pPr>
        <w:shd w:val="clear" w:color="auto" w:fill="FEFCFA"/>
        <w:textAlignment w:val="baseline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Na </w:t>
      </w:r>
      <w:proofErr w:type="spellStart"/>
      <w:r>
        <w:rPr>
          <w:rFonts w:ascii="Georgia" w:hAnsi="Georgia"/>
          <w:color w:val="222222"/>
          <w:sz w:val="27"/>
          <w:szCs w:val="27"/>
        </w:rPr>
        <w:t>tvorbě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vítězného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pod </w:t>
      </w:r>
      <w:proofErr w:type="spellStart"/>
      <w:r>
        <w:rPr>
          <w:rFonts w:ascii="Georgia" w:hAnsi="Georgia"/>
          <w:color w:val="222222"/>
          <w:sz w:val="27"/>
          <w:szCs w:val="27"/>
        </w:rPr>
        <w:t>vedením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expertů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t>Masarykovy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univerzity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podílelo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190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13 </w:t>
      </w:r>
      <w:proofErr w:type="spellStart"/>
      <w:r>
        <w:rPr>
          <w:rFonts w:ascii="Georgia" w:hAnsi="Georgia"/>
          <w:color w:val="222222"/>
          <w:sz w:val="27"/>
          <w:szCs w:val="27"/>
        </w:rPr>
        <w:t>zemí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světa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výsledkem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bezmála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1600 </w:t>
      </w:r>
      <w:proofErr w:type="spellStart"/>
      <w:r>
        <w:rPr>
          <w:rFonts w:ascii="Georgia" w:hAnsi="Georgia"/>
          <w:color w:val="222222"/>
          <w:sz w:val="27"/>
          <w:szCs w:val="27"/>
        </w:rPr>
        <w:t>hesel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vysvětlujících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7000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lingvistických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pojmů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Velké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ocenění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náročné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dostalo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autorům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fldChar w:fldCharType="begin"/>
      </w:r>
      <w:r>
        <w:rPr>
          <w:rFonts w:ascii="Georgia" w:hAnsi="Georgia"/>
          <w:color w:val="222222"/>
          <w:sz w:val="27"/>
          <w:szCs w:val="27"/>
        </w:rPr>
        <w:instrText xml:space="preserve"> HYPERLINK "https://www.czechency.org/" </w:instrText>
      </w:r>
      <w:r>
        <w:rPr>
          <w:rFonts w:ascii="Georgia" w:hAnsi="Georgia"/>
          <w:color w:val="222222"/>
          <w:sz w:val="27"/>
          <w:szCs w:val="27"/>
        </w:rPr>
        <w:fldChar w:fldCharType="separate"/>
      </w:r>
      <w:r>
        <w:rPr>
          <w:rStyle w:val="Hypertextovodkaz"/>
          <w:rFonts w:ascii="Georgia" w:hAnsi="Georgia"/>
          <w:b/>
          <w:bCs/>
          <w:color w:val="233E79"/>
        </w:rPr>
        <w:t>Nového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encyklopedického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slovníku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češtiny</w:t>
      </w:r>
      <w:proofErr w:type="spellEnd"/>
      <w:r>
        <w:rPr>
          <w:rFonts w:ascii="Georgia" w:hAnsi="Georgia"/>
          <w:color w:val="222222"/>
          <w:sz w:val="27"/>
          <w:szCs w:val="27"/>
        </w:rPr>
        <w:fldChar w:fldCharType="end"/>
      </w:r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společně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vytvářeli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odborníci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t>Filozofické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Fakulty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Masarykovy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univerzity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Jednota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lastRenderedPageBreak/>
        <w:t>tlumočníků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překladatelů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jim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konci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ledna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udělila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fldChar w:fldCharType="begin"/>
      </w:r>
      <w:r>
        <w:rPr>
          <w:rFonts w:ascii="Georgia" w:hAnsi="Georgia"/>
          <w:color w:val="222222"/>
          <w:sz w:val="27"/>
          <w:szCs w:val="27"/>
        </w:rPr>
        <w:instrText xml:space="preserve"> HYPERLINK "http://jtpunion.org/Soutez-Slovnik-roku/Cena-SLOVNIK-ROKU-2018-udelena" </w:instrText>
      </w:r>
      <w:r>
        <w:rPr>
          <w:rFonts w:ascii="Georgia" w:hAnsi="Georgia"/>
          <w:color w:val="222222"/>
          <w:sz w:val="27"/>
          <w:szCs w:val="27"/>
        </w:rPr>
        <w:fldChar w:fldCharType="separate"/>
      </w:r>
      <w:r>
        <w:rPr>
          <w:rStyle w:val="Hypertextovodkaz"/>
          <w:rFonts w:ascii="Georgia" w:hAnsi="Georgia"/>
          <w:b/>
          <w:bCs/>
          <w:color w:val="233E79"/>
        </w:rPr>
        <w:t>cenu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Slovník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roku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2018</w:t>
      </w:r>
      <w:r>
        <w:rPr>
          <w:rFonts w:ascii="Georgia" w:hAnsi="Georgia"/>
          <w:color w:val="222222"/>
          <w:sz w:val="27"/>
          <w:szCs w:val="27"/>
        </w:rPr>
        <w:fldChar w:fldCharType="end"/>
      </w:r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takže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vyzvedla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jako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nejlepší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63 </w:t>
      </w:r>
      <w:proofErr w:type="spellStart"/>
      <w:r>
        <w:rPr>
          <w:rFonts w:ascii="Georgia" w:hAnsi="Georgia"/>
          <w:color w:val="222222"/>
          <w:sz w:val="27"/>
          <w:szCs w:val="27"/>
        </w:rPr>
        <w:t>přihlášených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projektů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Na </w:t>
      </w:r>
      <w:proofErr w:type="spellStart"/>
      <w:r>
        <w:rPr>
          <w:rFonts w:ascii="Georgia" w:hAnsi="Georgia"/>
          <w:color w:val="222222"/>
          <w:sz w:val="27"/>
          <w:szCs w:val="27"/>
        </w:rPr>
        <w:t>tvorbě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vítězného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podílelo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190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13 </w:t>
      </w:r>
      <w:proofErr w:type="spellStart"/>
      <w:r>
        <w:rPr>
          <w:rFonts w:ascii="Georgia" w:hAnsi="Georgia"/>
          <w:color w:val="222222"/>
          <w:sz w:val="27"/>
          <w:szCs w:val="27"/>
        </w:rPr>
        <w:t>zemí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světa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výsledkem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bezmála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1600 </w:t>
      </w:r>
      <w:proofErr w:type="spellStart"/>
      <w:r>
        <w:rPr>
          <w:rFonts w:ascii="Georgia" w:hAnsi="Georgia"/>
          <w:color w:val="222222"/>
          <w:sz w:val="27"/>
          <w:szCs w:val="27"/>
        </w:rPr>
        <w:t>hesel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vysvětlujících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7000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lingvistických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pojmů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– od </w:t>
      </w:r>
      <w:proofErr w:type="spellStart"/>
      <w:r>
        <w:rPr>
          <w:rFonts w:ascii="Georgia" w:hAnsi="Georgia"/>
          <w:color w:val="222222"/>
          <w:sz w:val="27"/>
          <w:szCs w:val="27"/>
        </w:rPr>
        <w:t>fonetiky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lexikologie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dialektologii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etymologii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moderní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mezioborové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disciplíny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jako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počítačová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lingvistika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nebo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sociolingvistika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Hodnotitelé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dílo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ocenili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online </w:t>
      </w:r>
      <w:proofErr w:type="spellStart"/>
      <w:r>
        <w:rPr>
          <w:rFonts w:ascii="Georgia" w:hAnsi="Georgia"/>
          <w:color w:val="222222"/>
          <w:sz w:val="27"/>
          <w:szCs w:val="27"/>
        </w:rPr>
        <w:t>verzi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dostupnou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adrese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hyperlink r:id="rId8" w:history="1">
        <w:r>
          <w:rPr>
            <w:rStyle w:val="Hypertextovodkaz"/>
            <w:rFonts w:ascii="Georgia" w:hAnsi="Georgia"/>
            <w:b/>
            <w:bCs/>
            <w:color w:val="233E79"/>
          </w:rPr>
          <w:t>www.czechency.org</w:t>
        </w:r>
      </w:hyperlink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Rozsáhlý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nenabízí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jenom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texty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obrázky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grafy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ale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audionahrávky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českých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nářečí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nebo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videa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vysvětlující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znakovanou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češtinu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adpis3"/>
        <w:shd w:val="clear" w:color="auto" w:fill="FEFCFA"/>
        <w:spacing w:before="0" w:beforeAutospacing="0" w:after="0" w:afterAutospacing="0"/>
        <w:textAlignment w:val="baseline"/>
        <w:rPr>
          <w:rFonts w:ascii="Helvetica" w:hAnsi="Helvetica" w:cs="Helvetica"/>
          <w:color w:val="FFFFFF"/>
        </w:rPr>
      </w:pPr>
      <w:proofErr w:type="spellStart"/>
      <w:r>
        <w:rPr>
          <w:rFonts w:ascii="Helvetica" w:hAnsi="Helvetica" w:cs="Helvetica"/>
          <w:color w:val="FFFFFF"/>
        </w:rPr>
        <w:t>Pomůžete</w:t>
      </w:r>
      <w:proofErr w:type="spellEnd"/>
      <w:r>
        <w:rPr>
          <w:rFonts w:ascii="Helvetica" w:hAnsi="Helvetica" w:cs="Helvetica"/>
          <w:color w:val="FFFFFF"/>
        </w:rPr>
        <w:t xml:space="preserve"> </w:t>
      </w:r>
      <w:proofErr w:type="spellStart"/>
      <w:r>
        <w:rPr>
          <w:rFonts w:ascii="Helvetica" w:hAnsi="Helvetica" w:cs="Helvetica"/>
          <w:color w:val="FFFFFF"/>
        </w:rPr>
        <w:t>nám</w:t>
      </w:r>
      <w:proofErr w:type="spellEnd"/>
      <w:r>
        <w:rPr>
          <w:rFonts w:ascii="Helvetica" w:hAnsi="Helvetica" w:cs="Helvetica"/>
          <w:color w:val="FFFFFF"/>
        </w:rPr>
        <w:t>?</w:t>
      </w:r>
    </w:p>
    <w:p w:rsidR="00DB4B1C" w:rsidRDefault="00DB4B1C" w:rsidP="00DB4B1C">
      <w:pPr>
        <w:pStyle w:val="onefield"/>
        <w:shd w:val="clear" w:color="auto" w:fill="FEFCFA"/>
        <w:spacing w:before="0" w:beforeAutospacing="0" w:after="0" w:afterAutospacing="0" w:line="336" w:lineRule="atLeast"/>
        <w:textAlignment w:val="baseline"/>
        <w:rPr>
          <w:rFonts w:ascii="Georgia" w:hAnsi="Georgia"/>
          <w:color w:val="222222"/>
          <w:sz w:val="21"/>
          <w:szCs w:val="21"/>
        </w:rPr>
      </w:pPr>
      <w:proofErr w:type="spellStart"/>
      <w:r>
        <w:rPr>
          <w:rFonts w:ascii="Georgia" w:hAnsi="Georgia"/>
          <w:color w:val="222222"/>
          <w:sz w:val="21"/>
          <w:szCs w:val="21"/>
        </w:rPr>
        <w:t>Zajímá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22222"/>
          <w:sz w:val="21"/>
          <w:szCs w:val="21"/>
        </w:rPr>
        <w:t>nás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22222"/>
          <w:sz w:val="21"/>
          <w:szCs w:val="21"/>
        </w:rPr>
        <w:t>jak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a </w:t>
      </w:r>
      <w:proofErr w:type="spellStart"/>
      <w:r>
        <w:rPr>
          <w:rFonts w:ascii="Georgia" w:hAnsi="Georgia"/>
          <w:color w:val="222222"/>
          <w:sz w:val="21"/>
          <w:szCs w:val="21"/>
        </w:rPr>
        <w:t>kde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Muni </w:t>
      </w:r>
      <w:proofErr w:type="spellStart"/>
      <w:r>
        <w:rPr>
          <w:rFonts w:ascii="Georgia" w:hAnsi="Georgia"/>
          <w:color w:val="222222"/>
          <w:sz w:val="21"/>
          <w:szCs w:val="21"/>
        </w:rPr>
        <w:t>čtete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22222"/>
          <w:sz w:val="21"/>
          <w:szCs w:val="21"/>
        </w:rPr>
        <w:t>abychom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22222"/>
          <w:sz w:val="21"/>
          <w:szCs w:val="21"/>
        </w:rPr>
        <w:t>ho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pro </w:t>
      </w:r>
      <w:proofErr w:type="spellStart"/>
      <w:r>
        <w:rPr>
          <w:rFonts w:ascii="Georgia" w:hAnsi="Georgia"/>
          <w:color w:val="222222"/>
          <w:sz w:val="21"/>
          <w:szCs w:val="21"/>
        </w:rPr>
        <w:t>vás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22222"/>
          <w:sz w:val="21"/>
          <w:szCs w:val="21"/>
        </w:rPr>
        <w:t>mohli</w:t>
      </w:r>
      <w:proofErr w:type="spellEnd"/>
      <w:r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22222"/>
          <w:sz w:val="21"/>
          <w:szCs w:val="21"/>
        </w:rPr>
        <w:t>vylepšit</w:t>
      </w:r>
      <w:proofErr w:type="spellEnd"/>
      <w:r>
        <w:rPr>
          <w:rFonts w:ascii="Georgia" w:hAnsi="Georgia"/>
          <w:color w:val="222222"/>
          <w:sz w:val="21"/>
          <w:szCs w:val="21"/>
        </w:rPr>
        <w:t>.</w:t>
      </w:r>
    </w:p>
    <w:p w:rsidR="00DB4B1C" w:rsidRDefault="00DB4B1C" w:rsidP="00DB4B1C">
      <w:pPr>
        <w:shd w:val="clear" w:color="auto" w:fill="FEFCFA"/>
        <w:jc w:val="right"/>
        <w:textAlignment w:val="bottom"/>
        <w:rPr>
          <w:rFonts w:ascii="Georgia" w:hAnsi="Georgia"/>
          <w:color w:val="222222"/>
          <w:sz w:val="21"/>
          <w:szCs w:val="21"/>
        </w:rPr>
      </w:pPr>
      <w:hyperlink r:id="rId9" w:history="1">
        <w:proofErr w:type="spellStart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>Vyplnit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 xml:space="preserve"> v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>ISu</w:t>
        </w:r>
      </w:hyperlink>
      <w:hyperlink r:id="rId10" w:history="1"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>Vyplnit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 xml:space="preserve"> v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>ISu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 xml:space="preserve"> bez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FFFFFF"/>
            <w:sz w:val="21"/>
            <w:szCs w:val="21"/>
          </w:rPr>
          <w:t>přihlášení</w:t>
        </w:r>
        <w:proofErr w:type="spellEnd"/>
      </w:hyperlink>
    </w:p>
    <w:p w:rsidR="00DB4B1C" w:rsidRDefault="00DB4B1C" w:rsidP="00DB4B1C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„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ocenění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jsme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samozřejmě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rádi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patří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jazykovědcům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kteří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hesla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napsali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ale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těm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kteří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zasloužili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 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paralelní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zpřístupnění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elektronické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papírové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verzi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Pro </w:t>
      </w:r>
      <w:proofErr w:type="spellStart"/>
      <w:r>
        <w:rPr>
          <w:rFonts w:ascii="Georgia" w:hAnsi="Georgia"/>
          <w:color w:val="222222"/>
          <w:sz w:val="27"/>
          <w:szCs w:val="27"/>
        </w:rPr>
        <w:t>mě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osobně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ocenění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důležité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jako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zpráva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Grantovou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agenturu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ČR, </w:t>
      </w:r>
      <w:proofErr w:type="spellStart"/>
      <w:r>
        <w:rPr>
          <w:rFonts w:ascii="Georgia" w:hAnsi="Georgia"/>
          <w:color w:val="222222"/>
          <w:sz w:val="27"/>
          <w:szCs w:val="27"/>
        </w:rPr>
        <w:t>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výsledek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financovaného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byl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dobře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přijatý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veřejností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,“ </w:t>
      </w:r>
      <w:proofErr w:type="spellStart"/>
      <w:r>
        <w:rPr>
          <w:rFonts w:ascii="Georgia" w:hAnsi="Georgia"/>
          <w:color w:val="222222"/>
          <w:sz w:val="27"/>
          <w:szCs w:val="27"/>
        </w:rPr>
        <w:t>uvedl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hyperlink r:id="rId11" w:history="1">
        <w:r>
          <w:rPr>
            <w:rStyle w:val="Hypertextovodkaz"/>
            <w:rFonts w:ascii="Georgia" w:hAnsi="Georgia"/>
            <w:b/>
            <w:bCs/>
            <w:color w:val="233E79"/>
          </w:rPr>
          <w:t xml:space="preserve">Petr </w:t>
        </w:r>
        <w:proofErr w:type="spellStart"/>
        <w:r>
          <w:rPr>
            <w:rStyle w:val="Hypertextovodkaz"/>
            <w:rFonts w:ascii="Georgia" w:hAnsi="Georgia"/>
            <w:b/>
            <w:bCs/>
            <w:color w:val="233E79"/>
          </w:rPr>
          <w:t>Karlík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vedoucí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celého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pracující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Ústavu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českého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jazyka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Filozofické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Pokud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by </w:t>
      </w:r>
      <w:proofErr w:type="spellStart"/>
      <w:r>
        <w:rPr>
          <w:rFonts w:ascii="Georgia" w:hAnsi="Georgia"/>
          <w:color w:val="222222"/>
          <w:sz w:val="27"/>
          <w:szCs w:val="27"/>
        </w:rPr>
        <w:t>někoho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zajímalo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jak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hodnotí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ostatní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kolegové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nebude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222222"/>
          <w:sz w:val="27"/>
          <w:szCs w:val="27"/>
        </w:rPr>
        <w:t>jen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tak</w:t>
      </w:r>
      <w:proofErr w:type="spellEnd"/>
      <w:r>
        <w:rPr>
          <w:rFonts w:ascii="Georgia" w:hAnsi="Georgia"/>
          <w:color w:val="222222"/>
          <w:sz w:val="27"/>
          <w:szCs w:val="27"/>
        </w:rPr>
        <w:t>. V </w:t>
      </w:r>
      <w:proofErr w:type="spellStart"/>
      <w:r>
        <w:rPr>
          <w:rFonts w:ascii="Georgia" w:hAnsi="Georgia"/>
          <w:color w:val="222222"/>
          <w:sz w:val="27"/>
          <w:szCs w:val="27"/>
        </w:rPr>
        <w:t>podstatě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všichni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zapojili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výroby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„V </w:t>
      </w:r>
      <w:proofErr w:type="spellStart"/>
      <w:r>
        <w:rPr>
          <w:rFonts w:ascii="Georgia" w:hAnsi="Georgia"/>
          <w:color w:val="222222"/>
          <w:sz w:val="27"/>
          <w:szCs w:val="27"/>
        </w:rPr>
        <w:t>silách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jednotlivce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ani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žádného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kolektivu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reflektovat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tematicky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rozsáhlou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různorodou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oblast </w:t>
      </w:r>
      <w:proofErr w:type="spellStart"/>
      <w:r>
        <w:rPr>
          <w:rFonts w:ascii="Georgia" w:hAnsi="Georgia"/>
          <w:color w:val="222222"/>
          <w:sz w:val="27"/>
          <w:szCs w:val="27"/>
        </w:rPr>
        <w:t>lingvistiky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Nejlepší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vysvědčení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dávají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uživatelé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jejichž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počet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neustále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222222"/>
          <w:sz w:val="27"/>
          <w:szCs w:val="27"/>
        </w:rPr>
        <w:t>roste</w:t>
      </w:r>
      <w:proofErr w:type="spellEnd"/>
      <w:r>
        <w:rPr>
          <w:rFonts w:ascii="Georgia" w:hAnsi="Georgia"/>
          <w:color w:val="222222"/>
          <w:sz w:val="27"/>
          <w:szCs w:val="27"/>
        </w:rPr>
        <w:t>,“</w:t>
      </w:r>
      <w:proofErr w:type="gram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podotknul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Karlík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Například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leden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tohoto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zaznamenala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webová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verze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téměř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36 </w:t>
      </w:r>
      <w:proofErr w:type="spellStart"/>
      <w:r>
        <w:rPr>
          <w:rFonts w:ascii="Georgia" w:hAnsi="Georgia"/>
          <w:color w:val="222222"/>
          <w:sz w:val="27"/>
          <w:szCs w:val="27"/>
        </w:rPr>
        <w:t>tisíc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návštěvníků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první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fungování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uživatelé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prohlédli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více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půl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milionu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stránek</w:t>
      </w:r>
      <w:proofErr w:type="spellEnd"/>
      <w:r>
        <w:rPr>
          <w:rFonts w:ascii="Georgia" w:hAnsi="Georgia"/>
          <w:color w:val="222222"/>
          <w:sz w:val="27"/>
          <w:szCs w:val="27"/>
        </w:rPr>
        <w:t>. V </w:t>
      </w:r>
      <w:proofErr w:type="spellStart"/>
      <w:r>
        <w:rPr>
          <w:rFonts w:ascii="Georgia" w:hAnsi="Georgia"/>
          <w:color w:val="222222"/>
          <w:sz w:val="27"/>
          <w:szCs w:val="27"/>
        </w:rPr>
        <w:t>lednu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hledali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nejčastěji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podrobnosti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 </w:t>
      </w:r>
      <w:proofErr w:type="spellStart"/>
      <w:r>
        <w:rPr>
          <w:rFonts w:ascii="Georgia" w:hAnsi="Georgia"/>
          <w:color w:val="222222"/>
          <w:sz w:val="27"/>
          <w:szCs w:val="27"/>
        </w:rPr>
        <w:t>heslech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automatické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dělení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etymologický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výkladový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To, </w:t>
      </w:r>
      <w:proofErr w:type="spellStart"/>
      <w:r>
        <w:rPr>
          <w:rFonts w:ascii="Georgia" w:hAnsi="Georgia"/>
          <w:color w:val="222222"/>
          <w:sz w:val="27"/>
          <w:szCs w:val="27"/>
        </w:rPr>
        <w:t>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webu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dobře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pracuje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je </w:t>
      </w:r>
      <w:proofErr w:type="spellStart"/>
      <w:r>
        <w:rPr>
          <w:rFonts w:ascii="Georgia" w:hAnsi="Georgia"/>
          <w:color w:val="222222"/>
          <w:sz w:val="27"/>
          <w:szCs w:val="27"/>
        </w:rPr>
        <w:t>zásluha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fldChar w:fldCharType="begin"/>
      </w:r>
      <w:r>
        <w:rPr>
          <w:rFonts w:ascii="Georgia" w:hAnsi="Georgia"/>
          <w:color w:val="222222"/>
          <w:sz w:val="27"/>
          <w:szCs w:val="27"/>
        </w:rPr>
        <w:instrText xml:space="preserve"> HYPERLINK "https://www.muni.cz/lide/1648-ales-horak" </w:instrText>
      </w:r>
      <w:r>
        <w:rPr>
          <w:rFonts w:ascii="Georgia" w:hAnsi="Georgia"/>
          <w:color w:val="222222"/>
          <w:sz w:val="27"/>
          <w:szCs w:val="27"/>
        </w:rPr>
        <w:fldChar w:fldCharType="separate"/>
      </w:r>
      <w:r>
        <w:rPr>
          <w:rStyle w:val="Hypertextovodkaz"/>
          <w:rFonts w:ascii="Georgia" w:hAnsi="Georgia"/>
          <w:b/>
          <w:bCs/>
          <w:color w:val="233E79"/>
        </w:rPr>
        <w:t>Aleše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Horáka</w:t>
      </w:r>
      <w:proofErr w:type="spellEnd"/>
      <w:r>
        <w:rPr>
          <w:rFonts w:ascii="Georgia" w:hAnsi="Georgia"/>
          <w:color w:val="222222"/>
          <w:sz w:val="27"/>
          <w:szCs w:val="27"/>
        </w:rPr>
        <w:fldChar w:fldCharType="end"/>
      </w:r>
      <w:r>
        <w:rPr>
          <w:rFonts w:ascii="Georgia" w:hAnsi="Georgia"/>
          <w:color w:val="222222"/>
          <w:sz w:val="27"/>
          <w:szCs w:val="27"/>
        </w:rPr>
        <w:t> a 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kolegů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fldChar w:fldCharType="begin"/>
      </w:r>
      <w:r>
        <w:rPr>
          <w:rFonts w:ascii="Georgia" w:hAnsi="Georgia"/>
          <w:color w:val="222222"/>
          <w:sz w:val="27"/>
          <w:szCs w:val="27"/>
        </w:rPr>
        <w:instrText xml:space="preserve"> HYPERLINK "https://nlp.fi.muni.cz/" </w:instrText>
      </w:r>
      <w:r>
        <w:rPr>
          <w:rFonts w:ascii="Georgia" w:hAnsi="Georgia"/>
          <w:color w:val="222222"/>
          <w:sz w:val="27"/>
          <w:szCs w:val="27"/>
        </w:rPr>
        <w:fldChar w:fldCharType="separate"/>
      </w:r>
      <w:r>
        <w:rPr>
          <w:rStyle w:val="Hypertextovodkaz"/>
          <w:rFonts w:ascii="Georgia" w:hAnsi="Georgia"/>
          <w:b/>
          <w:bCs/>
          <w:color w:val="233E79"/>
        </w:rPr>
        <w:t>Centra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zpracování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přirozeného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</w:t>
      </w:r>
      <w:proofErr w:type="spellStart"/>
      <w:r>
        <w:rPr>
          <w:rStyle w:val="Hypertextovodkaz"/>
          <w:rFonts w:ascii="Georgia" w:hAnsi="Georgia"/>
          <w:b/>
          <w:bCs/>
          <w:color w:val="233E79"/>
        </w:rPr>
        <w:t>jazyka</w:t>
      </w:r>
      <w:proofErr w:type="spellEnd"/>
      <w:r>
        <w:rPr>
          <w:rFonts w:ascii="Georgia" w:hAnsi="Georgia"/>
          <w:color w:val="222222"/>
          <w:sz w:val="27"/>
          <w:szCs w:val="27"/>
        </w:rPr>
        <w:fldChar w:fldCharType="end"/>
      </w:r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Fakulty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MU.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zpráva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 </w:t>
      </w:r>
      <w:proofErr w:type="spellStart"/>
      <w:r>
        <w:rPr>
          <w:rFonts w:ascii="Georgia" w:hAnsi="Georgia"/>
          <w:color w:val="222222"/>
          <w:sz w:val="27"/>
          <w:szCs w:val="27"/>
        </w:rPr>
        <w:t>vítězství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udělala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radost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bude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mimo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jiné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hodit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podávání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dalších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projektových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žádostí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„S </w:t>
      </w:r>
      <w:proofErr w:type="spellStart"/>
      <w:r>
        <w:rPr>
          <w:rFonts w:ascii="Georgia" w:hAnsi="Georgia"/>
          <w:color w:val="222222"/>
          <w:sz w:val="27"/>
          <w:szCs w:val="27"/>
        </w:rPr>
        <w:t>kolegou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Karlíkem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spolupracujeme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dlouhodobě</w:t>
      </w:r>
      <w:proofErr w:type="spellEnd"/>
      <w:r>
        <w:rPr>
          <w:rFonts w:ascii="Georgia" w:hAnsi="Georgia"/>
          <w:color w:val="222222"/>
          <w:sz w:val="27"/>
          <w:szCs w:val="27"/>
        </w:rPr>
        <w:t>, v </w:t>
      </w:r>
      <w:proofErr w:type="spellStart"/>
      <w:r>
        <w:rPr>
          <w:rFonts w:ascii="Georgia" w:hAnsi="Georgia"/>
          <w:color w:val="222222"/>
          <w:sz w:val="27"/>
          <w:szCs w:val="27"/>
        </w:rPr>
        <w:t>tomto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případě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jsme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měli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starost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technické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zajištění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editačního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procesu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Od </w:t>
      </w:r>
      <w:proofErr w:type="spellStart"/>
      <w:r>
        <w:rPr>
          <w:rFonts w:ascii="Georgia" w:hAnsi="Georgia"/>
          <w:color w:val="222222"/>
          <w:sz w:val="27"/>
          <w:szCs w:val="27"/>
        </w:rPr>
        <w:t>začátku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počítalo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zapojením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velkého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množství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autorů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takže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bylo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nutné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zajistit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jednotné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pracovní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prostředí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všechny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jednotný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formát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222222"/>
          <w:sz w:val="27"/>
          <w:szCs w:val="27"/>
        </w:rPr>
        <w:t>výstupů</w:t>
      </w:r>
      <w:proofErr w:type="spellEnd"/>
      <w:r>
        <w:rPr>
          <w:rFonts w:ascii="Georgia" w:hAnsi="Georgia"/>
          <w:color w:val="222222"/>
          <w:sz w:val="27"/>
          <w:szCs w:val="27"/>
        </w:rPr>
        <w:t>,“</w:t>
      </w:r>
      <w:proofErr w:type="gram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přiblížil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Horák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lastRenderedPageBreak/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centrum </w:t>
      </w:r>
      <w:proofErr w:type="spellStart"/>
      <w:r>
        <w:rPr>
          <w:rFonts w:ascii="Georgia" w:hAnsi="Georgia"/>
          <w:color w:val="222222"/>
          <w:sz w:val="27"/>
          <w:szCs w:val="27"/>
        </w:rPr>
        <w:t>vytváří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od </w:t>
      </w:r>
      <w:proofErr w:type="spellStart"/>
      <w:r>
        <w:rPr>
          <w:rFonts w:ascii="Georgia" w:hAnsi="Georgia"/>
          <w:color w:val="222222"/>
          <w:sz w:val="27"/>
          <w:szCs w:val="27"/>
        </w:rPr>
        <w:t>roku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2005 </w:t>
      </w:r>
      <w:proofErr w:type="spellStart"/>
      <w:r>
        <w:rPr>
          <w:rFonts w:ascii="Georgia" w:hAnsi="Georgia"/>
          <w:color w:val="222222"/>
          <w:sz w:val="27"/>
          <w:szCs w:val="27"/>
        </w:rPr>
        <w:t>takzvanou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fldChar w:fldCharType="begin"/>
      </w:r>
      <w:r>
        <w:rPr>
          <w:rFonts w:ascii="Georgia" w:hAnsi="Georgia"/>
          <w:color w:val="222222"/>
          <w:sz w:val="27"/>
          <w:szCs w:val="27"/>
        </w:rPr>
        <w:instrText xml:space="preserve"> HYPERLINK "http://deb.fi.muni.cz/" </w:instrText>
      </w:r>
      <w:r>
        <w:rPr>
          <w:rFonts w:ascii="Georgia" w:hAnsi="Georgia"/>
          <w:color w:val="222222"/>
          <w:sz w:val="27"/>
          <w:szCs w:val="27"/>
        </w:rPr>
        <w:fldChar w:fldCharType="separate"/>
      </w:r>
      <w:r>
        <w:rPr>
          <w:rStyle w:val="Hypertextovodkaz"/>
          <w:rFonts w:ascii="Georgia" w:hAnsi="Georgia"/>
          <w:b/>
          <w:bCs/>
          <w:color w:val="233E79"/>
        </w:rPr>
        <w:t>platformu</w:t>
      </w:r>
      <w:proofErr w:type="spellEnd"/>
      <w:r>
        <w:rPr>
          <w:rStyle w:val="Hypertextovodkaz"/>
          <w:rFonts w:ascii="Georgia" w:hAnsi="Georgia"/>
          <w:b/>
          <w:bCs/>
          <w:color w:val="233E79"/>
        </w:rPr>
        <w:t xml:space="preserve"> DEB</w:t>
      </w:r>
      <w:r>
        <w:rPr>
          <w:rFonts w:ascii="Georgia" w:hAnsi="Georgia"/>
          <w:color w:val="222222"/>
          <w:sz w:val="27"/>
          <w:szCs w:val="27"/>
        </w:rPr>
        <w:fldChar w:fldCharType="end"/>
      </w:r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výrobu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od </w:t>
      </w:r>
      <w:proofErr w:type="spellStart"/>
      <w:r>
        <w:rPr>
          <w:rFonts w:ascii="Georgia" w:hAnsi="Georgia"/>
          <w:color w:val="222222"/>
          <w:sz w:val="27"/>
          <w:szCs w:val="27"/>
        </w:rPr>
        <w:t>letošního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jara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startuje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tvorbu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specializovaných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bank pro </w:t>
      </w:r>
      <w:proofErr w:type="spellStart"/>
      <w:r>
        <w:rPr>
          <w:rFonts w:ascii="Georgia" w:hAnsi="Georgia"/>
          <w:color w:val="222222"/>
          <w:sz w:val="27"/>
          <w:szCs w:val="27"/>
        </w:rPr>
        <w:t>státní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instituce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 w:rsidP="00DB4B1C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Hodnota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Nového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encyklopedického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slovníku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češtiny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podle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autorů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ještě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víc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ukáže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 </w:t>
      </w:r>
      <w:proofErr w:type="spellStart"/>
      <w:r>
        <w:rPr>
          <w:rFonts w:ascii="Georgia" w:hAnsi="Georgia"/>
          <w:color w:val="222222"/>
          <w:sz w:val="27"/>
          <w:szCs w:val="27"/>
        </w:rPr>
        <w:t>postupujícím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časem</w:t>
      </w:r>
      <w:proofErr w:type="spellEnd"/>
      <w:r>
        <w:rPr>
          <w:rFonts w:ascii="Georgia" w:hAnsi="Georgia"/>
          <w:color w:val="222222"/>
          <w:sz w:val="27"/>
          <w:szCs w:val="27"/>
        </w:rPr>
        <w:t>. „</w:t>
      </w:r>
      <w:proofErr w:type="spellStart"/>
      <w:r>
        <w:rPr>
          <w:rFonts w:ascii="Georgia" w:hAnsi="Georgia"/>
          <w:color w:val="222222"/>
          <w:sz w:val="27"/>
          <w:szCs w:val="27"/>
        </w:rPr>
        <w:t>Největší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smysl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bude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mít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tehdy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pokud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informačně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nezamrzne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rokem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vydání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ale </w:t>
      </w:r>
      <w:proofErr w:type="spellStart"/>
      <w:r>
        <w:rPr>
          <w:rFonts w:ascii="Georgia" w:hAnsi="Georgia"/>
          <w:color w:val="222222"/>
          <w:sz w:val="27"/>
          <w:szCs w:val="27"/>
        </w:rPr>
        <w:t>bude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budoucnu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poskytovat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ukazující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vývoj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aktuální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stav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jazykovědy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jazykovědné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bohemistiky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jako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součásti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Elektronická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verze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právě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k </w:t>
      </w:r>
      <w:proofErr w:type="spellStart"/>
      <w:r>
        <w:rPr>
          <w:rFonts w:ascii="Georgia" w:hAnsi="Georgia"/>
          <w:color w:val="222222"/>
          <w:sz w:val="27"/>
          <w:szCs w:val="27"/>
        </w:rPr>
        <w:t>tomu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přímo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vybízí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byl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by </w:t>
      </w:r>
      <w:proofErr w:type="spellStart"/>
      <w:r>
        <w:rPr>
          <w:rFonts w:ascii="Georgia" w:hAnsi="Georgia"/>
          <w:color w:val="222222"/>
          <w:sz w:val="27"/>
          <w:szCs w:val="27"/>
        </w:rPr>
        <w:t>hřích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222222"/>
          <w:sz w:val="27"/>
          <w:szCs w:val="27"/>
        </w:rPr>
        <w:t>nevyužít</w:t>
      </w:r>
      <w:proofErr w:type="spellEnd"/>
      <w:r>
        <w:rPr>
          <w:rFonts w:ascii="Georgia" w:hAnsi="Georgia"/>
          <w:color w:val="222222"/>
          <w:sz w:val="27"/>
          <w:szCs w:val="27"/>
        </w:rPr>
        <w:t>,“</w:t>
      </w:r>
      <w:proofErr w:type="gram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podotknul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ještě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Karlík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DB4B1C" w:rsidRDefault="00DB4B1C">
      <w:bookmarkStart w:id="0" w:name="_GoBack"/>
      <w:bookmarkEnd w:id="0"/>
    </w:p>
    <w:sectPr w:rsidR="00DB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1C"/>
    <w:rsid w:val="00D37232"/>
    <w:rsid w:val="00D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5788"/>
  <w15:chartTrackingRefBased/>
  <w15:docId w15:val="{8624E723-B037-41E2-8DE7-7C05C09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DB4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B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4B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DB4B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ublished">
    <w:name w:val="published"/>
    <w:basedOn w:val="Standardnpsmoodstavce"/>
    <w:rsid w:val="00DB4B1C"/>
  </w:style>
  <w:style w:type="paragraph" w:styleId="Normlnweb">
    <w:name w:val="Normal (Web)"/>
    <w:basedOn w:val="Normln"/>
    <w:uiPriority w:val="99"/>
    <w:semiHidden/>
    <w:unhideWhenUsed/>
    <w:rsid w:val="00DB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nefield">
    <w:name w:val="onefield"/>
    <w:basedOn w:val="Normln"/>
    <w:rsid w:val="00DB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35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01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muni.cz/podminky-uziti" TargetMode="External"/><Relationship Id="rId11" Type="http://schemas.openxmlformats.org/officeDocument/2006/relationships/hyperlink" Target="https://www.muni.cz/lide/482-petr-karlik" TargetMode="External"/><Relationship Id="rId5" Type="http://schemas.openxmlformats.org/officeDocument/2006/relationships/hyperlink" Target="https://www.online.muni.cz/component/contact/contact/5" TargetMode="External"/><Relationship Id="rId10" Type="http://schemas.openxmlformats.org/officeDocument/2006/relationships/hyperlink" Target="https://www.online.muni.cz/component/banners/click/86" TargetMode="External"/><Relationship Id="rId4" Type="http://schemas.openxmlformats.org/officeDocument/2006/relationships/hyperlink" Target="https://www.online.muni.cz/udalosti" TargetMode="External"/><Relationship Id="rId9" Type="http://schemas.openxmlformats.org/officeDocument/2006/relationships/hyperlink" Target="https://www.online.muni.cz/component/banners/click/8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2018-02-22T09:54:00Z</dcterms:created>
  <dcterms:modified xsi:type="dcterms:W3CDTF">2018-02-22T09:54:00Z</dcterms:modified>
</cp:coreProperties>
</file>