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1C" w:rsidRDefault="00834F1C" w:rsidP="00834F1C">
      <w:pPr>
        <w:shd w:val="clear" w:color="auto" w:fill="FEFCFA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22222"/>
          <w:kern w:val="36"/>
          <w:lang w:eastAsia="cs-CZ"/>
        </w:rPr>
      </w:pPr>
      <w:r>
        <w:rPr>
          <w:rFonts w:eastAsia="Times New Roman" w:cstheme="minorHAnsi"/>
          <w:b/>
          <w:bCs/>
          <w:color w:val="222222"/>
          <w:kern w:val="36"/>
          <w:lang w:eastAsia="cs-CZ"/>
        </w:rPr>
        <w:t>Odkaz:</w:t>
      </w:r>
      <w:r w:rsidRPr="00834F1C">
        <w:t xml:space="preserve"> </w:t>
      </w:r>
      <w:hyperlink r:id="rId4" w:history="1">
        <w:r w:rsidRPr="00F27048">
          <w:rPr>
            <w:rStyle w:val="Hypertextovodkaz"/>
            <w:rFonts w:eastAsia="Times New Roman" w:cstheme="minorHAnsi"/>
            <w:b/>
            <w:bCs/>
            <w:kern w:val="36"/>
            <w:lang w:eastAsia="cs-CZ"/>
          </w:rPr>
          <w:t>https://www.online.muni.cz/udalosti/10314-masarykova-univerzita-prilakala-drzitele-dvou-erc-grantu</w:t>
        </w:r>
      </w:hyperlink>
    </w:p>
    <w:p w:rsidR="00834F1C" w:rsidRPr="00834F1C" w:rsidRDefault="00834F1C" w:rsidP="00834F1C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</w:p>
    <w:p w:rsidR="00834F1C" w:rsidRPr="00834F1C" w:rsidRDefault="00834F1C" w:rsidP="00834F1C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834F1C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Masarykova univerzita přilákala držitele dvou ERC grantů</w:t>
      </w:r>
    </w:p>
    <w:p w:rsidR="00834F1C" w:rsidRPr="00834F1C" w:rsidRDefault="00834F1C" w:rsidP="00834F1C">
      <w:pPr>
        <w:shd w:val="clear" w:color="auto" w:fill="233E79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834F1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cs-CZ"/>
          </w:rPr>
          <w:t>události</w:t>
        </w:r>
      </w:hyperlink>
    </w:p>
    <w:p w:rsidR="00834F1C" w:rsidRPr="00834F1C" w:rsidRDefault="00834F1C" w:rsidP="00834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1C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cs-CZ"/>
        </w:rPr>
        <w:t>6. března 2018</w:t>
      </w:r>
    </w:p>
    <w:p w:rsidR="00834F1C" w:rsidRPr="00834F1C" w:rsidRDefault="00834F1C" w:rsidP="00834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hyperlink r:id="rId6" w:history="1">
        <w:r w:rsidRPr="00834F1C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cs-CZ"/>
          </w:rPr>
          <w:t>Ema Wiesnerová</w:t>
        </w:r>
      </w:hyperlink>
    </w:p>
    <w:p w:rsidR="00834F1C" w:rsidRPr="00834F1C" w:rsidRDefault="00834F1C" w:rsidP="00834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834F1C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cs-CZ"/>
          </w:rPr>
          <w:t>CC-BY</w:t>
        </w:r>
      </w:hyperlink>
    </w:p>
    <w:p w:rsidR="00834F1C" w:rsidRPr="00834F1C" w:rsidRDefault="00834F1C" w:rsidP="00834F1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5867400" cy="2933700"/>
            <wp:effectExtent l="0" t="0" r="0" b="0"/>
            <wp:docPr id="1" name="Obrázek 1" descr="Foto: Archiv Daniela Krá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Archiv Daniela Kráľ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1C" w:rsidRPr="00834F1C" w:rsidRDefault="00834F1C" w:rsidP="00834F1C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cs-CZ"/>
        </w:rPr>
      </w:pPr>
      <w:r w:rsidRPr="00834F1C">
        <w:rPr>
          <w:rFonts w:ascii="Arial" w:eastAsia="Times New Roman" w:hAnsi="Arial" w:cs="Arial"/>
          <w:color w:val="AAAAAA"/>
          <w:sz w:val="27"/>
          <w:szCs w:val="27"/>
          <w:lang w:eastAsia="cs-CZ"/>
        </w:rPr>
        <w:t>Foto: </w:t>
      </w:r>
      <w:r w:rsidRPr="00834F1C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Archiv Daniela </w:t>
      </w:r>
      <w:proofErr w:type="spellStart"/>
      <w:r w:rsidRPr="00834F1C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Kráľe</w:t>
      </w:r>
      <w:proofErr w:type="spellEnd"/>
    </w:p>
    <w:p w:rsidR="00834F1C" w:rsidRPr="00834F1C" w:rsidRDefault="00834F1C" w:rsidP="00834F1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Univerzita dala na doporučení Mezinárodní vědecké rady zkusit koncentrovat významnou část peněz interní grantové agentury na přilákání vědce světového formátu.</w:t>
      </w:r>
    </w:p>
    <w:p w:rsidR="00834F1C" w:rsidRPr="00834F1C" w:rsidRDefault="00834F1C" w:rsidP="00834F1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Masarykova univerzita získala do svých řad významnou vědeckou posilu, předního světového odborníka na teorii grafů </w:t>
      </w:r>
      <w:hyperlink r:id="rId9" w:history="1">
        <w:r w:rsidRPr="00834F1C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 xml:space="preserve">Daniela </w:t>
        </w:r>
        <w:proofErr w:type="spellStart"/>
        <w:r w:rsidRPr="00834F1C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>Kráľe</w:t>
        </w:r>
        <w:proofErr w:type="spellEnd"/>
      </w:hyperlink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 Vědec uspěl v soutěži o univerzitní grant 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fldChar w:fldCharType="begin"/>
      </w: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instrText xml:space="preserve"> HYPERLINK "https://gamu.muni.cz/mash" </w:instrText>
      </w: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fldChar w:fldCharType="separate"/>
      </w:r>
      <w:r w:rsidRPr="00834F1C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cs-CZ"/>
        </w:rPr>
        <w:t>Muni</w:t>
      </w:r>
      <w:proofErr w:type="spellEnd"/>
      <w:r w:rsidRPr="00834F1C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cs-CZ"/>
        </w:rPr>
        <w:t xml:space="preserve"> </w:t>
      </w:r>
      <w:proofErr w:type="spellStart"/>
      <w:r w:rsidRPr="00834F1C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cs-CZ"/>
        </w:rPr>
        <w:t>Award</w:t>
      </w:r>
      <w:proofErr w:type="spellEnd"/>
      <w:r w:rsidRPr="00834F1C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cs-CZ"/>
        </w:rPr>
        <w:t xml:space="preserve"> in Science and </w:t>
      </w:r>
      <w:proofErr w:type="spellStart"/>
      <w:r w:rsidRPr="00834F1C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cs-CZ"/>
        </w:rPr>
        <w:t>Humanities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fldChar w:fldCharType="end"/>
      </w: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. Díky podpoře ve výši pěti milionů korun ročně na dobu pěti let se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Kráľ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přesune ze svého nynějšího působiště na britské Univerzitě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Warwick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na Fakultu informatiky MU, kam přenese i řešení svého projektu financovaného Evropskou výzkumnou radou (ERC).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Soutěž o prestižní grant vypsala univerzita v září loňského roku a inzerovala ji v časopisu Science. „Reagovali jsme na to, co nám doporučila Mezinárodní vědecká rada MU a o čemž jsme také dlouho uvažovali. Zkusit koncentrovat významnou část peněz interní grantové agentury na vědce světového formátu z prostředí mimo univerzitu,“ uvedl prorektor pro výzkum Petr Dvořák.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„Vítězství v soutěži mne velmi potěšilo a vážím si pracovních podmínek, které mi Masarykova univerzita a Fakulta informatiky MU nabídly. </w:t>
      </w: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lastRenderedPageBreak/>
        <w:t xml:space="preserve">Financování poskytnuté univerzitním grantem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Muni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Award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in Science and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Humanities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bych rád využil kromě zajištění stabilního financování své výzkumné skupiny k rozšíření vědeckých kontaktů se silnými vědeckými skupinami z mého oboru ve středoevropském regionu, zejména těmi v Berlíně, Budapešti, Krakově, Plzni, Praze, Varšavě a Vídni,“ uvedl 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Kráľ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</w:t>
      </w:r>
    </w:p>
    <w:p w:rsidR="00834F1C" w:rsidRPr="00834F1C" w:rsidRDefault="00834F1C" w:rsidP="00834F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bookmarkStart w:id="0" w:name="_GoBack"/>
      <w:bookmarkEnd w:id="0"/>
      <w:r w:rsidRPr="00834F1C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834F1C" w:rsidRPr="00834F1C" w:rsidRDefault="00834F1C" w:rsidP="00834F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34F1C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„Rád bych také zorganizoval několik jednotýdenních intenzivních kurzů, takzvaných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research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schools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, pro studenty doktorského studia z celého středoevropského regionu, které budou zaměřeny na aktuální směry výzkumu na hranici informatiky a matematiky,“ dodal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Kráľ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, který bude na MU působit od září tohoto roku.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Daniel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Kráľ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vystudoval informatiku na Univerzitě Karlově, kde získal v roce 2004 také doktorát. Působil na řadě českých a zahraničních univerzit a od roku 2012 je profesorem na Univerzitě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Warwick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. Svou výzkumnou činnost mohl rozvíjet mimo jiné díky dvěma prestižním ERC grantům. První získal v roce 2010 a druhý pak v roce 2015, a je tak jedním ze tří českých vědců, kterým se to podařilo. Je také držitelem několika významných ocenění, jedním je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European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Prize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in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Combinatorics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z roku 2011 a Philip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Leverhulme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Prize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in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Mathematics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and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Statistics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z roku 2014.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„Vážíme si toho, že k nám přichází kolega mezinárodně prokázané kvality z vynikající výzkumně založené britské univerzity. Jsem moc rád, že ho naše nabídka oslovila natolik, že ho nezlákala jiná pracoviště, z nichž si mohl vybírat, ale přednost jim nedal. Věřím, že působení profesora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Kráľe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posílí špičkovou informatiku na naší fakultě a že tým, který kolem něj vznikne, posílí fakultu jak odbornými kvalitami, tak standardy akademického působení,“ uvedl děkan Fakulty informatiky MU Jiří Zlatuška.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Do soutěže o grant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Muni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</w:t>
      </w:r>
      <w:proofErr w:type="spellStart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Award</w:t>
      </w:r>
      <w:proofErr w:type="spellEnd"/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se přihlásilo celkem deset uchazečů, tři nejlepší pak byli pozváni na pohovor spojený s přednáškou. O vítězi rozhodla ve dvou kolech výběrová komise složená z významných univerzitních vědců.</w:t>
      </w:r>
    </w:p>
    <w:p w:rsidR="00834F1C" w:rsidRPr="00834F1C" w:rsidRDefault="00834F1C" w:rsidP="00834F1C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834F1C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Masarykova univerzita chce v udělování tohoto mimořádného grantu pokračovat a přitáhnout do Brna další významné vědecké kapacity, v nejbližších týdnech proto vyhlásí další kolo soutěže.</w:t>
      </w:r>
    </w:p>
    <w:p w:rsidR="00A70174" w:rsidRDefault="00A70174"/>
    <w:sectPr w:rsidR="00A7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1C"/>
    <w:rsid w:val="00834F1C"/>
    <w:rsid w:val="00A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2489"/>
  <w15:chartTrackingRefBased/>
  <w15:docId w15:val="{F4BFC2AF-B97C-47D7-AA36-78BBA2E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4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4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F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4F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4F1C"/>
    <w:rPr>
      <w:color w:val="0000FF"/>
      <w:u w:val="single"/>
    </w:rPr>
  </w:style>
  <w:style w:type="character" w:customStyle="1" w:styleId="published">
    <w:name w:val="published"/>
    <w:basedOn w:val="Standardnpsmoodstavce"/>
    <w:rsid w:val="00834F1C"/>
  </w:style>
  <w:style w:type="paragraph" w:styleId="Normlnweb">
    <w:name w:val="Normal (Web)"/>
    <w:basedOn w:val="Normln"/>
    <w:uiPriority w:val="99"/>
    <w:semiHidden/>
    <w:unhideWhenUsed/>
    <w:rsid w:val="008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34F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34F1C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nefield">
    <w:name w:val="onefield"/>
    <w:basedOn w:val="Normln"/>
    <w:rsid w:val="008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yfieldname">
    <w:name w:val="acyfield_name"/>
    <w:basedOn w:val="Standardnpsmoodstavce"/>
    <w:rsid w:val="00834F1C"/>
  </w:style>
  <w:style w:type="character" w:customStyle="1" w:styleId="acyfieldemail">
    <w:name w:val="acyfield_email"/>
    <w:basedOn w:val="Standardnpsmoodstavce"/>
    <w:rsid w:val="00834F1C"/>
  </w:style>
  <w:style w:type="paragraph" w:customStyle="1" w:styleId="onelist">
    <w:name w:val="onelist"/>
    <w:basedOn w:val="Normln"/>
    <w:rsid w:val="008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34F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34F1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34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84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78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online.muni.cz/podminky-uzi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.muni.cz/component/contact/contact/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line.muni.cz/udalost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nline.muni.cz/udalosti/10314-masarykova-univerzita-prilakala-drzitele-dvou-erc-grantu" TargetMode="External"/><Relationship Id="rId9" Type="http://schemas.openxmlformats.org/officeDocument/2006/relationships/hyperlink" Target="http://www.ucw.cz/~kr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Petr</dc:creator>
  <cp:keywords/>
  <dc:description/>
  <cp:lastModifiedBy>Kubíček Petr</cp:lastModifiedBy>
  <cp:revision>1</cp:revision>
  <dcterms:created xsi:type="dcterms:W3CDTF">2018-03-23T11:34:00Z</dcterms:created>
  <dcterms:modified xsi:type="dcterms:W3CDTF">2018-03-23T11:38:00Z</dcterms:modified>
</cp:coreProperties>
</file>