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5"/>
        <w:gridCol w:w="6339"/>
      </w:tblGrid>
      <w:tr w:rsidR="004A0E47" w:rsidRPr="004042BE" w:rsidTr="009D0967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0E47" w:rsidRPr="004042BE" w:rsidRDefault="004A0E47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</w:pPr>
            <w:proofErr w:type="spellStart"/>
            <w:r w:rsidRPr="004042BE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Název</w:t>
            </w:r>
            <w:proofErr w:type="spellEnd"/>
            <w:r w:rsidRPr="004042BE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A0E47" w:rsidRPr="004042BE" w:rsidRDefault="004A0E47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4042B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Firmy</w:t>
            </w:r>
            <w:proofErr w:type="spellEnd"/>
            <w:r w:rsidRPr="004042B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042B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řeší</w:t>
            </w:r>
            <w:proofErr w:type="spellEnd"/>
            <w:r w:rsidRPr="004042B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042B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nedostatek</w:t>
            </w:r>
            <w:proofErr w:type="spellEnd"/>
            <w:r w:rsidRPr="004042B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042B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žen</w:t>
            </w:r>
            <w:proofErr w:type="spellEnd"/>
            <w:r w:rsidRPr="004042B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 xml:space="preserve"> v </w:t>
            </w:r>
            <w:proofErr w:type="spellStart"/>
            <w:r w:rsidRPr="004042B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informatice</w:t>
            </w:r>
            <w:proofErr w:type="spellEnd"/>
          </w:p>
        </w:tc>
      </w:tr>
      <w:tr w:rsidR="004A0E47" w:rsidRPr="004042BE" w:rsidTr="009D0967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0E47" w:rsidRPr="004042BE" w:rsidRDefault="004A0E47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</w:pPr>
            <w:proofErr w:type="spellStart"/>
            <w:r w:rsidRPr="004042BE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Zdroj</w:t>
            </w:r>
            <w:proofErr w:type="spellEnd"/>
            <w:r w:rsidRPr="004042BE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A0E47" w:rsidRPr="004042BE" w:rsidRDefault="004A0E47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</w:pPr>
            <w:r w:rsidRPr="004042B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novinky.cz</w:t>
            </w:r>
          </w:p>
        </w:tc>
      </w:tr>
      <w:tr w:rsidR="004A0E47" w:rsidRPr="004042BE" w:rsidTr="009D0967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0E47" w:rsidRPr="004042BE" w:rsidRDefault="004A0E47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</w:pPr>
            <w:proofErr w:type="spellStart"/>
            <w:r w:rsidRPr="004042BE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Autor</w:t>
            </w:r>
            <w:proofErr w:type="spellEnd"/>
            <w:r w:rsidRPr="004042BE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A0E47" w:rsidRPr="004042BE" w:rsidRDefault="004A0E47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</w:pPr>
            <w:r w:rsidRPr="004042B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 xml:space="preserve">Karel </w:t>
            </w:r>
            <w:proofErr w:type="spellStart"/>
            <w:r w:rsidRPr="004042B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Kvapil</w:t>
            </w:r>
            <w:proofErr w:type="spellEnd"/>
          </w:p>
        </w:tc>
      </w:tr>
      <w:tr w:rsidR="004A0E47" w:rsidRPr="004042BE" w:rsidTr="009D0967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0E47" w:rsidRPr="004042BE" w:rsidRDefault="004A0E47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</w:pPr>
            <w:r w:rsidRPr="004042BE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Datum: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A0E47" w:rsidRPr="004042BE" w:rsidRDefault="004A0E47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</w:pPr>
            <w:r w:rsidRPr="004042B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03.01.2018</w:t>
            </w:r>
          </w:p>
        </w:tc>
      </w:tr>
      <w:tr w:rsidR="004A0E47" w:rsidRPr="004042BE" w:rsidTr="009D0967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0E47" w:rsidRPr="004042BE" w:rsidRDefault="004A0E47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</w:pPr>
            <w:proofErr w:type="spellStart"/>
            <w:r w:rsidRPr="004042BE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Číslo</w:t>
            </w:r>
            <w:proofErr w:type="spellEnd"/>
            <w:r w:rsidRPr="004042BE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A0E47" w:rsidRPr="004042BE" w:rsidRDefault="004A0E47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</w:pPr>
            <w:r w:rsidRPr="004042B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</w:tr>
      <w:tr w:rsidR="004A0E47" w:rsidRPr="004042BE" w:rsidTr="009D0967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0E47" w:rsidRPr="004042BE" w:rsidRDefault="004A0E47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</w:pPr>
            <w:proofErr w:type="spellStart"/>
            <w:r w:rsidRPr="004042BE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Jazyk</w:t>
            </w:r>
            <w:proofErr w:type="spellEnd"/>
            <w:r w:rsidRPr="004042BE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A0E47" w:rsidRPr="004042BE" w:rsidRDefault="004A0E47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4042B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cz</w:t>
            </w:r>
            <w:proofErr w:type="spellEnd"/>
          </w:p>
        </w:tc>
      </w:tr>
      <w:tr w:rsidR="004A0E47" w:rsidRPr="004042BE" w:rsidTr="009D0967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0E47" w:rsidRPr="004042BE" w:rsidRDefault="004A0E47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</w:pPr>
            <w:proofErr w:type="spellStart"/>
            <w:r w:rsidRPr="004042BE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Odkaz</w:t>
            </w:r>
            <w:proofErr w:type="spellEnd"/>
            <w:r w:rsidRPr="004042BE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A0E47" w:rsidRPr="004042BE" w:rsidRDefault="004A0E47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</w:pPr>
            <w:hyperlink r:id="rId4" w:tgtFrame="_blank" w:history="1">
              <w:r w:rsidRPr="004042BE">
                <w:rPr>
                  <w:rFonts w:ascii="inherit" w:eastAsia="Times New Roman" w:hAnsi="inherit" w:cs="Times New Roman"/>
                  <w:color w:val="AA653A"/>
                  <w:sz w:val="18"/>
                  <w:szCs w:val="18"/>
                  <w:u w:val="single"/>
                  <w:bdr w:val="none" w:sz="0" w:space="0" w:color="auto" w:frame="1"/>
                  <w:lang w:eastAsia="en-GB"/>
                </w:rPr>
                <w:t xml:space="preserve">https://www.novinky.cz/ </w:t>
              </w:r>
              <w:proofErr w:type="spellStart"/>
              <w:r w:rsidRPr="004042BE">
                <w:rPr>
                  <w:rFonts w:ascii="inherit" w:eastAsia="Times New Roman" w:hAnsi="inherit" w:cs="Times New Roman"/>
                  <w:color w:val="AA653A"/>
                  <w:sz w:val="18"/>
                  <w:szCs w:val="18"/>
                  <w:u w:val="single"/>
                  <w:bdr w:val="none" w:sz="0" w:space="0" w:color="auto" w:frame="1"/>
                  <w:lang w:eastAsia="en-GB"/>
                </w:rPr>
                <w:t>kariera</w:t>
              </w:r>
              <w:proofErr w:type="spellEnd"/>
              <w:r w:rsidRPr="004042BE">
                <w:rPr>
                  <w:rFonts w:ascii="inherit" w:eastAsia="Times New Roman" w:hAnsi="inherit" w:cs="Times New Roman"/>
                  <w:color w:val="AA653A"/>
                  <w:sz w:val="18"/>
                  <w:szCs w:val="18"/>
                  <w:u w:val="single"/>
                  <w:bdr w:val="none" w:sz="0" w:space="0" w:color="auto" w:frame="1"/>
                  <w:lang w:eastAsia="en-GB"/>
                </w:rPr>
                <w:t>/ 459314-firmy-resi-nedostatek-zen-v-informatice.html</w:t>
              </w:r>
            </w:hyperlink>
          </w:p>
        </w:tc>
      </w:tr>
      <w:tr w:rsidR="004A0E47" w:rsidRPr="004042BE" w:rsidTr="009D0967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0E47" w:rsidRPr="004042BE" w:rsidRDefault="004A0E47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</w:pPr>
            <w:proofErr w:type="spellStart"/>
            <w:r w:rsidRPr="004042BE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Domicil</w:t>
            </w:r>
            <w:proofErr w:type="spellEnd"/>
            <w:r w:rsidRPr="004042BE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A0E47" w:rsidRPr="004042BE" w:rsidRDefault="004A0E47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</w:pPr>
            <w:r w:rsidRPr="004042B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WN003092.txt</w:t>
            </w:r>
          </w:p>
        </w:tc>
      </w:tr>
    </w:tbl>
    <w:p w:rsidR="004A0E47" w:rsidRDefault="004A0E47" w:rsidP="004A0E47">
      <w:pP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</w:pPr>
    </w:p>
    <w:p w:rsidR="004A0E47" w:rsidRPr="004042BE" w:rsidRDefault="004A0E47" w:rsidP="004A0E47">
      <w:pPr>
        <w:shd w:val="clear" w:color="auto" w:fill="FFFFFF"/>
        <w:spacing w:after="0" w:line="270" w:lineRule="atLeast"/>
        <w:textAlignment w:val="baseline"/>
        <w:outlineLvl w:val="1"/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</w:pPr>
      <w:bookmarkStart w:id="0" w:name="_GoBack"/>
      <w:proofErr w:type="spellStart"/>
      <w:r w:rsidRPr="004042BE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>Firmy</w:t>
      </w:r>
      <w:proofErr w:type="spellEnd"/>
      <w:r w:rsidRPr="004042BE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 xml:space="preserve"> </w:t>
      </w:r>
      <w:proofErr w:type="spellStart"/>
      <w:r w:rsidRPr="004042BE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>řeší</w:t>
      </w:r>
      <w:proofErr w:type="spellEnd"/>
      <w:r w:rsidRPr="004042BE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 xml:space="preserve"> </w:t>
      </w:r>
      <w:proofErr w:type="spellStart"/>
      <w:r w:rsidRPr="004042BE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>nedostatek</w:t>
      </w:r>
      <w:proofErr w:type="spellEnd"/>
      <w:r w:rsidRPr="004042BE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 xml:space="preserve"> </w:t>
      </w:r>
      <w:proofErr w:type="spellStart"/>
      <w:r w:rsidRPr="004042BE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>žen</w:t>
      </w:r>
      <w:proofErr w:type="spellEnd"/>
      <w:r w:rsidRPr="004042BE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 xml:space="preserve"> v </w:t>
      </w:r>
      <w:proofErr w:type="spellStart"/>
      <w:r w:rsidRPr="004042BE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>informatice</w:t>
      </w:r>
      <w:proofErr w:type="spellEnd"/>
    </w:p>
    <w:bookmarkEnd w:id="0"/>
    <w:p w:rsidR="004A0E47" w:rsidRPr="004042BE" w:rsidRDefault="004A0E47" w:rsidP="004A0E47">
      <w:pPr>
        <w:shd w:val="clear" w:color="auto" w:fill="FFFFFF"/>
        <w:spacing w:after="240" w:line="270" w:lineRule="atLeast"/>
        <w:textAlignment w:val="baseline"/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</w:pPr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br/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Mezi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počítačovými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techniky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,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programátory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, ale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třeba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i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designéry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webových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stránek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nezastávají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ženy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ani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deset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procent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,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přičemž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ještě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v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devadesátých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letech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to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byla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celá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jedna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třetina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. S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nezájmem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žen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o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informatiku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se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potýkají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i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vysoké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školy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.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Firmy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si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přitom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ženy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v IT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pochvalují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. </w:t>
      </w:r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br/>
      </w:r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br/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Žen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pracuje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v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oboru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informačních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technologií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málo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po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celé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Evropě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,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nicméně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v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porovnání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s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ostatními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zeměmi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jich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je v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Česku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skoro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nejméně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. </w:t>
      </w:r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br/>
      </w:r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br/>
        <w:t xml:space="preserve">V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roce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2015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pracovalo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v IT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méně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žen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už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jen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ve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Slovinsku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.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Ještě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dvacet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let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předtím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, v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roce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1995,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byl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přitom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každý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třetí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"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ajťák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"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žena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.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Některé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firmy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by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i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dnes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na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pozicích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IT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odborníků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daly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ženám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přednost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.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Jde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třeba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o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různé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e-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shopy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s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módou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,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ve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kterých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nakupují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hlavně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ženy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. </w:t>
      </w:r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br/>
      </w:r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br/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Speciální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náborové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kampaně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 </w:t>
      </w:r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br/>
      </w:r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br/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Dostat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ženy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zpátky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do IT je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dnes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o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tolik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složitější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,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že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některé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firmy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speciálně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upravují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své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náborové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kampaně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tak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, aby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oslovily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i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ženské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uchazečky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.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Mnohé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z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nich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si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totiž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uvědomily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,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že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smíšený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kolektiv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přináší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řadu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výhod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. </w:t>
      </w:r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br/>
      </w:r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br/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Potvrzují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to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kupříkladu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i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data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agentury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Stem/Mark,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podle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nichž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smíšené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týmy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fungují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lépe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jak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po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lidské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,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tak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po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odborné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stránce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.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Dobrou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zkušenost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se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ženami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v IT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má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například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Seznam.cz,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kde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si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kolegové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v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rámci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smíšených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týmů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navzájem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pomáhají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a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více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dbají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na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své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vystupování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. </w:t>
      </w:r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br/>
      </w:r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br/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Přežívající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stigma </w:t>
      </w:r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br/>
      </w:r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br/>
        <w:t xml:space="preserve">S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nezájmem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žen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o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informační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technologie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se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potýkají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i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vysoké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školy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.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Přestože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se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počet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studentek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počítačových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oborů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v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Česku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v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posledních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letech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pomalu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zvyšuje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,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stále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jsou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mezi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mužskými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spolužáky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ve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výrazné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menšině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.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Brněnská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 </w:t>
      </w:r>
      <w:proofErr w:type="spellStart"/>
      <w:r w:rsidRPr="004042BE">
        <w:rPr>
          <w:rFonts w:ascii="inherit" w:eastAsia="Times New Roman" w:hAnsi="inherit" w:cs="Times New Roman"/>
          <w:color w:val="DC143C"/>
          <w:sz w:val="18"/>
          <w:szCs w:val="18"/>
          <w:bdr w:val="none" w:sz="0" w:space="0" w:color="auto" w:frame="1"/>
          <w:shd w:val="clear" w:color="auto" w:fill="F6F6F6"/>
          <w:lang w:eastAsia="en-GB"/>
        </w:rPr>
        <w:t>fakultainformatiky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 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Masarykovy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univerzity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sice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loni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vyučovala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nejvíce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dívek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za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dobu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své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existence,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stále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jich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bylo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však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jen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17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procent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.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Ze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statistik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navíc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vyplývá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,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že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část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studentek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počítačových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oborů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nakonec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na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IT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pozice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po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ukončení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studia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ani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nenastoupí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. </w:t>
      </w:r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br/>
      </w:r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br/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Podle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personálního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ředitele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společnosti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Cleverlance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Martina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Patáka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může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být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důvodem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toho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,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že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je v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České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republice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znatelně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méně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žen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v IT,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skutečnost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,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že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v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české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společnosti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stále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přežívá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jakési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stigma,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které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zaměstnání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v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oboru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informačních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technologií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provází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. </w:t>
      </w:r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br/>
      </w:r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br/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Spousta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lidí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neznalých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skutečných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podmínek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si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totiž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informační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technologie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představuje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jako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ne-li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vyloženě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mužskou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,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tak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alespoň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neženskou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oblast.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Mnoho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nadaných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žen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tuto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kariérní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cestu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nezvolí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,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protože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mají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pocit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,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že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je pro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ně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nedostupná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. </w:t>
      </w:r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br/>
      </w:r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br/>
        <w:t xml:space="preserve">"V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Cleverlance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ale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nahlížíme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na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tyhle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věci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ze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zkušenosti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jinak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.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Při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hodnocení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odbornosti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či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celkových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schopností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pohlaví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nehraje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druhé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,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třetí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ani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x-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té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housle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. U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nás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vždy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rozhodují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konkrétní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specializace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,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jako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je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analýza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, testing,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vývoj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v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Javě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apod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. Je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nám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jedno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,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jestli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tu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či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onu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pozici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zastává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schopná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žena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nebo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schopný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muž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,"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zdůrazňuje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Paták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. </w:t>
      </w:r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br/>
      </w:r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lastRenderedPageBreak/>
        <w:br/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Genderové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bariéry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 </w:t>
      </w:r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br/>
      </w:r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br/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Stávající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situaci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v IT a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technologických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oborech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si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evidentně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uvědomují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i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mnohé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zahraniční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společnosti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a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snaží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se s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ní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vypořádat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různými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cestami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.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Pořadatelé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největší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technologické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konference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na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světě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Web Summit 2017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například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nabídli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ženám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vstupenky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na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konferenci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s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devadesátiprocentní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slevou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. </w:t>
      </w:r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br/>
      </w:r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br/>
        <w:t xml:space="preserve">I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pokud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ženy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překonají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počáteční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nedůvěru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a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předsudky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a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rozhodnou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se pro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kariéru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v IT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byznysu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,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nemají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ještě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vyhráno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.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Podle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mezinárodní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výzkumné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organizace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ISACA se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až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90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procent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žen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v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technických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oborech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setkává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s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klasickými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genderovými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bariérami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(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rozdílný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přístup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k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pohlavím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),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počínaje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nižšími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platy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za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stejnou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práci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v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porovnání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s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jejich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mužskými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kolegy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a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konče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nedostatkem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ženských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vzorů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v IT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profesi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. </w:t>
      </w:r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br/>
      </w:r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br/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Reklama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je k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ženám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vstřícná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 </w:t>
      </w:r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br/>
      </w:r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br/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Nicméně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v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kreativním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IT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byznysu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,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především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v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reklamě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, se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ženy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často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velice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úspěšně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"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zabydlují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". </w:t>
      </w:r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br/>
      </w:r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br/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Kateřina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Gillárová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,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šéfka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strategie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a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výzkumu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ze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společnosti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z QUB Digital,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říká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: "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Naše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firma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vyrůstá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z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tradice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kreativního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byznysu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,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kde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se gender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nikdy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příliš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neřešil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. V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reklamních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agenturách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jste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vždy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našli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poměrně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různorodou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skupinu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lidí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, a to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nejen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z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hlediska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pohlaví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. Pro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nás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proto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diverzita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není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problémem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k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řešení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, ale status quo,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takže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u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nás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najdete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stejně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žen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jako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mužů</w:t>
      </w:r>
      <w:proofErr w:type="spellEnd"/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." </w:t>
      </w:r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br/>
      </w:r>
      <w:r w:rsidRPr="004042BE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br/>
        <w:t>URL| https://www.novinky.cz/kariera/459314-firmy-resi-nedostatek-zen-v-informatice.html </w:t>
      </w:r>
    </w:p>
    <w:p w:rsidR="00AA3710" w:rsidRDefault="00AA3710"/>
    <w:sectPr w:rsidR="00AA37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E47"/>
    <w:rsid w:val="004A0E47"/>
    <w:rsid w:val="00AA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F4FE6-8AC9-4AA5-9861-A7549FB83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E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ovinky.cz/kariera/459314-firmy-resi-nedostatek-zen-v-informatice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x333356</dc:creator>
  <cp:keywords/>
  <dc:description/>
  <cp:lastModifiedBy>x333356</cp:lastModifiedBy>
  <cp:revision>1</cp:revision>
  <dcterms:created xsi:type="dcterms:W3CDTF">2018-02-09T12:56:00Z</dcterms:created>
  <dcterms:modified xsi:type="dcterms:W3CDTF">2018-02-09T12:58:00Z</dcterms:modified>
</cp:coreProperties>
</file>