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125" w:rsidRPr="00493EB1" w:rsidRDefault="00493EB1" w:rsidP="00493EB1">
      <w:pPr>
        <w:spacing w:after="0" w:line="240" w:lineRule="auto"/>
        <w:outlineLvl w:val="0"/>
        <w:rPr>
          <w:rFonts w:eastAsia="Times New Roman" w:cstheme="minorHAnsi"/>
          <w:color w:val="191D30"/>
          <w:kern w:val="36"/>
          <w:lang w:eastAsia="cs-CZ"/>
        </w:rPr>
      </w:pPr>
      <w:r w:rsidRPr="00493EB1">
        <w:rPr>
          <w:rFonts w:eastAsia="Times New Roman" w:cstheme="minorHAnsi"/>
          <w:color w:val="191D30"/>
          <w:kern w:val="36"/>
          <w:lang w:eastAsia="cs-CZ"/>
        </w:rPr>
        <w:t xml:space="preserve">Odkaz: </w:t>
      </w:r>
      <w:r w:rsidRPr="00493EB1">
        <w:rPr>
          <w:rFonts w:eastAsia="Times New Roman" w:cstheme="minorHAnsi"/>
          <w:color w:val="191D30"/>
          <w:kern w:val="36"/>
          <w:lang w:eastAsia="cs-CZ"/>
        </w:rPr>
        <w:tab/>
      </w:r>
      <w:hyperlink r:id="rId4" w:history="1">
        <w:r w:rsidR="005E1125" w:rsidRPr="00B143EE">
          <w:rPr>
            <w:rStyle w:val="Hypertextovodkaz"/>
            <w:rFonts w:eastAsia="Times New Roman" w:cstheme="minorHAnsi"/>
            <w:kern w:val="36"/>
            <w:lang w:eastAsia="cs-CZ"/>
          </w:rPr>
          <w:t>http://www.ceskatelevi</w:t>
        </w:r>
        <w:bookmarkStart w:id="0" w:name="_GoBack"/>
        <w:bookmarkEnd w:id="0"/>
        <w:r w:rsidR="005E1125" w:rsidRPr="00B143EE">
          <w:rPr>
            <w:rStyle w:val="Hypertextovodkaz"/>
            <w:rFonts w:eastAsia="Times New Roman" w:cstheme="minorHAnsi"/>
            <w:kern w:val="36"/>
            <w:lang w:eastAsia="cs-CZ"/>
          </w:rPr>
          <w:t>z</w:t>
        </w:r>
        <w:r w:rsidR="005E1125" w:rsidRPr="00B143EE">
          <w:rPr>
            <w:rStyle w:val="Hypertextovodkaz"/>
            <w:rFonts w:eastAsia="Times New Roman" w:cstheme="minorHAnsi"/>
            <w:kern w:val="36"/>
            <w:lang w:eastAsia="cs-CZ"/>
          </w:rPr>
          <w:t>e.cz/ct24/veda/2398792-prestizni-cena-wernera-von-siemense-zna-viteze-milion-korun-si-rozdeli-cesti-vedci-i</w:t>
        </w:r>
      </w:hyperlink>
    </w:p>
    <w:p w:rsidR="00C13EBD" w:rsidRPr="00C13EBD" w:rsidRDefault="00C13EBD" w:rsidP="00C13EBD">
      <w:pPr>
        <w:spacing w:after="120" w:line="810" w:lineRule="atLeast"/>
        <w:outlineLvl w:val="0"/>
        <w:rPr>
          <w:rFonts w:ascii="Helvetica" w:eastAsia="Times New Roman" w:hAnsi="Helvetica" w:cs="Helvetica"/>
          <w:color w:val="191D30"/>
          <w:kern w:val="36"/>
          <w:sz w:val="60"/>
          <w:szCs w:val="60"/>
          <w:lang w:eastAsia="cs-CZ"/>
        </w:rPr>
      </w:pPr>
      <w:r w:rsidRPr="00C13EBD">
        <w:rPr>
          <w:rFonts w:ascii="Helvetica" w:eastAsia="Times New Roman" w:hAnsi="Helvetica" w:cs="Helvetica"/>
          <w:color w:val="191D30"/>
          <w:kern w:val="36"/>
          <w:sz w:val="60"/>
          <w:szCs w:val="60"/>
          <w:lang w:eastAsia="cs-CZ"/>
        </w:rPr>
        <w:t>Prestižní Cena Wernera von Siemense zná vítěze. Milion korun si rozdělí čeští vědci i studenti</w:t>
      </w:r>
    </w:p>
    <w:p w:rsidR="00C13EBD" w:rsidRPr="00C13EBD" w:rsidRDefault="00C13EBD" w:rsidP="00C13EBD">
      <w:pPr>
        <w:spacing w:line="390" w:lineRule="atLeast"/>
        <w:textAlignment w:val="center"/>
        <w:rPr>
          <w:rFonts w:ascii="Times New Roman" w:eastAsia="Times New Roman" w:hAnsi="Times New Roman" w:cs="Times New Roman"/>
          <w:color w:val="666E7A"/>
          <w:sz w:val="27"/>
          <w:szCs w:val="27"/>
          <w:lang w:eastAsia="cs-CZ"/>
        </w:rPr>
      </w:pPr>
      <w:r w:rsidRPr="00C13EBD">
        <w:rPr>
          <w:rFonts w:ascii="Times New Roman" w:eastAsia="Times New Roman" w:hAnsi="Times New Roman" w:cs="Times New Roman"/>
          <w:color w:val="666E7A"/>
          <w:sz w:val="24"/>
          <w:szCs w:val="24"/>
          <w:lang w:eastAsia="cs-CZ"/>
        </w:rPr>
        <w:t>22. 2. 2018</w:t>
      </w:r>
    </w:p>
    <w:p w:rsidR="00C13EBD" w:rsidRPr="00C13EBD" w:rsidRDefault="00C13EBD" w:rsidP="00C13EBD">
      <w:pPr>
        <w:spacing w:before="100" w:beforeAutospacing="1" w:after="100" w:afterAutospacing="1" w:line="510" w:lineRule="atLeast"/>
        <w:rPr>
          <w:rFonts w:ascii="Times New Roman" w:eastAsia="Times New Roman" w:hAnsi="Times New Roman" w:cs="Times New Roman"/>
          <w:color w:val="191D30"/>
          <w:sz w:val="35"/>
          <w:szCs w:val="35"/>
          <w:lang w:eastAsia="cs-CZ"/>
        </w:rPr>
      </w:pPr>
      <w:r w:rsidRPr="00C13EBD">
        <w:rPr>
          <w:rFonts w:ascii="Times New Roman" w:eastAsia="Times New Roman" w:hAnsi="Times New Roman" w:cs="Times New Roman"/>
          <w:color w:val="191D30"/>
          <w:sz w:val="35"/>
          <w:szCs w:val="35"/>
          <w:lang w:eastAsia="cs-CZ"/>
        </w:rPr>
        <w:t>Celkem 25 nejlepších mladých vědců, studentů a pedagogů převzalo ocenění ve 20. ročníku prestižní vědecké soutěže Cena Wernera von Siemense. Český Siemens v ní udělil ceny projektům z oblasti technických a přírodovědných oborů v sedmi kategoriích, a to včetně zvláštního ocenění za překonání překážek při studiu a ceny za nejlepší ženskou disertační práci. Vítězové si rozdělili finanční odměny v celkové výši milion</w:t>
      </w:r>
      <w:r w:rsidR="00493EB1">
        <w:rPr>
          <w:rFonts w:ascii="Times New Roman" w:eastAsia="Times New Roman" w:hAnsi="Times New Roman" w:cs="Times New Roman"/>
          <w:color w:val="191D30"/>
          <w:sz w:val="35"/>
          <w:szCs w:val="35"/>
          <w:lang w:eastAsia="cs-CZ"/>
        </w:rPr>
        <w:t xml:space="preserve"> </w:t>
      </w:r>
      <w:r w:rsidRPr="00C13EBD">
        <w:rPr>
          <w:rFonts w:ascii="Times New Roman" w:eastAsia="Times New Roman" w:hAnsi="Times New Roman" w:cs="Times New Roman"/>
          <w:color w:val="191D30"/>
          <w:sz w:val="35"/>
          <w:szCs w:val="35"/>
          <w:lang w:eastAsia="cs-CZ"/>
        </w:rPr>
        <w:t>korun.</w:t>
      </w:r>
      <w:r w:rsidR="00493EB1" w:rsidRPr="00493EB1">
        <w:rPr>
          <w:rFonts w:ascii="Arial" w:eastAsia="Times New Roman" w:hAnsi="Arial" w:cs="Arial"/>
          <w:noProof/>
          <w:color w:val="000000"/>
          <w:sz w:val="27"/>
          <w:szCs w:val="27"/>
          <w:lang w:eastAsia="cs-CZ"/>
        </w:rPr>
        <w:t xml:space="preserve"> </w:t>
      </w:r>
    </w:p>
    <w:p w:rsidR="00C13EBD" w:rsidRPr="00C13EBD" w:rsidRDefault="00493EB1" w:rsidP="00C13EBD">
      <w:pPr>
        <w:shd w:val="clear" w:color="auto" w:fill="FFFFFF"/>
        <w:spacing w:after="0" w:line="240" w:lineRule="auto"/>
        <w:rPr>
          <w:rFonts w:ascii="Arial" w:eastAsia="Times New Roman" w:hAnsi="Arial" w:cs="Arial"/>
          <w:color w:val="000000"/>
          <w:sz w:val="27"/>
          <w:szCs w:val="27"/>
          <w:lang w:eastAsia="cs-CZ"/>
        </w:rPr>
      </w:pPr>
      <w:r w:rsidRPr="00C13EBD">
        <w:rPr>
          <w:rFonts w:ascii="Arial" w:eastAsia="Times New Roman" w:hAnsi="Arial" w:cs="Arial"/>
          <w:noProof/>
          <w:color w:val="000000"/>
          <w:sz w:val="27"/>
          <w:szCs w:val="27"/>
          <w:lang w:eastAsia="cs-CZ"/>
        </w:rPr>
        <w:lastRenderedPageBreak/>
        <w:drawing>
          <wp:inline distT="0" distB="0" distL="0" distR="0" wp14:anchorId="2CA513AD" wp14:editId="53F0AC69">
            <wp:extent cx="4869180" cy="3241391"/>
            <wp:effectExtent l="0" t="0" r="7620" b="0"/>
            <wp:docPr id="4" name="Obrázek 4" descr="Vítězové Ceny Wernera von Siem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ítězové Ceny Wernera von Siemen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9502" cy="3261576"/>
                    </a:xfrm>
                    <a:prstGeom prst="rect">
                      <a:avLst/>
                    </a:prstGeom>
                    <a:noFill/>
                    <a:ln>
                      <a:noFill/>
                    </a:ln>
                  </pic:spPr>
                </pic:pic>
              </a:graphicData>
            </a:graphic>
          </wp:inline>
        </w:drawing>
      </w:r>
    </w:p>
    <w:p w:rsidR="00C13EBD" w:rsidRPr="00C13EBD" w:rsidRDefault="00C13EBD" w:rsidP="00C13EBD">
      <w:pPr>
        <w:shd w:val="clear" w:color="auto" w:fill="FFFFFF"/>
        <w:spacing w:after="0" w:line="240" w:lineRule="auto"/>
        <w:rPr>
          <w:rFonts w:ascii="Arial" w:eastAsia="Times New Roman" w:hAnsi="Arial" w:cs="Arial"/>
          <w:color w:val="000000"/>
          <w:sz w:val="27"/>
          <w:szCs w:val="27"/>
          <w:lang w:eastAsia="cs-CZ"/>
        </w:rPr>
      </w:pPr>
      <w:r w:rsidRPr="00C13EBD">
        <w:rPr>
          <w:rFonts w:ascii="Arial" w:eastAsia="Times New Roman" w:hAnsi="Arial" w:cs="Arial"/>
          <w:color w:val="000000"/>
          <w:sz w:val="27"/>
          <w:szCs w:val="27"/>
          <w:lang w:eastAsia="cs-CZ"/>
        </w:rPr>
        <w:t>Vítězové Ceny Wernera von Siemense</w:t>
      </w:r>
    </w:p>
    <w:p w:rsidR="00C13EBD" w:rsidRPr="00C13EBD" w:rsidRDefault="00C13EBD" w:rsidP="00493EB1">
      <w:pPr>
        <w:shd w:val="clear" w:color="auto" w:fill="FFFFFF"/>
        <w:spacing w:after="100" w:line="240" w:lineRule="auto"/>
        <w:rPr>
          <w:rFonts w:ascii="Helvetica" w:eastAsia="Times New Roman" w:hAnsi="Helvetica" w:cs="Helvetica"/>
          <w:color w:val="99A1AD"/>
          <w:sz w:val="20"/>
          <w:szCs w:val="20"/>
          <w:lang w:eastAsia="cs-CZ"/>
        </w:rPr>
      </w:pPr>
      <w:r w:rsidRPr="00C13EBD">
        <w:rPr>
          <w:rFonts w:ascii="Helvetica" w:eastAsia="Times New Roman" w:hAnsi="Helvetica" w:cs="Helvetica"/>
          <w:color w:val="99A1AD"/>
          <w:sz w:val="20"/>
          <w:szCs w:val="20"/>
          <w:lang w:eastAsia="cs-CZ"/>
        </w:rPr>
        <w:t>Zdroj: Siemens, s.r.o</w:t>
      </w:r>
      <w:r w:rsidR="00493EB1">
        <w:rPr>
          <w:rFonts w:ascii="Helvetica" w:eastAsia="Times New Roman" w:hAnsi="Helvetica" w:cs="Helvetica"/>
          <w:color w:val="99A1AD"/>
          <w:sz w:val="20"/>
          <w:szCs w:val="20"/>
          <w:lang w:eastAsia="cs-CZ"/>
        </w:rPr>
        <w:t>.</w:t>
      </w:r>
      <w:r w:rsidRPr="00C13EBD">
        <w:rPr>
          <w:rFonts w:ascii="Arial" w:eastAsia="Times New Roman" w:hAnsi="Arial" w:cs="Arial"/>
          <w:color w:val="000000"/>
          <w:sz w:val="27"/>
          <w:szCs w:val="27"/>
          <w:lang w:eastAsia="cs-CZ"/>
        </w:rPr>
        <w:t> </w:t>
      </w:r>
    </w:p>
    <w:p w:rsidR="00C13EBD" w:rsidRPr="00C13EBD" w:rsidRDefault="00C13EBD" w:rsidP="00C13EBD">
      <w:pPr>
        <w:shd w:val="clear" w:color="auto" w:fill="FFFFFF"/>
        <w:spacing w:after="0" w:line="240" w:lineRule="auto"/>
        <w:rPr>
          <w:rFonts w:ascii="Arial" w:eastAsia="Times New Roman" w:hAnsi="Arial" w:cs="Arial"/>
          <w:color w:val="000000"/>
          <w:sz w:val="27"/>
          <w:szCs w:val="27"/>
          <w:lang w:eastAsia="cs-CZ"/>
        </w:rPr>
      </w:pPr>
    </w:p>
    <w:p w:rsidR="00C13EBD" w:rsidRPr="00C13EBD" w:rsidRDefault="00C13EBD" w:rsidP="00C13EBD">
      <w:pPr>
        <w:shd w:val="clear" w:color="auto" w:fill="FFFFFF"/>
        <w:spacing w:after="0" w:line="240" w:lineRule="auto"/>
        <w:rPr>
          <w:rFonts w:ascii="Arial" w:eastAsia="Times New Roman" w:hAnsi="Arial" w:cs="Arial"/>
          <w:color w:val="40444A"/>
          <w:sz w:val="30"/>
          <w:szCs w:val="30"/>
          <w:lang w:eastAsia="cs-CZ"/>
        </w:rPr>
      </w:pPr>
      <w:r w:rsidRPr="00C13EBD">
        <w:rPr>
          <w:rFonts w:ascii="Arial" w:eastAsia="Times New Roman" w:hAnsi="Arial" w:cs="Arial"/>
          <w:color w:val="40444A"/>
          <w:sz w:val="30"/>
          <w:szCs w:val="30"/>
          <w:lang w:eastAsia="cs-CZ"/>
        </w:rPr>
        <w:t>Cena Wernera von Siemense letos slaví 20 let od založení, během nichž podpořila firma Siemens 344 vědců a na odměnách rozdělila nyní již přes 10 milionů korun. Do 20. ročníku soutěže, která oceňuje práce z oblasti technických a přírodovědných oborů, se přihlásilo rekordních přes 400 soutěžících.</w:t>
      </w:r>
    </w:p>
    <w:p w:rsidR="00C13EBD" w:rsidRPr="00C13EBD" w:rsidRDefault="00C13EBD" w:rsidP="00C13EBD">
      <w:pPr>
        <w:shd w:val="clear" w:color="auto" w:fill="FFFFFF"/>
        <w:spacing w:before="150" w:after="300" w:line="240" w:lineRule="auto"/>
        <w:rPr>
          <w:rFonts w:ascii="Arial" w:eastAsia="Times New Roman" w:hAnsi="Arial" w:cs="Arial"/>
          <w:color w:val="40444A"/>
          <w:sz w:val="30"/>
          <w:szCs w:val="30"/>
          <w:lang w:eastAsia="cs-CZ"/>
        </w:rPr>
      </w:pPr>
      <w:r w:rsidRPr="00C13EBD">
        <w:rPr>
          <w:rFonts w:ascii="Arial" w:eastAsia="Times New Roman" w:hAnsi="Arial" w:cs="Arial"/>
          <w:color w:val="40444A"/>
          <w:sz w:val="30"/>
          <w:szCs w:val="30"/>
          <w:lang w:eastAsia="cs-CZ"/>
        </w:rPr>
        <w:t>V kategorii o nejvýznamnější výsledek vývoje a inovace byl za vyvinutí nové metody vhodné pro in vitro diagnostiku a objevování biologicky aktivních látek, které se mohou stát základem nových léků, oceněn </w:t>
      </w:r>
      <w:r w:rsidRPr="00C13EBD">
        <w:rPr>
          <w:rFonts w:ascii="Arial" w:eastAsia="Times New Roman" w:hAnsi="Arial" w:cs="Arial"/>
          <w:b/>
          <w:bCs/>
          <w:color w:val="40444A"/>
          <w:sz w:val="30"/>
          <w:szCs w:val="30"/>
          <w:lang w:eastAsia="cs-CZ"/>
        </w:rPr>
        <w:t>tým Václava Navrátila</w:t>
      </w:r>
      <w:r w:rsidRPr="00C13EBD">
        <w:rPr>
          <w:rFonts w:ascii="Arial" w:eastAsia="Times New Roman" w:hAnsi="Arial" w:cs="Arial"/>
          <w:color w:val="40444A"/>
          <w:sz w:val="30"/>
          <w:szCs w:val="30"/>
          <w:lang w:eastAsia="cs-CZ"/>
        </w:rPr>
        <w:t> (AV ČR).</w:t>
      </w:r>
    </w:p>
    <w:p w:rsidR="00C13EBD" w:rsidRPr="00C13EBD" w:rsidRDefault="00C13EBD" w:rsidP="00C13EBD">
      <w:pPr>
        <w:shd w:val="clear" w:color="auto" w:fill="FFFFFF"/>
        <w:spacing w:before="150" w:after="300" w:line="240" w:lineRule="auto"/>
        <w:rPr>
          <w:rFonts w:ascii="Arial" w:eastAsia="Times New Roman" w:hAnsi="Arial" w:cs="Arial"/>
          <w:color w:val="40444A"/>
          <w:sz w:val="30"/>
          <w:szCs w:val="30"/>
          <w:lang w:eastAsia="cs-CZ"/>
        </w:rPr>
      </w:pPr>
      <w:r w:rsidRPr="00C13EBD">
        <w:rPr>
          <w:rFonts w:ascii="Arial" w:eastAsia="Times New Roman" w:hAnsi="Arial" w:cs="Arial"/>
          <w:color w:val="40444A"/>
          <w:sz w:val="30"/>
          <w:szCs w:val="30"/>
          <w:lang w:eastAsia="cs-CZ"/>
        </w:rPr>
        <w:t>Za nejvýznamnější výsledek základního výzkumu si cenu odnesl </w:t>
      </w:r>
      <w:r w:rsidRPr="00C13EBD">
        <w:rPr>
          <w:rFonts w:ascii="Arial" w:eastAsia="Times New Roman" w:hAnsi="Arial" w:cs="Arial"/>
          <w:b/>
          <w:bCs/>
          <w:color w:val="40444A"/>
          <w:sz w:val="30"/>
          <w:szCs w:val="30"/>
          <w:lang w:eastAsia="cs-CZ"/>
        </w:rPr>
        <w:t>tým Jiřího Čejky</w:t>
      </w:r>
      <w:r w:rsidRPr="00C13EBD">
        <w:rPr>
          <w:rFonts w:ascii="Arial" w:eastAsia="Times New Roman" w:hAnsi="Arial" w:cs="Arial"/>
          <w:color w:val="40444A"/>
          <w:sz w:val="30"/>
          <w:szCs w:val="30"/>
          <w:lang w:eastAsia="cs-CZ"/>
        </w:rPr>
        <w:t> (AV ČR a Přírodovědecká fakulta UK), který objevil a popsal novou metodu přípravy tzv. zeolitů, původně přírodních minerálů, které jsou dnes vyráběny synteticky. Ty v současné době představují nejdůležitější průmyslové katalyzátory s využitím při zpracování ropy, v petrochemii, přípravě speciálních chemikálií a ochraně životního prostředí.</w:t>
      </w:r>
    </w:p>
    <w:p w:rsidR="00C13EBD" w:rsidRPr="00C13EBD" w:rsidRDefault="005E1125" w:rsidP="00C13EBD">
      <w:pPr>
        <w:shd w:val="clear" w:color="auto" w:fill="FFFFFF"/>
        <w:spacing w:after="0" w:line="240" w:lineRule="auto"/>
        <w:rPr>
          <w:rFonts w:ascii="Arial" w:eastAsia="Times New Roman" w:hAnsi="Arial" w:cs="Arial"/>
          <w:color w:val="000000"/>
          <w:sz w:val="27"/>
          <w:szCs w:val="27"/>
          <w:lang w:eastAsia="cs-CZ"/>
        </w:rPr>
      </w:pPr>
      <w:r>
        <w:rPr>
          <w:rFonts w:ascii="Helvetica" w:eastAsia="Times New Roman" w:hAnsi="Helvetica" w:cs="Helvetica"/>
          <w:color w:val="000000"/>
          <w:sz w:val="36"/>
          <w:szCs w:val="36"/>
          <w:lang w:eastAsia="cs-CZ"/>
        </w:rPr>
        <w:lastRenderedPageBreak/>
        <w:t>)</w:t>
      </w:r>
      <w:r w:rsidR="00C13EBD" w:rsidRPr="00C13EBD">
        <w:rPr>
          <w:rFonts w:ascii="Arial" w:eastAsia="Times New Roman" w:hAnsi="Arial" w:cs="Arial"/>
          <w:noProof/>
          <w:color w:val="000000"/>
          <w:sz w:val="27"/>
          <w:szCs w:val="27"/>
          <w:lang w:eastAsia="cs-CZ"/>
        </w:rPr>
        <w:drawing>
          <wp:inline distT="0" distB="0" distL="0" distR="0">
            <wp:extent cx="4770120" cy="3117556"/>
            <wp:effectExtent l="0" t="0" r="0" b="6985"/>
            <wp:docPr id="2" name="Obrázek 2" descr="Vítězové Ceny Wernera von Siem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ítězové Ceny Wernera von Siemen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97059" cy="3135162"/>
                    </a:xfrm>
                    <a:prstGeom prst="rect">
                      <a:avLst/>
                    </a:prstGeom>
                    <a:noFill/>
                    <a:ln>
                      <a:noFill/>
                    </a:ln>
                  </pic:spPr>
                </pic:pic>
              </a:graphicData>
            </a:graphic>
          </wp:inline>
        </w:drawing>
      </w:r>
    </w:p>
    <w:p w:rsidR="00C13EBD" w:rsidRPr="00C13EBD" w:rsidRDefault="00C13EBD" w:rsidP="00C13EBD">
      <w:pPr>
        <w:shd w:val="clear" w:color="auto" w:fill="FFFFFF"/>
        <w:spacing w:after="150" w:line="240" w:lineRule="auto"/>
        <w:rPr>
          <w:rFonts w:ascii="Arial" w:eastAsia="Times New Roman" w:hAnsi="Arial" w:cs="Arial"/>
          <w:color w:val="666E7A"/>
          <w:sz w:val="27"/>
          <w:szCs w:val="27"/>
          <w:lang w:eastAsia="cs-CZ"/>
        </w:rPr>
      </w:pPr>
      <w:r w:rsidRPr="00C13EBD">
        <w:rPr>
          <w:rFonts w:ascii="Arial" w:eastAsia="Times New Roman" w:hAnsi="Arial" w:cs="Arial"/>
          <w:color w:val="666E7A"/>
          <w:sz w:val="27"/>
          <w:szCs w:val="27"/>
          <w:lang w:eastAsia="cs-CZ"/>
        </w:rPr>
        <w:t>Vítězové Ceny Wernera von Siemense</w:t>
      </w:r>
    </w:p>
    <w:p w:rsidR="00C13EBD" w:rsidRPr="00C13EBD" w:rsidRDefault="00C13EBD" w:rsidP="00C13EBD">
      <w:pPr>
        <w:shd w:val="clear" w:color="auto" w:fill="FFFFFF"/>
        <w:spacing w:after="100" w:line="240" w:lineRule="auto"/>
        <w:rPr>
          <w:rFonts w:ascii="Helvetica" w:eastAsia="Times New Roman" w:hAnsi="Helvetica" w:cs="Helvetica"/>
          <w:color w:val="99A1AD"/>
          <w:sz w:val="20"/>
          <w:szCs w:val="20"/>
          <w:lang w:eastAsia="cs-CZ"/>
        </w:rPr>
      </w:pPr>
      <w:r w:rsidRPr="00C13EBD">
        <w:rPr>
          <w:rFonts w:ascii="Helvetica" w:eastAsia="Times New Roman" w:hAnsi="Helvetica" w:cs="Helvetica"/>
          <w:color w:val="99A1AD"/>
          <w:sz w:val="20"/>
          <w:szCs w:val="20"/>
          <w:lang w:eastAsia="cs-CZ"/>
        </w:rPr>
        <w:t>Zdroj: Siemens, s.r.o</w:t>
      </w:r>
    </w:p>
    <w:p w:rsidR="00C13EBD" w:rsidRPr="00C13EBD" w:rsidRDefault="00C13EBD" w:rsidP="00C13EBD">
      <w:pPr>
        <w:shd w:val="clear" w:color="auto" w:fill="FFFFFF"/>
        <w:spacing w:before="150" w:after="300" w:line="240" w:lineRule="auto"/>
        <w:rPr>
          <w:rFonts w:ascii="Arial" w:eastAsia="Times New Roman" w:hAnsi="Arial" w:cs="Arial"/>
          <w:color w:val="40444A"/>
          <w:sz w:val="30"/>
          <w:szCs w:val="30"/>
          <w:lang w:eastAsia="cs-CZ"/>
        </w:rPr>
      </w:pPr>
      <w:r w:rsidRPr="00C13EBD">
        <w:rPr>
          <w:rFonts w:ascii="Arial" w:eastAsia="Times New Roman" w:hAnsi="Arial" w:cs="Arial"/>
          <w:color w:val="40444A"/>
          <w:sz w:val="30"/>
          <w:szCs w:val="30"/>
          <w:lang w:eastAsia="cs-CZ"/>
        </w:rPr>
        <w:t>Jako již tradičně se nejvíce soutěžících přihlásilo v kategoriích o nejlepší diplomovou a disertační práci. Ocenění si odnesli </w:t>
      </w:r>
      <w:r w:rsidRPr="00C13EBD">
        <w:rPr>
          <w:rFonts w:ascii="Arial" w:eastAsia="Times New Roman" w:hAnsi="Arial" w:cs="Arial"/>
          <w:b/>
          <w:bCs/>
          <w:color w:val="40444A"/>
          <w:sz w:val="30"/>
          <w:szCs w:val="30"/>
          <w:lang w:eastAsia="cs-CZ"/>
        </w:rPr>
        <w:t xml:space="preserve">Martin </w:t>
      </w:r>
      <w:proofErr w:type="spellStart"/>
      <w:proofErr w:type="gramStart"/>
      <w:r w:rsidRPr="00C13EBD">
        <w:rPr>
          <w:rFonts w:ascii="Arial" w:eastAsia="Times New Roman" w:hAnsi="Arial" w:cs="Arial"/>
          <w:b/>
          <w:bCs/>
          <w:color w:val="40444A"/>
          <w:sz w:val="30"/>
          <w:szCs w:val="30"/>
          <w:lang w:eastAsia="cs-CZ"/>
        </w:rPr>
        <w:t>Gajarský</w:t>
      </w:r>
      <w:proofErr w:type="spellEnd"/>
      <w:r w:rsidRPr="00C13EBD">
        <w:rPr>
          <w:rFonts w:ascii="Arial" w:eastAsia="Times New Roman" w:hAnsi="Arial" w:cs="Arial"/>
          <w:color w:val="40444A"/>
          <w:sz w:val="30"/>
          <w:szCs w:val="30"/>
          <w:lang w:eastAsia="cs-CZ"/>
        </w:rPr>
        <w:t>(</w:t>
      </w:r>
      <w:proofErr w:type="gramEnd"/>
      <w:r w:rsidRPr="00C13EBD">
        <w:rPr>
          <w:rFonts w:ascii="Arial" w:eastAsia="Times New Roman" w:hAnsi="Arial" w:cs="Arial"/>
          <w:color w:val="40444A"/>
          <w:sz w:val="30"/>
          <w:szCs w:val="30"/>
          <w:lang w:eastAsia="cs-CZ"/>
        </w:rPr>
        <w:t>Masarykova univerzita) za nejlepší diplomovou práci, jejíž zásadní význam spočívá v objevu nového strukturního motivu DNA a poukázání na nové principy skládání sekvencí DNA, a </w:t>
      </w:r>
      <w:r w:rsidRPr="00C13EBD">
        <w:rPr>
          <w:rFonts w:ascii="Arial" w:eastAsia="Times New Roman" w:hAnsi="Arial" w:cs="Arial"/>
          <w:b/>
          <w:bCs/>
          <w:color w:val="40444A"/>
          <w:sz w:val="30"/>
          <w:szCs w:val="30"/>
          <w:lang w:eastAsia="cs-CZ"/>
        </w:rPr>
        <w:t>Kateřina Holá</w:t>
      </w:r>
      <w:r w:rsidRPr="00C13EBD">
        <w:rPr>
          <w:rFonts w:ascii="Arial" w:eastAsia="Times New Roman" w:hAnsi="Arial" w:cs="Arial"/>
          <w:color w:val="40444A"/>
          <w:sz w:val="30"/>
          <w:szCs w:val="30"/>
          <w:lang w:eastAsia="cs-CZ"/>
        </w:rPr>
        <w:t> (Univerzita Palackého v Olomouci) za nejlepší disertační práci, v níž do značné míry přispěla k objevu prvního 2D „organického“ magnetu založeného na funkcionalizovaném grafenu a také k řešení dlouhodobé výzvy v oblasti uhlíkových kvantových teček. Tyto tečky se využívají pro zobrazování buněk, nádorových tkání nebo ke sklízení energie pro technické aplikace, jako je štěpení vody nebo pro solární články. Práce Kateřiny Holé také získala zvláštní ocenění za nejlepší disertační práci napsanou ženou, kterou český Siemens uděluje již popáté v rámci podpory diverzity ve vědě.</w:t>
      </w:r>
    </w:p>
    <w:p w:rsidR="00C13EBD" w:rsidRPr="00C13EBD" w:rsidRDefault="00C13EBD" w:rsidP="00C13EBD">
      <w:pPr>
        <w:shd w:val="clear" w:color="auto" w:fill="FFFFFF"/>
        <w:spacing w:before="600" w:after="150" w:line="240" w:lineRule="auto"/>
        <w:outlineLvl w:val="1"/>
        <w:rPr>
          <w:rFonts w:ascii="Helvetica" w:eastAsia="Times New Roman" w:hAnsi="Helvetica" w:cs="Helvetica"/>
          <w:color w:val="191D30"/>
          <w:sz w:val="45"/>
          <w:szCs w:val="45"/>
          <w:lang w:eastAsia="cs-CZ"/>
        </w:rPr>
      </w:pPr>
      <w:r w:rsidRPr="00C13EBD">
        <w:rPr>
          <w:rFonts w:ascii="Helvetica" w:eastAsia="Times New Roman" w:hAnsi="Helvetica" w:cs="Helvetica"/>
          <w:color w:val="191D30"/>
          <w:sz w:val="45"/>
          <w:szCs w:val="45"/>
          <w:lang w:eastAsia="cs-CZ"/>
        </w:rPr>
        <w:t>Zvláštní ocenění za překonání překážek a cena pro nejlepšího pedagoga</w:t>
      </w:r>
    </w:p>
    <w:p w:rsidR="00C13EBD" w:rsidRPr="00C13EBD" w:rsidRDefault="00C13EBD" w:rsidP="00C13EBD">
      <w:pPr>
        <w:shd w:val="clear" w:color="auto" w:fill="FFFFFF"/>
        <w:spacing w:before="150" w:after="300" w:line="240" w:lineRule="auto"/>
        <w:rPr>
          <w:rFonts w:ascii="Arial" w:eastAsia="Times New Roman" w:hAnsi="Arial" w:cs="Arial"/>
          <w:color w:val="40444A"/>
          <w:sz w:val="30"/>
          <w:szCs w:val="30"/>
          <w:lang w:eastAsia="cs-CZ"/>
        </w:rPr>
      </w:pPr>
      <w:r w:rsidRPr="00C13EBD">
        <w:rPr>
          <w:rFonts w:ascii="Arial" w:eastAsia="Times New Roman" w:hAnsi="Arial" w:cs="Arial"/>
          <w:color w:val="40444A"/>
          <w:sz w:val="30"/>
          <w:szCs w:val="30"/>
          <w:lang w:eastAsia="cs-CZ"/>
        </w:rPr>
        <w:t xml:space="preserve">Siemens opět udělil zvláštní ocenění studentovi, který překonal potíže dané zdravotním postižením a dosáhl navzdory němu mimořádných studijních nebo výzkumných výsledků. Získala </w:t>
      </w:r>
      <w:r w:rsidRPr="00C13EBD">
        <w:rPr>
          <w:rFonts w:ascii="Arial" w:eastAsia="Times New Roman" w:hAnsi="Arial" w:cs="Arial"/>
          <w:color w:val="40444A"/>
          <w:sz w:val="30"/>
          <w:szCs w:val="30"/>
          <w:lang w:eastAsia="cs-CZ"/>
        </w:rPr>
        <w:lastRenderedPageBreak/>
        <w:t>jej </w:t>
      </w:r>
      <w:r w:rsidRPr="00C13EBD">
        <w:rPr>
          <w:rFonts w:ascii="Arial" w:eastAsia="Times New Roman" w:hAnsi="Arial" w:cs="Arial"/>
          <w:b/>
          <w:bCs/>
          <w:color w:val="40444A"/>
          <w:sz w:val="30"/>
          <w:szCs w:val="30"/>
          <w:lang w:eastAsia="cs-CZ"/>
        </w:rPr>
        <w:t>Tereza Pařilová</w:t>
      </w:r>
      <w:r w:rsidRPr="00C13EBD">
        <w:rPr>
          <w:rFonts w:ascii="Arial" w:eastAsia="Times New Roman" w:hAnsi="Arial" w:cs="Arial"/>
          <w:color w:val="40444A"/>
          <w:sz w:val="30"/>
          <w:szCs w:val="30"/>
          <w:lang w:eastAsia="cs-CZ"/>
        </w:rPr>
        <w:t> (Masarykova univerzita), která dokázala díky své houževnatosti a přístupu překonat těžké komplikace spojené se svým chronickým onemocněním a dosáhla mimořádných výsledků v magisterském a doktorském studium oboru Informatika.</w:t>
      </w:r>
    </w:p>
    <w:p w:rsidR="00C13EBD" w:rsidRPr="00C13EBD" w:rsidRDefault="00C13EBD" w:rsidP="00C13EBD">
      <w:pPr>
        <w:shd w:val="clear" w:color="auto" w:fill="FFFFFF"/>
        <w:spacing w:before="150" w:after="300" w:line="240" w:lineRule="auto"/>
        <w:rPr>
          <w:rFonts w:ascii="Arial" w:eastAsia="Times New Roman" w:hAnsi="Arial" w:cs="Arial"/>
          <w:color w:val="40444A"/>
          <w:sz w:val="30"/>
          <w:szCs w:val="30"/>
          <w:lang w:eastAsia="cs-CZ"/>
        </w:rPr>
      </w:pPr>
      <w:r w:rsidRPr="00C13EBD">
        <w:rPr>
          <w:rFonts w:ascii="Arial" w:eastAsia="Times New Roman" w:hAnsi="Arial" w:cs="Arial"/>
          <w:color w:val="40444A"/>
          <w:sz w:val="30"/>
          <w:szCs w:val="30"/>
          <w:lang w:eastAsia="cs-CZ"/>
        </w:rPr>
        <w:t>Cenu pro nejlepšího pedagoga si odnesl </w:t>
      </w:r>
      <w:r w:rsidRPr="00C13EBD">
        <w:rPr>
          <w:rFonts w:ascii="Arial" w:eastAsia="Times New Roman" w:hAnsi="Arial" w:cs="Arial"/>
          <w:b/>
          <w:bCs/>
          <w:color w:val="40444A"/>
          <w:sz w:val="30"/>
          <w:szCs w:val="30"/>
          <w:lang w:eastAsia="cs-CZ"/>
        </w:rPr>
        <w:t xml:space="preserve">Zdeněk </w:t>
      </w:r>
      <w:proofErr w:type="spellStart"/>
      <w:r w:rsidRPr="00C13EBD">
        <w:rPr>
          <w:rFonts w:ascii="Arial" w:eastAsia="Times New Roman" w:hAnsi="Arial" w:cs="Arial"/>
          <w:b/>
          <w:bCs/>
          <w:color w:val="40444A"/>
          <w:sz w:val="30"/>
          <w:szCs w:val="30"/>
          <w:lang w:eastAsia="cs-CZ"/>
        </w:rPr>
        <w:t>Vostracký</w:t>
      </w:r>
      <w:proofErr w:type="spellEnd"/>
      <w:r w:rsidRPr="00C13EBD">
        <w:rPr>
          <w:rFonts w:ascii="Arial" w:eastAsia="Times New Roman" w:hAnsi="Arial" w:cs="Arial"/>
          <w:color w:val="40444A"/>
          <w:sz w:val="30"/>
          <w:szCs w:val="30"/>
          <w:lang w:eastAsia="cs-CZ"/>
        </w:rPr>
        <w:t>, uznávaný odborník v oblasti elektrotechniky a významný propagátor komplexního inženýrského vzdělávání s více než 50 lety pedagogické praxe.</w:t>
      </w:r>
    </w:p>
    <w:p w:rsidR="00C13EBD" w:rsidRPr="00C13EBD" w:rsidRDefault="00C13EBD" w:rsidP="00C13EBD">
      <w:pPr>
        <w:shd w:val="clear" w:color="auto" w:fill="FFFFFF"/>
        <w:spacing w:before="150" w:after="300" w:line="240" w:lineRule="auto"/>
        <w:rPr>
          <w:rFonts w:ascii="Arial" w:eastAsia="Times New Roman" w:hAnsi="Arial" w:cs="Arial"/>
          <w:color w:val="40444A"/>
          <w:sz w:val="30"/>
          <w:szCs w:val="30"/>
          <w:lang w:eastAsia="cs-CZ"/>
        </w:rPr>
      </w:pPr>
      <w:r w:rsidRPr="00C13EBD">
        <w:rPr>
          <w:rFonts w:ascii="Arial" w:eastAsia="Times New Roman" w:hAnsi="Arial" w:cs="Arial"/>
          <w:color w:val="40444A"/>
          <w:sz w:val="30"/>
          <w:szCs w:val="30"/>
          <w:lang w:eastAsia="cs-CZ"/>
        </w:rPr>
        <w:t xml:space="preserve">„Velmi oceňuji společnost Siemens, že se dlouhodobě věnuje nejen podpoře vědy a výzkumu, ale také jejich medializaci a popularizaci. Soutěž o Cenu Wernera von Siemense každoročně ukazuje, že v oblasti vědy a výzkumu má jak Akademie věd, tak i vysoké školy co nabídnout. Motivuje především studenty významných technických a přírodovědných univerzit a přispívá tak významně k našemu společnému cíli,“ komentovala soutěž předsedkyně Akademie věd České republiky Eva </w:t>
      </w:r>
      <w:proofErr w:type="spellStart"/>
      <w:r w:rsidRPr="00C13EBD">
        <w:rPr>
          <w:rFonts w:ascii="Arial" w:eastAsia="Times New Roman" w:hAnsi="Arial" w:cs="Arial"/>
          <w:color w:val="40444A"/>
          <w:sz w:val="30"/>
          <w:szCs w:val="30"/>
          <w:lang w:eastAsia="cs-CZ"/>
        </w:rPr>
        <w:t>Zažímalová</w:t>
      </w:r>
      <w:proofErr w:type="spellEnd"/>
      <w:r w:rsidRPr="00C13EBD">
        <w:rPr>
          <w:rFonts w:ascii="Arial" w:eastAsia="Times New Roman" w:hAnsi="Arial" w:cs="Arial"/>
          <w:color w:val="40444A"/>
          <w:sz w:val="30"/>
          <w:szCs w:val="30"/>
          <w:lang w:eastAsia="cs-CZ"/>
        </w:rPr>
        <w:t>.</w:t>
      </w:r>
    </w:p>
    <w:p w:rsidR="00C13EBD" w:rsidRPr="00C13EBD" w:rsidRDefault="00C13EBD" w:rsidP="00C13EBD">
      <w:pPr>
        <w:shd w:val="clear" w:color="auto" w:fill="FFFFFF"/>
        <w:spacing w:before="600" w:after="150" w:line="240" w:lineRule="auto"/>
        <w:outlineLvl w:val="1"/>
        <w:rPr>
          <w:rFonts w:ascii="Helvetica" w:eastAsia="Times New Roman" w:hAnsi="Helvetica" w:cs="Helvetica"/>
          <w:color w:val="191D30"/>
          <w:sz w:val="45"/>
          <w:szCs w:val="45"/>
          <w:lang w:eastAsia="cs-CZ"/>
        </w:rPr>
      </w:pPr>
      <w:r w:rsidRPr="00C13EBD">
        <w:rPr>
          <w:rFonts w:ascii="Helvetica" w:eastAsia="Times New Roman" w:hAnsi="Helvetica" w:cs="Helvetica"/>
          <w:color w:val="191D30"/>
          <w:sz w:val="45"/>
          <w:szCs w:val="45"/>
          <w:lang w:eastAsia="cs-CZ"/>
        </w:rPr>
        <w:t>Milion pro studenty i vědce</w:t>
      </w:r>
    </w:p>
    <w:p w:rsidR="00C13EBD" w:rsidRPr="00C13EBD" w:rsidRDefault="00C13EBD" w:rsidP="00C13EBD">
      <w:pPr>
        <w:shd w:val="clear" w:color="auto" w:fill="FFFFFF"/>
        <w:spacing w:after="0" w:line="240" w:lineRule="auto"/>
        <w:rPr>
          <w:rFonts w:ascii="Arial" w:eastAsia="Times New Roman" w:hAnsi="Arial" w:cs="Arial"/>
          <w:color w:val="40444A"/>
          <w:sz w:val="30"/>
          <w:szCs w:val="30"/>
          <w:lang w:eastAsia="cs-CZ"/>
        </w:rPr>
      </w:pPr>
      <w:r w:rsidRPr="00C13EBD">
        <w:rPr>
          <w:rFonts w:ascii="Arial" w:eastAsia="Times New Roman" w:hAnsi="Arial" w:cs="Arial"/>
          <w:color w:val="40444A"/>
          <w:sz w:val="30"/>
          <w:szCs w:val="30"/>
          <w:lang w:eastAsia="cs-CZ"/>
        </w:rPr>
        <w:t>Cenu Wernera von Siemense pořádá Siemens spolu s významnými představiteli vysokých škol a Akademie věd ČR, kteří jsou i garanty jednotlivých kategorií a podílejí se na vyhodnocení nejlepších prací. Záštitu nad udílením cen poskytuje ministerstvo školství, mládeže a tělovýchovy a ministerstvo průmyslu a obchodu.</w:t>
      </w:r>
    </w:p>
    <w:p w:rsidR="00C13EBD" w:rsidRPr="00C13EBD" w:rsidRDefault="00C13EBD" w:rsidP="00C13EBD">
      <w:pPr>
        <w:shd w:val="clear" w:color="auto" w:fill="FFFFFF"/>
        <w:spacing w:before="150" w:after="300" w:line="240" w:lineRule="auto"/>
        <w:rPr>
          <w:rFonts w:ascii="Arial" w:eastAsia="Times New Roman" w:hAnsi="Arial" w:cs="Arial"/>
          <w:color w:val="40444A"/>
          <w:sz w:val="30"/>
          <w:szCs w:val="30"/>
          <w:lang w:eastAsia="cs-CZ"/>
        </w:rPr>
      </w:pPr>
      <w:r w:rsidRPr="00C13EBD">
        <w:rPr>
          <w:rFonts w:ascii="Arial" w:eastAsia="Times New Roman" w:hAnsi="Arial" w:cs="Arial"/>
          <w:color w:val="40444A"/>
          <w:sz w:val="30"/>
          <w:szCs w:val="30"/>
          <w:lang w:eastAsia="cs-CZ"/>
        </w:rPr>
        <w:t>Svým rozsahem, výší finančních odměn a historií je Cena Wernera von Siemense jednou z nejvýznamnějších nezávislých iniciativ tohoto druhu v Česku. V předchozích devatenácti ročnících soutěže bylo již oceněno 319 studentů, pedagogů a vědců a Siemens v nich formou finančních odměn podpořil české školství a vědu celkovou částkou dosahující devíti milionů korun.</w:t>
      </w:r>
    </w:p>
    <w:p w:rsidR="00A70174" w:rsidRDefault="00A70174"/>
    <w:sectPr w:rsidR="00A701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BD"/>
    <w:rsid w:val="001108F0"/>
    <w:rsid w:val="00250F3E"/>
    <w:rsid w:val="00493EB1"/>
    <w:rsid w:val="00576DCD"/>
    <w:rsid w:val="005B2190"/>
    <w:rsid w:val="005E1125"/>
    <w:rsid w:val="009461F6"/>
    <w:rsid w:val="00A70174"/>
    <w:rsid w:val="00C13EBD"/>
    <w:rsid w:val="00C349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1FA4"/>
  <w15:chartTrackingRefBased/>
  <w15:docId w15:val="{D9CFE874-2DFD-42E9-9509-CBF15F49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C13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C13EB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C13EB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3EB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C13EBD"/>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13EBD"/>
    <w:rPr>
      <w:rFonts w:ascii="Times New Roman" w:eastAsia="Times New Roman" w:hAnsi="Times New Roman" w:cs="Times New Roman"/>
      <w:b/>
      <w:bCs/>
      <w:sz w:val="27"/>
      <w:szCs w:val="27"/>
      <w:lang w:eastAsia="cs-CZ"/>
    </w:rPr>
  </w:style>
  <w:style w:type="character" w:customStyle="1" w:styleId="article-meta-created">
    <w:name w:val="article-meta-created"/>
    <w:basedOn w:val="Standardnpsmoodstavce"/>
    <w:rsid w:val="00C13EBD"/>
  </w:style>
  <w:style w:type="paragraph" w:styleId="Normlnweb">
    <w:name w:val="Normal (Web)"/>
    <w:basedOn w:val="Normln"/>
    <w:uiPriority w:val="99"/>
    <w:semiHidden/>
    <w:unhideWhenUsed/>
    <w:rsid w:val="00C13E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13EBD"/>
    <w:rPr>
      <w:color w:val="0000FF"/>
      <w:u w:val="single"/>
    </w:rPr>
  </w:style>
  <w:style w:type="character" w:customStyle="1" w:styleId="photo-source-part">
    <w:name w:val="photo-source-part"/>
    <w:basedOn w:val="Standardnpsmoodstavce"/>
    <w:rsid w:val="00C13EBD"/>
  </w:style>
  <w:style w:type="character" w:customStyle="1" w:styleId="sharetools-hover">
    <w:name w:val="share_tools-hover"/>
    <w:basedOn w:val="Standardnpsmoodstavce"/>
    <w:rsid w:val="00C13EBD"/>
  </w:style>
  <w:style w:type="character" w:styleId="Siln">
    <w:name w:val="Strong"/>
    <w:basedOn w:val="Standardnpsmoodstavce"/>
    <w:uiPriority w:val="22"/>
    <w:qFormat/>
    <w:rsid w:val="00C13EBD"/>
    <w:rPr>
      <w:b/>
      <w:bCs/>
    </w:rPr>
  </w:style>
  <w:style w:type="character" w:styleId="Nevyeenzmnka">
    <w:name w:val="Unresolved Mention"/>
    <w:basedOn w:val="Standardnpsmoodstavce"/>
    <w:uiPriority w:val="99"/>
    <w:semiHidden/>
    <w:unhideWhenUsed/>
    <w:rsid w:val="005E1125"/>
    <w:rPr>
      <w:color w:val="808080"/>
      <w:shd w:val="clear" w:color="auto" w:fill="E6E6E6"/>
    </w:rPr>
  </w:style>
  <w:style w:type="character" w:styleId="Sledovanodkaz">
    <w:name w:val="FollowedHyperlink"/>
    <w:basedOn w:val="Standardnpsmoodstavce"/>
    <w:uiPriority w:val="99"/>
    <w:semiHidden/>
    <w:unhideWhenUsed/>
    <w:rsid w:val="001108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969088">
      <w:bodyDiv w:val="1"/>
      <w:marLeft w:val="0"/>
      <w:marRight w:val="0"/>
      <w:marTop w:val="0"/>
      <w:marBottom w:val="0"/>
      <w:divBdr>
        <w:top w:val="none" w:sz="0" w:space="0" w:color="auto"/>
        <w:left w:val="none" w:sz="0" w:space="0" w:color="auto"/>
        <w:bottom w:val="none" w:sz="0" w:space="0" w:color="auto"/>
        <w:right w:val="none" w:sz="0" w:space="0" w:color="auto"/>
      </w:divBdr>
      <w:divsChild>
        <w:div w:id="225727467">
          <w:marLeft w:val="0"/>
          <w:marRight w:val="0"/>
          <w:marTop w:val="100"/>
          <w:marBottom w:val="100"/>
          <w:divBdr>
            <w:top w:val="none" w:sz="0" w:space="0" w:color="auto"/>
            <w:left w:val="none" w:sz="0" w:space="0" w:color="auto"/>
            <w:bottom w:val="none" w:sz="0" w:space="0" w:color="auto"/>
            <w:right w:val="none" w:sz="0" w:space="0" w:color="auto"/>
          </w:divBdr>
          <w:divsChild>
            <w:div w:id="2119597082">
              <w:marLeft w:val="0"/>
              <w:marRight w:val="0"/>
              <w:marTop w:val="0"/>
              <w:marBottom w:val="0"/>
              <w:divBdr>
                <w:top w:val="none" w:sz="0" w:space="0" w:color="auto"/>
                <w:left w:val="none" w:sz="0" w:space="0" w:color="auto"/>
                <w:bottom w:val="none" w:sz="0" w:space="0" w:color="auto"/>
                <w:right w:val="none" w:sz="0" w:space="0" w:color="auto"/>
              </w:divBdr>
              <w:divsChild>
                <w:div w:id="1193882144">
                  <w:marLeft w:val="0"/>
                  <w:marRight w:val="0"/>
                  <w:marTop w:val="0"/>
                  <w:marBottom w:val="0"/>
                  <w:divBdr>
                    <w:top w:val="none" w:sz="0" w:space="0" w:color="auto"/>
                    <w:left w:val="none" w:sz="0" w:space="0" w:color="auto"/>
                    <w:bottom w:val="none" w:sz="0" w:space="0" w:color="auto"/>
                    <w:right w:val="none" w:sz="0" w:space="0" w:color="auto"/>
                  </w:divBdr>
                  <w:divsChild>
                    <w:div w:id="948005874">
                      <w:marLeft w:val="0"/>
                      <w:marRight w:val="0"/>
                      <w:marTop w:val="0"/>
                      <w:marBottom w:val="300"/>
                      <w:divBdr>
                        <w:top w:val="none" w:sz="0" w:space="0" w:color="auto"/>
                        <w:left w:val="none" w:sz="0" w:space="0" w:color="auto"/>
                        <w:bottom w:val="none" w:sz="0" w:space="0" w:color="auto"/>
                        <w:right w:val="none" w:sz="0" w:space="0" w:color="auto"/>
                      </w:divBdr>
                    </w:div>
                    <w:div w:id="156945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1037">
          <w:marLeft w:val="0"/>
          <w:marRight w:val="0"/>
          <w:marTop w:val="0"/>
          <w:marBottom w:val="0"/>
          <w:divBdr>
            <w:top w:val="none" w:sz="0" w:space="0" w:color="auto"/>
            <w:left w:val="none" w:sz="0" w:space="0" w:color="auto"/>
            <w:bottom w:val="none" w:sz="0" w:space="0" w:color="auto"/>
            <w:right w:val="none" w:sz="0" w:space="0" w:color="auto"/>
          </w:divBdr>
          <w:divsChild>
            <w:div w:id="658312168">
              <w:marLeft w:val="0"/>
              <w:marRight w:val="0"/>
              <w:marTop w:val="100"/>
              <w:marBottom w:val="100"/>
              <w:divBdr>
                <w:top w:val="none" w:sz="0" w:space="0" w:color="auto"/>
                <w:left w:val="none" w:sz="0" w:space="0" w:color="auto"/>
                <w:bottom w:val="none" w:sz="0" w:space="0" w:color="auto"/>
                <w:right w:val="none" w:sz="0" w:space="0" w:color="auto"/>
              </w:divBdr>
              <w:divsChild>
                <w:div w:id="1145317940">
                  <w:marLeft w:val="0"/>
                  <w:marRight w:val="0"/>
                  <w:marTop w:val="0"/>
                  <w:marBottom w:val="0"/>
                  <w:divBdr>
                    <w:top w:val="none" w:sz="0" w:space="0" w:color="auto"/>
                    <w:left w:val="none" w:sz="0" w:space="0" w:color="auto"/>
                    <w:bottom w:val="none" w:sz="0" w:space="0" w:color="auto"/>
                    <w:right w:val="none" w:sz="0" w:space="0" w:color="auto"/>
                  </w:divBdr>
                  <w:divsChild>
                    <w:div w:id="1682392798">
                      <w:marLeft w:val="0"/>
                      <w:marRight w:val="0"/>
                      <w:marTop w:val="0"/>
                      <w:marBottom w:val="0"/>
                      <w:divBdr>
                        <w:top w:val="none" w:sz="0" w:space="0" w:color="auto"/>
                        <w:left w:val="none" w:sz="0" w:space="0" w:color="auto"/>
                        <w:bottom w:val="none" w:sz="0" w:space="0" w:color="auto"/>
                        <w:right w:val="none" w:sz="0" w:space="0" w:color="auto"/>
                      </w:divBdr>
                      <w:divsChild>
                        <w:div w:id="677394300">
                          <w:marLeft w:val="0"/>
                          <w:marRight w:val="0"/>
                          <w:marTop w:val="0"/>
                          <w:marBottom w:val="0"/>
                          <w:divBdr>
                            <w:top w:val="none" w:sz="0" w:space="0" w:color="auto"/>
                            <w:left w:val="none" w:sz="0" w:space="0" w:color="auto"/>
                            <w:bottom w:val="none" w:sz="0" w:space="0" w:color="auto"/>
                            <w:right w:val="none" w:sz="0" w:space="0" w:color="auto"/>
                          </w:divBdr>
                          <w:divsChild>
                            <w:div w:id="208230163">
                              <w:marLeft w:val="0"/>
                              <w:marRight w:val="0"/>
                              <w:marTop w:val="0"/>
                              <w:marBottom w:val="0"/>
                              <w:divBdr>
                                <w:top w:val="none" w:sz="0" w:space="0" w:color="auto"/>
                                <w:left w:val="none" w:sz="0" w:space="0" w:color="auto"/>
                                <w:bottom w:val="none" w:sz="0" w:space="0" w:color="auto"/>
                                <w:right w:val="none" w:sz="0" w:space="0" w:color="auto"/>
                              </w:divBdr>
                              <w:divsChild>
                                <w:div w:id="15145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40025">
              <w:marLeft w:val="0"/>
              <w:marRight w:val="0"/>
              <w:marTop w:val="100"/>
              <w:marBottom w:val="100"/>
              <w:divBdr>
                <w:top w:val="none" w:sz="0" w:space="0" w:color="auto"/>
                <w:left w:val="none" w:sz="0" w:space="0" w:color="auto"/>
                <w:bottom w:val="none" w:sz="0" w:space="0" w:color="auto"/>
                <w:right w:val="none" w:sz="0" w:space="0" w:color="auto"/>
              </w:divBdr>
              <w:divsChild>
                <w:div w:id="588467277">
                  <w:marLeft w:val="0"/>
                  <w:marRight w:val="0"/>
                  <w:marTop w:val="0"/>
                  <w:marBottom w:val="0"/>
                  <w:divBdr>
                    <w:top w:val="none" w:sz="0" w:space="0" w:color="auto"/>
                    <w:left w:val="none" w:sz="0" w:space="0" w:color="auto"/>
                    <w:bottom w:val="none" w:sz="0" w:space="0" w:color="auto"/>
                    <w:right w:val="none" w:sz="0" w:space="0" w:color="auto"/>
                  </w:divBdr>
                  <w:divsChild>
                    <w:div w:id="10114384">
                      <w:marLeft w:val="0"/>
                      <w:marRight w:val="0"/>
                      <w:marTop w:val="0"/>
                      <w:marBottom w:val="0"/>
                      <w:divBdr>
                        <w:top w:val="none" w:sz="0" w:space="0" w:color="auto"/>
                        <w:left w:val="none" w:sz="0" w:space="0" w:color="auto"/>
                        <w:bottom w:val="none" w:sz="0" w:space="0" w:color="auto"/>
                        <w:right w:val="none" w:sz="0" w:space="0" w:color="auto"/>
                      </w:divBdr>
                      <w:divsChild>
                        <w:div w:id="1245527925">
                          <w:marLeft w:val="0"/>
                          <w:marRight w:val="0"/>
                          <w:marTop w:val="0"/>
                          <w:marBottom w:val="0"/>
                          <w:divBdr>
                            <w:top w:val="none" w:sz="0" w:space="0" w:color="auto"/>
                            <w:left w:val="none" w:sz="0" w:space="0" w:color="auto"/>
                            <w:bottom w:val="none" w:sz="0" w:space="0" w:color="auto"/>
                            <w:right w:val="none" w:sz="0" w:space="0" w:color="auto"/>
                          </w:divBdr>
                          <w:divsChild>
                            <w:div w:id="1530100970">
                              <w:marLeft w:val="0"/>
                              <w:marRight w:val="0"/>
                              <w:marTop w:val="0"/>
                              <w:marBottom w:val="0"/>
                              <w:divBdr>
                                <w:top w:val="none" w:sz="0" w:space="0" w:color="auto"/>
                                <w:left w:val="none" w:sz="0" w:space="0" w:color="auto"/>
                                <w:bottom w:val="none" w:sz="0" w:space="0" w:color="auto"/>
                                <w:right w:val="none" w:sz="0" w:space="0" w:color="auto"/>
                              </w:divBdr>
                              <w:divsChild>
                                <w:div w:id="493565632">
                                  <w:marLeft w:val="0"/>
                                  <w:marRight w:val="0"/>
                                  <w:marTop w:val="270"/>
                                  <w:marBottom w:val="270"/>
                                  <w:divBdr>
                                    <w:top w:val="none" w:sz="0" w:space="0" w:color="auto"/>
                                    <w:left w:val="none" w:sz="0" w:space="0" w:color="auto"/>
                                    <w:bottom w:val="none" w:sz="0" w:space="0" w:color="auto"/>
                                    <w:right w:val="none" w:sz="0" w:space="0" w:color="auto"/>
                                  </w:divBdr>
                                </w:div>
                                <w:div w:id="359668272">
                                  <w:marLeft w:val="0"/>
                                  <w:marRight w:val="0"/>
                                  <w:marTop w:val="270"/>
                                  <w:marBottom w:val="270"/>
                                  <w:divBdr>
                                    <w:top w:val="none" w:sz="0" w:space="0" w:color="auto"/>
                                    <w:left w:val="none" w:sz="0" w:space="0" w:color="auto"/>
                                    <w:bottom w:val="none" w:sz="0" w:space="0" w:color="auto"/>
                                    <w:right w:val="none" w:sz="0" w:space="0" w:color="auto"/>
                                  </w:divBdr>
                                </w:div>
                                <w:div w:id="2053337987">
                                  <w:marLeft w:val="0"/>
                                  <w:marRight w:val="0"/>
                                  <w:marTop w:val="270"/>
                                  <w:marBottom w:val="270"/>
                                  <w:divBdr>
                                    <w:top w:val="none" w:sz="0" w:space="0" w:color="auto"/>
                                    <w:left w:val="none" w:sz="0" w:space="0" w:color="auto"/>
                                    <w:bottom w:val="none" w:sz="0" w:space="0" w:color="auto"/>
                                    <w:right w:val="none" w:sz="0" w:space="0" w:color="auto"/>
                                  </w:divBdr>
                                </w:div>
                                <w:div w:id="27324541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 w:id="813254912">
                      <w:marLeft w:val="0"/>
                      <w:marRight w:val="0"/>
                      <w:marTop w:val="0"/>
                      <w:marBottom w:val="0"/>
                      <w:divBdr>
                        <w:top w:val="none" w:sz="0" w:space="0" w:color="auto"/>
                        <w:left w:val="none" w:sz="0" w:space="0" w:color="auto"/>
                        <w:bottom w:val="none" w:sz="0" w:space="0" w:color="auto"/>
                        <w:right w:val="none" w:sz="0" w:space="0" w:color="auto"/>
                      </w:divBdr>
                      <w:divsChild>
                        <w:div w:id="1920022650">
                          <w:marLeft w:val="600"/>
                          <w:marRight w:val="-6915"/>
                          <w:marTop w:val="0"/>
                          <w:marBottom w:val="300"/>
                          <w:divBdr>
                            <w:top w:val="none" w:sz="0" w:space="0" w:color="auto"/>
                            <w:left w:val="none" w:sz="0" w:space="0" w:color="auto"/>
                            <w:bottom w:val="none" w:sz="0" w:space="0" w:color="auto"/>
                            <w:right w:val="none" w:sz="0" w:space="0" w:color="auto"/>
                          </w:divBdr>
                          <w:divsChild>
                            <w:div w:id="937180403">
                              <w:marLeft w:val="0"/>
                              <w:marRight w:val="0"/>
                              <w:marTop w:val="0"/>
                              <w:marBottom w:val="0"/>
                              <w:divBdr>
                                <w:top w:val="none" w:sz="0" w:space="0" w:color="auto"/>
                                <w:left w:val="none" w:sz="0" w:space="0" w:color="auto"/>
                                <w:bottom w:val="none" w:sz="0" w:space="0" w:color="auto"/>
                                <w:right w:val="none" w:sz="0" w:space="0" w:color="auto"/>
                              </w:divBdr>
                              <w:divsChild>
                                <w:div w:id="161705256">
                                  <w:marLeft w:val="0"/>
                                  <w:marRight w:val="0"/>
                                  <w:marTop w:val="0"/>
                                  <w:marBottom w:val="0"/>
                                  <w:divBdr>
                                    <w:top w:val="none" w:sz="0" w:space="0" w:color="auto"/>
                                    <w:left w:val="none" w:sz="0" w:space="0" w:color="auto"/>
                                    <w:bottom w:val="none" w:sz="0" w:space="0" w:color="auto"/>
                                    <w:right w:val="none" w:sz="0" w:space="0" w:color="auto"/>
                                  </w:divBdr>
                                </w:div>
                              </w:divsChild>
                            </w:div>
                            <w:div w:id="1158496053">
                              <w:marLeft w:val="0"/>
                              <w:marRight w:val="0"/>
                              <w:marTop w:val="0"/>
                              <w:marBottom w:val="0"/>
                              <w:divBdr>
                                <w:top w:val="none" w:sz="0" w:space="0" w:color="auto"/>
                                <w:left w:val="none" w:sz="0" w:space="0" w:color="auto"/>
                                <w:bottom w:val="none" w:sz="0" w:space="0" w:color="auto"/>
                                <w:right w:val="none" w:sz="0" w:space="0" w:color="auto"/>
                              </w:divBdr>
                            </w:div>
                          </w:divsChild>
                        </w:div>
                        <w:div w:id="1277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0661">
              <w:marLeft w:val="0"/>
              <w:marRight w:val="0"/>
              <w:marTop w:val="100"/>
              <w:marBottom w:val="100"/>
              <w:divBdr>
                <w:top w:val="none" w:sz="0" w:space="0" w:color="auto"/>
                <w:left w:val="none" w:sz="0" w:space="0" w:color="auto"/>
                <w:bottom w:val="none" w:sz="0" w:space="0" w:color="auto"/>
                <w:right w:val="none" w:sz="0" w:space="0" w:color="auto"/>
              </w:divBdr>
              <w:divsChild>
                <w:div w:id="78842208">
                  <w:marLeft w:val="0"/>
                  <w:marRight w:val="0"/>
                  <w:marTop w:val="0"/>
                  <w:marBottom w:val="0"/>
                  <w:divBdr>
                    <w:top w:val="none" w:sz="0" w:space="0" w:color="auto"/>
                    <w:left w:val="none" w:sz="0" w:space="0" w:color="auto"/>
                    <w:bottom w:val="none" w:sz="0" w:space="0" w:color="auto"/>
                    <w:right w:val="none" w:sz="0" w:space="0" w:color="auto"/>
                  </w:divBdr>
                  <w:divsChild>
                    <w:div w:id="502083914">
                      <w:marLeft w:val="1219"/>
                      <w:marRight w:val="0"/>
                      <w:marTop w:val="0"/>
                      <w:marBottom w:val="0"/>
                      <w:divBdr>
                        <w:top w:val="none" w:sz="0" w:space="0" w:color="auto"/>
                        <w:left w:val="none" w:sz="0" w:space="0" w:color="auto"/>
                        <w:bottom w:val="none" w:sz="0" w:space="0" w:color="auto"/>
                        <w:right w:val="none" w:sz="0" w:space="0" w:color="auto"/>
                      </w:divBdr>
                      <w:divsChild>
                        <w:div w:id="917127994">
                          <w:marLeft w:val="0"/>
                          <w:marRight w:val="0"/>
                          <w:marTop w:val="0"/>
                          <w:marBottom w:val="0"/>
                          <w:divBdr>
                            <w:top w:val="none" w:sz="0" w:space="0" w:color="auto"/>
                            <w:left w:val="none" w:sz="0" w:space="0" w:color="auto"/>
                            <w:bottom w:val="none" w:sz="0" w:space="0" w:color="auto"/>
                            <w:right w:val="none" w:sz="0" w:space="0" w:color="auto"/>
                          </w:divBdr>
                          <w:divsChild>
                            <w:div w:id="25064227">
                              <w:marLeft w:val="0"/>
                              <w:marRight w:val="0"/>
                              <w:marTop w:val="0"/>
                              <w:marBottom w:val="0"/>
                              <w:divBdr>
                                <w:top w:val="none" w:sz="0" w:space="0" w:color="auto"/>
                                <w:left w:val="none" w:sz="0" w:space="0" w:color="auto"/>
                                <w:bottom w:val="none" w:sz="0" w:space="0" w:color="auto"/>
                                <w:right w:val="none" w:sz="0" w:space="0" w:color="auto"/>
                              </w:divBdr>
                              <w:divsChild>
                                <w:div w:id="1721123722">
                                  <w:marLeft w:val="0"/>
                                  <w:marRight w:val="0"/>
                                  <w:marTop w:val="0"/>
                                  <w:marBottom w:val="0"/>
                                  <w:divBdr>
                                    <w:top w:val="none" w:sz="0" w:space="0" w:color="auto"/>
                                    <w:left w:val="none" w:sz="0" w:space="0" w:color="auto"/>
                                    <w:bottom w:val="none" w:sz="0" w:space="0" w:color="auto"/>
                                    <w:right w:val="none" w:sz="0" w:space="0" w:color="auto"/>
                                  </w:divBdr>
                                  <w:divsChild>
                                    <w:div w:id="1341935504">
                                      <w:marLeft w:val="0"/>
                                      <w:marRight w:val="0"/>
                                      <w:marTop w:val="0"/>
                                      <w:marBottom w:val="0"/>
                                      <w:divBdr>
                                        <w:top w:val="none" w:sz="0" w:space="0" w:color="auto"/>
                                        <w:left w:val="none" w:sz="0" w:space="0" w:color="auto"/>
                                        <w:bottom w:val="none" w:sz="0" w:space="0" w:color="auto"/>
                                        <w:right w:val="none" w:sz="0" w:space="0" w:color="auto"/>
                                      </w:divBdr>
                                      <w:divsChild>
                                        <w:div w:id="10342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885">
                                  <w:marLeft w:val="0"/>
                                  <w:marRight w:val="0"/>
                                  <w:marTop w:val="0"/>
                                  <w:marBottom w:val="0"/>
                                  <w:divBdr>
                                    <w:top w:val="none" w:sz="0" w:space="0" w:color="auto"/>
                                    <w:left w:val="none" w:sz="0" w:space="0" w:color="auto"/>
                                    <w:bottom w:val="none" w:sz="0" w:space="0" w:color="auto"/>
                                    <w:right w:val="none" w:sz="0" w:space="0" w:color="auto"/>
                                  </w:divBdr>
                                  <w:divsChild>
                                    <w:div w:id="779570022">
                                      <w:marLeft w:val="0"/>
                                      <w:marRight w:val="0"/>
                                      <w:marTop w:val="0"/>
                                      <w:marBottom w:val="150"/>
                                      <w:divBdr>
                                        <w:top w:val="single" w:sz="6" w:space="2" w:color="7B8594"/>
                                        <w:left w:val="single" w:sz="6" w:space="4" w:color="7B8594"/>
                                        <w:bottom w:val="single" w:sz="6" w:space="2" w:color="7B8594"/>
                                        <w:right w:val="single" w:sz="6" w:space="4" w:color="7B8594"/>
                                      </w:divBdr>
                                    </w:div>
                                    <w:div w:id="881134576">
                                      <w:marLeft w:val="0"/>
                                      <w:marRight w:val="0"/>
                                      <w:marTop w:val="0"/>
                                      <w:marBottom w:val="150"/>
                                      <w:divBdr>
                                        <w:top w:val="none" w:sz="0" w:space="0" w:color="auto"/>
                                        <w:left w:val="none" w:sz="0" w:space="0" w:color="auto"/>
                                        <w:bottom w:val="none" w:sz="0" w:space="0" w:color="auto"/>
                                        <w:right w:val="none" w:sz="0" w:space="0" w:color="auto"/>
                                      </w:divBdr>
                                    </w:div>
                                    <w:div w:id="19542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96627">
              <w:marLeft w:val="0"/>
              <w:marRight w:val="0"/>
              <w:marTop w:val="100"/>
              <w:marBottom w:val="100"/>
              <w:divBdr>
                <w:top w:val="none" w:sz="0" w:space="0" w:color="auto"/>
                <w:left w:val="none" w:sz="0" w:space="0" w:color="auto"/>
                <w:bottom w:val="none" w:sz="0" w:space="0" w:color="auto"/>
                <w:right w:val="none" w:sz="0" w:space="0" w:color="auto"/>
              </w:divBdr>
              <w:divsChild>
                <w:div w:id="867715856">
                  <w:marLeft w:val="0"/>
                  <w:marRight w:val="0"/>
                  <w:marTop w:val="0"/>
                  <w:marBottom w:val="0"/>
                  <w:divBdr>
                    <w:top w:val="none" w:sz="0" w:space="0" w:color="auto"/>
                    <w:left w:val="none" w:sz="0" w:space="0" w:color="auto"/>
                    <w:bottom w:val="none" w:sz="0" w:space="0" w:color="auto"/>
                    <w:right w:val="none" w:sz="0" w:space="0" w:color="auto"/>
                  </w:divBdr>
                  <w:divsChild>
                    <w:div w:id="1684555675">
                      <w:marLeft w:val="1219"/>
                      <w:marRight w:val="0"/>
                      <w:marTop w:val="0"/>
                      <w:marBottom w:val="0"/>
                      <w:divBdr>
                        <w:top w:val="none" w:sz="0" w:space="0" w:color="auto"/>
                        <w:left w:val="none" w:sz="0" w:space="0" w:color="auto"/>
                        <w:bottom w:val="none" w:sz="0" w:space="0" w:color="auto"/>
                        <w:right w:val="none" w:sz="0" w:space="0" w:color="auto"/>
                      </w:divBdr>
                      <w:divsChild>
                        <w:div w:id="2084259492">
                          <w:marLeft w:val="0"/>
                          <w:marRight w:val="0"/>
                          <w:marTop w:val="0"/>
                          <w:marBottom w:val="0"/>
                          <w:divBdr>
                            <w:top w:val="none" w:sz="0" w:space="0" w:color="auto"/>
                            <w:left w:val="none" w:sz="0" w:space="0" w:color="auto"/>
                            <w:bottom w:val="none" w:sz="0" w:space="0" w:color="auto"/>
                            <w:right w:val="none" w:sz="0" w:space="0" w:color="auto"/>
                          </w:divBdr>
                        </w:div>
                        <w:div w:id="1791781873">
                          <w:marLeft w:val="600"/>
                          <w:marRight w:val="-6915"/>
                          <w:marTop w:val="0"/>
                          <w:marBottom w:val="300"/>
                          <w:divBdr>
                            <w:top w:val="none" w:sz="0" w:space="0" w:color="auto"/>
                            <w:left w:val="none" w:sz="0" w:space="0" w:color="auto"/>
                            <w:bottom w:val="none" w:sz="0" w:space="0" w:color="auto"/>
                            <w:right w:val="none" w:sz="0" w:space="0" w:color="auto"/>
                          </w:divBdr>
                          <w:divsChild>
                            <w:div w:id="1801722911">
                              <w:marLeft w:val="0"/>
                              <w:marRight w:val="0"/>
                              <w:marTop w:val="0"/>
                              <w:marBottom w:val="0"/>
                              <w:divBdr>
                                <w:top w:val="none" w:sz="0" w:space="0" w:color="auto"/>
                                <w:left w:val="none" w:sz="0" w:space="0" w:color="auto"/>
                                <w:bottom w:val="none" w:sz="0" w:space="0" w:color="auto"/>
                                <w:right w:val="none" w:sz="0" w:space="0" w:color="auto"/>
                              </w:divBdr>
                              <w:divsChild>
                                <w:div w:id="663171705">
                                  <w:marLeft w:val="0"/>
                                  <w:marRight w:val="0"/>
                                  <w:marTop w:val="0"/>
                                  <w:marBottom w:val="0"/>
                                  <w:divBdr>
                                    <w:top w:val="none" w:sz="0" w:space="0" w:color="auto"/>
                                    <w:left w:val="none" w:sz="0" w:space="0" w:color="auto"/>
                                    <w:bottom w:val="none" w:sz="0" w:space="0" w:color="auto"/>
                                    <w:right w:val="none" w:sz="0" w:space="0" w:color="auto"/>
                                  </w:divBdr>
                                </w:div>
                              </w:divsChild>
                            </w:div>
                            <w:div w:id="1397625076">
                              <w:marLeft w:val="0"/>
                              <w:marRight w:val="0"/>
                              <w:marTop w:val="0"/>
                              <w:marBottom w:val="0"/>
                              <w:divBdr>
                                <w:top w:val="none" w:sz="0" w:space="0" w:color="auto"/>
                                <w:left w:val="none" w:sz="0" w:space="0" w:color="auto"/>
                                <w:bottom w:val="none" w:sz="0" w:space="0" w:color="auto"/>
                                <w:right w:val="none" w:sz="0" w:space="0" w:color="auto"/>
                              </w:divBdr>
                            </w:div>
                          </w:divsChild>
                        </w:div>
                        <w:div w:id="4332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ceskatelevize.cz/ct24/veda/2398792-prestizni-cena-wernera-von-siemense-zna-viteze-milion-korun-si-rozdeli-cesti-vedci-i"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677</Words>
  <Characters>3995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Kubíček Petr</dc:creator>
  <cp:keywords/>
  <dc:description/>
  <cp:lastModifiedBy>Kubíček Petr</cp:lastModifiedBy>
  <cp:revision>6</cp:revision>
  <dcterms:created xsi:type="dcterms:W3CDTF">2018-03-16T13:54:00Z</dcterms:created>
  <dcterms:modified xsi:type="dcterms:W3CDTF">2018-03-23T11:57:00Z</dcterms:modified>
</cp:coreProperties>
</file>