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D5" w:rsidRDefault="00C24478" w:rsidP="00E330D5">
      <w:pPr>
        <w:shd w:val="clear" w:color="auto" w:fill="FFFFFF"/>
        <w:spacing w:after="0" w:line="240" w:lineRule="auto"/>
        <w:outlineLvl w:val="0"/>
        <w:rPr>
          <w:rFonts w:ascii="Open Sans Semibold" w:eastAsia="Times New Roman" w:hAnsi="Open Sans Semibold" w:cs="Times New Roman"/>
          <w:color w:val="004A7F"/>
          <w:kern w:val="36"/>
          <w:lang w:eastAsia="cs-CZ"/>
        </w:rPr>
      </w:pPr>
      <w:r>
        <w:rPr>
          <w:rFonts w:ascii="Open Sans Semibold" w:eastAsia="Times New Roman" w:hAnsi="Open Sans Semibold" w:cs="Times New Roman"/>
          <w:color w:val="004A7F"/>
          <w:kern w:val="36"/>
          <w:lang w:eastAsia="cs-CZ"/>
        </w:rPr>
        <w:t>Odkaz</w:t>
      </w:r>
      <w:r w:rsidR="00E330D5" w:rsidRPr="00E330D5">
        <w:rPr>
          <w:rFonts w:ascii="Open Sans Semibold" w:eastAsia="Times New Roman" w:hAnsi="Open Sans Semibold" w:cs="Times New Roman"/>
          <w:color w:val="004A7F"/>
          <w:kern w:val="36"/>
          <w:lang w:eastAsia="cs-CZ"/>
        </w:rPr>
        <w:t xml:space="preserve">: </w:t>
      </w:r>
      <w:hyperlink r:id="rId6" w:history="1">
        <w:r w:rsidR="00E330D5" w:rsidRPr="00F27048">
          <w:rPr>
            <w:rStyle w:val="Hypertextovodkaz"/>
            <w:rFonts w:ascii="Open Sans Semibold" w:eastAsia="Times New Roman" w:hAnsi="Open Sans Semibold" w:cs="Times New Roman"/>
            <w:kern w:val="36"/>
            <w:lang w:eastAsia="cs-CZ"/>
          </w:rPr>
          <w:t>https://brnensky.denik.cz/zpravy_region/slovnik-roku-psalo-dve-ste-lidi-obsahuje-take-nahravky-domacich-nareci-20180304.html</w:t>
        </w:r>
      </w:hyperlink>
    </w:p>
    <w:p w:rsidR="00E330D5" w:rsidRPr="00E330D5" w:rsidRDefault="00E330D5" w:rsidP="00E330D5">
      <w:pPr>
        <w:shd w:val="clear" w:color="auto" w:fill="FFFFFF"/>
        <w:spacing w:after="0" w:line="240" w:lineRule="auto"/>
        <w:outlineLvl w:val="0"/>
        <w:rPr>
          <w:rFonts w:ascii="Open Sans Semibold" w:eastAsia="Times New Roman" w:hAnsi="Open Sans Semibold" w:cs="Times New Roman"/>
          <w:color w:val="004A7F"/>
          <w:kern w:val="36"/>
          <w:lang w:eastAsia="cs-CZ"/>
        </w:rPr>
      </w:pPr>
    </w:p>
    <w:p w:rsidR="00E330D5" w:rsidRPr="00E330D5" w:rsidRDefault="00E330D5" w:rsidP="00E330D5">
      <w:pPr>
        <w:shd w:val="clear" w:color="auto" w:fill="FFFFFF"/>
        <w:spacing w:before="300" w:after="150" w:line="600" w:lineRule="atLeast"/>
        <w:outlineLvl w:val="0"/>
        <w:rPr>
          <w:rFonts w:ascii="Open Sans Semibold" w:eastAsia="Times New Roman" w:hAnsi="Open Sans Semibold" w:cs="Times New Roman"/>
          <w:color w:val="004A7F"/>
          <w:kern w:val="36"/>
          <w:sz w:val="45"/>
          <w:szCs w:val="45"/>
          <w:lang w:eastAsia="cs-CZ"/>
        </w:rPr>
      </w:pPr>
      <w:r w:rsidRPr="00E330D5">
        <w:rPr>
          <w:rFonts w:ascii="Open Sans Semibold" w:eastAsia="Times New Roman" w:hAnsi="Open Sans Semibold" w:cs="Times New Roman"/>
          <w:color w:val="004A7F"/>
          <w:kern w:val="36"/>
          <w:sz w:val="45"/>
          <w:szCs w:val="45"/>
          <w:lang w:eastAsia="cs-CZ"/>
        </w:rPr>
        <w:t>Slovník roku psalo dvě stě lidí. Obsahuje také nahrávky domácích nářečí</w:t>
      </w:r>
    </w:p>
    <w:p w:rsidR="00E330D5" w:rsidRPr="00E330D5" w:rsidRDefault="00E330D5" w:rsidP="00E330D5">
      <w:pPr>
        <w:shd w:val="clear" w:color="auto" w:fill="FFFFFF"/>
        <w:spacing w:before="150" w:after="450" w:line="465" w:lineRule="atLeast"/>
        <w:rPr>
          <w:rFonts w:ascii="Open Sans Semibold" w:eastAsia="Times New Roman" w:hAnsi="Open Sans Semibold" w:cs="Times New Roman"/>
          <w:color w:val="191919"/>
          <w:sz w:val="32"/>
          <w:szCs w:val="32"/>
          <w:lang w:eastAsia="cs-CZ"/>
        </w:rPr>
      </w:pPr>
      <w:proofErr w:type="gramStart"/>
      <w:r w:rsidRPr="00E330D5">
        <w:rPr>
          <w:rFonts w:ascii="Open Sans Semibold" w:eastAsia="Times New Roman" w:hAnsi="Open Sans Semibold" w:cs="Times New Roman"/>
          <w:color w:val="191919"/>
          <w:sz w:val="32"/>
          <w:szCs w:val="32"/>
          <w:lang w:eastAsia="cs-CZ"/>
        </w:rPr>
        <w:t>Brno - Nejlepším</w:t>
      </w:r>
      <w:proofErr w:type="gramEnd"/>
      <w:r w:rsidRPr="00E330D5">
        <w:rPr>
          <w:rFonts w:ascii="Open Sans Semibold" w:eastAsia="Times New Roman" w:hAnsi="Open Sans Semibold" w:cs="Times New Roman"/>
          <w:color w:val="191919"/>
          <w:sz w:val="32"/>
          <w:szCs w:val="32"/>
          <w:lang w:eastAsia="cs-CZ"/>
        </w:rPr>
        <w:t xml:space="preserve"> slovníkem roku 2018 je Nový encyklopedický slovník češtiny, na kterém spolupracovali odborníci Filozofické fakulty a Fakulty informatiky brněnské Masarykovy univerzity. Rozhodla o tom odborná porota Jednoty tlumočníků a překladatelů. Vítězné dílo vybírala z třiašedesáti titulů.</w:t>
      </w:r>
    </w:p>
    <w:p w:rsidR="00E330D5" w:rsidRPr="00E330D5" w:rsidRDefault="00E330D5" w:rsidP="00E330D5">
      <w:pPr>
        <w:shd w:val="clear" w:color="auto" w:fill="E5F2F9"/>
        <w:spacing w:after="0" w:line="240" w:lineRule="auto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E330D5">
        <w:rPr>
          <w:rFonts w:ascii="Open Sans italic" w:eastAsia="Times New Roman" w:hAnsi="Open Sans italic" w:cs="Tahoma"/>
          <w:color w:val="7F7F7F"/>
          <w:sz w:val="24"/>
          <w:szCs w:val="24"/>
          <w:lang w:eastAsia="cs-CZ"/>
        </w:rPr>
        <w:t>4.3.2018</w:t>
      </w:r>
    </w:p>
    <w:p w:rsidR="00E330D5" w:rsidRPr="00E330D5" w:rsidRDefault="00E330D5" w:rsidP="00E330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hyperlink r:id="rId7" w:history="1">
        <w:r w:rsidRPr="00E330D5">
          <w:rPr>
            <w:rFonts w:ascii="Tahoma" w:eastAsia="Times New Roman" w:hAnsi="Tahoma" w:cs="Tahoma"/>
            <w:noProof/>
            <w:color w:val="000000"/>
            <w:sz w:val="21"/>
            <w:szCs w:val="21"/>
            <w:lang w:eastAsia="cs-CZ"/>
          </w:rPr>
          <w:drawing>
            <wp:inline distT="0" distB="0" distL="0" distR="0">
              <wp:extent cx="5537200" cy="4152900"/>
              <wp:effectExtent l="0" t="0" r="6350" b="0"/>
              <wp:docPr id="4" name="Obrázek 4" descr="Ilustrační foto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lustrační foto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37200" cy="415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30D5">
          <w:rPr>
            <w:rFonts w:ascii="Open Sans Regular" w:eastAsia="Times New Roman" w:hAnsi="Open Sans Regular" w:cs="Tahoma"/>
            <w:noProof/>
            <w:color w:val="FFFFFF"/>
            <w:sz w:val="21"/>
            <w:szCs w:val="21"/>
            <w:lang w:eastAsia="cs-CZ"/>
          </w:rPr>
          <w:drawing>
            <wp:inline distT="0" distB="0" distL="0" distR="0">
              <wp:extent cx="746760" cy="746760"/>
              <wp:effectExtent l="0" t="0" r="0" b="0"/>
              <wp:docPr id="3" name="Obrázek 3" descr="lupa-pl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upa-plus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67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30D5">
          <w:rPr>
            <w:rFonts w:ascii="Open Sans Regular" w:eastAsia="Times New Roman" w:hAnsi="Open Sans Regular" w:cs="Tahoma"/>
            <w:color w:val="FFFFFF"/>
            <w:sz w:val="21"/>
            <w:szCs w:val="21"/>
            <w:lang w:eastAsia="cs-CZ"/>
          </w:rPr>
          <w:t>Kliknutím zvětšíte</w:t>
        </w:r>
      </w:hyperlink>
    </w:p>
    <w:p w:rsidR="00E330D5" w:rsidRPr="00E330D5" w:rsidRDefault="00E330D5" w:rsidP="00E330D5">
      <w:pPr>
        <w:shd w:val="clear" w:color="auto" w:fill="FFFFFF"/>
        <w:spacing w:before="150" w:after="75" w:line="240" w:lineRule="auto"/>
        <w:rPr>
          <w:rFonts w:ascii="Open Sans italic" w:eastAsia="Times New Roman" w:hAnsi="Open Sans italic" w:cs="Times New Roman"/>
          <w:color w:val="414141"/>
          <w:sz w:val="24"/>
          <w:szCs w:val="24"/>
          <w:lang w:eastAsia="cs-CZ"/>
        </w:rPr>
      </w:pPr>
      <w:r w:rsidRPr="00E330D5">
        <w:rPr>
          <w:rFonts w:ascii="Open Sans italic" w:eastAsia="Times New Roman" w:hAnsi="Open Sans italic" w:cs="Times New Roman"/>
          <w:color w:val="414141"/>
          <w:sz w:val="24"/>
          <w:szCs w:val="24"/>
          <w:lang w:eastAsia="cs-CZ"/>
        </w:rPr>
        <w:t xml:space="preserve">Ilustrační </w:t>
      </w:r>
      <w:proofErr w:type="spellStart"/>
      <w:r w:rsidRPr="00E330D5">
        <w:rPr>
          <w:rFonts w:ascii="Open Sans italic" w:eastAsia="Times New Roman" w:hAnsi="Open Sans italic" w:cs="Times New Roman"/>
          <w:color w:val="414141"/>
          <w:sz w:val="24"/>
          <w:szCs w:val="24"/>
          <w:lang w:eastAsia="cs-CZ"/>
        </w:rPr>
        <w:t>fotoFoto</w:t>
      </w:r>
      <w:proofErr w:type="spellEnd"/>
      <w:r w:rsidRPr="00E330D5">
        <w:rPr>
          <w:rFonts w:ascii="Open Sans italic" w:eastAsia="Times New Roman" w:hAnsi="Open Sans italic" w:cs="Times New Roman"/>
          <w:color w:val="414141"/>
          <w:sz w:val="24"/>
          <w:szCs w:val="24"/>
          <w:lang w:eastAsia="cs-CZ"/>
        </w:rPr>
        <w:t>: DENÍK</w:t>
      </w:r>
    </w:p>
    <w:p w:rsidR="00E330D5" w:rsidRPr="00E330D5" w:rsidRDefault="00E330D5" w:rsidP="00E330D5">
      <w:pPr>
        <w:shd w:val="clear" w:color="auto" w:fill="FFFFFF"/>
        <w:spacing w:after="450" w:line="240" w:lineRule="auto"/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</w:pPr>
      <w:r w:rsidRPr="00E330D5"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  <w:lastRenderedPageBreak/>
        <w:t>Nové dílo je dostupné také na internetu. V lednu ho navštívilo téměř šestatřicet tisíc lidí. „Publikování se přesouvá z tištěných médií na digitální platformy. Je to způsobeno výhodami, které elektronický slovník nabízí. Rychlé vyhledávání, snadné přecházení mezi propojenými hesly nebo doplnění multimediálních prvků,“ vysvětlil Aleš Horák z Centra zpracování přirozeného jazyka Fakulty informatiky Masarykovy univerzity, který se na </w:t>
      </w:r>
      <w:hyperlink r:id="rId10" w:tgtFrame="_blank" w:history="1">
        <w:r w:rsidRPr="00E330D5">
          <w:rPr>
            <w:rFonts w:ascii="Open Sans Regular" w:eastAsia="Times New Roman" w:hAnsi="Open Sans Regular" w:cs="Times New Roman"/>
            <w:color w:val="0000FF"/>
            <w:sz w:val="27"/>
            <w:szCs w:val="27"/>
            <w:u w:val="single"/>
            <w:lang w:eastAsia="cs-CZ"/>
          </w:rPr>
          <w:t>online</w:t>
        </w:r>
      </w:hyperlink>
      <w:r w:rsidRPr="00E330D5"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  <w:t> verzi slovníku podílel. Zdůraznil však také, že v českém prostředí je poskytování online verze stále ojedinělé.</w:t>
      </w:r>
    </w:p>
    <w:p w:rsidR="00E330D5" w:rsidRPr="00E330D5" w:rsidRDefault="00E330D5" w:rsidP="00E330D5">
      <w:pPr>
        <w:shd w:val="clear" w:color="auto" w:fill="FFFFFF"/>
        <w:spacing w:before="150" w:after="450" w:line="240" w:lineRule="auto"/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</w:pPr>
      <w:r w:rsidRPr="00E330D5"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  <w:t>Vedoucím projektu byl profesor Ústavu českého jazyka Filozofické fakulty Masarykovy univerzity Petr Karlík. „Ocenění patří jazykovědcům, kteří hesla do slovníku napsali, ale také těm, kteří se zasloužili o jeho paralelní zpřístupnění v elektronické i papírové verzi,“ pochvaloval si jeden z autorů Karlík.</w:t>
      </w:r>
    </w:p>
    <w:p w:rsidR="00E330D5" w:rsidRPr="00E330D5" w:rsidRDefault="00E330D5" w:rsidP="00E330D5">
      <w:pPr>
        <w:shd w:val="clear" w:color="auto" w:fill="F0F0F0"/>
        <w:spacing w:before="225" w:after="0" w:line="240" w:lineRule="auto"/>
        <w:ind w:right="225"/>
        <w:rPr>
          <w:rFonts w:ascii="Open Sans Regular" w:eastAsia="Times New Roman" w:hAnsi="Open Sans Regular" w:cs="Times New Roman"/>
          <w:color w:val="191919"/>
          <w:sz w:val="24"/>
          <w:szCs w:val="24"/>
          <w:lang w:eastAsia="cs-CZ"/>
        </w:rPr>
      </w:pPr>
      <w:r w:rsidRPr="00E330D5">
        <w:rPr>
          <w:rFonts w:ascii="Open Sans" w:eastAsia="Times New Roman" w:hAnsi="Open Sans" w:cs="Times New Roman"/>
          <w:b/>
          <w:bCs/>
          <w:color w:val="191919"/>
          <w:sz w:val="29"/>
          <w:szCs w:val="29"/>
          <w:lang w:eastAsia="cs-CZ"/>
        </w:rPr>
        <w:t>1600</w:t>
      </w:r>
      <w:r w:rsidRPr="00E330D5">
        <w:rPr>
          <w:rFonts w:ascii="Open Sans Regular" w:eastAsia="Times New Roman" w:hAnsi="Open Sans Regular" w:cs="Times New Roman"/>
          <w:color w:val="191919"/>
          <w:sz w:val="24"/>
          <w:szCs w:val="24"/>
          <w:lang w:eastAsia="cs-CZ"/>
        </w:rPr>
        <w:br/>
        <w:t>hesel vysvětlujících přes sedm tisíc lingvistických pojmů obsahuje Slovník roku 2018 z brněnské Masarykovy univerzity.</w:t>
      </w:r>
    </w:p>
    <w:p w:rsidR="00E330D5" w:rsidRPr="00E330D5" w:rsidRDefault="00E330D5" w:rsidP="00E330D5">
      <w:pPr>
        <w:shd w:val="clear" w:color="auto" w:fill="FFFFFF"/>
        <w:spacing w:before="150" w:after="450" w:line="240" w:lineRule="auto"/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</w:pPr>
      <w:r w:rsidRPr="00E330D5"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  <w:t>Na slovníku spolupracovalo celkem 191 lingvistů ze třinácti zemí. Autoři ho zveřejnili v únoru minulého roku, o jeho vítězství rozhodla porota letos v lednu.</w:t>
      </w:r>
    </w:p>
    <w:p w:rsidR="00E330D5" w:rsidRPr="00E330D5" w:rsidRDefault="00E330D5" w:rsidP="00E330D5">
      <w:pPr>
        <w:shd w:val="clear" w:color="auto" w:fill="FFFFFF"/>
        <w:spacing w:before="150" w:after="450" w:line="240" w:lineRule="auto"/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</w:pPr>
      <w:r w:rsidRPr="00E330D5"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  <w:t>Slovník obsahuje celkem 1600 hesel, které vysvětlují více než sedm tisíc lingvistických pojmů. Obsahuje také audionahrávky českých nářečí. „Těží z výhodného a tvůrčího propojení. Překonal kvality nejen prvního vydání encyklopedie, ale ukazuje i směr, kterým se lexikografie bude nutně ubírat,“ objasnil Aleš Horák z Fakulty informatiky.</w:t>
      </w:r>
    </w:p>
    <w:p w:rsidR="00E330D5" w:rsidRPr="00E330D5" w:rsidRDefault="00E330D5" w:rsidP="00E330D5">
      <w:pPr>
        <w:shd w:val="clear" w:color="auto" w:fill="FFFFFF"/>
        <w:spacing w:before="150" w:after="450" w:line="240" w:lineRule="auto"/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</w:pPr>
      <w:r w:rsidRPr="00E330D5"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  <w:t>Filozofická fakulta Masarykovy univerzity si podobných projektů váží. „Jsou vynikajícím naplněním smyslu univerzity. Encyklopedická díla jsou důležitá pro rozvoj vědeckých oborů,“ sdělila za fakultu Jana Horáková.</w:t>
      </w:r>
    </w:p>
    <w:p w:rsidR="00E330D5" w:rsidRPr="00E330D5" w:rsidRDefault="00E330D5" w:rsidP="00E330D5">
      <w:pPr>
        <w:shd w:val="clear" w:color="auto" w:fill="FFFFFF"/>
        <w:spacing w:before="150" w:after="450" w:line="240" w:lineRule="auto"/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</w:pPr>
      <w:r w:rsidRPr="00E330D5"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  <w:t>Jednota tlumočníků a překladatelů existuje od roku 1990. Soutěž Slovník roku organizuje pětadvacet </w:t>
      </w:r>
      <w:hyperlink r:id="rId11" w:tgtFrame="_blank" w:history="1">
        <w:r w:rsidRPr="00E330D5">
          <w:rPr>
            <w:rFonts w:ascii="Open Sans Regular" w:eastAsia="Times New Roman" w:hAnsi="Open Sans Regular" w:cs="Times New Roman"/>
            <w:color w:val="0000FF"/>
            <w:sz w:val="27"/>
            <w:szCs w:val="27"/>
            <w:u w:val="single"/>
            <w:lang w:eastAsia="cs-CZ"/>
          </w:rPr>
          <w:t>let</w:t>
        </w:r>
      </w:hyperlink>
      <w:r w:rsidRPr="00E330D5"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  <w:t>. Loni titul vyhrál </w:t>
      </w:r>
      <w:hyperlink r:id="rId12" w:tgtFrame="_blank" w:history="1">
        <w:r w:rsidRPr="00E330D5">
          <w:rPr>
            <w:rFonts w:ascii="Open Sans Regular" w:eastAsia="Times New Roman" w:hAnsi="Open Sans Regular" w:cs="Times New Roman"/>
            <w:color w:val="0000FF"/>
            <w:sz w:val="27"/>
            <w:szCs w:val="27"/>
            <w:u w:val="single"/>
            <w:lang w:eastAsia="cs-CZ"/>
          </w:rPr>
          <w:t>česko</w:t>
        </w:r>
      </w:hyperlink>
      <w:r w:rsidRPr="00E330D5"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  <w:t>-islandský studijní slovník.</w:t>
      </w:r>
    </w:p>
    <w:p w:rsidR="00A70174" w:rsidRPr="00C24478" w:rsidRDefault="00E330D5" w:rsidP="00C24478">
      <w:pPr>
        <w:shd w:val="clear" w:color="auto" w:fill="FFFFFF"/>
        <w:spacing w:before="150" w:line="240" w:lineRule="auto"/>
        <w:rPr>
          <w:rFonts w:ascii="Open Sans Regular" w:eastAsia="Times New Roman" w:hAnsi="Open Sans Regular" w:cs="Times New Roman"/>
          <w:color w:val="191919"/>
          <w:sz w:val="27"/>
          <w:szCs w:val="27"/>
          <w:lang w:eastAsia="cs-CZ"/>
        </w:rPr>
      </w:pPr>
      <w:r w:rsidRPr="00E330D5">
        <w:rPr>
          <w:rFonts w:ascii="Open Sans" w:eastAsia="Times New Roman" w:hAnsi="Open Sans" w:cs="Times New Roman"/>
          <w:b/>
          <w:bCs/>
          <w:color w:val="191919"/>
          <w:sz w:val="27"/>
          <w:szCs w:val="27"/>
          <w:lang w:eastAsia="cs-CZ"/>
        </w:rPr>
        <w:t>JAN VOSTAL</w:t>
      </w:r>
      <w:bookmarkStart w:id="0" w:name="_GoBack"/>
      <w:bookmarkEnd w:id="0"/>
    </w:p>
    <w:sectPr w:rsidR="00A70174" w:rsidRPr="00C2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7E" w:rsidRDefault="00EA457E" w:rsidP="00E330D5">
      <w:pPr>
        <w:spacing w:after="0" w:line="240" w:lineRule="auto"/>
      </w:pPr>
      <w:r>
        <w:separator/>
      </w:r>
    </w:p>
  </w:endnote>
  <w:endnote w:type="continuationSeparator" w:id="0">
    <w:p w:rsidR="00EA457E" w:rsidRDefault="00EA457E" w:rsidP="00E3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altName w:val="Segoe UI"/>
    <w:panose1 w:val="00000000000000000000"/>
    <w:charset w:val="00"/>
    <w:family w:val="roman"/>
    <w:notTrueType/>
    <w:pitch w:val="default"/>
  </w:font>
  <w:font w:name="Open Sans italic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Regular">
    <w:altName w:val="Segoe UI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7E" w:rsidRDefault="00EA457E" w:rsidP="00E330D5">
      <w:pPr>
        <w:spacing w:after="0" w:line="240" w:lineRule="auto"/>
      </w:pPr>
      <w:r>
        <w:separator/>
      </w:r>
    </w:p>
  </w:footnote>
  <w:footnote w:type="continuationSeparator" w:id="0">
    <w:p w:rsidR="00EA457E" w:rsidRDefault="00EA457E" w:rsidP="00E33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D5"/>
    <w:rsid w:val="00A70174"/>
    <w:rsid w:val="00C24478"/>
    <w:rsid w:val="00E330D5"/>
    <w:rsid w:val="00E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16FD"/>
  <w15:chartTrackingRefBased/>
  <w15:docId w15:val="{188A962A-D897-43B2-8026-175937AD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33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0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30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E3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E330D5"/>
  </w:style>
  <w:style w:type="character" w:styleId="Hypertextovodkaz">
    <w:name w:val="Hyperlink"/>
    <w:basedOn w:val="Standardnpsmoodstavce"/>
    <w:uiPriority w:val="99"/>
    <w:unhideWhenUsed/>
    <w:rsid w:val="00E330D5"/>
    <w:rPr>
      <w:color w:val="0000FF"/>
      <w:u w:val="single"/>
    </w:rPr>
  </w:style>
  <w:style w:type="character" w:customStyle="1" w:styleId="dv4-img-hover">
    <w:name w:val="dv4-img-hover"/>
    <w:basedOn w:val="Standardnpsmoodstavce"/>
    <w:rsid w:val="00E330D5"/>
  </w:style>
  <w:style w:type="paragraph" w:customStyle="1" w:styleId="dv4-clanek-img-popis">
    <w:name w:val="dv4-clanek-img-popis"/>
    <w:basedOn w:val="Normln"/>
    <w:rsid w:val="00E3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ads-ui-components-credits-colored">
    <w:name w:val="teads-ui-components-credits-colored"/>
    <w:basedOn w:val="Standardnpsmoodstavce"/>
    <w:rsid w:val="00E330D5"/>
  </w:style>
  <w:style w:type="paragraph" w:customStyle="1" w:styleId="rastr-sedy-s">
    <w:name w:val="rastr-sedy-s"/>
    <w:basedOn w:val="Normln"/>
    <w:rsid w:val="00E3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0D5"/>
    <w:rPr>
      <w:b/>
      <w:bCs/>
    </w:rPr>
  </w:style>
  <w:style w:type="paragraph" w:customStyle="1" w:styleId="dv4-clanek-autor">
    <w:name w:val="dv4-clanek-autor"/>
    <w:basedOn w:val="Normln"/>
    <w:rsid w:val="00E3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0D5"/>
  </w:style>
  <w:style w:type="paragraph" w:styleId="Zpat">
    <w:name w:val="footer"/>
    <w:basedOn w:val="Normln"/>
    <w:link w:val="ZpatChar"/>
    <w:uiPriority w:val="99"/>
    <w:unhideWhenUsed/>
    <w:rsid w:val="00E3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0D5"/>
  </w:style>
  <w:style w:type="character" w:styleId="Nevyeenzmnka">
    <w:name w:val="Unresolved Mention"/>
    <w:basedOn w:val="Standardnpsmoodstavce"/>
    <w:uiPriority w:val="99"/>
    <w:semiHidden/>
    <w:unhideWhenUsed/>
    <w:rsid w:val="00E330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7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051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2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7282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115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nensky.denik.cz/galerie/foto.html?mm=korektor-slovnik-kt-080116&amp;s=21&amp;back=2614200525-2244-50&amp;photo=1" TargetMode="External"/><Relationship Id="rId12" Type="http://schemas.openxmlformats.org/officeDocument/2006/relationships/hyperlink" Target="https://d.vvbox.cz/vv_show_url.php?idk=92363&amp;idc=5644677&amp;ids=1800&amp;idp=88633&amp;url=http%3A%2F%2Fwww.euroo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nensky.denik.cz/zpravy_region/slovnik-roku-psalo-dve-ste-lidi-obsahuje-take-nahravky-domacich-nareci-20180304.html" TargetMode="External"/><Relationship Id="rId11" Type="http://schemas.openxmlformats.org/officeDocument/2006/relationships/hyperlink" Target="https://d.vvbox.cz/vv_show_url.php?idk=92201&amp;idc=5644677&amp;ids=2271&amp;idp=86339&amp;url=http%3A%2F%2Fwww.letuska.cz%2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.vvbox.cz/vv_show_url.php?idk=91859&amp;idc=5644677&amp;ids=2285&amp;idp=88713&amp;url=https%3A%2F%2Ftrack.adform.net%2FC%2F%3Fbn%3D1799232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Petr</dc:creator>
  <cp:keywords/>
  <dc:description/>
  <cp:lastModifiedBy>Kubíček Petr</cp:lastModifiedBy>
  <cp:revision>2</cp:revision>
  <dcterms:created xsi:type="dcterms:W3CDTF">2018-03-23T12:03:00Z</dcterms:created>
  <dcterms:modified xsi:type="dcterms:W3CDTF">2018-03-23T12:10:00Z</dcterms:modified>
</cp:coreProperties>
</file>