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9BA" w:rsidRDefault="00D349BA" w:rsidP="00D349BA">
      <w:pPr>
        <w:shd w:val="clear" w:color="auto" w:fill="EAEAEA"/>
        <w:spacing w:after="0" w:line="240" w:lineRule="auto"/>
        <w:outlineLvl w:val="0"/>
        <w:rPr>
          <w:sz w:val="24"/>
          <w:szCs w:val="24"/>
        </w:rPr>
      </w:pPr>
      <w:r w:rsidRPr="00D349BA">
        <w:rPr>
          <w:rFonts w:ascii="Arial" w:eastAsia="Times New Roman" w:hAnsi="Arial" w:cs="Arial"/>
          <w:b/>
          <w:bCs/>
          <w:color w:val="000000"/>
          <w:kern w:val="36"/>
          <w:sz w:val="24"/>
          <w:szCs w:val="24"/>
          <w:lang w:eastAsia="cs-CZ"/>
        </w:rPr>
        <w:t xml:space="preserve">Zdroj: </w:t>
      </w:r>
      <w:hyperlink r:id="rId4" w:history="1">
        <w:r w:rsidRPr="00D349BA">
          <w:rPr>
            <w:rStyle w:val="Hypertextovodkaz"/>
            <w:sz w:val="24"/>
            <w:szCs w:val="24"/>
          </w:rPr>
          <w:t>https://www.kurzy.cz/tema/5551819.html</w:t>
        </w:r>
      </w:hyperlink>
    </w:p>
    <w:p w:rsidR="00D349BA" w:rsidRPr="00D349BA" w:rsidRDefault="00D349BA" w:rsidP="00D349BA">
      <w:pPr>
        <w:shd w:val="clear" w:color="auto" w:fill="EAEAEA"/>
        <w:spacing w:after="0" w:line="240" w:lineRule="auto"/>
        <w:outlineLvl w:val="0"/>
        <w:rPr>
          <w:rFonts w:ascii="Arial" w:eastAsia="Times New Roman" w:hAnsi="Arial" w:cs="Arial"/>
          <w:b/>
          <w:bCs/>
          <w:color w:val="000000"/>
          <w:kern w:val="36"/>
          <w:sz w:val="24"/>
          <w:szCs w:val="24"/>
          <w:lang w:eastAsia="cs-CZ"/>
        </w:rPr>
      </w:pPr>
      <w:bookmarkStart w:id="0" w:name="_GoBack"/>
      <w:bookmarkEnd w:id="0"/>
    </w:p>
    <w:p w:rsidR="00D349BA" w:rsidRPr="00D349BA" w:rsidRDefault="00D349BA" w:rsidP="00D349BA">
      <w:pPr>
        <w:shd w:val="clear" w:color="auto" w:fill="EAEAEA"/>
        <w:spacing w:after="0" w:line="240" w:lineRule="auto"/>
        <w:outlineLvl w:val="0"/>
        <w:rPr>
          <w:rFonts w:ascii="Arial" w:eastAsia="Times New Roman" w:hAnsi="Arial" w:cs="Arial"/>
          <w:b/>
          <w:bCs/>
          <w:color w:val="000000"/>
          <w:kern w:val="36"/>
          <w:sz w:val="36"/>
          <w:szCs w:val="36"/>
          <w:lang w:eastAsia="cs-CZ"/>
        </w:rPr>
      </w:pPr>
      <w:r w:rsidRPr="00D349BA">
        <w:rPr>
          <w:rFonts w:ascii="Arial" w:eastAsia="Times New Roman" w:hAnsi="Arial" w:cs="Arial"/>
          <w:b/>
          <w:bCs/>
          <w:color w:val="000000"/>
          <w:kern w:val="36"/>
          <w:sz w:val="36"/>
          <w:szCs w:val="36"/>
          <w:lang w:eastAsia="cs-CZ"/>
        </w:rPr>
        <w:t>Do Brna se jezdí vzdělávat i indičtí experti na IT bezpečnost</w:t>
      </w:r>
    </w:p>
    <w:p w:rsidR="00D349BA" w:rsidRPr="00D349BA" w:rsidRDefault="00D349BA" w:rsidP="00D349BA">
      <w:pPr>
        <w:shd w:val="clear" w:color="auto" w:fill="EAEAEA"/>
        <w:spacing w:after="0" w:line="240" w:lineRule="auto"/>
        <w:ind w:firstLine="300"/>
        <w:rPr>
          <w:rFonts w:ascii="inherit" w:eastAsia="Times New Roman" w:hAnsi="inherit" w:cs="Arial"/>
          <w:color w:val="000000"/>
          <w:sz w:val="23"/>
          <w:szCs w:val="23"/>
          <w:lang w:eastAsia="cs-CZ"/>
        </w:rPr>
      </w:pPr>
      <w:r w:rsidRPr="00D349BA">
        <w:rPr>
          <w:rFonts w:ascii="inherit" w:eastAsia="Times New Roman" w:hAnsi="inherit" w:cs="Arial"/>
          <w:color w:val="000000"/>
          <w:sz w:val="23"/>
          <w:szCs w:val="23"/>
          <w:lang w:eastAsia="cs-CZ"/>
        </w:rPr>
        <w:t>Václav Matyáš, odborník na kryptografii a bezpečnostní technologie na Masarykově univerzitě, koordinuje projekt, který do Brna přivedl desítky indických studentů.</w:t>
      </w:r>
    </w:p>
    <w:p w:rsidR="00D349BA" w:rsidRPr="00D349BA" w:rsidRDefault="00D349BA" w:rsidP="00D349BA">
      <w:pPr>
        <w:shd w:val="clear" w:color="auto" w:fill="EAEAEA"/>
        <w:spacing w:after="0" w:line="240" w:lineRule="auto"/>
        <w:rPr>
          <w:rFonts w:ascii="inherit" w:eastAsia="Times New Roman" w:hAnsi="inherit" w:cs="Arial"/>
          <w:color w:val="000000"/>
          <w:sz w:val="23"/>
          <w:szCs w:val="23"/>
          <w:lang w:eastAsia="cs-CZ"/>
        </w:rPr>
      </w:pPr>
      <w:r w:rsidRPr="00D349BA">
        <w:rPr>
          <w:rFonts w:ascii="inherit" w:eastAsia="Times New Roman" w:hAnsi="inherit" w:cs="Arial"/>
          <w:color w:val="000000"/>
          <w:sz w:val="23"/>
          <w:szCs w:val="23"/>
          <w:lang w:eastAsia="cs-CZ"/>
        </w:rPr>
        <w:t>Události</w:t>
      </w:r>
    </w:p>
    <w:p w:rsidR="00D349BA" w:rsidRPr="00D349BA" w:rsidRDefault="00D349BA" w:rsidP="00D349BA">
      <w:pPr>
        <w:shd w:val="clear" w:color="auto" w:fill="EAEAEA"/>
        <w:spacing w:after="0" w:line="240" w:lineRule="auto"/>
        <w:rPr>
          <w:rFonts w:ascii="inherit" w:eastAsia="Times New Roman" w:hAnsi="inherit" w:cs="Arial"/>
          <w:color w:val="000000"/>
          <w:sz w:val="23"/>
          <w:szCs w:val="23"/>
          <w:lang w:eastAsia="cs-CZ"/>
        </w:rPr>
      </w:pPr>
      <w:r w:rsidRPr="00D349BA">
        <w:rPr>
          <w:rFonts w:ascii="inherit" w:eastAsia="Times New Roman" w:hAnsi="inherit" w:cs="Arial"/>
          <w:color w:val="000000"/>
          <w:sz w:val="23"/>
          <w:szCs w:val="23"/>
          <w:bdr w:val="none" w:sz="0" w:space="0" w:color="auto" w:frame="1"/>
          <w:lang w:eastAsia="cs-CZ"/>
        </w:rPr>
        <w:t>21. srpna 2019</w:t>
      </w:r>
    </w:p>
    <w:p w:rsidR="00D349BA" w:rsidRPr="00D349BA" w:rsidRDefault="00D349BA" w:rsidP="00D349BA">
      <w:pPr>
        <w:shd w:val="clear" w:color="auto" w:fill="EAEAEA"/>
        <w:spacing w:after="0" w:line="240" w:lineRule="auto"/>
        <w:rPr>
          <w:rFonts w:ascii="inherit" w:eastAsia="Times New Roman" w:hAnsi="inherit" w:cs="Arial"/>
          <w:color w:val="000000"/>
          <w:sz w:val="23"/>
          <w:szCs w:val="23"/>
          <w:lang w:eastAsia="cs-CZ"/>
        </w:rPr>
      </w:pPr>
      <w:r w:rsidRPr="00D349BA">
        <w:rPr>
          <w:rFonts w:ascii="inherit" w:eastAsia="Times New Roman" w:hAnsi="inherit" w:cs="Arial"/>
          <w:color w:val="000000"/>
          <w:sz w:val="23"/>
          <w:szCs w:val="23"/>
          <w:bdr w:val="none" w:sz="0" w:space="0" w:color="auto" w:frame="1"/>
          <w:lang w:eastAsia="cs-CZ"/>
        </w:rPr>
        <w:t>Martina Fojtů</w:t>
      </w:r>
    </w:p>
    <w:p w:rsidR="00D349BA" w:rsidRPr="00D349BA" w:rsidRDefault="00D349BA" w:rsidP="00D349BA">
      <w:pPr>
        <w:shd w:val="clear" w:color="auto" w:fill="EAEAEA"/>
        <w:spacing w:after="0" w:line="240" w:lineRule="auto"/>
        <w:rPr>
          <w:rFonts w:ascii="inherit" w:eastAsia="Times New Roman" w:hAnsi="inherit" w:cs="Arial"/>
          <w:color w:val="000000"/>
          <w:sz w:val="23"/>
          <w:szCs w:val="23"/>
          <w:lang w:eastAsia="cs-CZ"/>
        </w:rPr>
      </w:pPr>
      <w:r w:rsidRPr="00D349BA">
        <w:rPr>
          <w:rFonts w:ascii="inherit" w:eastAsia="Times New Roman" w:hAnsi="inherit" w:cs="Arial"/>
          <w:color w:val="000000"/>
          <w:sz w:val="23"/>
          <w:szCs w:val="23"/>
          <w:lang w:eastAsia="cs-CZ"/>
        </w:rPr>
        <w:t>CC-BY</w:t>
      </w:r>
    </w:p>
    <w:p w:rsidR="00D349BA" w:rsidRPr="00D349BA" w:rsidRDefault="00D349BA" w:rsidP="00D349BA">
      <w:pPr>
        <w:shd w:val="clear" w:color="auto" w:fill="EAEAEA"/>
        <w:spacing w:after="0" w:line="240" w:lineRule="auto"/>
        <w:ind w:firstLine="300"/>
        <w:rPr>
          <w:rFonts w:ascii="inherit" w:eastAsia="Times New Roman" w:hAnsi="inherit" w:cs="Arial"/>
          <w:color w:val="000000"/>
          <w:sz w:val="23"/>
          <w:szCs w:val="23"/>
          <w:lang w:eastAsia="cs-CZ"/>
        </w:rPr>
      </w:pPr>
      <w:r w:rsidRPr="00D349BA">
        <w:rPr>
          <w:rFonts w:ascii="inherit" w:eastAsia="Times New Roman" w:hAnsi="inherit" w:cs="Arial"/>
          <w:color w:val="000000"/>
          <w:sz w:val="23"/>
          <w:szCs w:val="23"/>
          <w:lang w:eastAsia="cs-CZ"/>
        </w:rPr>
        <w:t>Jestli má na MUNI někdo zkušenost se zahraničními studenty, je to určitě Matyáš. Dva a půl roku působil v Cambridge, po semestru na Harvardu a Carnegieho-</w:t>
      </w:r>
      <w:proofErr w:type="spellStart"/>
      <w:r w:rsidRPr="00D349BA">
        <w:rPr>
          <w:rFonts w:ascii="inherit" w:eastAsia="Times New Roman" w:hAnsi="inherit" w:cs="Arial"/>
          <w:color w:val="000000"/>
          <w:sz w:val="23"/>
          <w:szCs w:val="23"/>
          <w:lang w:eastAsia="cs-CZ"/>
        </w:rPr>
        <w:t>Mellonově</w:t>
      </w:r>
      <w:proofErr w:type="spellEnd"/>
      <w:r w:rsidRPr="00D349BA">
        <w:rPr>
          <w:rFonts w:ascii="inherit" w:eastAsia="Times New Roman" w:hAnsi="inherit" w:cs="Arial"/>
          <w:color w:val="000000"/>
          <w:sz w:val="23"/>
          <w:szCs w:val="23"/>
          <w:lang w:eastAsia="cs-CZ"/>
        </w:rPr>
        <w:t xml:space="preserve"> univerzitě a na Fakultě informatiky MU už léta koordinuje projekty, díky nimž se přijely do Brna desítky indických studentů naučit speciální dovednosti v oblasti bezpečnosti.</w:t>
      </w:r>
    </w:p>
    <w:p w:rsidR="00D349BA" w:rsidRPr="00D349BA" w:rsidRDefault="00D349BA" w:rsidP="00D349BA">
      <w:pPr>
        <w:shd w:val="clear" w:color="auto" w:fill="EAEAEA"/>
        <w:spacing w:after="0" w:line="240" w:lineRule="auto"/>
        <w:rPr>
          <w:rFonts w:ascii="inherit" w:eastAsia="Times New Roman" w:hAnsi="inherit" w:cs="Arial"/>
          <w:color w:val="000000"/>
          <w:sz w:val="23"/>
          <w:szCs w:val="23"/>
          <w:lang w:eastAsia="cs-CZ"/>
        </w:rPr>
      </w:pPr>
      <w:r w:rsidRPr="00D349BA">
        <w:rPr>
          <w:rFonts w:ascii="inherit" w:eastAsia="Times New Roman" w:hAnsi="inherit" w:cs="Arial"/>
          <w:color w:val="000000"/>
          <w:sz w:val="23"/>
          <w:szCs w:val="23"/>
          <w:lang w:eastAsia="cs-CZ"/>
        </w:rPr>
        <w:t>Za sedm let fungování projektu v Brně studovalo asi 70 indických specialistů. Další fáze spolupráce se aktuálně připravuje. </w:t>
      </w:r>
    </w:p>
    <w:p w:rsidR="00D349BA" w:rsidRPr="00D349BA" w:rsidRDefault="00D349BA" w:rsidP="00D349BA">
      <w:pPr>
        <w:shd w:val="clear" w:color="auto" w:fill="EAEAEA"/>
        <w:spacing w:before="150" w:after="0" w:line="240" w:lineRule="auto"/>
        <w:ind w:firstLine="300"/>
        <w:rPr>
          <w:rFonts w:ascii="inherit" w:eastAsia="Times New Roman" w:hAnsi="inherit" w:cs="Arial"/>
          <w:color w:val="000000"/>
          <w:sz w:val="23"/>
          <w:szCs w:val="23"/>
          <w:lang w:eastAsia="cs-CZ"/>
        </w:rPr>
      </w:pPr>
      <w:r w:rsidRPr="00D349BA">
        <w:rPr>
          <w:rFonts w:ascii="inherit" w:eastAsia="Times New Roman" w:hAnsi="inherit" w:cs="Arial"/>
          <w:color w:val="000000"/>
          <w:sz w:val="23"/>
          <w:szCs w:val="23"/>
          <w:lang w:eastAsia="cs-CZ"/>
        </w:rPr>
        <w:t xml:space="preserve">„Začalo to někdy v roce 2011, přišel za mnou přímo indický velvyslanec, a dokonce mě přinutil posunout o pár hodin odjezd na dovolenou,“ vzpomíná s úsměvem Václav Matyáš na start spolupráce s indickým institutem pro výzkum a vývoj pro obranu – </w:t>
      </w:r>
      <w:proofErr w:type="spellStart"/>
      <w:r w:rsidRPr="00D349BA">
        <w:rPr>
          <w:rFonts w:ascii="inherit" w:eastAsia="Times New Roman" w:hAnsi="inherit" w:cs="Arial"/>
          <w:color w:val="000000"/>
          <w:sz w:val="23"/>
          <w:szCs w:val="23"/>
          <w:lang w:eastAsia="cs-CZ"/>
        </w:rPr>
        <w:t>Defence</w:t>
      </w:r>
      <w:proofErr w:type="spellEnd"/>
      <w:r w:rsidRPr="00D349BA">
        <w:rPr>
          <w:rFonts w:ascii="inherit" w:eastAsia="Times New Roman" w:hAnsi="inherit" w:cs="Arial"/>
          <w:color w:val="000000"/>
          <w:sz w:val="23"/>
          <w:szCs w:val="23"/>
          <w:lang w:eastAsia="cs-CZ"/>
        </w:rPr>
        <w:t xml:space="preserve"> </w:t>
      </w:r>
      <w:proofErr w:type="spellStart"/>
      <w:r w:rsidRPr="00D349BA">
        <w:rPr>
          <w:rFonts w:ascii="inherit" w:eastAsia="Times New Roman" w:hAnsi="inherit" w:cs="Arial"/>
          <w:color w:val="000000"/>
          <w:sz w:val="23"/>
          <w:szCs w:val="23"/>
          <w:lang w:eastAsia="cs-CZ"/>
        </w:rPr>
        <w:t>Research</w:t>
      </w:r>
      <w:proofErr w:type="spellEnd"/>
      <w:r w:rsidRPr="00D349BA">
        <w:rPr>
          <w:rFonts w:ascii="inherit" w:eastAsia="Times New Roman" w:hAnsi="inherit" w:cs="Arial"/>
          <w:color w:val="000000"/>
          <w:sz w:val="23"/>
          <w:szCs w:val="23"/>
          <w:lang w:eastAsia="cs-CZ"/>
        </w:rPr>
        <w:t xml:space="preserve"> and </w:t>
      </w:r>
      <w:proofErr w:type="spellStart"/>
      <w:r w:rsidRPr="00D349BA">
        <w:rPr>
          <w:rFonts w:ascii="inherit" w:eastAsia="Times New Roman" w:hAnsi="inherit" w:cs="Arial"/>
          <w:color w:val="000000"/>
          <w:sz w:val="23"/>
          <w:szCs w:val="23"/>
          <w:lang w:eastAsia="cs-CZ"/>
        </w:rPr>
        <w:t>Development</w:t>
      </w:r>
      <w:proofErr w:type="spellEnd"/>
      <w:r w:rsidRPr="00D349BA">
        <w:rPr>
          <w:rFonts w:ascii="inherit" w:eastAsia="Times New Roman" w:hAnsi="inherit" w:cs="Arial"/>
          <w:color w:val="000000"/>
          <w:sz w:val="23"/>
          <w:szCs w:val="23"/>
          <w:lang w:eastAsia="cs-CZ"/>
        </w:rPr>
        <w:t xml:space="preserve"> </w:t>
      </w:r>
      <w:proofErr w:type="spellStart"/>
      <w:r w:rsidRPr="00D349BA">
        <w:rPr>
          <w:rFonts w:ascii="inherit" w:eastAsia="Times New Roman" w:hAnsi="inherit" w:cs="Arial"/>
          <w:color w:val="000000"/>
          <w:sz w:val="23"/>
          <w:szCs w:val="23"/>
          <w:lang w:eastAsia="cs-CZ"/>
        </w:rPr>
        <w:t>Organisation</w:t>
      </w:r>
      <w:proofErr w:type="spellEnd"/>
      <w:r w:rsidRPr="00D349BA">
        <w:rPr>
          <w:rFonts w:ascii="inherit" w:eastAsia="Times New Roman" w:hAnsi="inherit" w:cs="Arial"/>
          <w:color w:val="000000"/>
          <w:sz w:val="23"/>
          <w:szCs w:val="23"/>
          <w:lang w:eastAsia="cs-CZ"/>
        </w:rPr>
        <w:t>.</w:t>
      </w:r>
    </w:p>
    <w:p w:rsidR="00D349BA" w:rsidRPr="00D349BA" w:rsidRDefault="00D349BA" w:rsidP="00D349BA">
      <w:pPr>
        <w:shd w:val="clear" w:color="auto" w:fill="EAEAEA"/>
        <w:spacing w:before="150" w:after="0" w:line="240" w:lineRule="auto"/>
        <w:ind w:firstLine="300"/>
        <w:rPr>
          <w:rFonts w:ascii="inherit" w:eastAsia="Times New Roman" w:hAnsi="inherit" w:cs="Arial"/>
          <w:color w:val="000000"/>
          <w:sz w:val="23"/>
          <w:szCs w:val="23"/>
          <w:lang w:eastAsia="cs-CZ"/>
        </w:rPr>
      </w:pPr>
      <w:r w:rsidRPr="00D349BA">
        <w:rPr>
          <w:rFonts w:ascii="inherit" w:eastAsia="Times New Roman" w:hAnsi="inherit" w:cs="Arial"/>
          <w:color w:val="000000"/>
          <w:sz w:val="23"/>
          <w:szCs w:val="23"/>
          <w:lang w:eastAsia="cs-CZ"/>
        </w:rPr>
        <w:t>Velvyslanec za ním nedorazil jen tak náhodou. Matyáš a jeho kolegové mají dlouhodobě skvělé výsledky ve výzkumu a také reference. Před lety například pomohli odhalit zranitelnost čipů, které se používaly třeba ve slovenských, estonských nebo španělských občanských průkazech, v nichž se pak muselo zabezpečení měnit. Pomohlo také to, že Česká republika a Indie mají historicky dobré vzájemné vztahy.</w:t>
      </w:r>
    </w:p>
    <w:p w:rsidR="00D349BA" w:rsidRPr="00D349BA" w:rsidRDefault="00D349BA" w:rsidP="00D349BA">
      <w:pPr>
        <w:shd w:val="clear" w:color="auto" w:fill="EAEAEA"/>
        <w:spacing w:before="150" w:after="0" w:line="240" w:lineRule="auto"/>
        <w:ind w:firstLine="300"/>
        <w:rPr>
          <w:rFonts w:ascii="inherit" w:eastAsia="Times New Roman" w:hAnsi="inherit" w:cs="Arial"/>
          <w:color w:val="000000"/>
          <w:sz w:val="23"/>
          <w:szCs w:val="23"/>
          <w:lang w:eastAsia="cs-CZ"/>
        </w:rPr>
      </w:pPr>
      <w:r w:rsidRPr="00D349BA">
        <w:rPr>
          <w:rFonts w:ascii="inherit" w:eastAsia="Times New Roman" w:hAnsi="inherit" w:cs="Arial"/>
          <w:color w:val="000000"/>
          <w:sz w:val="23"/>
          <w:szCs w:val="23"/>
          <w:lang w:eastAsia="cs-CZ"/>
        </w:rPr>
        <w:t xml:space="preserve">Institut, kterého se spolupráce týkala, je obří indickou výzkumnou organizací, která má přes 40 tisíc zaměstnanců a pracuje se v ní na všem možném od letadel, přes konstrukci vojenských vozidel a zbraní až po kybernetickou bezpečnost. V Brně se měly desítky tamějších zaměstnanců formou dalšího magisterského studia (jedno už zpravidla měli za sebou) dovzdělat ve specifických oblastech </w:t>
      </w:r>
      <w:proofErr w:type="spellStart"/>
      <w:r w:rsidRPr="00D349BA">
        <w:rPr>
          <w:rFonts w:ascii="inherit" w:eastAsia="Times New Roman" w:hAnsi="inherit" w:cs="Arial"/>
          <w:color w:val="000000"/>
          <w:sz w:val="23"/>
          <w:szCs w:val="23"/>
          <w:lang w:eastAsia="cs-CZ"/>
        </w:rPr>
        <w:t>kyberbezpečnosti</w:t>
      </w:r>
      <w:proofErr w:type="spellEnd"/>
      <w:r w:rsidRPr="00D349BA">
        <w:rPr>
          <w:rFonts w:ascii="inherit" w:eastAsia="Times New Roman" w:hAnsi="inherit" w:cs="Arial"/>
          <w:color w:val="000000"/>
          <w:sz w:val="23"/>
          <w:szCs w:val="23"/>
          <w:lang w:eastAsia="cs-CZ"/>
        </w:rPr>
        <w:t>. Každý rok jich na roční pobyt do Brna dorazilo asi 15 a pak se vraceli domů napsat diplomku.</w:t>
      </w:r>
    </w:p>
    <w:p w:rsidR="00D349BA" w:rsidRPr="00D349BA" w:rsidRDefault="00D349BA" w:rsidP="00D349BA">
      <w:pPr>
        <w:shd w:val="clear" w:color="auto" w:fill="EAEAEA"/>
        <w:spacing w:before="150" w:after="0" w:line="240" w:lineRule="auto"/>
        <w:ind w:firstLine="300"/>
        <w:rPr>
          <w:rFonts w:ascii="inherit" w:eastAsia="Times New Roman" w:hAnsi="inherit" w:cs="Arial"/>
          <w:color w:val="000000"/>
          <w:sz w:val="23"/>
          <w:szCs w:val="23"/>
          <w:lang w:eastAsia="cs-CZ"/>
        </w:rPr>
      </w:pPr>
      <w:r w:rsidRPr="00D349BA">
        <w:rPr>
          <w:rFonts w:ascii="inherit" w:eastAsia="Times New Roman" w:hAnsi="inherit" w:cs="Arial"/>
          <w:color w:val="000000"/>
          <w:sz w:val="23"/>
          <w:szCs w:val="23"/>
          <w:lang w:eastAsia="cs-CZ"/>
        </w:rPr>
        <w:t>Na začátku si podle Matyáše museli vždycky trochu zvykat, přece jen se do té době věnovali trochu jiným odvětvím. Brzy se ale ukázaly výhody takové výměny. „Indičtí studenti vnesli do výuky jednotlivých předmětů úplně jinou dynamiku. Indové jsou obecně dravější, tamější prostředí je víc soutěživé, takže to dalo nové podněty i nám,“ porovnává Matyáš.</w:t>
      </w:r>
    </w:p>
    <w:p w:rsidR="00D349BA" w:rsidRPr="00D349BA" w:rsidRDefault="00D349BA" w:rsidP="00D349BA">
      <w:pPr>
        <w:shd w:val="clear" w:color="auto" w:fill="EAEAEA"/>
        <w:spacing w:before="150" w:after="0" w:line="240" w:lineRule="auto"/>
        <w:ind w:firstLine="300"/>
        <w:rPr>
          <w:rFonts w:ascii="inherit" w:eastAsia="Times New Roman" w:hAnsi="inherit" w:cs="Arial"/>
          <w:color w:val="000000"/>
          <w:sz w:val="23"/>
          <w:szCs w:val="23"/>
          <w:lang w:eastAsia="cs-CZ"/>
        </w:rPr>
      </w:pPr>
      <w:r w:rsidRPr="00D349BA">
        <w:rPr>
          <w:rFonts w:ascii="inherit" w:eastAsia="Times New Roman" w:hAnsi="inherit" w:cs="Arial"/>
          <w:color w:val="000000"/>
          <w:sz w:val="23"/>
          <w:szCs w:val="23"/>
          <w:lang w:eastAsia="cs-CZ"/>
        </w:rPr>
        <w:t>Najednou daleko častěji zažíval, že studenti kladou v hodinách otázky a ptají se na netradiční souvislosti. „Nejen mně, ale také ostatním kolegům došlo, že nad některými věcmi musíme přemýšlet jinak, než jsme si do té doby mysleli. Vygenerovalo to nové myšlenky, které jsem pak mohl používat i v dalších hodinách.“</w:t>
      </w:r>
    </w:p>
    <w:p w:rsidR="00D349BA" w:rsidRPr="00D349BA" w:rsidRDefault="00D349BA" w:rsidP="00D349BA">
      <w:pPr>
        <w:shd w:val="clear" w:color="auto" w:fill="EAEAEA"/>
        <w:spacing w:before="150" w:after="0" w:line="240" w:lineRule="auto"/>
        <w:ind w:firstLine="300"/>
        <w:rPr>
          <w:rFonts w:ascii="inherit" w:eastAsia="Times New Roman" w:hAnsi="inherit" w:cs="Arial"/>
          <w:color w:val="000000"/>
          <w:sz w:val="23"/>
          <w:szCs w:val="23"/>
          <w:lang w:eastAsia="cs-CZ"/>
        </w:rPr>
      </w:pPr>
      <w:r w:rsidRPr="00D349BA">
        <w:rPr>
          <w:rFonts w:ascii="inherit" w:eastAsia="Times New Roman" w:hAnsi="inherit" w:cs="Arial"/>
          <w:color w:val="000000"/>
          <w:sz w:val="23"/>
          <w:szCs w:val="23"/>
          <w:lang w:eastAsia="cs-CZ"/>
        </w:rPr>
        <w:t>Indové neměli žádný speciální program, zařadili se do anglického oboru </w:t>
      </w:r>
      <w:proofErr w:type="spellStart"/>
      <w:r w:rsidRPr="00D349BA">
        <w:rPr>
          <w:rFonts w:ascii="inherit" w:eastAsia="Times New Roman" w:hAnsi="inherit" w:cs="Arial"/>
          <w:color w:val="000000"/>
          <w:sz w:val="23"/>
          <w:szCs w:val="23"/>
          <w:lang w:eastAsia="cs-CZ"/>
        </w:rPr>
        <w:t>Security</w:t>
      </w:r>
      <w:proofErr w:type="spellEnd"/>
      <w:r w:rsidRPr="00D349BA">
        <w:rPr>
          <w:rFonts w:ascii="inherit" w:eastAsia="Times New Roman" w:hAnsi="inherit" w:cs="Arial"/>
          <w:color w:val="000000"/>
          <w:sz w:val="23"/>
          <w:szCs w:val="23"/>
          <w:lang w:eastAsia="cs-CZ"/>
        </w:rPr>
        <w:t xml:space="preserve"> </w:t>
      </w:r>
      <w:proofErr w:type="spellStart"/>
      <w:r w:rsidRPr="00D349BA">
        <w:rPr>
          <w:rFonts w:ascii="inherit" w:eastAsia="Times New Roman" w:hAnsi="inherit" w:cs="Arial"/>
          <w:color w:val="000000"/>
          <w:sz w:val="23"/>
          <w:szCs w:val="23"/>
          <w:lang w:eastAsia="cs-CZ"/>
        </w:rPr>
        <w:t>of</w:t>
      </w:r>
      <w:proofErr w:type="spellEnd"/>
      <w:r w:rsidRPr="00D349BA">
        <w:rPr>
          <w:rFonts w:ascii="inherit" w:eastAsia="Times New Roman" w:hAnsi="inherit" w:cs="Arial"/>
          <w:color w:val="000000"/>
          <w:sz w:val="23"/>
          <w:szCs w:val="23"/>
          <w:lang w:eastAsia="cs-CZ"/>
        </w:rPr>
        <w:t xml:space="preserve"> </w:t>
      </w:r>
      <w:proofErr w:type="spellStart"/>
      <w:r w:rsidRPr="00D349BA">
        <w:rPr>
          <w:rFonts w:ascii="inherit" w:eastAsia="Times New Roman" w:hAnsi="inherit" w:cs="Arial"/>
          <w:color w:val="000000"/>
          <w:sz w:val="23"/>
          <w:szCs w:val="23"/>
          <w:lang w:eastAsia="cs-CZ"/>
        </w:rPr>
        <w:t>Information</w:t>
      </w:r>
      <w:proofErr w:type="spellEnd"/>
      <w:r w:rsidRPr="00D349BA">
        <w:rPr>
          <w:rFonts w:ascii="inherit" w:eastAsia="Times New Roman" w:hAnsi="inherit" w:cs="Arial"/>
          <w:color w:val="000000"/>
          <w:sz w:val="23"/>
          <w:szCs w:val="23"/>
          <w:lang w:eastAsia="cs-CZ"/>
        </w:rPr>
        <w:t xml:space="preserve"> Technologies, který tehdy na fakultě běžel. Tvůrci ho jen obohatili o nové předměty. Na seminářích se tak potkávali studenti z různých koutů světa.</w:t>
      </w:r>
    </w:p>
    <w:p w:rsidR="00D349BA" w:rsidRPr="00D349BA" w:rsidRDefault="00D349BA" w:rsidP="00D349BA">
      <w:pPr>
        <w:pBdr>
          <w:top w:val="single" w:sz="18" w:space="0" w:color="DBDDCE"/>
          <w:bottom w:val="single" w:sz="6" w:space="0" w:color="DBDDCE"/>
        </w:pBdr>
        <w:shd w:val="clear" w:color="auto" w:fill="EAEAEA"/>
        <w:spacing w:before="225" w:after="72" w:line="240" w:lineRule="auto"/>
        <w:outlineLvl w:val="1"/>
        <w:rPr>
          <w:rFonts w:ascii="inherit" w:eastAsia="Times New Roman" w:hAnsi="inherit" w:cs="Arial"/>
          <w:b/>
          <w:bCs/>
          <w:color w:val="000000"/>
          <w:sz w:val="24"/>
          <w:szCs w:val="24"/>
          <w:lang w:eastAsia="cs-CZ"/>
        </w:rPr>
      </w:pPr>
      <w:r w:rsidRPr="00D349BA">
        <w:rPr>
          <w:rFonts w:ascii="inherit" w:eastAsia="Times New Roman" w:hAnsi="inherit" w:cs="Arial"/>
          <w:b/>
          <w:bCs/>
          <w:color w:val="000000"/>
          <w:sz w:val="24"/>
          <w:szCs w:val="24"/>
          <w:lang w:eastAsia="cs-CZ"/>
        </w:rPr>
        <w:t>Nabitý program a spolužáci na adaptaci</w:t>
      </w:r>
    </w:p>
    <w:p w:rsidR="00D349BA" w:rsidRPr="00D349BA" w:rsidRDefault="00D349BA" w:rsidP="00D349BA">
      <w:pPr>
        <w:shd w:val="clear" w:color="auto" w:fill="EAEAEA"/>
        <w:spacing w:after="0" w:line="240" w:lineRule="auto"/>
        <w:ind w:firstLine="300"/>
        <w:rPr>
          <w:rFonts w:ascii="inherit" w:eastAsia="Times New Roman" w:hAnsi="inherit" w:cs="Arial"/>
          <w:color w:val="000000"/>
          <w:sz w:val="23"/>
          <w:szCs w:val="23"/>
          <w:lang w:eastAsia="cs-CZ"/>
        </w:rPr>
      </w:pPr>
      <w:r w:rsidRPr="00D349BA">
        <w:rPr>
          <w:rFonts w:ascii="inherit" w:eastAsia="Times New Roman" w:hAnsi="inherit" w:cs="Arial"/>
          <w:color w:val="000000"/>
          <w:sz w:val="23"/>
          <w:szCs w:val="23"/>
          <w:lang w:eastAsia="cs-CZ"/>
        </w:rPr>
        <w:t>Skupina indických specialistů měla nabitý rozvrh. Protože doma už pracovali a do Česka se jeli dovzdělat, museli si každý semestr zapsat předměty za asi 50 kreditů, které vyžadovaly i náročnou přípravu doma.</w:t>
      </w:r>
    </w:p>
    <w:p w:rsidR="00D349BA" w:rsidRPr="00D349BA" w:rsidRDefault="00D349BA" w:rsidP="00D349BA">
      <w:pPr>
        <w:shd w:val="clear" w:color="auto" w:fill="EAEAEA"/>
        <w:spacing w:before="150" w:after="0" w:line="240" w:lineRule="auto"/>
        <w:ind w:firstLine="300"/>
        <w:rPr>
          <w:rFonts w:ascii="inherit" w:eastAsia="Times New Roman" w:hAnsi="inherit" w:cs="Arial"/>
          <w:color w:val="000000"/>
          <w:sz w:val="23"/>
          <w:szCs w:val="23"/>
          <w:lang w:eastAsia="cs-CZ"/>
        </w:rPr>
      </w:pPr>
      <w:r w:rsidRPr="00D349BA">
        <w:rPr>
          <w:rFonts w:ascii="inherit" w:eastAsia="Times New Roman" w:hAnsi="inherit" w:cs="Arial"/>
          <w:color w:val="000000"/>
          <w:sz w:val="23"/>
          <w:szCs w:val="23"/>
          <w:lang w:eastAsia="cs-CZ"/>
        </w:rPr>
        <w:lastRenderedPageBreak/>
        <w:t>V Brně také začínali pracovat na svých diplomových pracích, které pak dokončovali v Indii. Vzhledem k jejich zaměstnání v oblasti bezpečnosti se kolem výběru tématu muselo ale opatrně našlapovat. „Vždycky šlo o balancování na hraně toho, co nám kolegové o svojí práci mohou říct a co už ne. Kdybychom po nich chtěli podrobnosti jejich práce na začátku pobytu v Brně, nefungovalo by to. Postupně jsme k sobě ale získávali důvěru,“ přibližuje Matyáš.</w:t>
      </w:r>
    </w:p>
    <w:p w:rsidR="00D349BA" w:rsidRPr="00D349BA" w:rsidRDefault="00D349BA" w:rsidP="00D349BA">
      <w:pPr>
        <w:shd w:val="clear" w:color="auto" w:fill="EAEAEA"/>
        <w:spacing w:before="150" w:after="0" w:line="240" w:lineRule="auto"/>
        <w:ind w:firstLine="300"/>
        <w:rPr>
          <w:rFonts w:ascii="inherit" w:eastAsia="Times New Roman" w:hAnsi="inherit" w:cs="Arial"/>
          <w:color w:val="000000"/>
          <w:sz w:val="23"/>
          <w:szCs w:val="23"/>
          <w:lang w:eastAsia="cs-CZ"/>
        </w:rPr>
      </w:pPr>
      <w:r w:rsidRPr="00D349BA">
        <w:rPr>
          <w:rFonts w:ascii="inherit" w:eastAsia="Times New Roman" w:hAnsi="inherit" w:cs="Arial"/>
          <w:color w:val="000000"/>
          <w:sz w:val="23"/>
          <w:szCs w:val="23"/>
          <w:lang w:eastAsia="cs-CZ"/>
        </w:rPr>
        <w:t>Aby měli studenti ze země od Česka geograficky i kulturně vzdálené pobyt jednodušší, dostali na pomoc spolužáky, kteří jim dávali neformální rady do života. „Každý se někdy potřebuje zeptat na to, na co se ptají jednotliví učitelé u zkoušek a jak se přesně připravit,“ říká s pochopením Matyáš. Kromě toho se ale Indové mohli spolehnout na podporu univerzitního centra zahraniční spolupráce, které se stará o všechny nově příchozí a organizuje pro ně hned po příjezdu do Brna uvítací týden.</w:t>
      </w:r>
    </w:p>
    <w:p w:rsidR="00D349BA" w:rsidRPr="00D349BA" w:rsidRDefault="00D349BA" w:rsidP="00D349BA">
      <w:pPr>
        <w:shd w:val="clear" w:color="auto" w:fill="EAEAEA"/>
        <w:spacing w:before="150" w:after="0" w:line="240" w:lineRule="auto"/>
        <w:ind w:firstLine="300"/>
        <w:rPr>
          <w:rFonts w:ascii="inherit" w:eastAsia="Times New Roman" w:hAnsi="inherit" w:cs="Arial"/>
          <w:color w:val="000000"/>
          <w:sz w:val="23"/>
          <w:szCs w:val="23"/>
          <w:lang w:eastAsia="cs-CZ"/>
        </w:rPr>
      </w:pPr>
      <w:r w:rsidRPr="00D349BA">
        <w:rPr>
          <w:rFonts w:ascii="inherit" w:eastAsia="Times New Roman" w:hAnsi="inherit" w:cs="Arial"/>
          <w:color w:val="000000"/>
          <w:sz w:val="23"/>
          <w:szCs w:val="23"/>
          <w:lang w:eastAsia="cs-CZ"/>
        </w:rPr>
        <w:t>Za sedm let fungování projektu v Brně studovalo asi 70 indických specialistů. Domluva dvou vzdálených zemí podle Matyáše někdy nebyla jednoduchá, ale šel by do ní kdykoliv znovu. „S každou skupinou jsme se učili něco nového, někam se posunovali. A to i my, kteří už jsme na univerzitě dlouho,“ pochvaluje si Matyáš, který teď pracuje na domluvě další fáze spolupráce.</w:t>
      </w:r>
    </w:p>
    <w:p w:rsidR="00D349BA" w:rsidRPr="00D349BA" w:rsidRDefault="00D349BA" w:rsidP="00D349BA">
      <w:pPr>
        <w:shd w:val="clear" w:color="auto" w:fill="EAEAEA"/>
        <w:spacing w:before="105" w:after="105" w:line="240" w:lineRule="auto"/>
        <w:rPr>
          <w:rFonts w:ascii="Arial" w:eastAsia="Times New Roman" w:hAnsi="Arial" w:cs="Arial"/>
          <w:color w:val="000000"/>
          <w:sz w:val="23"/>
          <w:szCs w:val="23"/>
          <w:lang w:eastAsia="cs-CZ"/>
        </w:rPr>
      </w:pPr>
      <w:r w:rsidRPr="00D349BA">
        <w:rPr>
          <w:rFonts w:ascii="Arial" w:eastAsia="Times New Roman" w:hAnsi="Arial" w:cs="Arial"/>
          <w:color w:val="000000"/>
          <w:sz w:val="23"/>
          <w:szCs w:val="23"/>
          <w:lang w:eastAsia="cs-CZ"/>
        </w:rPr>
        <w:pict>
          <v:rect id="_x0000_i1025" style="width:507pt;height:2.25pt" o:hrpct="0" o:hralign="center" o:hrstd="t" o:hrnoshade="t" o:hr="t" fillcolor="silver" stroked="f"/>
        </w:pict>
      </w:r>
    </w:p>
    <w:tbl>
      <w:tblPr>
        <w:tblW w:w="0" w:type="auto"/>
        <w:tblCellSpacing w:w="15" w:type="dxa"/>
        <w:tblCellMar>
          <w:left w:w="0" w:type="dxa"/>
          <w:right w:w="0" w:type="dxa"/>
        </w:tblCellMar>
        <w:tblLook w:val="04A0" w:firstRow="1" w:lastRow="0" w:firstColumn="1" w:lastColumn="0" w:noHBand="0" w:noVBand="1"/>
      </w:tblPr>
      <w:tblGrid>
        <w:gridCol w:w="961"/>
        <w:gridCol w:w="7293"/>
      </w:tblGrid>
      <w:tr w:rsidR="00D349BA" w:rsidRPr="00D349BA" w:rsidTr="00D349BA">
        <w:trPr>
          <w:tblCellSpacing w:w="15" w:type="dxa"/>
        </w:trPr>
        <w:tc>
          <w:tcPr>
            <w:tcW w:w="0" w:type="auto"/>
            <w:tcBorders>
              <w:top w:val="nil"/>
              <w:left w:val="nil"/>
              <w:bottom w:val="single" w:sz="6" w:space="0" w:color="AAAAAA"/>
              <w:right w:val="nil"/>
            </w:tcBorders>
            <w:noWrap/>
            <w:tcMar>
              <w:top w:w="45" w:type="dxa"/>
              <w:left w:w="75" w:type="dxa"/>
              <w:bottom w:w="45" w:type="dxa"/>
              <w:right w:w="30" w:type="dxa"/>
            </w:tcMar>
            <w:vAlign w:val="center"/>
            <w:hideMark/>
          </w:tcPr>
          <w:p w:rsidR="00D349BA" w:rsidRPr="00D349BA" w:rsidRDefault="00D349BA" w:rsidP="00D349BA">
            <w:pPr>
              <w:spacing w:after="0" w:line="240" w:lineRule="auto"/>
              <w:rPr>
                <w:rFonts w:ascii="inherit" w:eastAsia="Times New Roman" w:hAnsi="inherit" w:cs="Times New Roman"/>
                <w:b/>
                <w:bCs/>
                <w:sz w:val="20"/>
                <w:szCs w:val="20"/>
                <w:lang w:eastAsia="cs-CZ"/>
              </w:rPr>
            </w:pPr>
            <w:r w:rsidRPr="00D349BA">
              <w:rPr>
                <w:rFonts w:ascii="inherit" w:eastAsia="Times New Roman" w:hAnsi="inherit" w:cs="Times New Roman"/>
                <w:b/>
                <w:bCs/>
                <w:sz w:val="20"/>
                <w:szCs w:val="20"/>
                <w:lang w:eastAsia="cs-CZ"/>
              </w:rPr>
              <w:t>Zařazeno</w:t>
            </w:r>
          </w:p>
        </w:tc>
        <w:tc>
          <w:tcPr>
            <w:tcW w:w="0" w:type="auto"/>
            <w:tcBorders>
              <w:top w:val="nil"/>
              <w:left w:val="nil"/>
              <w:bottom w:val="single" w:sz="6" w:space="0" w:color="AAAAAA"/>
              <w:right w:val="nil"/>
            </w:tcBorders>
            <w:tcMar>
              <w:top w:w="45" w:type="dxa"/>
              <w:left w:w="75" w:type="dxa"/>
              <w:bottom w:w="45" w:type="dxa"/>
              <w:right w:w="75" w:type="dxa"/>
            </w:tcMar>
            <w:vAlign w:val="center"/>
            <w:hideMark/>
          </w:tcPr>
          <w:p w:rsidR="00D349BA" w:rsidRPr="00D349BA" w:rsidRDefault="00D349BA" w:rsidP="00D349BA">
            <w:pPr>
              <w:spacing w:after="0" w:line="240" w:lineRule="auto"/>
              <w:rPr>
                <w:rFonts w:ascii="inherit" w:eastAsia="Times New Roman" w:hAnsi="inherit" w:cs="Times New Roman"/>
                <w:sz w:val="20"/>
                <w:szCs w:val="20"/>
                <w:lang w:eastAsia="cs-CZ"/>
              </w:rPr>
            </w:pPr>
            <w:r w:rsidRPr="00D349BA">
              <w:rPr>
                <w:rFonts w:ascii="inherit" w:eastAsia="Times New Roman" w:hAnsi="inherit" w:cs="Times New Roman"/>
                <w:sz w:val="20"/>
                <w:szCs w:val="20"/>
                <w:lang w:eastAsia="cs-CZ"/>
              </w:rPr>
              <w:t>st 21.08.2019 18:08:00</w:t>
            </w:r>
          </w:p>
        </w:tc>
      </w:tr>
      <w:tr w:rsidR="00D349BA" w:rsidRPr="00D349BA" w:rsidTr="00D349BA">
        <w:trPr>
          <w:tblCellSpacing w:w="15" w:type="dxa"/>
        </w:trPr>
        <w:tc>
          <w:tcPr>
            <w:tcW w:w="0" w:type="auto"/>
            <w:tcBorders>
              <w:top w:val="nil"/>
              <w:left w:val="nil"/>
              <w:bottom w:val="single" w:sz="6" w:space="0" w:color="AAAAAA"/>
              <w:right w:val="nil"/>
            </w:tcBorders>
            <w:noWrap/>
            <w:tcMar>
              <w:top w:w="45" w:type="dxa"/>
              <w:left w:w="75" w:type="dxa"/>
              <w:bottom w:w="45" w:type="dxa"/>
              <w:right w:w="30" w:type="dxa"/>
            </w:tcMar>
            <w:vAlign w:val="center"/>
            <w:hideMark/>
          </w:tcPr>
          <w:p w:rsidR="00D349BA" w:rsidRPr="00D349BA" w:rsidRDefault="00D349BA" w:rsidP="00D349BA">
            <w:pPr>
              <w:spacing w:after="0" w:line="240" w:lineRule="auto"/>
              <w:rPr>
                <w:rFonts w:ascii="inherit" w:eastAsia="Times New Roman" w:hAnsi="inherit" w:cs="Times New Roman"/>
                <w:b/>
                <w:bCs/>
                <w:sz w:val="20"/>
                <w:szCs w:val="20"/>
                <w:lang w:eastAsia="cs-CZ"/>
              </w:rPr>
            </w:pPr>
            <w:r w:rsidRPr="00D349BA">
              <w:rPr>
                <w:rFonts w:ascii="inherit" w:eastAsia="Times New Roman" w:hAnsi="inherit" w:cs="Times New Roman"/>
                <w:b/>
                <w:bCs/>
                <w:sz w:val="20"/>
                <w:szCs w:val="20"/>
                <w:lang w:eastAsia="cs-CZ"/>
              </w:rPr>
              <w:t>Zdroj</w:t>
            </w:r>
          </w:p>
        </w:tc>
        <w:tc>
          <w:tcPr>
            <w:tcW w:w="0" w:type="auto"/>
            <w:tcBorders>
              <w:top w:val="nil"/>
              <w:left w:val="nil"/>
              <w:bottom w:val="single" w:sz="6" w:space="0" w:color="AAAAAA"/>
              <w:right w:val="nil"/>
            </w:tcBorders>
            <w:tcMar>
              <w:top w:w="45" w:type="dxa"/>
              <w:left w:w="75" w:type="dxa"/>
              <w:bottom w:w="45" w:type="dxa"/>
              <w:right w:w="75" w:type="dxa"/>
            </w:tcMar>
            <w:vAlign w:val="center"/>
            <w:hideMark/>
          </w:tcPr>
          <w:p w:rsidR="00D349BA" w:rsidRPr="00D349BA" w:rsidRDefault="00D349BA" w:rsidP="00D349BA">
            <w:pPr>
              <w:spacing w:after="0" w:line="240" w:lineRule="auto"/>
              <w:rPr>
                <w:rFonts w:ascii="inherit" w:eastAsia="Times New Roman" w:hAnsi="inherit" w:cs="Times New Roman"/>
                <w:sz w:val="20"/>
                <w:szCs w:val="20"/>
                <w:lang w:eastAsia="cs-CZ"/>
              </w:rPr>
            </w:pPr>
            <w:r w:rsidRPr="00D349BA">
              <w:rPr>
                <w:rFonts w:ascii="inherit" w:eastAsia="Times New Roman" w:hAnsi="inherit" w:cs="Times New Roman"/>
                <w:sz w:val="20"/>
                <w:szCs w:val="20"/>
                <w:lang w:eastAsia="cs-CZ"/>
              </w:rPr>
              <w:t>muni.cz</w:t>
            </w:r>
          </w:p>
        </w:tc>
      </w:tr>
      <w:tr w:rsidR="00D349BA" w:rsidRPr="00D349BA" w:rsidTr="00D349BA">
        <w:trPr>
          <w:tblCellSpacing w:w="15" w:type="dxa"/>
        </w:trPr>
        <w:tc>
          <w:tcPr>
            <w:tcW w:w="0" w:type="auto"/>
            <w:tcBorders>
              <w:top w:val="nil"/>
              <w:left w:val="nil"/>
              <w:bottom w:val="single" w:sz="6" w:space="0" w:color="AAAAAA"/>
              <w:right w:val="nil"/>
            </w:tcBorders>
            <w:noWrap/>
            <w:tcMar>
              <w:top w:w="45" w:type="dxa"/>
              <w:left w:w="75" w:type="dxa"/>
              <w:bottom w:w="45" w:type="dxa"/>
              <w:right w:w="30" w:type="dxa"/>
            </w:tcMar>
            <w:vAlign w:val="center"/>
            <w:hideMark/>
          </w:tcPr>
          <w:p w:rsidR="00D349BA" w:rsidRPr="00D349BA" w:rsidRDefault="00D349BA" w:rsidP="00D349BA">
            <w:pPr>
              <w:spacing w:after="0" w:line="240" w:lineRule="auto"/>
              <w:rPr>
                <w:rFonts w:ascii="inherit" w:eastAsia="Times New Roman" w:hAnsi="inherit" w:cs="Times New Roman"/>
                <w:b/>
                <w:bCs/>
                <w:sz w:val="20"/>
                <w:szCs w:val="20"/>
                <w:lang w:eastAsia="cs-CZ"/>
              </w:rPr>
            </w:pPr>
            <w:r w:rsidRPr="00D349BA">
              <w:rPr>
                <w:rFonts w:ascii="inherit" w:eastAsia="Times New Roman" w:hAnsi="inherit" w:cs="Times New Roman"/>
                <w:b/>
                <w:bCs/>
                <w:sz w:val="20"/>
                <w:szCs w:val="20"/>
                <w:lang w:eastAsia="cs-CZ"/>
              </w:rPr>
              <w:t>Originál</w:t>
            </w:r>
          </w:p>
        </w:tc>
        <w:tc>
          <w:tcPr>
            <w:tcW w:w="0" w:type="auto"/>
            <w:tcBorders>
              <w:top w:val="nil"/>
              <w:left w:val="nil"/>
              <w:bottom w:val="single" w:sz="6" w:space="0" w:color="AAAAAA"/>
              <w:right w:val="nil"/>
            </w:tcBorders>
            <w:tcMar>
              <w:top w:w="45" w:type="dxa"/>
              <w:left w:w="75" w:type="dxa"/>
              <w:bottom w:w="45" w:type="dxa"/>
              <w:right w:w="75" w:type="dxa"/>
            </w:tcMar>
            <w:vAlign w:val="center"/>
            <w:hideMark/>
          </w:tcPr>
          <w:p w:rsidR="00D349BA" w:rsidRPr="00D349BA" w:rsidRDefault="00D349BA" w:rsidP="00D349BA">
            <w:pPr>
              <w:spacing w:after="0" w:line="240" w:lineRule="auto"/>
              <w:rPr>
                <w:rFonts w:ascii="inherit" w:eastAsia="Times New Roman" w:hAnsi="inherit" w:cs="Times New Roman"/>
                <w:sz w:val="20"/>
                <w:szCs w:val="20"/>
                <w:lang w:eastAsia="cs-CZ"/>
              </w:rPr>
            </w:pPr>
            <w:r w:rsidRPr="00D349BA">
              <w:rPr>
                <w:rFonts w:ascii="inherit" w:eastAsia="Times New Roman" w:hAnsi="inherit" w:cs="Times New Roman"/>
                <w:sz w:val="20"/>
                <w:szCs w:val="20"/>
                <w:lang w:eastAsia="cs-CZ"/>
              </w:rPr>
              <w:t>em.muni.cz/udalosti/11986-do-brna-se-jezdi-vzdelavat-i-indicti-experti-na-it-bezpecnost</w:t>
            </w:r>
          </w:p>
        </w:tc>
      </w:tr>
    </w:tbl>
    <w:p w:rsidR="00BB4BB0" w:rsidRDefault="00BB4BB0"/>
    <w:sectPr w:rsidR="00BB4B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9BA"/>
    <w:rsid w:val="00BB4BB0"/>
    <w:rsid w:val="00D34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23679"/>
  <w15:chartTrackingRefBased/>
  <w15:docId w15:val="{D8069693-5AE3-4AF1-A632-EBA6337E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D349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D349B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349BA"/>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D349BA"/>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D349B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D349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590572">
      <w:bodyDiv w:val="1"/>
      <w:marLeft w:val="0"/>
      <w:marRight w:val="0"/>
      <w:marTop w:val="0"/>
      <w:marBottom w:val="0"/>
      <w:divBdr>
        <w:top w:val="none" w:sz="0" w:space="0" w:color="auto"/>
        <w:left w:val="none" w:sz="0" w:space="0" w:color="auto"/>
        <w:bottom w:val="none" w:sz="0" w:space="0" w:color="auto"/>
        <w:right w:val="none" w:sz="0" w:space="0" w:color="auto"/>
      </w:divBdr>
      <w:divsChild>
        <w:div w:id="885726516">
          <w:marLeft w:val="0"/>
          <w:marRight w:val="0"/>
          <w:marTop w:val="0"/>
          <w:marBottom w:val="0"/>
          <w:divBdr>
            <w:top w:val="none" w:sz="0" w:space="0" w:color="auto"/>
            <w:left w:val="none" w:sz="0" w:space="0" w:color="auto"/>
            <w:bottom w:val="none" w:sz="0" w:space="0" w:color="auto"/>
            <w:right w:val="none" w:sz="0" w:space="0" w:color="auto"/>
          </w:divBdr>
          <w:divsChild>
            <w:div w:id="1713457492">
              <w:marLeft w:val="0"/>
              <w:marRight w:val="0"/>
              <w:marTop w:val="0"/>
              <w:marBottom w:val="0"/>
              <w:divBdr>
                <w:top w:val="none" w:sz="0" w:space="0" w:color="auto"/>
                <w:left w:val="none" w:sz="0" w:space="0" w:color="auto"/>
                <w:bottom w:val="none" w:sz="0" w:space="0" w:color="auto"/>
                <w:right w:val="none" w:sz="0" w:space="0" w:color="auto"/>
              </w:divBdr>
              <w:divsChild>
                <w:div w:id="1843466010">
                  <w:marLeft w:val="0"/>
                  <w:marRight w:val="0"/>
                  <w:marTop w:val="0"/>
                  <w:marBottom w:val="0"/>
                  <w:divBdr>
                    <w:top w:val="none" w:sz="0" w:space="0" w:color="auto"/>
                    <w:left w:val="none" w:sz="0" w:space="0" w:color="auto"/>
                    <w:bottom w:val="none" w:sz="0" w:space="0" w:color="auto"/>
                    <w:right w:val="none" w:sz="0" w:space="0" w:color="auto"/>
                  </w:divBdr>
                </w:div>
                <w:div w:id="1623419245">
                  <w:marLeft w:val="0"/>
                  <w:marRight w:val="0"/>
                  <w:marTop w:val="0"/>
                  <w:marBottom w:val="0"/>
                  <w:divBdr>
                    <w:top w:val="none" w:sz="0" w:space="0" w:color="auto"/>
                    <w:left w:val="none" w:sz="0" w:space="0" w:color="auto"/>
                    <w:bottom w:val="none" w:sz="0" w:space="0" w:color="auto"/>
                    <w:right w:val="none" w:sz="0" w:space="0" w:color="auto"/>
                  </w:divBdr>
                </w:div>
                <w:div w:id="574096834">
                  <w:marLeft w:val="0"/>
                  <w:marRight w:val="0"/>
                  <w:marTop w:val="0"/>
                  <w:marBottom w:val="0"/>
                  <w:divBdr>
                    <w:top w:val="none" w:sz="0" w:space="0" w:color="auto"/>
                    <w:left w:val="none" w:sz="0" w:space="0" w:color="auto"/>
                    <w:bottom w:val="none" w:sz="0" w:space="0" w:color="auto"/>
                    <w:right w:val="none" w:sz="0" w:space="0" w:color="auto"/>
                  </w:divBdr>
                </w:div>
              </w:divsChild>
            </w:div>
            <w:div w:id="81699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urzy.cz/tema/5551819.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672</Words>
  <Characters>3966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2020-01-29T17:32:00Z</dcterms:created>
  <dcterms:modified xsi:type="dcterms:W3CDTF">2020-01-29T17:34:00Z</dcterms:modified>
</cp:coreProperties>
</file>