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09" w:rsidRPr="00911909" w:rsidRDefault="00911909" w:rsidP="00911909">
      <w:pPr>
        <w:shd w:val="clear" w:color="auto" w:fill="CFD8DC"/>
        <w:spacing w:after="96" w:line="240" w:lineRule="auto"/>
        <w:outlineLvl w:val="0"/>
        <w:rPr>
          <w:rFonts w:ascii="Arial" w:eastAsia="Times New Roman" w:hAnsi="Arial" w:cs="Arial"/>
          <w:b/>
          <w:bCs/>
          <w:color w:val="263238"/>
          <w:kern w:val="36"/>
          <w:sz w:val="53"/>
          <w:szCs w:val="53"/>
          <w:lang w:eastAsia="en-GB"/>
        </w:rPr>
      </w:pPr>
      <w:r w:rsidRPr="00911909">
        <w:rPr>
          <w:rFonts w:ascii="Arial" w:eastAsia="Times New Roman" w:hAnsi="Arial" w:cs="Arial"/>
          <w:b/>
          <w:bCs/>
          <w:color w:val="263238"/>
          <w:kern w:val="36"/>
          <w:sz w:val="53"/>
          <w:szCs w:val="53"/>
          <w:lang w:eastAsia="en-GB"/>
        </w:rPr>
        <w:t xml:space="preserve">Na </w:t>
      </w:r>
      <w:proofErr w:type="spellStart"/>
      <w:r w:rsidRPr="00911909">
        <w:rPr>
          <w:rFonts w:ascii="Arial" w:eastAsia="Times New Roman" w:hAnsi="Arial" w:cs="Arial"/>
          <w:b/>
          <w:bCs/>
          <w:color w:val="263238"/>
          <w:kern w:val="36"/>
          <w:sz w:val="53"/>
          <w:szCs w:val="53"/>
          <w:lang w:eastAsia="en-GB"/>
        </w:rPr>
        <w:t>Trenckovi</w:t>
      </w:r>
      <w:proofErr w:type="spellEnd"/>
      <w:r w:rsidRPr="00911909">
        <w:rPr>
          <w:rFonts w:ascii="Arial" w:eastAsia="Times New Roman" w:hAnsi="Arial" w:cs="Arial"/>
          <w:b/>
          <w:bCs/>
          <w:color w:val="263238"/>
          <w:kern w:val="36"/>
          <w:sz w:val="53"/>
          <w:szCs w:val="53"/>
          <w:lang w:eastAsia="en-GB"/>
        </w:rPr>
        <w:t xml:space="preserve"> se </w:t>
      </w:r>
      <w:proofErr w:type="spellStart"/>
      <w:r w:rsidRPr="00911909">
        <w:rPr>
          <w:rFonts w:ascii="Arial" w:eastAsia="Times New Roman" w:hAnsi="Arial" w:cs="Arial"/>
          <w:b/>
          <w:bCs/>
          <w:color w:val="263238"/>
          <w:kern w:val="36"/>
          <w:sz w:val="53"/>
          <w:szCs w:val="53"/>
          <w:lang w:eastAsia="en-GB"/>
        </w:rPr>
        <w:t>podepsal</w:t>
      </w:r>
      <w:proofErr w:type="spellEnd"/>
      <w:r w:rsidRPr="00911909">
        <w:rPr>
          <w:rFonts w:ascii="Arial" w:eastAsia="Times New Roman" w:hAnsi="Arial" w:cs="Arial"/>
          <w:b/>
          <w:bCs/>
          <w:color w:val="263238"/>
          <w:kern w:val="36"/>
          <w:sz w:val="53"/>
          <w:szCs w:val="53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b/>
          <w:bCs/>
          <w:color w:val="263238"/>
          <w:kern w:val="36"/>
          <w:sz w:val="53"/>
          <w:szCs w:val="53"/>
          <w:lang w:eastAsia="en-GB"/>
        </w:rPr>
        <w:t>divoký</w:t>
      </w:r>
      <w:proofErr w:type="spellEnd"/>
      <w:r w:rsidRPr="00911909">
        <w:rPr>
          <w:rFonts w:ascii="Arial" w:eastAsia="Times New Roman" w:hAnsi="Arial" w:cs="Arial"/>
          <w:b/>
          <w:bCs/>
          <w:color w:val="263238"/>
          <w:kern w:val="36"/>
          <w:sz w:val="53"/>
          <w:szCs w:val="53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b/>
          <w:bCs/>
          <w:color w:val="263238"/>
          <w:kern w:val="36"/>
          <w:sz w:val="53"/>
          <w:szCs w:val="53"/>
          <w:lang w:eastAsia="en-GB"/>
        </w:rPr>
        <w:t>život</w:t>
      </w:r>
      <w:proofErr w:type="spellEnd"/>
      <w:r w:rsidRPr="00911909">
        <w:rPr>
          <w:rFonts w:ascii="Arial" w:eastAsia="Times New Roman" w:hAnsi="Arial" w:cs="Arial"/>
          <w:b/>
          <w:bCs/>
          <w:color w:val="263238"/>
          <w:kern w:val="36"/>
          <w:sz w:val="53"/>
          <w:szCs w:val="53"/>
          <w:lang w:eastAsia="en-GB"/>
        </w:rPr>
        <w:t xml:space="preserve">, </w:t>
      </w:r>
      <w:proofErr w:type="spellStart"/>
      <w:r w:rsidRPr="00911909">
        <w:rPr>
          <w:rFonts w:ascii="Arial" w:eastAsia="Times New Roman" w:hAnsi="Arial" w:cs="Arial"/>
          <w:b/>
          <w:bCs/>
          <w:color w:val="263238"/>
          <w:kern w:val="36"/>
          <w:sz w:val="53"/>
          <w:szCs w:val="53"/>
          <w:lang w:eastAsia="en-GB"/>
        </w:rPr>
        <w:t>ukázal</w:t>
      </w:r>
      <w:proofErr w:type="spellEnd"/>
      <w:r w:rsidRPr="00911909">
        <w:rPr>
          <w:rFonts w:ascii="Arial" w:eastAsia="Times New Roman" w:hAnsi="Arial" w:cs="Arial"/>
          <w:b/>
          <w:bCs/>
          <w:color w:val="263238"/>
          <w:kern w:val="36"/>
          <w:sz w:val="53"/>
          <w:szCs w:val="53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b/>
          <w:bCs/>
          <w:color w:val="263238"/>
          <w:kern w:val="36"/>
          <w:sz w:val="53"/>
          <w:szCs w:val="53"/>
          <w:lang w:eastAsia="en-GB"/>
        </w:rPr>
        <w:t>výzkum</w:t>
      </w:r>
      <w:proofErr w:type="spellEnd"/>
      <w:r w:rsidRPr="00911909">
        <w:rPr>
          <w:rFonts w:ascii="Arial" w:eastAsia="Times New Roman" w:hAnsi="Arial" w:cs="Arial"/>
          <w:b/>
          <w:bCs/>
          <w:color w:val="263238"/>
          <w:kern w:val="36"/>
          <w:sz w:val="53"/>
          <w:szCs w:val="53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b/>
          <w:bCs/>
          <w:color w:val="263238"/>
          <w:kern w:val="36"/>
          <w:sz w:val="53"/>
          <w:szCs w:val="53"/>
          <w:lang w:eastAsia="en-GB"/>
        </w:rPr>
        <w:t>vojevůdcovy</w:t>
      </w:r>
      <w:proofErr w:type="spellEnd"/>
      <w:r w:rsidRPr="00911909">
        <w:rPr>
          <w:rFonts w:ascii="Arial" w:eastAsia="Times New Roman" w:hAnsi="Arial" w:cs="Arial"/>
          <w:b/>
          <w:bCs/>
          <w:color w:val="263238"/>
          <w:kern w:val="36"/>
          <w:sz w:val="53"/>
          <w:szCs w:val="53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b/>
          <w:bCs/>
          <w:color w:val="263238"/>
          <w:kern w:val="36"/>
          <w:sz w:val="53"/>
          <w:szCs w:val="53"/>
          <w:lang w:eastAsia="en-GB"/>
        </w:rPr>
        <w:t>mumie</w:t>
      </w:r>
      <w:proofErr w:type="spellEnd"/>
    </w:p>
    <w:p w:rsidR="00911909" w:rsidRPr="00911909" w:rsidRDefault="00911909" w:rsidP="00911909">
      <w:pPr>
        <w:numPr>
          <w:ilvl w:val="0"/>
          <w:numId w:val="1"/>
        </w:numPr>
        <w:shd w:val="clear" w:color="auto" w:fill="CFD8DC"/>
        <w:spacing w:after="0" w:line="315" w:lineRule="atLeast"/>
        <w:ind w:left="1050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</w:p>
    <w:p w:rsidR="00911909" w:rsidRPr="00911909" w:rsidRDefault="00911909" w:rsidP="00911909">
      <w:pPr>
        <w:numPr>
          <w:ilvl w:val="0"/>
          <w:numId w:val="1"/>
        </w:numPr>
        <w:shd w:val="clear" w:color="auto" w:fill="CFD8DC"/>
        <w:spacing w:after="0" w:line="315" w:lineRule="atLeast"/>
        <w:ind w:left="1050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</w:p>
    <w:p w:rsidR="00911909" w:rsidRPr="00911909" w:rsidRDefault="00911909" w:rsidP="00911909">
      <w:pPr>
        <w:numPr>
          <w:ilvl w:val="0"/>
          <w:numId w:val="1"/>
        </w:numPr>
        <w:shd w:val="clear" w:color="auto" w:fill="CFD8DC"/>
        <w:spacing w:after="0" w:line="315" w:lineRule="atLeast"/>
        <w:ind w:left="1050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</w:p>
    <w:p w:rsidR="00911909" w:rsidRPr="00911909" w:rsidRDefault="00911909" w:rsidP="00911909">
      <w:pPr>
        <w:shd w:val="clear" w:color="auto" w:fill="CFD8DC"/>
        <w:spacing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r w:rsidRPr="00911909">
        <w:rPr>
          <w:rFonts w:ascii="Arial" w:eastAsia="Times New Roman" w:hAnsi="Arial" w:cs="Arial"/>
          <w:color w:val="546E7A"/>
          <w:sz w:val="21"/>
          <w:szCs w:val="21"/>
          <w:lang w:eastAsia="en-GB"/>
        </w:rPr>
        <w:t xml:space="preserve">3. </w:t>
      </w:r>
      <w:proofErr w:type="spellStart"/>
      <w:r w:rsidRPr="00911909">
        <w:rPr>
          <w:rFonts w:ascii="Arial" w:eastAsia="Times New Roman" w:hAnsi="Arial" w:cs="Arial"/>
          <w:color w:val="546E7A"/>
          <w:sz w:val="21"/>
          <w:szCs w:val="21"/>
          <w:lang w:eastAsia="en-GB"/>
        </w:rPr>
        <w:t>října</w:t>
      </w:r>
      <w:proofErr w:type="spellEnd"/>
      <w:r w:rsidRPr="00911909">
        <w:rPr>
          <w:rFonts w:ascii="Arial" w:eastAsia="Times New Roman" w:hAnsi="Arial" w:cs="Arial"/>
          <w:color w:val="546E7A"/>
          <w:sz w:val="21"/>
          <w:szCs w:val="21"/>
          <w:lang w:eastAsia="en-GB"/>
        </w:rPr>
        <w:t xml:space="preserve"> </w:t>
      </w:r>
      <w:proofErr w:type="gramStart"/>
      <w:r w:rsidRPr="00911909">
        <w:rPr>
          <w:rFonts w:ascii="Arial" w:eastAsia="Times New Roman" w:hAnsi="Arial" w:cs="Arial"/>
          <w:color w:val="546E7A"/>
          <w:sz w:val="21"/>
          <w:szCs w:val="21"/>
          <w:lang w:eastAsia="en-GB"/>
        </w:rPr>
        <w:t>2019  11</w:t>
      </w:r>
      <w:proofErr w:type="gramEnd"/>
      <w:r w:rsidRPr="00911909">
        <w:rPr>
          <w:rFonts w:ascii="Arial" w:eastAsia="Times New Roman" w:hAnsi="Arial" w:cs="Arial"/>
          <w:color w:val="546E7A"/>
          <w:sz w:val="21"/>
          <w:szCs w:val="21"/>
          <w:lang w:eastAsia="en-GB"/>
        </w:rPr>
        <w:t>:55</w:t>
      </w:r>
    </w:p>
    <w:p w:rsidR="00911909" w:rsidRPr="00911909" w:rsidRDefault="00911909" w:rsidP="00911909">
      <w:pPr>
        <w:shd w:val="clear" w:color="auto" w:fill="CFD8DC"/>
        <w:spacing w:after="120" w:line="240" w:lineRule="auto"/>
        <w:rPr>
          <w:rFonts w:ascii="Arial" w:eastAsia="Times New Roman" w:hAnsi="Arial" w:cs="Arial"/>
          <w:color w:val="37474F"/>
          <w:sz w:val="30"/>
          <w:szCs w:val="30"/>
          <w:lang w:eastAsia="en-GB"/>
        </w:rPr>
      </w:pP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Nejslavnější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vězeň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na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brněnském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Špilberku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baron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František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Trenck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měl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neobvykle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dlouhé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a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silné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prsty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,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promáčklý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hrudník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a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střepiny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střely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zarostlé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pod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kůží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.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Takové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poznatky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odhalili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odborníci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z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Masarykovy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univerzity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,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kteří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tři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roky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zkoumali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vojevůdcovu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mumii</w:t>
      </w:r>
      <w:proofErr w:type="spellEnd"/>
      <w:r w:rsidRPr="00911909">
        <w:rPr>
          <w:rFonts w:ascii="Arial" w:eastAsia="Times New Roman" w:hAnsi="Arial" w:cs="Arial"/>
          <w:color w:val="37474F"/>
          <w:sz w:val="30"/>
          <w:szCs w:val="30"/>
          <w:lang w:eastAsia="en-GB"/>
        </w:rPr>
        <w:t>.</w:t>
      </w:r>
    </w:p>
    <w:p w:rsidR="00911909" w:rsidRPr="00911909" w:rsidRDefault="00911909" w:rsidP="00911909">
      <w:pPr>
        <w:shd w:val="clear" w:color="auto" w:fill="CFD8DC"/>
        <w:spacing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r w:rsidRPr="0091190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V </w:t>
      </w:r>
      <w:proofErr w:type="spellStart"/>
      <w:r w:rsidRPr="0091190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Brně</w:t>
      </w:r>
      <w:proofErr w:type="spellEnd"/>
      <w:r w:rsidRPr="0091190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vytvořili</w:t>
      </w:r>
      <w:proofErr w:type="spellEnd"/>
      <w:r w:rsidRPr="0091190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podobiznu</w:t>
      </w:r>
      <w:proofErr w:type="spellEnd"/>
      <w:r w:rsidRPr="0091190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velitele</w:t>
      </w:r>
      <w:proofErr w:type="spellEnd"/>
      <w:r w:rsidRPr="0091190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Trencka</w:t>
      </w:r>
      <w:proofErr w:type="spellEnd"/>
      <w:r w:rsidRPr="0091190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| (0:40) | video: </w:t>
      </w:r>
      <w:proofErr w:type="spellStart"/>
      <w:r w:rsidRPr="0091190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Masarykova</w:t>
      </w:r>
      <w:proofErr w:type="spellEnd"/>
      <w:r w:rsidRPr="0091190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univerzita</w:t>
      </w:r>
      <w:proofErr w:type="spellEnd"/>
    </w:p>
    <w:p w:rsidR="00911909" w:rsidRPr="00911909" w:rsidRDefault="00911909" w:rsidP="00911909">
      <w:pPr>
        <w:shd w:val="clear" w:color="auto" w:fill="CFD8DC"/>
        <w:spacing w:after="24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U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příležitosti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270 let od 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baronova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úmrtí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dnes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 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fldChar w:fldCharType="begin"/>
      </w:r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instrText xml:space="preserve"> HYPERLINK "https://www.idnes.cz/wiki/firmy/muzeum-mesta-brna.K473226" </w:instrText>
      </w:r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fldChar w:fldCharType="separate"/>
      </w:r>
      <w:r w:rsidRPr="00911909">
        <w:rPr>
          <w:rFonts w:ascii="Arial" w:eastAsia="Times New Roman" w:hAnsi="Arial" w:cs="Arial"/>
          <w:color w:val="1B3E7A"/>
          <w:sz w:val="27"/>
          <w:szCs w:val="27"/>
          <w:u w:val="single"/>
          <w:lang w:eastAsia="en-GB"/>
        </w:rPr>
        <w:t>Muzeum</w:t>
      </w:r>
      <w:proofErr w:type="spellEnd"/>
      <w:r w:rsidRPr="00911909">
        <w:rPr>
          <w:rFonts w:ascii="Arial" w:eastAsia="Times New Roman" w:hAnsi="Arial" w:cs="Arial"/>
          <w:color w:val="1B3E7A"/>
          <w:sz w:val="27"/>
          <w:szCs w:val="27"/>
          <w:u w:val="single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1B3E7A"/>
          <w:sz w:val="27"/>
          <w:szCs w:val="27"/>
          <w:u w:val="single"/>
          <w:lang w:eastAsia="en-GB"/>
        </w:rPr>
        <w:t>města</w:t>
      </w:r>
      <w:proofErr w:type="spellEnd"/>
      <w:r w:rsidRPr="00911909">
        <w:rPr>
          <w:rFonts w:ascii="Arial" w:eastAsia="Times New Roman" w:hAnsi="Arial" w:cs="Arial"/>
          <w:color w:val="1B3E7A"/>
          <w:sz w:val="27"/>
          <w:szCs w:val="27"/>
          <w:u w:val="single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1B3E7A"/>
          <w:sz w:val="27"/>
          <w:szCs w:val="27"/>
          <w:u w:val="single"/>
          <w:lang w:eastAsia="en-GB"/>
        </w:rPr>
        <w:t>Brna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fldChar w:fldCharType="end"/>
      </w:r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 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otevírá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až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do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konce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roku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Špilberku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výstavu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která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poprvé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představí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pohyblivou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digitální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rekonstrukci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 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fldChar w:fldCharType="begin"/>
      </w:r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instrText xml:space="preserve"> HYPERLINK "https://www.idnes.cz/wiki/obecne/frantisek-trenck.K5076515" </w:instrText>
      </w:r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fldChar w:fldCharType="separate"/>
      </w:r>
      <w:r w:rsidRPr="00911909">
        <w:rPr>
          <w:rFonts w:ascii="Arial" w:eastAsia="Times New Roman" w:hAnsi="Arial" w:cs="Arial"/>
          <w:color w:val="1B3E7A"/>
          <w:sz w:val="27"/>
          <w:szCs w:val="27"/>
          <w:u w:val="single"/>
          <w:lang w:eastAsia="en-GB"/>
        </w:rPr>
        <w:t>Trenckovy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fldChar w:fldCharType="end"/>
      </w:r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 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tváře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i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celého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těla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.</w:t>
      </w:r>
    </w:p>
    <w:p w:rsidR="00911909" w:rsidRPr="00911909" w:rsidRDefault="00911909" w:rsidP="00911909">
      <w:pPr>
        <w:shd w:val="clear" w:color="auto" w:fill="CFD8DC"/>
        <w:spacing w:after="24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Velitel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pandurů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významně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pomáhal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ve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válkách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Marii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Terezii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v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roce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1745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byl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však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odsouzen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doživotí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Po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smrti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byl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pohřben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v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hrobce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kapucínského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kláštera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kde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se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jeho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tělo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přirozeně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mumifikovalo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.</w:t>
      </w:r>
    </w:p>
    <w:p w:rsidR="00911909" w:rsidRPr="00911909" w:rsidRDefault="00911909" w:rsidP="00911909">
      <w:pPr>
        <w:shd w:val="clear" w:color="auto" w:fill="CFD8DC"/>
        <w:spacing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bookmarkStart w:id="0" w:name="_GoBack"/>
      <w:bookmarkEnd w:id="0"/>
    </w:p>
    <w:p w:rsidR="00911909" w:rsidRPr="00911909" w:rsidRDefault="00911909" w:rsidP="00911909">
      <w:pPr>
        <w:shd w:val="clear" w:color="auto" w:fill="CFD8DC"/>
        <w:spacing w:after="24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„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Díky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moderním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technologiím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máme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řadu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nových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poznatků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víme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o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kuriozitách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jeho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těle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i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o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jeho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zdravotním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stavu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Víme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jak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se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něm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podepsal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divoký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život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jestli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ho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bolely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zuby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byl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kuřák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nebo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zda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kulhal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,“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sděluje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Petra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Urbanová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z 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fldChar w:fldCharType="begin"/>
      </w:r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instrText xml:space="preserve"> HYPERLINK "https://www.idnes.cz/wiki/obecne/prirodovedecka-fakulta-masarykovy-univerzity.K5082281" </w:instrText>
      </w:r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fldChar w:fldCharType="separate"/>
      </w:r>
      <w:r w:rsidRPr="00911909">
        <w:rPr>
          <w:rFonts w:ascii="Arial" w:eastAsia="Times New Roman" w:hAnsi="Arial" w:cs="Arial"/>
          <w:color w:val="1B3E7A"/>
          <w:sz w:val="27"/>
          <w:szCs w:val="27"/>
          <w:u w:val="single"/>
          <w:lang w:eastAsia="en-GB"/>
        </w:rPr>
        <w:t>Přírodovědecké</w:t>
      </w:r>
      <w:proofErr w:type="spellEnd"/>
      <w:r w:rsidRPr="00911909">
        <w:rPr>
          <w:rFonts w:ascii="Arial" w:eastAsia="Times New Roman" w:hAnsi="Arial" w:cs="Arial"/>
          <w:color w:val="1B3E7A"/>
          <w:sz w:val="27"/>
          <w:szCs w:val="27"/>
          <w:u w:val="single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1B3E7A"/>
          <w:sz w:val="27"/>
          <w:szCs w:val="27"/>
          <w:u w:val="single"/>
          <w:lang w:eastAsia="en-GB"/>
        </w:rPr>
        <w:t>fakulty</w:t>
      </w:r>
      <w:proofErr w:type="spellEnd"/>
      <w:r w:rsidRPr="00911909">
        <w:rPr>
          <w:rFonts w:ascii="Arial" w:eastAsia="Times New Roman" w:hAnsi="Arial" w:cs="Arial"/>
          <w:color w:val="1B3E7A"/>
          <w:sz w:val="27"/>
          <w:szCs w:val="27"/>
          <w:u w:val="single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1B3E7A"/>
          <w:sz w:val="27"/>
          <w:szCs w:val="27"/>
          <w:u w:val="single"/>
          <w:lang w:eastAsia="en-GB"/>
        </w:rPr>
        <w:t>Masarykovy</w:t>
      </w:r>
      <w:proofErr w:type="spellEnd"/>
      <w:r w:rsidRPr="00911909">
        <w:rPr>
          <w:rFonts w:ascii="Arial" w:eastAsia="Times New Roman" w:hAnsi="Arial" w:cs="Arial"/>
          <w:color w:val="1B3E7A"/>
          <w:sz w:val="27"/>
          <w:szCs w:val="27"/>
          <w:u w:val="single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1B3E7A"/>
          <w:sz w:val="27"/>
          <w:szCs w:val="27"/>
          <w:u w:val="single"/>
          <w:lang w:eastAsia="en-GB"/>
        </w:rPr>
        <w:t>univerzity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fldChar w:fldCharType="end"/>
      </w:r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.</w:t>
      </w:r>
    </w:p>
    <w:tbl>
      <w:tblPr>
        <w:tblW w:w="4500" w:type="dxa"/>
        <w:tblInd w:w="-750" w:type="dxa"/>
        <w:shd w:val="clear" w:color="auto" w:fill="ECEF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911909" w:rsidRPr="00911909" w:rsidTr="00911909">
        <w:tc>
          <w:tcPr>
            <w:tcW w:w="0" w:type="auto"/>
            <w:shd w:val="clear" w:color="auto" w:fill="ECEFF1"/>
            <w:tcMar>
              <w:top w:w="15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11909" w:rsidRPr="00911909" w:rsidRDefault="00911909" w:rsidP="00911909">
            <w:pPr>
              <w:spacing w:after="24" w:line="240" w:lineRule="auto"/>
              <w:outlineLvl w:val="2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en-GB"/>
              </w:rPr>
            </w:pPr>
            <w:hyperlink r:id="rId5" w:history="1">
              <w:proofErr w:type="spellStart"/>
              <w:r w:rsidRPr="00911909">
                <w:rPr>
                  <w:rFonts w:ascii="Arial" w:eastAsia="Times New Roman" w:hAnsi="Arial" w:cs="Arial"/>
                  <w:b/>
                  <w:bCs/>
                  <w:color w:val="102447"/>
                  <w:sz w:val="30"/>
                  <w:szCs w:val="30"/>
                  <w:lang w:eastAsia="en-GB"/>
                </w:rPr>
                <w:t>Fotogalerie</w:t>
              </w:r>
              <w:proofErr w:type="spellEnd"/>
            </w:hyperlink>
          </w:p>
          <w:p w:rsidR="00911909" w:rsidRPr="00911909" w:rsidRDefault="00911909" w:rsidP="0091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1909">
              <w:rPr>
                <w:rFonts w:ascii="Times New Roman" w:eastAsia="Times New Roman" w:hAnsi="Times New Roman" w:cs="Times New Roman"/>
                <w:noProof/>
                <w:color w:val="102447"/>
                <w:sz w:val="24"/>
                <w:szCs w:val="24"/>
                <w:lang w:eastAsia="en-GB"/>
              </w:rPr>
              <w:drawing>
                <wp:inline distT="0" distB="0" distL="0" distR="0">
                  <wp:extent cx="1289050" cy="965200"/>
                  <wp:effectExtent l="0" t="0" r="6350" b="6350"/>
                  <wp:docPr id="4" name="Obrázek 4" descr="Vědci díky moderním technologiím získali řadu nových poznatků o zdravotním...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ědci díky moderním technologiím získali řadu nových poznatků o zdravotním...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909" w:rsidRPr="00911909" w:rsidRDefault="00911909" w:rsidP="00911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1909">
              <w:rPr>
                <w:rFonts w:ascii="Times New Roman" w:eastAsia="Times New Roman" w:hAnsi="Times New Roman" w:cs="Times New Roman"/>
                <w:noProof/>
                <w:color w:val="102447"/>
                <w:sz w:val="24"/>
                <w:szCs w:val="24"/>
                <w:lang w:eastAsia="en-GB"/>
              </w:rPr>
              <w:drawing>
                <wp:inline distT="0" distB="0" distL="0" distR="0">
                  <wp:extent cx="1289050" cy="965200"/>
                  <wp:effectExtent l="0" t="0" r="6350" b="6350"/>
                  <wp:docPr id="3" name="Obrázek 3" descr="Nejslavnější vězeň na brněnském Špilberku baron František Trenck měl neobvykle...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jslavnější vězeň na brněnském Špilberku baron František Trenck měl neobvykle...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909" w:rsidRPr="00911909" w:rsidRDefault="00911909" w:rsidP="0091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1909">
              <w:rPr>
                <w:rFonts w:ascii="Times New Roman" w:eastAsia="Times New Roman" w:hAnsi="Times New Roman" w:cs="Times New Roman"/>
                <w:noProof/>
                <w:color w:val="102447"/>
                <w:sz w:val="24"/>
                <w:szCs w:val="24"/>
                <w:lang w:eastAsia="en-GB"/>
              </w:rPr>
              <w:lastRenderedPageBreak/>
              <w:drawing>
                <wp:inline distT="0" distB="0" distL="0" distR="0">
                  <wp:extent cx="1289050" cy="965200"/>
                  <wp:effectExtent l="0" t="0" r="6350" b="6350"/>
                  <wp:docPr id="2" name="Obrázek 2" descr="Výstava věnovaná baronu Trenckovi na brněnském Špilberku poprvé představí...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ýstava věnovaná baronu Trenckovi na brněnském Špilberku poprvé představí...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909" w:rsidRPr="00911909" w:rsidRDefault="00911909" w:rsidP="00911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1909">
              <w:rPr>
                <w:rFonts w:ascii="Times New Roman" w:eastAsia="Times New Roman" w:hAnsi="Times New Roman" w:cs="Times New Roman"/>
                <w:noProof/>
                <w:color w:val="102447"/>
                <w:sz w:val="24"/>
                <w:szCs w:val="24"/>
                <w:lang w:eastAsia="en-GB"/>
              </w:rPr>
              <w:drawing>
                <wp:inline distT="0" distB="0" distL="0" distR="0">
                  <wp:extent cx="1289050" cy="965200"/>
                  <wp:effectExtent l="0" t="0" r="6350" b="6350"/>
                  <wp:docPr id="1" name="Obrázek 1" descr="Výstava věnovaná baronu Trenckovi na brněnském Špilberku poprvé představí...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ýstava věnovaná baronu Trenckovi na brněnském Špilberku poprvé představí...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909" w:rsidRPr="00911909" w:rsidRDefault="00911909" w:rsidP="00911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hyperlink r:id="rId14" w:history="1">
              <w:proofErr w:type="spellStart"/>
              <w:r w:rsidRPr="00911909">
                <w:rPr>
                  <w:rFonts w:ascii="Times New Roman" w:eastAsia="Times New Roman" w:hAnsi="Times New Roman" w:cs="Times New Roman"/>
                  <w:color w:val="102447"/>
                  <w:sz w:val="21"/>
                  <w:szCs w:val="21"/>
                  <w:u w:val="single"/>
                  <w:lang w:eastAsia="en-GB"/>
                </w:rPr>
                <w:t>Zobrazit</w:t>
              </w:r>
              <w:proofErr w:type="spellEnd"/>
              <w:r w:rsidRPr="00911909">
                <w:rPr>
                  <w:rFonts w:ascii="Times New Roman" w:eastAsia="Times New Roman" w:hAnsi="Times New Roman" w:cs="Times New Roman"/>
                  <w:color w:val="102447"/>
                  <w:sz w:val="21"/>
                  <w:szCs w:val="21"/>
                  <w:u w:val="single"/>
                  <w:lang w:eastAsia="en-GB"/>
                </w:rPr>
                <w:t xml:space="preserve"> </w:t>
              </w:r>
              <w:proofErr w:type="spellStart"/>
              <w:r w:rsidRPr="00911909">
                <w:rPr>
                  <w:rFonts w:ascii="Times New Roman" w:eastAsia="Times New Roman" w:hAnsi="Times New Roman" w:cs="Times New Roman"/>
                  <w:color w:val="102447"/>
                  <w:sz w:val="21"/>
                  <w:szCs w:val="21"/>
                  <w:u w:val="single"/>
                  <w:lang w:eastAsia="en-GB"/>
                </w:rPr>
                <w:t>fotogalerii</w:t>
              </w:r>
              <w:proofErr w:type="spellEnd"/>
            </w:hyperlink>
          </w:p>
        </w:tc>
      </w:tr>
    </w:tbl>
    <w:p w:rsidR="00911909" w:rsidRPr="00911909" w:rsidRDefault="00911909" w:rsidP="00911909">
      <w:pPr>
        <w:shd w:val="clear" w:color="auto" w:fill="CFD8DC"/>
        <w:spacing w:after="24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lastRenderedPageBreak/>
        <w:t>Vědci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poprvé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vytvořili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 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virtuální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rekonstrukci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kompletního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těla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historické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osobnosti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 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i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 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dobovým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oblečením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.</w:t>
      </w:r>
    </w:p>
    <w:p w:rsidR="00911909" w:rsidRPr="00911909" w:rsidRDefault="00911909" w:rsidP="00911909">
      <w:pPr>
        <w:shd w:val="clear" w:color="auto" w:fill="CFD8DC"/>
        <w:spacing w:after="24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„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Virtuální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model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byl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současně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rozpohybován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do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počítačové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animace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vzoru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triků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z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hollywoodských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proofErr w:type="gram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filmů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,“</w:t>
      </w:r>
      <w:proofErr w:type="gram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 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přiblížila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Helena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Lukášová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z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Fakulty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informatiky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Masarykovy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univerzity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.</w:t>
      </w:r>
    </w:p>
    <w:p w:rsidR="00911909" w:rsidRPr="00911909" w:rsidRDefault="00911909" w:rsidP="00911909">
      <w:pPr>
        <w:shd w:val="clear" w:color="auto" w:fill="CFD8DC"/>
        <w:spacing w:after="24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Návštěvníci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uvidí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Trencka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tak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jak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vypadal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v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roce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1748,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kdy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ve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svých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osmatřiceti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letech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nastoupil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do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žaláře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.</w:t>
      </w:r>
    </w:p>
    <w:p w:rsidR="00911909" w:rsidRPr="00911909" w:rsidRDefault="00911909" w:rsidP="00911909">
      <w:pPr>
        <w:shd w:val="clear" w:color="auto" w:fill="CFD8DC"/>
        <w:spacing w:after="24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„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Ačkoliv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 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nebyl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rozhodně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stařec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velmi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se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něm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podepsal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jeho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náročný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vojenský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život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nepříliš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vzornou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proofErr w:type="gram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životosprávou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,“</w:t>
      </w:r>
      <w:proofErr w:type="gram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 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poznamenal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Petr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Vachůt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vedoucí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Oddělení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archeologie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Muzea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města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Brna</w:t>
      </w:r>
      <w:proofErr w:type="spellEnd"/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.</w:t>
      </w:r>
    </w:p>
    <w:p w:rsidR="00911909" w:rsidRPr="00911909" w:rsidRDefault="00911909" w:rsidP="00911909">
      <w:pPr>
        <w:shd w:val="clear" w:color="auto" w:fill="CFD8DC"/>
        <w:spacing w:after="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r w:rsidRPr="00911909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Zdroj: </w:t>
      </w:r>
      <w:hyperlink r:id="rId15" w:history="1">
        <w:r w:rsidRPr="00911909">
          <w:rPr>
            <w:rFonts w:ascii="Arial" w:eastAsia="Times New Roman" w:hAnsi="Arial" w:cs="Arial"/>
            <w:color w:val="102447"/>
            <w:sz w:val="27"/>
            <w:szCs w:val="27"/>
            <w:lang w:eastAsia="en-GB"/>
          </w:rPr>
          <w:t>https://www.idnes.cz/brno/zpravy/baron-trenck-vyzkum-mumie-digitalni-podoba-divoky-zivot.A191003_505647_brno-zpravy_krut</w:t>
        </w:r>
      </w:hyperlink>
    </w:p>
    <w:p w:rsidR="00A26804" w:rsidRDefault="00911909"/>
    <w:sectPr w:rsidR="00A26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66CA"/>
    <w:multiLevelType w:val="multilevel"/>
    <w:tmpl w:val="54AE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09"/>
    <w:rsid w:val="002222D8"/>
    <w:rsid w:val="00911909"/>
    <w:rsid w:val="00E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5E299-48AA-4391-A43C-3138AFF6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1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9119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19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9119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911909"/>
    <w:rPr>
      <w:color w:val="0000FF"/>
      <w:u w:val="single"/>
    </w:rPr>
  </w:style>
  <w:style w:type="character" w:customStyle="1" w:styleId="time">
    <w:name w:val="time"/>
    <w:basedOn w:val="Standardnpsmoodstavce"/>
    <w:rsid w:val="00911909"/>
  </w:style>
  <w:style w:type="character" w:customStyle="1" w:styleId="time-date">
    <w:name w:val="time-date"/>
    <w:basedOn w:val="Standardnpsmoodstavce"/>
    <w:rsid w:val="00911909"/>
  </w:style>
  <w:style w:type="paragraph" w:styleId="Normlnweb">
    <w:name w:val="Normal (Web)"/>
    <w:basedOn w:val="Normln"/>
    <w:uiPriority w:val="99"/>
    <w:semiHidden/>
    <w:unhideWhenUsed/>
    <w:rsid w:val="0091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335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6828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5808">
                  <w:marLeft w:val="0"/>
                  <w:marRight w:val="240"/>
                  <w:marTop w:val="6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07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27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837">
                      <w:marLeft w:val="75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36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6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2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55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6442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4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48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90715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69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nes.cz/brno/zpravy/baron-trenck-vyzkum-mumie-digitalni-podoba-divoky-zivot.A191003_505647_brno-zpravy_krut/foto/KRU7e70c0_161227_4909656_1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dnes.cz/brno/zpravy/baron-trenck-vyzkum-mumie-digitalni-podoba-divoky-zivot.A191003_505647_brno-zpravy_krut/foto/KRU7e70bb_161037_3558206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dnes.cz/brno/zpravy/baron-trenck-vyzkum-mumie-digitalni-podoba-divoky-zivot.A191003_505647_brno-zpravy_krut/foto/KRU7e70c1_161233_4058506_1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idnes.cz/brno/zpravy/baron-trenck-vyzkum-mumie-digitalni-podoba-divoky-zivot.A191003_505647_brno-zpravy_krut/foto" TargetMode="External"/><Relationship Id="rId15" Type="http://schemas.openxmlformats.org/officeDocument/2006/relationships/hyperlink" Target="https://www.idnes.cz/brno/zpravy/baron-trenck-vyzkum-mumie-digitalni-podoba-divoky-zivot.A191003_505647_brno-zpravy_krut" TargetMode="External"/><Relationship Id="rId10" Type="http://schemas.openxmlformats.org/officeDocument/2006/relationships/hyperlink" Target="https://www.idnes.cz/brno/zpravy/baron-trenck-vyzkum-mumie-digitalni-podoba-divoky-zivot.A191003_505647_brno-zpravy_krut/foto/KRU7e70c0_161225_304389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idnes.cz/brno/zpravy/baron-trenck-vyzkum-mumie-digitalni-podoba-divoky-zivot.A191003_505647_brno-zpravy_krut/fot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2020-03-18T21:24:00Z</dcterms:created>
  <dcterms:modified xsi:type="dcterms:W3CDTF">2020-03-18T21:27:00Z</dcterms:modified>
</cp:coreProperties>
</file>