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20" w:rsidRPr="00D01D20" w:rsidRDefault="00D01D20" w:rsidP="00D01D2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D01D2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D01D20">
          <w:rPr>
            <w:rStyle w:val="Hypertextovodkaz"/>
            <w:sz w:val="24"/>
            <w:szCs w:val="24"/>
          </w:rPr>
          <w:t>https://www.em.muni.cz/veda-a-vyzkum/12108-diky-odbornikum-z-muni-kraci-baron-trenck-znovu-spilberkem</w:t>
        </w:r>
      </w:hyperlink>
    </w:p>
    <w:p w:rsidR="00D01D20" w:rsidRDefault="00D01D20" w:rsidP="00D01D2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D01D20" w:rsidRPr="00D01D20" w:rsidRDefault="00D01D20" w:rsidP="00D01D2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D01D2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Díky odborníkům z MUNI kráčí baron </w:t>
      </w:r>
      <w:proofErr w:type="spellStart"/>
      <w:r w:rsidRPr="00D01D2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Trenck</w:t>
      </w:r>
      <w:proofErr w:type="spellEnd"/>
      <w:r w:rsidRPr="00D01D2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znovu Špilberkem</w:t>
      </w:r>
    </w:p>
    <w:p w:rsidR="00D01D20" w:rsidRPr="00D01D20" w:rsidRDefault="00D01D20" w:rsidP="00D01D2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D01D2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Výstava představující slavného velitele pandurů včetně rekonstrukce jeho podoby je na brněnském hradě k vidění do konce letošního roku.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D01D20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D01D2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3. října 2019</w:t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D01D20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D01D2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D01D20" w:rsidRPr="00D01D20" w:rsidRDefault="00D01D20" w:rsidP="00D01D20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D01D20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Přes tři roky trval výzkum mumie barona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Trencka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rekonstrukce jeho vzhledu. Postup „znovuzrození“ postavy nejslavnějšího špilberského vězně a pohyblivou digitální 3D rekonstrukci této osobnosti ukazuje výstava </w:t>
      </w:r>
      <w:hyperlink r:id="rId8" w:history="1"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Baron </w:t>
        </w:r>
        <w:proofErr w:type="spellStart"/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Trenck</w:t>
        </w:r>
        <w:proofErr w:type="spellEnd"/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. Nová tvář legendy</w:t>
        </w:r>
      </w:hyperlink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 K vidění v gotickém sále hradu Špilberk denně od 9 do 17 hodin.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Návštěvníci výstavy se dozvědí třeba to, že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měl atypicky dlouhé a silné prsty na rukou, promáčklý hrudník, patní ostruhy, rozštěp křížové kosti a střepiny střely zarostlé v podkoží. To vše dokázali z mumie zjistit antropologové a posléze vizualizovat informatici z Masarykovy univerzity.</w:t>
      </w:r>
    </w:p>
    <w:p w:rsidR="00D01D20" w:rsidRPr="00D01D20" w:rsidRDefault="00D01D20" w:rsidP="00D01D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Velitel pandurů baron František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zemřel v Brně před 270 lety 4. října 1749. Nechal se pohřbít v hrobce kapucínského kláštera, kde se jeho tělo přirozeně mumifikovalo. V únoru roku 2017 začal mumii zkoumat tým odborníků za pomoci nejmodernějších metod forenzní antropologie a soudního lékařství a výsledky zkoumání se průběžně zpracovávaly pomocí 3D digitálních technologií. Co všechno se dá za pomoci vědeckých postupů zjistit o elitním vojákovi poloviny 18. století a jak se dá historická postava uvést do pohybu v prostorách svého vězení, uvidí návštěvníci nové výstavy.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„Projekt přinesl řadu nových poznatků o fyzických přednostech barona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Trencka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o kuriozitách na jeho těle i o zdravotním stavu. Víme, jak se na něm podepsal jeho divoký život nebo zda jej bolely </w:t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zuby,“ přiblížila některé ze zajímavostí o této osobnosti </w:t>
      </w:r>
      <w:hyperlink r:id="rId9" w:history="1"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Petra Urbanová</w:t>
        </w:r>
      </w:hyperlink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 ředitelka Ústavu antropologie Přírodovědecké fakulty MU. Návštěvníci se také dozvědí, že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měl atypicky dlouhé a silné prsty na rukou, promáčklý hrudník, patní ostruhy, rozštěp křížové kosti a střepiny střely zarostlé v podkoží.</w:t>
      </w:r>
    </w:p>
    <w:p w:rsidR="00D01D20" w:rsidRPr="00D01D20" w:rsidRDefault="00D01D20" w:rsidP="00D01D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Antropologové mohli díky projektu lépe poznat řadu metod a podařilo se jim vyvinout i zcela novou metodiku pro posmrtné snímání otisků prstů. „Nakoukli jsme také hlouběji do oblasti animačních metod a prostředků, virtuální a rozšířené reality, které budeme určitě víc využívat i v naší práci,“ podotkla Urbanová.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D01D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"https://www.em.muni.cz/component/banners/click/138" \o "JazzFestBrno" \t "_blank" </w:instrText>
      </w:r>
      <w:r w:rsidRPr="00D01D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500563" cy="3000375"/>
            <wp:effectExtent l="0" t="0" r="0" b="0"/>
            <wp:docPr id="2" name="Obrázek 2" descr="Antropoložka Petra Urbanová z Přírodovědecké fakulty MU provádí fotometrii mumie barona Trenc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ropoložka Petra Urbanová z Přírodovědecké fakulty MU provádí fotometrii mumie barona Trenck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12" cy="30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1" o:title=""/>
          </v:shape>
          <w:control r:id="rId12" w:name="DefaultOcxName" w:shapeid="_x0000_i1034"/>
        </w:object>
      </w:r>
    </w:p>
    <w:p w:rsidR="00D01D20" w:rsidRPr="00D01D20" w:rsidRDefault="00D01D20" w:rsidP="00D01D20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Antropoložka Petra Urbanová z Přírodovědecké fakulty MU provádí fotometrii mumie barona </w:t>
      </w:r>
      <w:proofErr w:type="spellStart"/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Trencka</w:t>
      </w:r>
      <w:proofErr w:type="spellEnd"/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D01D2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Foto Muzeum města Brna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Na rekonstrukci podoby a postavy pracovali také odborníci z Fakulty informatiky MU, kteří vytvořili a rozpohybovali digitální model barona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Trencka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Před zraky návštěvníků výstavy tak ožijí téměř tři sta let staré scény z jeho věznění. „Poprvé byla vytvořena virtuální rekonstrukce kompletního těla historické osobnosti včetně dobového oblečení. Virtuální model byl současně rozpohybován do počítačové animace po vzoru triků z hollywoodských filmů,“ uvedla </w:t>
      </w:r>
      <w:hyperlink r:id="rId13" w:history="1"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Helena Lukášová</w:t>
        </w:r>
      </w:hyperlink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katedry vizuální informatiky.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Nebylo to rozhodně jednoduché. Pro rozpohybování postavy využili informatici metodu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motion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capture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kdy nasnímali trajektorii </w:t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potřebných pohybů na figurantech a pak je museli upravit. „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byl poměrně vysoký, zatímco naši herci ne. Pohyb jsme tak museli převést na vyšší figuru, což je docela složité. Každý si asi umí představit, že sedá-li si za stůl 185 centimetrů vysoký muž a o muž o dvacet centimetrů menší, je to rozdíl,“ přiblížila komplikace s trojrozměrným modelováním pohybu Lukášová. Dodala, že se na ní podílela řada studentů. Autorem vizuálního stylu výstavy je </w:t>
      </w:r>
      <w:hyperlink r:id="rId14" w:history="1"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Marcel Otruba</w:t>
        </w:r>
      </w:hyperlink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jehož návrh vyhrál fakultní soutěž.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086225" cy="2724150"/>
            <wp:effectExtent l="0" t="0" r="9525" b="0"/>
            <wp:docPr id="1" name="Obrázek 1" descr="Kostra Trencka v rozpažení. Na výstavě se k ní můžete postavit a porovnat se s n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tra Trencka v rozpažení. Na výstavě se k ní můžete postavit a porovnat se s ní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98" cy="272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3" type="#_x0000_t75" style="width:20.25pt;height:18pt" o:ole="">
            <v:imagedata r:id="rId11" o:title=""/>
          </v:shape>
          <w:control r:id="rId16" w:name="DefaultOcxName1" w:shapeid="_x0000_i1033"/>
        </w:object>
      </w:r>
    </w:p>
    <w:p w:rsidR="00D01D20" w:rsidRPr="00D01D20" w:rsidRDefault="00D01D20" w:rsidP="00D01D20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Kostra </w:t>
      </w:r>
      <w:proofErr w:type="spellStart"/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Trencka</w:t>
      </w:r>
      <w:proofErr w:type="spellEnd"/>
      <w:r w:rsidRPr="00D01D2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v rozpažení. Na výstavě se k ní můžete postavit a porovnat se s ní.</w:t>
      </w:r>
    </w:p>
    <w:p w:rsidR="00D01D20" w:rsidRPr="00D01D20" w:rsidRDefault="00D01D20" w:rsidP="00D01D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Animace je situovaná do chvíle, kdy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nastoupil do žaláře na Špilberku, tedy v září 1748, kdy měl za sebou 38. narozeniny. „Ačkoliv tedy nebyl rozhodně stařec, velmi se na něm podepsal jeho náročný vojenský život s nepříliš vzornou životosprávou,“ podotkl Petr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Vachůt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vedoucí Oddělení archeologie Muzea města Brna. Baron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byl slavným vojevůdcem a dobrodruhem. Velel pandurům, s nimiž významně pomohl Marii Terezii ve válkách o dědictví rakouské. Kvůli své prudké povaze měl mnoho nepřátel. Roku 1745 byl dokonce odsouzen k smrti, avšak Marie Terezie jeho trest zmírnila na doživotí na Špilberku.</w:t>
      </w:r>
    </w:p>
    <w:p w:rsidR="00D01D20" w:rsidRPr="00D01D20" w:rsidRDefault="00D01D20" w:rsidP="00D01D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Duchovní útěchu před smrtí našel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 bratrů kapucínů, jejichž řádu odkázal velkou část svého majetku. V kryptě </w:t>
      </w:r>
      <w:hyperlink r:id="rId17" w:history="1">
        <w:r w:rsidRPr="00D01D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brněnského kapucínského kláštera</w:t>
        </w:r>
      </w:hyperlink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se dodnes uchovalo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Trenckovo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mumifikované tělo, které mohli zkoumat současní odborníci. „S využitím nejmodernějších metod byly napsány další kapitoly v příběhu barona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Trencka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 Kapucínské hrobky, která pečuje o odkaz </w:t>
      </w: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tohoto slavného válečníka. Řád vnímá tyto počiny jako součást dynamického vývoje,“ říká vedoucí hrobky Kateřina </w:t>
      </w:r>
      <w:proofErr w:type="spellStart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Hlouchová</w:t>
      </w:r>
      <w:proofErr w:type="spellEnd"/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D01D20" w:rsidRPr="00D01D20" w:rsidRDefault="00D01D20" w:rsidP="00D01D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D01D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průzkumu jeho mumie se podílela celá řada lidí, a jak poznamenala antropoložka Petra Urbanová, stal se součástí jejich života. „Naše práce ale ještě nekončí, do konce roku potrvá výstava, jejíž součástí budou i komentované prohlídky. Kromě odborných publikací pak chystáme i populárně-naučnou monografii o celém projektu,“ dodala. První komentovaná prohlídka se koná 17. října v 16 hodin.</w:t>
      </w:r>
    </w:p>
    <w:p w:rsidR="00673731" w:rsidRDefault="00673731"/>
    <w:sectPr w:rsidR="0067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20"/>
    <w:rsid w:val="00673731"/>
    <w:rsid w:val="00D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FE2"/>
  <w15:chartTrackingRefBased/>
  <w15:docId w15:val="{5AFC0636-6D20-485D-A161-9C9F86B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1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1D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1D20"/>
    <w:rPr>
      <w:color w:val="0000FF"/>
      <w:u w:val="single"/>
    </w:rPr>
  </w:style>
  <w:style w:type="character" w:customStyle="1" w:styleId="published">
    <w:name w:val="published"/>
    <w:basedOn w:val="Standardnpsmoodstavce"/>
    <w:rsid w:val="00D0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300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365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54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32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6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lberk.cz/vystava/baron-trenck-nova-tvar-legendy/" TargetMode="External"/><Relationship Id="rId13" Type="http://schemas.openxmlformats.org/officeDocument/2006/relationships/hyperlink" Target="https://www.muni.cz/lide/26724-helena-lukasov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hrobka.kapucini.cz/subdom/hrobka/index.php/cz/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22?Itemid=197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hyperlink" Target="https://www.em.muni.cz/veda-a-vyzkum/12108-diky-odbornikum-z-muni-kraci-baron-trenck-znovu-spilberkem" TargetMode="External"/><Relationship Id="rId9" Type="http://schemas.openxmlformats.org/officeDocument/2006/relationships/hyperlink" Target="https://www.muni.cz/lide/21708-petra-urbanova" TargetMode="External"/><Relationship Id="rId14" Type="http://schemas.openxmlformats.org/officeDocument/2006/relationships/hyperlink" Target="https://www.muni.cz/lide/445375-marcel-otrub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2020-02-18T12:53:00Z</dcterms:created>
  <dcterms:modified xsi:type="dcterms:W3CDTF">2020-02-18T12:55:00Z</dcterms:modified>
</cp:coreProperties>
</file>