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AF" w:rsidRPr="00B63EAF" w:rsidRDefault="00B63EAF" w:rsidP="00B63EAF">
      <w:pPr>
        <w:shd w:val="clear" w:color="auto" w:fill="FEFCFA"/>
        <w:spacing w:before="225" w:after="0" w:line="266" w:lineRule="atLeast"/>
        <w:textAlignment w:val="baseline"/>
        <w:outlineLvl w:val="0"/>
        <w:rPr>
          <w:rFonts w:ascii="Helvetica" w:eastAsia="Times New Roman" w:hAnsi="Helvetica" w:cs="Helvetica"/>
          <w:b/>
          <w:bCs/>
          <w:color w:val="222222"/>
          <w:kern w:val="36"/>
          <w:sz w:val="24"/>
          <w:szCs w:val="24"/>
          <w:lang w:eastAsia="cs-CZ"/>
        </w:rPr>
      </w:pPr>
      <w:r w:rsidRPr="00B63EAF">
        <w:rPr>
          <w:rFonts w:ascii="Helvetica" w:eastAsia="Times New Roman" w:hAnsi="Helvetica" w:cs="Helvetica"/>
          <w:b/>
          <w:bCs/>
          <w:color w:val="222222"/>
          <w:kern w:val="36"/>
          <w:sz w:val="24"/>
          <w:szCs w:val="24"/>
          <w:lang w:eastAsia="cs-CZ"/>
        </w:rPr>
        <w:t xml:space="preserve">Zdroj: </w:t>
      </w:r>
      <w:hyperlink r:id="rId4" w:history="1">
        <w:r w:rsidRPr="00B63EAF">
          <w:rPr>
            <w:rStyle w:val="Hypertextovodkaz"/>
            <w:sz w:val="24"/>
            <w:szCs w:val="24"/>
          </w:rPr>
          <w:t>https://www.em.muni.cz/udalosti/12372-oslavy-100-let-i-nastup-noveho-vedeni</w:t>
        </w:r>
      </w:hyperlink>
    </w:p>
    <w:p w:rsidR="00B63EAF" w:rsidRDefault="00B63EAF" w:rsidP="00B63EAF">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p>
    <w:p w:rsidR="00B63EAF" w:rsidRPr="00B63EAF" w:rsidRDefault="00B63EAF" w:rsidP="00B63EAF">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bookmarkStart w:id="0" w:name="_GoBack"/>
      <w:r w:rsidRPr="00B63EAF">
        <w:rPr>
          <w:rFonts w:ascii="Helvetica" w:eastAsia="Times New Roman" w:hAnsi="Helvetica" w:cs="Helvetica"/>
          <w:b/>
          <w:bCs/>
          <w:color w:val="222222"/>
          <w:kern w:val="36"/>
          <w:sz w:val="48"/>
          <w:szCs w:val="48"/>
          <w:lang w:eastAsia="cs-CZ"/>
        </w:rPr>
        <w:t>Jaký byl rok 2019 na MUNI? Oslavy 100 let i nástup nového vedení</w:t>
      </w:r>
    </w:p>
    <w:bookmarkEnd w:id="0"/>
    <w:p w:rsidR="00B63EAF" w:rsidRPr="00B63EAF" w:rsidRDefault="00B63EAF" w:rsidP="00B63EAF">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B63EAF">
        <w:rPr>
          <w:rFonts w:ascii="Helvetica" w:eastAsia="Times New Roman" w:hAnsi="Helvetica" w:cs="Helvetica"/>
          <w:color w:val="222222"/>
          <w:sz w:val="30"/>
          <w:szCs w:val="30"/>
          <w:lang w:eastAsia="cs-CZ"/>
        </w:rPr>
        <w:t>Uplynulý rok byl na Masarykově univerzitě v mnoha ohledech výjimečný.</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B63EAF">
          <w:rPr>
            <w:rFonts w:ascii="Arial" w:eastAsia="Times New Roman" w:hAnsi="Arial" w:cs="Arial"/>
            <w:b/>
            <w:bCs/>
            <w:color w:val="0000D2"/>
            <w:sz w:val="24"/>
            <w:szCs w:val="24"/>
            <w:lang w:eastAsia="cs-CZ"/>
          </w:rPr>
          <w:t>Události</w:t>
        </w:r>
      </w:hyperlink>
      <w:r w:rsidRPr="00B63EAF">
        <w:rPr>
          <w:rFonts w:ascii="Georgia" w:eastAsia="Times New Roman" w:hAnsi="Georgia" w:cs="Times New Roman"/>
          <w:color w:val="222222"/>
          <w:sz w:val="24"/>
          <w:szCs w:val="24"/>
          <w:lang w:eastAsia="cs-CZ"/>
        </w:rPr>
        <w:t> </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24"/>
          <w:szCs w:val="24"/>
          <w:bdr w:val="none" w:sz="0" w:space="0" w:color="auto" w:frame="1"/>
          <w:lang w:eastAsia="cs-CZ"/>
        </w:rPr>
        <w:t>29. prosince 2019</w:t>
      </w:r>
      <w:r w:rsidRPr="00B63EAF">
        <w:rPr>
          <w:rFonts w:ascii="Georgia" w:eastAsia="Times New Roman" w:hAnsi="Georgia" w:cs="Times New Roman"/>
          <w:color w:val="222222"/>
          <w:sz w:val="30"/>
          <w:szCs w:val="30"/>
          <w:lang w:eastAsia="cs-CZ"/>
        </w:rPr>
        <w:t> </w:t>
      </w:r>
    </w:p>
    <w:p w:rsidR="00B63EAF" w:rsidRPr="00B63EAF" w:rsidRDefault="00B63EAF" w:rsidP="00B63EAF">
      <w:pPr>
        <w:shd w:val="clear" w:color="auto" w:fill="FEFCFA"/>
        <w:spacing w:line="240" w:lineRule="auto"/>
        <w:textAlignment w:val="baseline"/>
        <w:rPr>
          <w:rFonts w:ascii="Georgia" w:eastAsia="Times New Roman" w:hAnsi="Georgia" w:cs="Times New Roman"/>
          <w:color w:val="222222"/>
          <w:sz w:val="24"/>
          <w:szCs w:val="24"/>
          <w:lang w:eastAsia="cs-CZ"/>
        </w:rPr>
      </w:pPr>
      <w:hyperlink r:id="rId6" w:history="1">
        <w:r w:rsidRPr="00B63EAF">
          <w:rPr>
            <w:rFonts w:ascii="Georgia" w:eastAsia="Times New Roman" w:hAnsi="Georgia" w:cs="Times New Roman"/>
            <w:color w:val="666666"/>
            <w:sz w:val="24"/>
            <w:szCs w:val="24"/>
            <w:bdr w:val="none" w:sz="0" w:space="0" w:color="auto" w:frame="1"/>
            <w:lang w:eastAsia="cs-CZ"/>
          </w:rPr>
          <w:t>David Povolný</w:t>
        </w:r>
      </w:hyperlink>
    </w:p>
    <w:p w:rsidR="00B63EAF" w:rsidRPr="00B63EAF" w:rsidRDefault="00B63EAF" w:rsidP="00B63EA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Univerzita oslavila 100 let od svého založení i 30 let od sametové revoluce. Po osmi letech také vyměnila vedení, když se novým rektorem stal Martin Bareš.</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MUNI oslavila 100 let</w:t>
      </w:r>
    </w:p>
    <w:p w:rsidR="00B63EAF" w:rsidRPr="00B63EAF" w:rsidRDefault="00B63EAF" w:rsidP="00B63EAF">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V lednu 1919 byla speciálním zákonem zřízena Masarykova univerzita a už v listopadu začala výuka na prvních dvou z jejích čtyř tehdejších fakult. Kulatá výročí obou událostí si letos celá škola připomínala na nejrůznějších srazech, festivalech a debatách a přizvala k tomu nejen svoje dnešní studenty a zaměstnance, ale také absolventy a veřejnost.</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4600575" cy="3067050"/>
            <wp:effectExtent l="0" t="0" r="9525" b="0"/>
            <wp:docPr id="10" name="Obrázek 10" descr="Předávání bronzových medailí stovce význačných absolventů na Festivalu MUNI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edávání bronzových medailí stovce význačných absolventů na Festivalu MUNI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2807" cy="3068538"/>
                    </a:xfrm>
                    <a:prstGeom prst="rect">
                      <a:avLst/>
                    </a:prstGeom>
                    <a:noFill/>
                    <a:ln>
                      <a:noFill/>
                    </a:ln>
                  </pic:spPr>
                </pic:pic>
              </a:graphicData>
            </a:graphic>
          </wp:inline>
        </w:drawing>
      </w:r>
      <w:r w:rsidRPr="00B63EAF">
        <w:rPr>
          <w:rFonts w:ascii="Georgia" w:eastAsia="Times New Roman" w:hAnsi="Georgia" w:cs="Times New Roman"/>
          <w:color w:val="222222"/>
          <w:sz w:val="30"/>
          <w:szCs w:val="30"/>
          <w:lang w:eastAsia="cs-CZ"/>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25pt;height:18pt" o:ole="">
            <v:imagedata r:id="rId8" o:title=""/>
          </v:shape>
          <w:control r:id="rId9" w:name="DefaultOcxName" w:shapeid="_x0000_i1065"/>
        </w:object>
      </w:r>
    </w:p>
    <w:p w:rsidR="00B63EAF" w:rsidRPr="00B63EAF" w:rsidRDefault="00B63EAF" w:rsidP="00B63EAF">
      <w:pPr>
        <w:shd w:val="clear" w:color="auto" w:fill="FEFCFA"/>
        <w:spacing w:after="0" w:line="384" w:lineRule="atLeast"/>
        <w:textAlignment w:val="baseline"/>
        <w:rPr>
          <w:rFonts w:ascii="Arial" w:eastAsia="Times New Roman" w:hAnsi="Arial" w:cs="Arial"/>
          <w:b/>
          <w:bCs/>
          <w:color w:val="777777"/>
          <w:sz w:val="30"/>
          <w:szCs w:val="30"/>
          <w:lang w:eastAsia="cs-CZ"/>
        </w:rPr>
      </w:pPr>
      <w:r w:rsidRPr="00B63EAF">
        <w:rPr>
          <w:rFonts w:ascii="Arial" w:eastAsia="Times New Roman" w:hAnsi="Arial" w:cs="Arial"/>
          <w:b/>
          <w:bCs/>
          <w:color w:val="777777"/>
          <w:sz w:val="30"/>
          <w:szCs w:val="30"/>
          <w:lang w:eastAsia="cs-CZ"/>
        </w:rPr>
        <w:lastRenderedPageBreak/>
        <w:t>Předávání bronzových medailí stovce význačných absolventů na Festivalu MUNI100.</w:t>
      </w:r>
    </w:p>
    <w:p w:rsidR="00B63EAF" w:rsidRPr="00B63EAF" w:rsidRDefault="00B63EAF" w:rsidP="00B63EAF">
      <w:pPr>
        <w:shd w:val="clear" w:color="auto" w:fill="FEFCFA"/>
        <w:spacing w:after="0" w:line="240" w:lineRule="auto"/>
        <w:textAlignment w:val="baseline"/>
        <w:rPr>
          <w:rFonts w:ascii="Arial" w:eastAsia="Times New Roman" w:hAnsi="Arial" w:cs="Arial"/>
          <w:color w:val="AAAAAA"/>
          <w:sz w:val="30"/>
          <w:szCs w:val="30"/>
          <w:lang w:eastAsia="cs-CZ"/>
        </w:rPr>
      </w:pPr>
      <w:r w:rsidRPr="00B63EAF">
        <w:rPr>
          <w:rFonts w:ascii="Arial" w:eastAsia="Times New Roman" w:hAnsi="Arial" w:cs="Arial"/>
          <w:color w:val="AAAAAA"/>
          <w:sz w:val="30"/>
          <w:szCs w:val="30"/>
          <w:lang w:eastAsia="cs-CZ"/>
        </w:rPr>
        <w:t>Foto: </w:t>
      </w:r>
      <w:r w:rsidRPr="00B63EAF">
        <w:rPr>
          <w:rFonts w:ascii="Arial" w:eastAsia="Times New Roman" w:hAnsi="Arial" w:cs="Arial"/>
          <w:color w:val="AAAAAA"/>
          <w:sz w:val="17"/>
          <w:szCs w:val="17"/>
          <w:bdr w:val="none" w:sz="0" w:space="0" w:color="auto" w:frame="1"/>
          <w:lang w:eastAsia="cs-CZ"/>
        </w:rPr>
        <w:t xml:space="preserve">Martin </w:t>
      </w:r>
      <w:proofErr w:type="spellStart"/>
      <w:r w:rsidRPr="00B63EAF">
        <w:rPr>
          <w:rFonts w:ascii="Arial" w:eastAsia="Times New Roman" w:hAnsi="Arial" w:cs="Arial"/>
          <w:color w:val="AAAAAA"/>
          <w:sz w:val="17"/>
          <w:szCs w:val="17"/>
          <w:bdr w:val="none" w:sz="0" w:space="0" w:color="auto" w:frame="1"/>
          <w:lang w:eastAsia="cs-CZ"/>
        </w:rPr>
        <w:t>Indruch</w:t>
      </w:r>
      <w:proofErr w:type="spellEnd"/>
      <w:r w:rsidRPr="00B63EAF">
        <w:rPr>
          <w:rFonts w:ascii="Arial" w:eastAsia="Times New Roman" w:hAnsi="Arial" w:cs="Arial"/>
          <w:color w:val="AAAAAA"/>
          <w:sz w:val="17"/>
          <w:szCs w:val="17"/>
          <w:bdr w:val="none" w:sz="0" w:space="0" w:color="auto" w:frame="1"/>
          <w:lang w:eastAsia="cs-CZ"/>
        </w:rPr>
        <w:t> </w:t>
      </w:r>
      <w:r w:rsidRPr="00B63EAF">
        <w:rPr>
          <w:rFonts w:ascii="Arial" w:eastAsia="Times New Roman" w:hAnsi="Arial" w:cs="Arial"/>
          <w:color w:val="AAAAAA"/>
          <w:sz w:val="30"/>
          <w:szCs w:val="30"/>
          <w:lang w:eastAsia="cs-CZ"/>
        </w:rPr>
        <w:t>/ </w:t>
      </w:r>
      <w:hyperlink r:id="rId10" w:history="1">
        <w:r w:rsidRPr="00B63EAF">
          <w:rPr>
            <w:rFonts w:ascii="Arial" w:eastAsia="Times New Roman" w:hAnsi="Arial" w:cs="Arial"/>
            <w:color w:val="AAAAAA"/>
            <w:sz w:val="30"/>
            <w:szCs w:val="30"/>
            <w:lang w:eastAsia="cs-CZ"/>
          </w:rPr>
          <w:t>CC-BY</w:t>
        </w:r>
      </w:hyperlink>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5715000" cy="3810000"/>
            <wp:effectExtent l="0" t="0" r="0" b="0"/>
            <wp:docPr id="9" name="Obrázek 9" descr="Slovenský prezident Andrej Kiska převzal Velkou zlatou medaili Masarykovy univerz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venský prezident Andrej Kiska převzal Velkou zlatou medaili Masarykovy univerz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328" cy="3812885"/>
                    </a:xfrm>
                    <a:prstGeom prst="rect">
                      <a:avLst/>
                    </a:prstGeom>
                    <a:noFill/>
                    <a:ln>
                      <a:noFill/>
                    </a:ln>
                  </pic:spPr>
                </pic:pic>
              </a:graphicData>
            </a:graphic>
          </wp:inline>
        </w:drawing>
      </w:r>
      <w:r w:rsidRPr="00B63EAF">
        <w:rPr>
          <w:rFonts w:ascii="Georgia" w:eastAsia="Times New Roman" w:hAnsi="Georgia" w:cs="Times New Roman"/>
          <w:color w:val="222222"/>
          <w:sz w:val="30"/>
          <w:szCs w:val="30"/>
          <w:lang w:eastAsia="cs-CZ"/>
        </w:rPr>
        <w:object w:dxaOrig="405" w:dyaOrig="360">
          <v:shape id="_x0000_i1064" type="#_x0000_t75" style="width:20.25pt;height:18pt" o:ole="">
            <v:imagedata r:id="rId8" o:title=""/>
          </v:shape>
          <w:control r:id="rId12" w:name="DefaultOcxName1" w:shapeid="_x0000_i1064"/>
        </w:object>
      </w:r>
    </w:p>
    <w:p w:rsidR="00B63EAF" w:rsidRPr="00B63EAF" w:rsidRDefault="00B63EAF" w:rsidP="00B63EAF">
      <w:pPr>
        <w:shd w:val="clear" w:color="auto" w:fill="FEFCFA"/>
        <w:spacing w:after="0" w:line="384" w:lineRule="atLeast"/>
        <w:textAlignment w:val="baseline"/>
        <w:rPr>
          <w:rFonts w:ascii="Arial" w:eastAsia="Times New Roman" w:hAnsi="Arial" w:cs="Arial"/>
          <w:b/>
          <w:bCs/>
          <w:color w:val="777777"/>
          <w:sz w:val="30"/>
          <w:szCs w:val="30"/>
          <w:lang w:eastAsia="cs-CZ"/>
        </w:rPr>
      </w:pPr>
      <w:r w:rsidRPr="00B63EAF">
        <w:rPr>
          <w:rFonts w:ascii="Arial" w:eastAsia="Times New Roman" w:hAnsi="Arial" w:cs="Arial"/>
          <w:b/>
          <w:bCs/>
          <w:color w:val="777777"/>
          <w:sz w:val="30"/>
          <w:szCs w:val="30"/>
          <w:lang w:eastAsia="cs-CZ"/>
        </w:rPr>
        <w:t xml:space="preserve">Slovenský prezident Andrej </w:t>
      </w:r>
      <w:proofErr w:type="spellStart"/>
      <w:r w:rsidRPr="00B63EAF">
        <w:rPr>
          <w:rFonts w:ascii="Arial" w:eastAsia="Times New Roman" w:hAnsi="Arial" w:cs="Arial"/>
          <w:b/>
          <w:bCs/>
          <w:color w:val="777777"/>
          <w:sz w:val="30"/>
          <w:szCs w:val="30"/>
          <w:lang w:eastAsia="cs-CZ"/>
        </w:rPr>
        <w:t>Kiska</w:t>
      </w:r>
      <w:proofErr w:type="spellEnd"/>
      <w:r w:rsidRPr="00B63EAF">
        <w:rPr>
          <w:rFonts w:ascii="Arial" w:eastAsia="Times New Roman" w:hAnsi="Arial" w:cs="Arial"/>
          <w:b/>
          <w:bCs/>
          <w:color w:val="777777"/>
          <w:sz w:val="30"/>
          <w:szCs w:val="30"/>
          <w:lang w:eastAsia="cs-CZ"/>
        </w:rPr>
        <w:t xml:space="preserve"> převzal Velkou zlatou medaili Masarykovy univerzity.</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Mezi vrcholy oslav patřilo </w:t>
      </w:r>
      <w:hyperlink r:id="rId13" w:history="1">
        <w:r w:rsidRPr="00B63EAF">
          <w:rPr>
            <w:rFonts w:ascii="Georgia" w:eastAsia="Times New Roman" w:hAnsi="Georgia" w:cs="Times New Roman"/>
            <w:b/>
            <w:bCs/>
            <w:color w:val="222222"/>
            <w:sz w:val="30"/>
            <w:szCs w:val="30"/>
            <w:lang w:eastAsia="cs-CZ"/>
          </w:rPr>
          <w:t xml:space="preserve">ocenění tehdejšího slovenského prezidenta Andreje </w:t>
        </w:r>
        <w:proofErr w:type="spellStart"/>
        <w:r w:rsidRPr="00B63EAF">
          <w:rPr>
            <w:rFonts w:ascii="Georgia" w:eastAsia="Times New Roman" w:hAnsi="Georgia" w:cs="Times New Roman"/>
            <w:b/>
            <w:bCs/>
            <w:color w:val="222222"/>
            <w:sz w:val="30"/>
            <w:szCs w:val="30"/>
            <w:lang w:eastAsia="cs-CZ"/>
          </w:rPr>
          <w:t>Kisky</w:t>
        </w:r>
        <w:proofErr w:type="spellEnd"/>
      </w:hyperlink>
      <w:r w:rsidRPr="00B63EAF">
        <w:rPr>
          <w:rFonts w:ascii="Georgia" w:eastAsia="Times New Roman" w:hAnsi="Georgia" w:cs="Times New Roman"/>
          <w:color w:val="222222"/>
          <w:sz w:val="30"/>
          <w:szCs w:val="30"/>
          <w:lang w:eastAsia="cs-CZ"/>
        </w:rPr>
        <w:t>, uvedení dokumentu České televize věnovaného reflexi dnešního stavu univerzity nebo Festival MUNI 100, který byl zároveň velkým srazem absolventů, z nichž </w:t>
      </w:r>
      <w:hyperlink r:id="rId14" w:history="1">
        <w:r w:rsidRPr="00B63EAF">
          <w:rPr>
            <w:rFonts w:ascii="Georgia" w:eastAsia="Times New Roman" w:hAnsi="Georgia" w:cs="Times New Roman"/>
            <w:b/>
            <w:bCs/>
            <w:color w:val="222222"/>
            <w:sz w:val="30"/>
            <w:szCs w:val="30"/>
            <w:lang w:eastAsia="cs-CZ"/>
          </w:rPr>
          <w:t>stovka nominovaných</w:t>
        </w:r>
      </w:hyperlink>
      <w:r w:rsidRPr="00B63EAF">
        <w:rPr>
          <w:rFonts w:ascii="Georgia" w:eastAsia="Times New Roman" w:hAnsi="Georgia" w:cs="Times New Roman"/>
          <w:color w:val="222222"/>
          <w:sz w:val="30"/>
          <w:szCs w:val="30"/>
          <w:lang w:eastAsia="cs-CZ"/>
        </w:rPr>
        <w:t> na místě převzala bronzové medaile.</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Na festival dorazilo kolem deseti tisíc lidí a další stovky a tisíce návštěvníků přišly na další desítky akcí na všech fakultách, na </w:t>
      </w:r>
      <w:hyperlink r:id="rId15" w:history="1">
        <w:r w:rsidRPr="00B63EAF">
          <w:rPr>
            <w:rFonts w:ascii="Georgia" w:eastAsia="Times New Roman" w:hAnsi="Georgia" w:cs="Times New Roman"/>
            <w:b/>
            <w:bCs/>
            <w:color w:val="222222"/>
            <w:sz w:val="30"/>
            <w:szCs w:val="30"/>
            <w:lang w:eastAsia="cs-CZ"/>
          </w:rPr>
          <w:t>výstavu v Moravské galerii</w:t>
        </w:r>
      </w:hyperlink>
      <w:r w:rsidRPr="00B63EAF">
        <w:rPr>
          <w:rFonts w:ascii="Georgia" w:eastAsia="Times New Roman" w:hAnsi="Georgia" w:cs="Times New Roman"/>
          <w:color w:val="222222"/>
          <w:sz w:val="30"/>
          <w:szCs w:val="30"/>
          <w:lang w:eastAsia="cs-CZ"/>
        </w:rPr>
        <w:t> nebo na předávání medailí osobnostem, které se zasloužily o rozvoj univerzity i celé společnosti.</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16" w:history="1">
        <w:r w:rsidRPr="00B63EAF">
          <w:rPr>
            <w:rFonts w:ascii="Georgia" w:eastAsia="Times New Roman" w:hAnsi="Georgia" w:cs="Times New Roman"/>
            <w:b/>
            <w:bCs/>
            <w:color w:val="222222"/>
            <w:sz w:val="30"/>
            <w:szCs w:val="30"/>
            <w:lang w:eastAsia="cs-CZ"/>
          </w:rPr>
          <w:t>Fotoreportáž z Festivalu MUNI 100</w:t>
        </w:r>
      </w:hyperlink>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lastRenderedPageBreak/>
        <w:drawing>
          <wp:inline distT="0" distB="0" distL="0" distR="0">
            <wp:extent cx="4686300" cy="3124200"/>
            <wp:effectExtent l="0" t="0" r="0" b="0"/>
            <wp:docPr id="8" name="Obrázek 8" descr="Nové vedení MUNI: (zleva odshora) Radim Polčák, Jiří Hanuš, Michal Bulant, Vladimír Žítek, Marian Kišš, Břetislav Dančák, Hana Svatoňová, Martin Bareš, Šárka Pospíšilová a Marta Valeš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é vedení MUNI: (zleva odshora) Radim Polčák, Jiří Hanuš, Michal Bulant, Vladimír Žítek, Marian Kišš, Břetislav Dančák, Hana Svatoňová, Martin Bareš, Šárka Pospíšilová a Marta Valešová."/>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8438" cy="3125625"/>
                    </a:xfrm>
                    <a:prstGeom prst="rect">
                      <a:avLst/>
                    </a:prstGeom>
                    <a:noFill/>
                    <a:ln>
                      <a:noFill/>
                    </a:ln>
                  </pic:spPr>
                </pic:pic>
              </a:graphicData>
            </a:graphic>
          </wp:inline>
        </w:drawing>
      </w:r>
      <w:r w:rsidRPr="00B63EAF">
        <w:rPr>
          <w:rFonts w:ascii="Georgia" w:eastAsia="Times New Roman" w:hAnsi="Georgia" w:cs="Times New Roman"/>
          <w:color w:val="222222"/>
          <w:sz w:val="30"/>
          <w:szCs w:val="30"/>
          <w:lang w:eastAsia="cs-CZ"/>
        </w:rPr>
        <w:object w:dxaOrig="405" w:dyaOrig="360">
          <v:shape id="_x0000_i1063" type="#_x0000_t75" style="width:20.25pt;height:18pt" o:ole="">
            <v:imagedata r:id="rId8" o:title=""/>
          </v:shape>
          <w:control r:id="rId18" w:name="DefaultOcxName2" w:shapeid="_x0000_i1063"/>
        </w:object>
      </w:r>
    </w:p>
    <w:p w:rsidR="00B63EAF" w:rsidRPr="00B63EAF" w:rsidRDefault="00B63EAF" w:rsidP="00B63EAF">
      <w:pPr>
        <w:shd w:val="clear" w:color="auto" w:fill="FEFCFA"/>
        <w:spacing w:after="0" w:line="384" w:lineRule="atLeast"/>
        <w:textAlignment w:val="baseline"/>
        <w:rPr>
          <w:rFonts w:ascii="Arial" w:eastAsia="Times New Roman" w:hAnsi="Arial" w:cs="Arial"/>
          <w:b/>
          <w:bCs/>
          <w:color w:val="777777"/>
          <w:sz w:val="30"/>
          <w:szCs w:val="30"/>
          <w:lang w:eastAsia="cs-CZ"/>
        </w:rPr>
      </w:pPr>
      <w:r w:rsidRPr="00B63EAF">
        <w:rPr>
          <w:rFonts w:ascii="Arial" w:eastAsia="Times New Roman" w:hAnsi="Arial" w:cs="Arial"/>
          <w:b/>
          <w:bCs/>
          <w:color w:val="777777"/>
          <w:sz w:val="30"/>
          <w:szCs w:val="30"/>
          <w:lang w:eastAsia="cs-CZ"/>
        </w:rPr>
        <w:t xml:space="preserve">Nové vedení MUNI: (zleva odshora) Radim </w:t>
      </w:r>
      <w:proofErr w:type="spellStart"/>
      <w:r w:rsidRPr="00B63EAF">
        <w:rPr>
          <w:rFonts w:ascii="Arial" w:eastAsia="Times New Roman" w:hAnsi="Arial" w:cs="Arial"/>
          <w:b/>
          <w:bCs/>
          <w:color w:val="777777"/>
          <w:sz w:val="30"/>
          <w:szCs w:val="30"/>
          <w:lang w:eastAsia="cs-CZ"/>
        </w:rPr>
        <w:t>Polčák</w:t>
      </w:r>
      <w:proofErr w:type="spellEnd"/>
      <w:r w:rsidRPr="00B63EAF">
        <w:rPr>
          <w:rFonts w:ascii="Arial" w:eastAsia="Times New Roman" w:hAnsi="Arial" w:cs="Arial"/>
          <w:b/>
          <w:bCs/>
          <w:color w:val="777777"/>
          <w:sz w:val="30"/>
          <w:szCs w:val="30"/>
          <w:lang w:eastAsia="cs-CZ"/>
        </w:rPr>
        <w:t xml:space="preserve">, Jiří Hanuš, Michal Bulant, Vladimír </w:t>
      </w:r>
      <w:proofErr w:type="spellStart"/>
      <w:r w:rsidRPr="00B63EAF">
        <w:rPr>
          <w:rFonts w:ascii="Arial" w:eastAsia="Times New Roman" w:hAnsi="Arial" w:cs="Arial"/>
          <w:b/>
          <w:bCs/>
          <w:color w:val="777777"/>
          <w:sz w:val="30"/>
          <w:szCs w:val="30"/>
          <w:lang w:eastAsia="cs-CZ"/>
        </w:rPr>
        <w:t>Žítek</w:t>
      </w:r>
      <w:proofErr w:type="spellEnd"/>
      <w:r w:rsidRPr="00B63EAF">
        <w:rPr>
          <w:rFonts w:ascii="Arial" w:eastAsia="Times New Roman" w:hAnsi="Arial" w:cs="Arial"/>
          <w:b/>
          <w:bCs/>
          <w:color w:val="777777"/>
          <w:sz w:val="30"/>
          <w:szCs w:val="30"/>
          <w:lang w:eastAsia="cs-CZ"/>
        </w:rPr>
        <w:t xml:space="preserve">, Marian </w:t>
      </w:r>
      <w:proofErr w:type="spellStart"/>
      <w:r w:rsidRPr="00B63EAF">
        <w:rPr>
          <w:rFonts w:ascii="Arial" w:eastAsia="Times New Roman" w:hAnsi="Arial" w:cs="Arial"/>
          <w:b/>
          <w:bCs/>
          <w:color w:val="777777"/>
          <w:sz w:val="30"/>
          <w:szCs w:val="30"/>
          <w:lang w:eastAsia="cs-CZ"/>
        </w:rPr>
        <w:t>Kišš</w:t>
      </w:r>
      <w:proofErr w:type="spellEnd"/>
      <w:r w:rsidRPr="00B63EAF">
        <w:rPr>
          <w:rFonts w:ascii="Arial" w:eastAsia="Times New Roman" w:hAnsi="Arial" w:cs="Arial"/>
          <w:b/>
          <w:bCs/>
          <w:color w:val="777777"/>
          <w:sz w:val="30"/>
          <w:szCs w:val="30"/>
          <w:lang w:eastAsia="cs-CZ"/>
        </w:rPr>
        <w:t>, Břetislav Dančák, Hana Svatoňová, Martin Bareš, Šárka Pospíšilová a Marta Valešová.</w:t>
      </w:r>
    </w:p>
    <w:p w:rsidR="00B63EAF" w:rsidRPr="00B63EAF" w:rsidRDefault="00B63EAF" w:rsidP="00B63EAF">
      <w:pPr>
        <w:shd w:val="clear" w:color="auto" w:fill="FEFCFA"/>
        <w:spacing w:after="0" w:line="240" w:lineRule="auto"/>
        <w:textAlignment w:val="baseline"/>
        <w:rPr>
          <w:rFonts w:ascii="Arial" w:eastAsia="Times New Roman" w:hAnsi="Arial" w:cs="Arial"/>
          <w:color w:val="AAAAAA"/>
          <w:sz w:val="30"/>
          <w:szCs w:val="30"/>
          <w:lang w:eastAsia="cs-CZ"/>
        </w:rPr>
      </w:pPr>
      <w:r w:rsidRPr="00B63EAF">
        <w:rPr>
          <w:rFonts w:ascii="Arial" w:eastAsia="Times New Roman" w:hAnsi="Arial" w:cs="Arial"/>
          <w:color w:val="AAAAAA"/>
          <w:sz w:val="30"/>
          <w:szCs w:val="30"/>
          <w:lang w:eastAsia="cs-CZ"/>
        </w:rPr>
        <w:t>Foto: </w:t>
      </w:r>
      <w:r w:rsidRPr="00B63EAF">
        <w:rPr>
          <w:rFonts w:ascii="Arial" w:eastAsia="Times New Roman" w:hAnsi="Arial" w:cs="Arial"/>
          <w:color w:val="AAAAAA"/>
          <w:sz w:val="17"/>
          <w:szCs w:val="17"/>
          <w:bdr w:val="none" w:sz="0" w:space="0" w:color="auto" w:frame="1"/>
          <w:lang w:eastAsia="cs-CZ"/>
        </w:rPr>
        <w:t>Archiv Magazínu M</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Nastoupilo nové vedení univerzity</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Rok oslav byl také rokem, ve kterém došlo k předání rektorského řetězu mezi Mikulášem Bekem a Martinem Barešem. Nový rektor byl Akademickým senátem MU zvolen v dubnu a v září se po jmenování prezidentem </w:t>
      </w:r>
      <w:hyperlink r:id="rId19" w:history="1">
        <w:r w:rsidRPr="00B63EAF">
          <w:rPr>
            <w:rFonts w:ascii="Georgia" w:eastAsia="Times New Roman" w:hAnsi="Georgia" w:cs="Times New Roman"/>
            <w:b/>
            <w:bCs/>
            <w:color w:val="222222"/>
            <w:sz w:val="30"/>
            <w:szCs w:val="30"/>
            <w:lang w:eastAsia="cs-CZ"/>
          </w:rPr>
          <w:t>ujal funkce</w:t>
        </w:r>
      </w:hyperlink>
      <w:r w:rsidRPr="00B63EAF">
        <w:rPr>
          <w:rFonts w:ascii="Georgia" w:eastAsia="Times New Roman" w:hAnsi="Georgia" w:cs="Times New Roman"/>
          <w:color w:val="222222"/>
          <w:sz w:val="30"/>
          <w:szCs w:val="30"/>
          <w:lang w:eastAsia="cs-CZ"/>
        </w:rPr>
        <w:t> spolu s </w:t>
      </w:r>
      <w:hyperlink r:id="rId20" w:history="1">
        <w:r w:rsidRPr="00B63EAF">
          <w:rPr>
            <w:rFonts w:ascii="Georgia" w:eastAsia="Times New Roman" w:hAnsi="Georgia" w:cs="Times New Roman"/>
            <w:b/>
            <w:bCs/>
            <w:color w:val="222222"/>
            <w:sz w:val="30"/>
            <w:szCs w:val="30"/>
            <w:lang w:eastAsia="cs-CZ"/>
          </w:rPr>
          <w:t>novým týmem prorektorů</w:t>
        </w:r>
      </w:hyperlink>
      <w:r w:rsidRPr="00B63EAF">
        <w:rPr>
          <w:rFonts w:ascii="Georgia" w:eastAsia="Times New Roman" w:hAnsi="Georgia" w:cs="Times New Roman"/>
          <w:color w:val="222222"/>
          <w:sz w:val="30"/>
          <w:szCs w:val="30"/>
          <w:lang w:eastAsia="cs-CZ"/>
        </w:rPr>
        <w:t> – v čele univerzity bude Bareš stát po následující čtyři roky. Už ve svém programovém prohlášení oznámil, že škola se pod jeho vedením chce ještě víc soustředit na kvalitu a internacionalizaci ve vědě i vzdělávání.</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21" w:history="1">
        <w:r w:rsidRPr="00B63EAF">
          <w:rPr>
            <w:rFonts w:ascii="Georgia" w:eastAsia="Times New Roman" w:hAnsi="Georgia" w:cs="Times New Roman"/>
            <w:b/>
            <w:bCs/>
            <w:color w:val="222222"/>
            <w:sz w:val="30"/>
            <w:szCs w:val="30"/>
            <w:lang w:eastAsia="cs-CZ"/>
          </w:rPr>
          <w:t>Rozhovor s rektorem Barešem: Chci budovat vnitřní soudržnost. Všichni jsme Masarykova univerzita</w:t>
        </w:r>
      </w:hyperlink>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noProof/>
          <w:color w:val="222222"/>
          <w:sz w:val="36"/>
          <w:szCs w:val="36"/>
          <w:lang w:eastAsia="cs-CZ"/>
        </w:rPr>
        <w:lastRenderedPageBreak/>
        <w:drawing>
          <wp:inline distT="0" distB="0" distL="0" distR="0">
            <wp:extent cx="5086350" cy="3390900"/>
            <wp:effectExtent l="0" t="0" r="0" b="0"/>
            <wp:docPr id="7" name="Obrázek 7" descr="(zleva) Martin Škop, Jiří Zlatuška, Stanislav Balík a Martin Rep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eva) Martin Škop, Jiří Zlatuška, Stanislav Balík a Martin Repk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9970" cy="3393313"/>
                    </a:xfrm>
                    <a:prstGeom prst="rect">
                      <a:avLst/>
                    </a:prstGeom>
                    <a:noFill/>
                    <a:ln>
                      <a:noFill/>
                    </a:ln>
                  </pic:spPr>
                </pic:pic>
              </a:graphicData>
            </a:graphic>
          </wp:inline>
        </w:drawing>
      </w:r>
      <w:r w:rsidRPr="00B63EAF">
        <w:rPr>
          <w:rFonts w:ascii="Arial" w:eastAsia="Times New Roman" w:hAnsi="Arial" w:cs="Arial"/>
          <w:b/>
          <w:bCs/>
          <w:color w:val="222222"/>
          <w:sz w:val="36"/>
          <w:szCs w:val="36"/>
          <w:lang w:eastAsia="cs-CZ"/>
        </w:rPr>
        <w:object w:dxaOrig="405" w:dyaOrig="360">
          <v:shape id="_x0000_i1062" type="#_x0000_t75" style="width:20.25pt;height:18pt" o:ole="">
            <v:imagedata r:id="rId8" o:title=""/>
          </v:shape>
          <w:control r:id="rId23" w:name="DefaultOcxName3" w:shapeid="_x0000_i1062"/>
        </w:object>
      </w:r>
    </w:p>
    <w:p w:rsidR="00B63EAF" w:rsidRPr="00B63EAF" w:rsidRDefault="00B63EAF" w:rsidP="00B63EAF">
      <w:pPr>
        <w:shd w:val="clear" w:color="auto" w:fill="FEFCFA"/>
        <w:spacing w:after="0" w:line="384" w:lineRule="atLeast"/>
        <w:textAlignment w:val="baseline"/>
        <w:outlineLvl w:val="1"/>
        <w:rPr>
          <w:rFonts w:ascii="Arial" w:eastAsia="Times New Roman" w:hAnsi="Arial" w:cs="Arial"/>
          <w:b/>
          <w:bCs/>
          <w:color w:val="777777"/>
          <w:sz w:val="36"/>
          <w:szCs w:val="36"/>
          <w:lang w:eastAsia="cs-CZ"/>
        </w:rPr>
      </w:pPr>
      <w:r w:rsidRPr="00B63EAF">
        <w:rPr>
          <w:rFonts w:ascii="Arial" w:eastAsia="Times New Roman" w:hAnsi="Arial" w:cs="Arial"/>
          <w:b/>
          <w:bCs/>
          <w:color w:val="777777"/>
          <w:sz w:val="36"/>
          <w:szCs w:val="36"/>
          <w:lang w:eastAsia="cs-CZ"/>
        </w:rPr>
        <w:t xml:space="preserve">(zleva) Martin Škop, Jiří Zlatuška, Stanislav Balík a Martin </w:t>
      </w:r>
      <w:proofErr w:type="spellStart"/>
      <w:r w:rsidRPr="00B63EAF">
        <w:rPr>
          <w:rFonts w:ascii="Arial" w:eastAsia="Times New Roman" w:hAnsi="Arial" w:cs="Arial"/>
          <w:b/>
          <w:bCs/>
          <w:color w:val="777777"/>
          <w:sz w:val="36"/>
          <w:szCs w:val="36"/>
          <w:lang w:eastAsia="cs-CZ"/>
        </w:rPr>
        <w:t>Repko</w:t>
      </w:r>
      <w:proofErr w:type="spellEnd"/>
      <w:r w:rsidRPr="00B63EAF">
        <w:rPr>
          <w:rFonts w:ascii="Arial" w:eastAsia="Times New Roman" w:hAnsi="Arial" w:cs="Arial"/>
          <w:b/>
          <w:bCs/>
          <w:color w:val="777777"/>
          <w:sz w:val="36"/>
          <w:szCs w:val="36"/>
          <w:lang w:eastAsia="cs-CZ"/>
        </w:rPr>
        <w:t>.</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color w:val="AAAAAA"/>
          <w:sz w:val="36"/>
          <w:szCs w:val="36"/>
          <w:lang w:eastAsia="cs-CZ"/>
        </w:rPr>
      </w:pPr>
      <w:r w:rsidRPr="00B63EAF">
        <w:rPr>
          <w:rFonts w:ascii="Arial" w:eastAsia="Times New Roman" w:hAnsi="Arial" w:cs="Arial"/>
          <w:color w:val="AAAAAA"/>
          <w:sz w:val="36"/>
          <w:szCs w:val="36"/>
          <w:lang w:eastAsia="cs-CZ"/>
        </w:rPr>
        <w:t>Foto: </w:t>
      </w:r>
      <w:r w:rsidRPr="00B63EAF">
        <w:rPr>
          <w:rFonts w:ascii="Arial" w:eastAsia="Times New Roman" w:hAnsi="Arial" w:cs="Arial"/>
          <w:color w:val="AAAAAA"/>
          <w:sz w:val="17"/>
          <w:szCs w:val="17"/>
          <w:bdr w:val="none" w:sz="0" w:space="0" w:color="auto" w:frame="1"/>
          <w:lang w:eastAsia="cs-CZ"/>
        </w:rPr>
        <w:t>Magazín M</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Tři noví a jeden pokračující děkan</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Ke střídání ve vedení došlo i na úrovni fakult. Od dubna má nového děkana Právnická fakulta MU, kde se vedení ujal </w:t>
      </w:r>
      <w:hyperlink r:id="rId24" w:history="1">
        <w:r w:rsidRPr="00B63EAF">
          <w:rPr>
            <w:rFonts w:ascii="Georgia" w:eastAsia="Times New Roman" w:hAnsi="Georgia" w:cs="Times New Roman"/>
            <w:b/>
            <w:bCs/>
            <w:color w:val="222222"/>
            <w:sz w:val="30"/>
            <w:szCs w:val="30"/>
            <w:lang w:eastAsia="cs-CZ"/>
          </w:rPr>
          <w:t>Martin Škop</w:t>
        </w:r>
      </w:hyperlink>
      <w:r w:rsidRPr="00B63EAF">
        <w:rPr>
          <w:rFonts w:ascii="Georgia" w:eastAsia="Times New Roman" w:hAnsi="Georgia" w:cs="Times New Roman"/>
          <w:color w:val="222222"/>
          <w:sz w:val="30"/>
          <w:szCs w:val="30"/>
          <w:lang w:eastAsia="cs-CZ"/>
        </w:rPr>
        <w:t>. Od září se děkanem na Fakultě sociálních studií MU stal </w:t>
      </w:r>
      <w:hyperlink r:id="rId25" w:history="1">
        <w:r w:rsidRPr="00B63EAF">
          <w:rPr>
            <w:rFonts w:ascii="Georgia" w:eastAsia="Times New Roman" w:hAnsi="Georgia" w:cs="Times New Roman"/>
            <w:b/>
            <w:bCs/>
            <w:color w:val="222222"/>
            <w:sz w:val="30"/>
            <w:szCs w:val="30"/>
            <w:lang w:eastAsia="cs-CZ"/>
          </w:rPr>
          <w:t>Stanislav Balík</w:t>
        </w:r>
      </w:hyperlink>
      <w:r w:rsidRPr="00B63EAF">
        <w:rPr>
          <w:rFonts w:ascii="Georgia" w:eastAsia="Times New Roman" w:hAnsi="Georgia" w:cs="Times New Roman"/>
          <w:color w:val="222222"/>
          <w:sz w:val="30"/>
          <w:szCs w:val="30"/>
          <w:lang w:eastAsia="cs-CZ"/>
        </w:rPr>
        <w:t>, na Fakultě informatiky MU začalo druhé čtyřleté období </w:t>
      </w:r>
      <w:hyperlink r:id="rId26" w:history="1">
        <w:r w:rsidRPr="00B63EAF">
          <w:rPr>
            <w:rFonts w:ascii="Georgia" w:eastAsia="Times New Roman" w:hAnsi="Georgia" w:cs="Times New Roman"/>
            <w:b/>
            <w:bCs/>
            <w:color w:val="222222"/>
            <w:sz w:val="30"/>
            <w:szCs w:val="30"/>
            <w:lang w:eastAsia="cs-CZ"/>
          </w:rPr>
          <w:t>Jiřímu Zlatuškovi</w:t>
        </w:r>
      </w:hyperlink>
      <w:r w:rsidRPr="00B63EAF">
        <w:rPr>
          <w:rFonts w:ascii="Georgia" w:eastAsia="Times New Roman" w:hAnsi="Georgia" w:cs="Times New Roman"/>
          <w:color w:val="222222"/>
          <w:sz w:val="30"/>
          <w:szCs w:val="30"/>
          <w:lang w:eastAsia="cs-CZ"/>
        </w:rPr>
        <w:t>. Na pozici děkana Lékařské fakulty MU rezignoval k 1. září s ohledem na své jmenování rektorem Martin Bareš. V říjnu byl jeho nástupcem zvolen </w:t>
      </w:r>
      <w:hyperlink r:id="rId27" w:history="1">
        <w:r w:rsidRPr="00B63EAF">
          <w:rPr>
            <w:rFonts w:ascii="Georgia" w:eastAsia="Times New Roman" w:hAnsi="Georgia" w:cs="Times New Roman"/>
            <w:b/>
            <w:bCs/>
            <w:color w:val="222222"/>
            <w:sz w:val="30"/>
            <w:szCs w:val="30"/>
            <w:lang w:eastAsia="cs-CZ"/>
          </w:rPr>
          <w:t xml:space="preserve">Martin </w:t>
        </w:r>
        <w:proofErr w:type="spellStart"/>
        <w:r w:rsidRPr="00B63EAF">
          <w:rPr>
            <w:rFonts w:ascii="Georgia" w:eastAsia="Times New Roman" w:hAnsi="Georgia" w:cs="Times New Roman"/>
            <w:b/>
            <w:bCs/>
            <w:color w:val="222222"/>
            <w:sz w:val="30"/>
            <w:szCs w:val="30"/>
            <w:lang w:eastAsia="cs-CZ"/>
          </w:rPr>
          <w:t>Repko</w:t>
        </w:r>
        <w:proofErr w:type="spellEnd"/>
      </w:hyperlink>
      <w:r w:rsidRPr="00B63EAF">
        <w:rPr>
          <w:rFonts w:ascii="Georgia" w:eastAsia="Times New Roman" w:hAnsi="Georgia" w:cs="Times New Roman"/>
          <w:color w:val="222222"/>
          <w:sz w:val="30"/>
          <w:szCs w:val="30"/>
          <w:lang w:eastAsia="cs-CZ"/>
        </w:rPr>
        <w:t> a do funkce nastoupil v listopadu.</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Škola se zaměří na výzkum stárnutí</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Rektor Bareš také deklaroval, že se Masarykova univerzita pod jeho vedením bude více věnovat </w:t>
      </w:r>
      <w:hyperlink r:id="rId28" w:history="1">
        <w:r w:rsidRPr="00B63EAF">
          <w:rPr>
            <w:rFonts w:ascii="Georgia" w:eastAsia="Times New Roman" w:hAnsi="Georgia" w:cs="Times New Roman"/>
            <w:b/>
            <w:bCs/>
            <w:color w:val="222222"/>
            <w:sz w:val="30"/>
            <w:szCs w:val="30"/>
            <w:lang w:eastAsia="cs-CZ"/>
          </w:rPr>
          <w:t>výzkumu a řešení problémů souvisejících s proměnou věkové struktury společnosti</w:t>
        </w:r>
      </w:hyperlink>
      <w:r w:rsidRPr="00B63EAF">
        <w:rPr>
          <w:rFonts w:ascii="Georgia" w:eastAsia="Times New Roman" w:hAnsi="Georgia" w:cs="Times New Roman"/>
          <w:color w:val="222222"/>
          <w:sz w:val="30"/>
          <w:szCs w:val="30"/>
          <w:lang w:eastAsia="cs-CZ"/>
        </w:rPr>
        <w:t xml:space="preserve"> v Česku, tedy se stárnutím populace. Odborníci budou mimo jiné hledat chytrá řešení, která seniorům umožní zdravější život ve vlastním domově. Pomoci by k tomu mělo například zvyšování technologické gramotnosti a zavádění elektronického zdravotnictví či </w:t>
      </w:r>
      <w:proofErr w:type="spellStart"/>
      <w:r w:rsidRPr="00B63EAF">
        <w:rPr>
          <w:rFonts w:ascii="Georgia" w:eastAsia="Times New Roman" w:hAnsi="Georgia" w:cs="Times New Roman"/>
          <w:color w:val="222222"/>
          <w:sz w:val="30"/>
          <w:szCs w:val="30"/>
          <w:lang w:eastAsia="cs-CZ"/>
        </w:rPr>
        <w:t>telemonitoringu</w:t>
      </w:r>
      <w:proofErr w:type="spellEnd"/>
      <w:r w:rsidRPr="00B63EAF">
        <w:rPr>
          <w:rFonts w:ascii="Georgia" w:eastAsia="Times New Roman" w:hAnsi="Georgia" w:cs="Times New Roman"/>
          <w:color w:val="222222"/>
          <w:sz w:val="30"/>
          <w:szCs w:val="30"/>
          <w:lang w:eastAsia="cs-CZ"/>
        </w:rPr>
        <w:t>. Výzvy budou také v rovině sociální, zejména pokud jde o důchodový systém. Pro návrhy účinných řešení proto bude potřeba vytváření mezioborových týmů.</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lastRenderedPageBreak/>
        <w:drawing>
          <wp:inline distT="0" distB="0" distL="0" distR="0">
            <wp:extent cx="3857625" cy="2571750"/>
            <wp:effectExtent l="0" t="0" r="9525" b="0"/>
            <wp:docPr id="6" name="Obrázek 6" descr="Kafinet na Pedagogické fakultě 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finet na Pedagogické fakultě M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60207" cy="2573471"/>
                    </a:xfrm>
                    <a:prstGeom prst="rect">
                      <a:avLst/>
                    </a:prstGeom>
                    <a:noFill/>
                    <a:ln>
                      <a:noFill/>
                    </a:ln>
                  </pic:spPr>
                </pic:pic>
              </a:graphicData>
            </a:graphic>
          </wp:inline>
        </w:drawing>
      </w:r>
      <w:r w:rsidRPr="00B63EAF">
        <w:rPr>
          <w:rFonts w:ascii="Georgia" w:eastAsia="Times New Roman" w:hAnsi="Georgia" w:cs="Times New Roman"/>
          <w:color w:val="222222"/>
          <w:sz w:val="30"/>
          <w:szCs w:val="30"/>
          <w:lang w:eastAsia="cs-CZ"/>
        </w:rPr>
        <w:object w:dxaOrig="405" w:dyaOrig="360">
          <v:shape id="_x0000_i1061" type="#_x0000_t75" style="width:20.25pt;height:18pt" o:ole="">
            <v:imagedata r:id="rId8" o:title=""/>
          </v:shape>
          <w:control r:id="rId30" w:name="DefaultOcxName4" w:shapeid="_x0000_i1061"/>
        </w:object>
      </w:r>
    </w:p>
    <w:p w:rsidR="00B63EAF" w:rsidRPr="00B63EAF" w:rsidRDefault="00B63EAF" w:rsidP="00B63EAF">
      <w:pPr>
        <w:shd w:val="clear" w:color="auto" w:fill="FEFCFA"/>
        <w:spacing w:after="0" w:line="384" w:lineRule="atLeast"/>
        <w:textAlignment w:val="baseline"/>
        <w:rPr>
          <w:rFonts w:ascii="Arial" w:eastAsia="Times New Roman" w:hAnsi="Arial" w:cs="Arial"/>
          <w:b/>
          <w:bCs/>
          <w:color w:val="777777"/>
          <w:sz w:val="30"/>
          <w:szCs w:val="30"/>
          <w:lang w:eastAsia="cs-CZ"/>
        </w:rPr>
      </w:pPr>
      <w:proofErr w:type="spellStart"/>
      <w:r w:rsidRPr="00B63EAF">
        <w:rPr>
          <w:rFonts w:ascii="Arial" w:eastAsia="Times New Roman" w:hAnsi="Arial" w:cs="Arial"/>
          <w:b/>
          <w:bCs/>
          <w:color w:val="777777"/>
          <w:sz w:val="30"/>
          <w:szCs w:val="30"/>
          <w:lang w:eastAsia="cs-CZ"/>
        </w:rPr>
        <w:t>Kafinet</w:t>
      </w:r>
      <w:proofErr w:type="spellEnd"/>
      <w:r w:rsidRPr="00B63EAF">
        <w:rPr>
          <w:rFonts w:ascii="Arial" w:eastAsia="Times New Roman" w:hAnsi="Arial" w:cs="Arial"/>
          <w:b/>
          <w:bCs/>
          <w:color w:val="777777"/>
          <w:sz w:val="30"/>
          <w:szCs w:val="30"/>
          <w:lang w:eastAsia="cs-CZ"/>
        </w:rPr>
        <w:t xml:space="preserve"> na Pedagogické fakultě MU.</w:t>
      </w:r>
    </w:p>
    <w:p w:rsidR="00B63EAF" w:rsidRPr="00B63EAF" w:rsidRDefault="00B63EAF" w:rsidP="00B63EAF">
      <w:pPr>
        <w:shd w:val="clear" w:color="auto" w:fill="FEFCFA"/>
        <w:spacing w:after="0" w:line="240" w:lineRule="auto"/>
        <w:textAlignment w:val="baseline"/>
        <w:rPr>
          <w:rFonts w:ascii="Arial" w:eastAsia="Times New Roman" w:hAnsi="Arial" w:cs="Arial"/>
          <w:color w:val="AAAAAA"/>
          <w:sz w:val="30"/>
          <w:szCs w:val="30"/>
          <w:lang w:eastAsia="cs-CZ"/>
        </w:rPr>
      </w:pPr>
      <w:r w:rsidRPr="00B63EAF">
        <w:rPr>
          <w:rFonts w:ascii="Arial" w:eastAsia="Times New Roman" w:hAnsi="Arial" w:cs="Arial"/>
          <w:color w:val="AAAAAA"/>
          <w:sz w:val="30"/>
          <w:szCs w:val="30"/>
          <w:lang w:eastAsia="cs-CZ"/>
        </w:rPr>
        <w:t>Foto: </w:t>
      </w:r>
      <w:r w:rsidRPr="00B63EAF">
        <w:rPr>
          <w:rFonts w:ascii="Arial" w:eastAsia="Times New Roman" w:hAnsi="Arial" w:cs="Arial"/>
          <w:color w:val="AAAAAA"/>
          <w:sz w:val="17"/>
          <w:szCs w:val="17"/>
          <w:bdr w:val="none" w:sz="0" w:space="0" w:color="auto" w:frame="1"/>
          <w:lang w:eastAsia="cs-CZ"/>
        </w:rPr>
        <w:t>Archiv Magazínu M</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Šance pro duševně nemocné</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Už druhá kavárna provozovaná organizací Práh jižní Morava otevřela na Masarykově univerzitě. Po Právnické fakultě MU, kde v roce 2018 vzniklo Café de iure, se v únoru </w:t>
      </w:r>
      <w:hyperlink r:id="rId31" w:history="1">
        <w:r w:rsidRPr="00B63EAF">
          <w:rPr>
            <w:rFonts w:ascii="Georgia" w:eastAsia="Times New Roman" w:hAnsi="Georgia" w:cs="Times New Roman"/>
            <w:b/>
            <w:bCs/>
            <w:color w:val="222222"/>
            <w:sz w:val="30"/>
            <w:szCs w:val="30"/>
            <w:lang w:eastAsia="cs-CZ"/>
          </w:rPr>
          <w:t xml:space="preserve">otevřel </w:t>
        </w:r>
        <w:proofErr w:type="spellStart"/>
        <w:r w:rsidRPr="00B63EAF">
          <w:rPr>
            <w:rFonts w:ascii="Georgia" w:eastAsia="Times New Roman" w:hAnsi="Georgia" w:cs="Times New Roman"/>
            <w:b/>
            <w:bCs/>
            <w:color w:val="222222"/>
            <w:sz w:val="30"/>
            <w:szCs w:val="30"/>
            <w:lang w:eastAsia="cs-CZ"/>
          </w:rPr>
          <w:t>Kafinet</w:t>
        </w:r>
        <w:proofErr w:type="spellEnd"/>
      </w:hyperlink>
      <w:r w:rsidRPr="00B63EAF">
        <w:rPr>
          <w:rFonts w:ascii="Georgia" w:eastAsia="Times New Roman" w:hAnsi="Georgia" w:cs="Times New Roman"/>
          <w:color w:val="222222"/>
          <w:sz w:val="30"/>
          <w:szCs w:val="30"/>
          <w:lang w:eastAsia="cs-CZ"/>
        </w:rPr>
        <w:t> na Pedagogické fakultě MU. Na obou místech nacházejí uplatnění lidé se závažným duševním onemocněním vracející se do pracovního života.</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4329113" cy="2886075"/>
            <wp:effectExtent l="0" t="0" r="0" b="0"/>
            <wp:docPr id="5" name="Obrázek 5" descr="Matthew Ramp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thew Rample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6313" cy="2890875"/>
                    </a:xfrm>
                    <a:prstGeom prst="rect">
                      <a:avLst/>
                    </a:prstGeom>
                    <a:noFill/>
                    <a:ln>
                      <a:noFill/>
                    </a:ln>
                  </pic:spPr>
                </pic:pic>
              </a:graphicData>
            </a:graphic>
          </wp:inline>
        </w:drawing>
      </w:r>
      <w:r w:rsidRPr="00B63EAF">
        <w:rPr>
          <w:rFonts w:ascii="Georgia" w:eastAsia="Times New Roman" w:hAnsi="Georgia" w:cs="Times New Roman"/>
          <w:color w:val="222222"/>
          <w:sz w:val="30"/>
          <w:szCs w:val="30"/>
          <w:lang w:eastAsia="cs-CZ"/>
        </w:rPr>
        <w:object w:dxaOrig="405" w:dyaOrig="360">
          <v:shape id="_x0000_i1060" type="#_x0000_t75" style="width:20.25pt;height:18pt" o:ole="">
            <v:imagedata r:id="rId8" o:title=""/>
          </v:shape>
          <w:control r:id="rId33" w:name="DefaultOcxName5" w:shapeid="_x0000_i1060"/>
        </w:object>
      </w:r>
    </w:p>
    <w:p w:rsidR="00B63EAF" w:rsidRPr="00B63EAF" w:rsidRDefault="00B63EAF" w:rsidP="00B63EAF">
      <w:pPr>
        <w:shd w:val="clear" w:color="auto" w:fill="FEFCFA"/>
        <w:spacing w:after="0" w:line="384" w:lineRule="atLeast"/>
        <w:textAlignment w:val="baseline"/>
        <w:rPr>
          <w:rFonts w:ascii="Arial" w:eastAsia="Times New Roman" w:hAnsi="Arial" w:cs="Arial"/>
          <w:b/>
          <w:bCs/>
          <w:color w:val="777777"/>
          <w:sz w:val="30"/>
          <w:szCs w:val="30"/>
          <w:lang w:eastAsia="cs-CZ"/>
        </w:rPr>
      </w:pPr>
      <w:r w:rsidRPr="00B63EAF">
        <w:rPr>
          <w:rFonts w:ascii="Arial" w:eastAsia="Times New Roman" w:hAnsi="Arial" w:cs="Arial"/>
          <w:b/>
          <w:bCs/>
          <w:color w:val="777777"/>
          <w:sz w:val="30"/>
          <w:szCs w:val="30"/>
          <w:lang w:eastAsia="cs-CZ"/>
        </w:rPr>
        <w:t xml:space="preserve">Matthew </w:t>
      </w:r>
      <w:proofErr w:type="spellStart"/>
      <w:r w:rsidRPr="00B63EAF">
        <w:rPr>
          <w:rFonts w:ascii="Arial" w:eastAsia="Times New Roman" w:hAnsi="Arial" w:cs="Arial"/>
          <w:b/>
          <w:bCs/>
          <w:color w:val="777777"/>
          <w:sz w:val="30"/>
          <w:szCs w:val="30"/>
          <w:lang w:eastAsia="cs-CZ"/>
        </w:rPr>
        <w:t>Rampley</w:t>
      </w:r>
      <w:proofErr w:type="spellEnd"/>
    </w:p>
    <w:p w:rsidR="00B63EAF" w:rsidRPr="00B63EAF" w:rsidRDefault="00B63EAF" w:rsidP="00B63EAF">
      <w:pPr>
        <w:shd w:val="clear" w:color="auto" w:fill="FEFCFA"/>
        <w:spacing w:after="0" w:line="240" w:lineRule="auto"/>
        <w:textAlignment w:val="baseline"/>
        <w:rPr>
          <w:rFonts w:ascii="Arial" w:eastAsia="Times New Roman" w:hAnsi="Arial" w:cs="Arial"/>
          <w:color w:val="AAAAAA"/>
          <w:sz w:val="30"/>
          <w:szCs w:val="30"/>
          <w:lang w:eastAsia="cs-CZ"/>
        </w:rPr>
      </w:pPr>
      <w:r w:rsidRPr="00B63EAF">
        <w:rPr>
          <w:rFonts w:ascii="Arial" w:eastAsia="Times New Roman" w:hAnsi="Arial" w:cs="Arial"/>
          <w:color w:val="AAAAAA"/>
          <w:sz w:val="30"/>
          <w:szCs w:val="30"/>
          <w:lang w:eastAsia="cs-CZ"/>
        </w:rPr>
        <w:t>Foto: </w:t>
      </w:r>
      <w:r w:rsidRPr="00B63EAF">
        <w:rPr>
          <w:rFonts w:ascii="Arial" w:eastAsia="Times New Roman" w:hAnsi="Arial" w:cs="Arial"/>
          <w:color w:val="AAAAAA"/>
          <w:sz w:val="17"/>
          <w:szCs w:val="17"/>
          <w:bdr w:val="none" w:sz="0" w:space="0" w:color="auto" w:frame="1"/>
          <w:lang w:eastAsia="cs-CZ"/>
        </w:rPr>
        <w:t>Archiv Magazínu M</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 xml:space="preserve">Univerzita podruhé udělila MUNI </w:t>
      </w:r>
      <w:proofErr w:type="spellStart"/>
      <w:r w:rsidRPr="00B63EAF">
        <w:rPr>
          <w:rFonts w:ascii="Arial" w:eastAsia="Times New Roman" w:hAnsi="Arial" w:cs="Arial"/>
          <w:b/>
          <w:bCs/>
          <w:color w:val="222222"/>
          <w:sz w:val="36"/>
          <w:szCs w:val="36"/>
          <w:lang w:eastAsia="cs-CZ"/>
        </w:rPr>
        <w:t>Award</w:t>
      </w:r>
      <w:proofErr w:type="spellEnd"/>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 xml:space="preserve">V českém kontextu výjimečný grant s názvem MUNI </w:t>
      </w:r>
      <w:proofErr w:type="spellStart"/>
      <w:r w:rsidRPr="00B63EAF">
        <w:rPr>
          <w:rFonts w:ascii="Georgia" w:eastAsia="Times New Roman" w:hAnsi="Georgia" w:cs="Times New Roman"/>
          <w:color w:val="222222"/>
          <w:sz w:val="30"/>
          <w:szCs w:val="30"/>
          <w:lang w:eastAsia="cs-CZ"/>
        </w:rPr>
        <w:t>Award</w:t>
      </w:r>
      <w:proofErr w:type="spellEnd"/>
      <w:r w:rsidRPr="00B63EAF">
        <w:rPr>
          <w:rFonts w:ascii="Georgia" w:eastAsia="Times New Roman" w:hAnsi="Georgia" w:cs="Times New Roman"/>
          <w:color w:val="222222"/>
          <w:sz w:val="30"/>
          <w:szCs w:val="30"/>
          <w:lang w:eastAsia="cs-CZ"/>
        </w:rPr>
        <w:t xml:space="preserve"> in Science and </w:t>
      </w:r>
      <w:proofErr w:type="spellStart"/>
      <w:r w:rsidRPr="00B63EAF">
        <w:rPr>
          <w:rFonts w:ascii="Georgia" w:eastAsia="Times New Roman" w:hAnsi="Georgia" w:cs="Times New Roman"/>
          <w:color w:val="222222"/>
          <w:sz w:val="30"/>
          <w:szCs w:val="30"/>
          <w:lang w:eastAsia="cs-CZ"/>
        </w:rPr>
        <w:t>Humanities</w:t>
      </w:r>
      <w:proofErr w:type="spellEnd"/>
      <w:r w:rsidRPr="00B63EAF">
        <w:rPr>
          <w:rFonts w:ascii="Georgia" w:eastAsia="Times New Roman" w:hAnsi="Georgia" w:cs="Times New Roman"/>
          <w:color w:val="222222"/>
          <w:sz w:val="30"/>
          <w:szCs w:val="30"/>
          <w:lang w:eastAsia="cs-CZ"/>
        </w:rPr>
        <w:t xml:space="preserve"> udělila univerzita začátkem února. Jeho v pořadí druhým nositelem se na následujících pět let stal britský </w:t>
      </w:r>
      <w:r w:rsidRPr="00B63EAF">
        <w:rPr>
          <w:rFonts w:ascii="Georgia" w:eastAsia="Times New Roman" w:hAnsi="Georgia" w:cs="Times New Roman"/>
          <w:color w:val="222222"/>
          <w:sz w:val="30"/>
          <w:szCs w:val="30"/>
          <w:lang w:eastAsia="cs-CZ"/>
        </w:rPr>
        <w:lastRenderedPageBreak/>
        <w:t>expert v oblasti dějin umění </w:t>
      </w:r>
      <w:hyperlink r:id="rId34" w:history="1">
        <w:r w:rsidRPr="00B63EAF">
          <w:rPr>
            <w:rFonts w:ascii="Georgia" w:eastAsia="Times New Roman" w:hAnsi="Georgia" w:cs="Times New Roman"/>
            <w:b/>
            <w:bCs/>
            <w:color w:val="222222"/>
            <w:sz w:val="30"/>
            <w:szCs w:val="30"/>
            <w:lang w:eastAsia="cs-CZ"/>
          </w:rPr>
          <w:t xml:space="preserve">Matthew </w:t>
        </w:r>
        <w:proofErr w:type="spellStart"/>
        <w:r w:rsidRPr="00B63EAF">
          <w:rPr>
            <w:rFonts w:ascii="Georgia" w:eastAsia="Times New Roman" w:hAnsi="Georgia" w:cs="Times New Roman"/>
            <w:b/>
            <w:bCs/>
            <w:color w:val="222222"/>
            <w:sz w:val="30"/>
            <w:szCs w:val="30"/>
            <w:lang w:eastAsia="cs-CZ"/>
          </w:rPr>
          <w:t>Rampley</w:t>
        </w:r>
        <w:proofErr w:type="spellEnd"/>
      </w:hyperlink>
      <w:r w:rsidRPr="00B63EAF">
        <w:rPr>
          <w:rFonts w:ascii="Georgia" w:eastAsia="Times New Roman" w:hAnsi="Georgia" w:cs="Times New Roman"/>
          <w:color w:val="222222"/>
          <w:sz w:val="30"/>
          <w:szCs w:val="30"/>
          <w:lang w:eastAsia="cs-CZ"/>
        </w:rPr>
        <w:t xml:space="preserve">, který je mimo jiné držitelem ERC grantu kategorie </w:t>
      </w:r>
      <w:proofErr w:type="spellStart"/>
      <w:r w:rsidRPr="00B63EAF">
        <w:rPr>
          <w:rFonts w:ascii="Georgia" w:eastAsia="Times New Roman" w:hAnsi="Georgia" w:cs="Times New Roman"/>
          <w:color w:val="222222"/>
          <w:sz w:val="30"/>
          <w:szCs w:val="30"/>
          <w:lang w:eastAsia="cs-CZ"/>
        </w:rPr>
        <w:t>Advanced</w:t>
      </w:r>
      <w:proofErr w:type="spellEnd"/>
      <w:r w:rsidRPr="00B63EAF">
        <w:rPr>
          <w:rFonts w:ascii="Georgia" w:eastAsia="Times New Roman" w:hAnsi="Georgia" w:cs="Times New Roman"/>
          <w:color w:val="222222"/>
          <w:sz w:val="30"/>
          <w:szCs w:val="30"/>
          <w:lang w:eastAsia="cs-CZ"/>
        </w:rPr>
        <w:t xml:space="preserve">. Od dubna přešel do Brna na plný úvazek z University </w:t>
      </w:r>
      <w:proofErr w:type="spellStart"/>
      <w:r w:rsidRPr="00B63EAF">
        <w:rPr>
          <w:rFonts w:ascii="Georgia" w:eastAsia="Times New Roman" w:hAnsi="Georgia" w:cs="Times New Roman"/>
          <w:color w:val="222222"/>
          <w:sz w:val="30"/>
          <w:szCs w:val="30"/>
          <w:lang w:eastAsia="cs-CZ"/>
        </w:rPr>
        <w:t>of</w:t>
      </w:r>
      <w:proofErr w:type="spellEnd"/>
      <w:r w:rsidRPr="00B63EAF">
        <w:rPr>
          <w:rFonts w:ascii="Georgia" w:eastAsia="Times New Roman" w:hAnsi="Georgia" w:cs="Times New Roman"/>
          <w:color w:val="222222"/>
          <w:sz w:val="30"/>
          <w:szCs w:val="30"/>
          <w:lang w:eastAsia="cs-CZ"/>
        </w:rPr>
        <w:t xml:space="preserve"> Birmingham a věnuje se tady změnám v umění a v architektuře, které byly důsledkem rozpad Rakouska-Uherska a návazného vzniku nových samostatných republik.</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proofErr w:type="spellStart"/>
      <w:r w:rsidRPr="00B63EAF">
        <w:rPr>
          <w:rFonts w:ascii="Arial" w:eastAsia="Times New Roman" w:hAnsi="Arial" w:cs="Arial"/>
          <w:b/>
          <w:bCs/>
          <w:color w:val="222222"/>
          <w:sz w:val="36"/>
          <w:szCs w:val="36"/>
          <w:lang w:eastAsia="cs-CZ"/>
        </w:rPr>
        <w:t>Symbios</w:t>
      </w:r>
      <w:proofErr w:type="spellEnd"/>
      <w:r w:rsidRPr="00B63EAF">
        <w:rPr>
          <w:rFonts w:ascii="Arial" w:eastAsia="Times New Roman" w:hAnsi="Arial" w:cs="Arial"/>
          <w:b/>
          <w:bCs/>
          <w:color w:val="222222"/>
          <w:sz w:val="36"/>
          <w:szCs w:val="36"/>
          <w:lang w:eastAsia="cs-CZ"/>
        </w:rPr>
        <w:t xml:space="preserve"> pomáhá mladým z dětských domovů</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Unikátní sociální </w:t>
      </w:r>
      <w:hyperlink r:id="rId35" w:history="1">
        <w:r w:rsidRPr="00B63EAF">
          <w:rPr>
            <w:rFonts w:ascii="Georgia" w:eastAsia="Times New Roman" w:hAnsi="Georgia" w:cs="Times New Roman"/>
            <w:b/>
            <w:bCs/>
            <w:color w:val="222222"/>
            <w:sz w:val="30"/>
            <w:szCs w:val="30"/>
            <w:lang w:eastAsia="cs-CZ"/>
          </w:rPr>
          <w:t xml:space="preserve">projekt </w:t>
        </w:r>
        <w:proofErr w:type="spellStart"/>
        <w:r w:rsidRPr="00B63EAF">
          <w:rPr>
            <w:rFonts w:ascii="Georgia" w:eastAsia="Times New Roman" w:hAnsi="Georgia" w:cs="Times New Roman"/>
            <w:b/>
            <w:bCs/>
            <w:color w:val="222222"/>
            <w:sz w:val="30"/>
            <w:szCs w:val="30"/>
            <w:lang w:eastAsia="cs-CZ"/>
          </w:rPr>
          <w:t>Symbios</w:t>
        </w:r>
        <w:proofErr w:type="spellEnd"/>
      </w:hyperlink>
      <w:r w:rsidRPr="00B63EAF">
        <w:rPr>
          <w:rFonts w:ascii="Georgia" w:eastAsia="Times New Roman" w:hAnsi="Georgia" w:cs="Times New Roman"/>
          <w:color w:val="222222"/>
          <w:sz w:val="30"/>
          <w:szCs w:val="30"/>
          <w:lang w:eastAsia="cs-CZ"/>
        </w:rPr>
        <w:t xml:space="preserve">, který vzešel z Masarykovy univerzity, přivítal v září své první nájemníky v domě v ulici Křenová. Cílem projektu je pomáhat řešit složitou situaci mladých lidí odcházejících z dětských domovů, kteří si v daný moment musí zvyknout na změny v životě, postarat se o vlastní bydlení a práci, ale bojují přitom s tím, že nemají některé potřebné návyky. Pomoct jim má spolubydlení s vysokoškoláky a profesionální </w:t>
      </w:r>
      <w:proofErr w:type="spellStart"/>
      <w:r w:rsidRPr="00B63EAF">
        <w:rPr>
          <w:rFonts w:ascii="Georgia" w:eastAsia="Times New Roman" w:hAnsi="Georgia" w:cs="Times New Roman"/>
          <w:color w:val="222222"/>
          <w:sz w:val="30"/>
          <w:szCs w:val="30"/>
          <w:lang w:eastAsia="cs-CZ"/>
        </w:rPr>
        <w:t>mentoring</w:t>
      </w:r>
      <w:proofErr w:type="spellEnd"/>
      <w:r w:rsidRPr="00B63EAF">
        <w:rPr>
          <w:rFonts w:ascii="Georgia" w:eastAsia="Times New Roman" w:hAnsi="Georgia" w:cs="Times New Roman"/>
          <w:color w:val="222222"/>
          <w:sz w:val="30"/>
          <w:szCs w:val="30"/>
          <w:lang w:eastAsia="cs-CZ"/>
        </w:rPr>
        <w:t>.</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4400550" cy="2933700"/>
            <wp:effectExtent l="0" t="0" r="0" b="0"/>
            <wp:docPr id="4" name="Obrázek 4" descr="https://www.em.muni.cz/cache/multithumb_thumbs/100_litru_krve_muni-1440x720-2105149508-870x580-1217199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muni.cz/cache/multithumb_thumbs/100_litru_krve_muni-1440x720-2105149508-870x580-121719976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03556" cy="2935704"/>
                    </a:xfrm>
                    <a:prstGeom prst="rect">
                      <a:avLst/>
                    </a:prstGeom>
                    <a:noFill/>
                    <a:ln>
                      <a:noFill/>
                    </a:ln>
                  </pic:spPr>
                </pic:pic>
              </a:graphicData>
            </a:graphic>
          </wp:inline>
        </w:drawing>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100 litrů krve DÍKY MUNI a spolupráce s Kometou</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Od konce října až do konce ledna mohou lidé chodit darovat krev v rámci iniciativy </w:t>
      </w:r>
      <w:hyperlink r:id="rId37" w:history="1">
        <w:r w:rsidRPr="00B63EAF">
          <w:rPr>
            <w:rFonts w:ascii="Georgia" w:eastAsia="Times New Roman" w:hAnsi="Georgia" w:cs="Times New Roman"/>
            <w:b/>
            <w:bCs/>
            <w:color w:val="222222"/>
            <w:sz w:val="30"/>
            <w:szCs w:val="30"/>
            <w:lang w:eastAsia="cs-CZ"/>
          </w:rPr>
          <w:t>100 litrů krve DÍKY MUNI</w:t>
        </w:r>
      </w:hyperlink>
      <w:r w:rsidRPr="00B63EAF">
        <w:rPr>
          <w:rFonts w:ascii="Georgia" w:eastAsia="Times New Roman" w:hAnsi="Georgia" w:cs="Times New Roman"/>
          <w:color w:val="222222"/>
          <w:sz w:val="30"/>
          <w:szCs w:val="30"/>
          <w:lang w:eastAsia="cs-CZ"/>
        </w:rPr>
        <w:t xml:space="preserve">. Cílem akce Lékařské fakulty MU připravené </w:t>
      </w:r>
      <w:proofErr w:type="gramStart"/>
      <w:r w:rsidRPr="00B63EAF">
        <w:rPr>
          <w:rFonts w:ascii="Georgia" w:eastAsia="Times New Roman" w:hAnsi="Georgia" w:cs="Times New Roman"/>
          <w:color w:val="222222"/>
          <w:sz w:val="30"/>
          <w:szCs w:val="30"/>
          <w:lang w:eastAsia="cs-CZ"/>
        </w:rPr>
        <w:t>ke</w:t>
      </w:r>
      <w:proofErr w:type="gramEnd"/>
      <w:r w:rsidRPr="00B63EAF">
        <w:rPr>
          <w:rFonts w:ascii="Georgia" w:eastAsia="Times New Roman" w:hAnsi="Georgia" w:cs="Times New Roman"/>
          <w:color w:val="222222"/>
          <w:sz w:val="30"/>
          <w:szCs w:val="30"/>
          <w:lang w:eastAsia="cs-CZ"/>
        </w:rPr>
        <w:t xml:space="preserve"> 100. výročí založení MUNI bylo vybrat nejméně 100 litrů krve a motivovat zejména nové dárce k pravidelným odběrům. Už ke konci listopadu se přitom podařilo vybrat více než 150 litrů. Akci podpořil také hokejový klub HC Kometa, se kterým univerzita uzavřela </w:t>
      </w:r>
      <w:hyperlink r:id="rId38" w:history="1">
        <w:r w:rsidRPr="00B63EAF">
          <w:rPr>
            <w:rFonts w:ascii="Georgia" w:eastAsia="Times New Roman" w:hAnsi="Georgia" w:cs="Times New Roman"/>
            <w:b/>
            <w:bCs/>
            <w:color w:val="222222"/>
            <w:sz w:val="30"/>
            <w:szCs w:val="30"/>
            <w:lang w:eastAsia="cs-CZ"/>
          </w:rPr>
          <w:t>memorandum o spolupráci</w:t>
        </w:r>
      </w:hyperlink>
      <w:r w:rsidRPr="00B63EAF">
        <w:rPr>
          <w:rFonts w:ascii="Georgia" w:eastAsia="Times New Roman" w:hAnsi="Georgia" w:cs="Times New Roman"/>
          <w:color w:val="222222"/>
          <w:sz w:val="30"/>
          <w:szCs w:val="30"/>
          <w:lang w:eastAsia="cs-CZ"/>
        </w:rPr>
        <w:t>. Jejím prvním výsledkem byla charitativní dražba unikátních hokejových dresů, jejíž výtěžek pomůže </w:t>
      </w:r>
      <w:hyperlink r:id="rId39" w:history="1">
        <w:r w:rsidRPr="00B63EAF">
          <w:rPr>
            <w:rFonts w:ascii="Georgia" w:eastAsia="Times New Roman" w:hAnsi="Georgia" w:cs="Times New Roman"/>
            <w:b/>
            <w:bCs/>
            <w:color w:val="222222"/>
            <w:sz w:val="30"/>
            <w:szCs w:val="30"/>
            <w:lang w:eastAsia="cs-CZ"/>
          </w:rPr>
          <w:t>terapii autismu</w:t>
        </w:r>
      </w:hyperlink>
      <w:r w:rsidRPr="00B63EAF">
        <w:rPr>
          <w:rFonts w:ascii="Georgia" w:eastAsia="Times New Roman" w:hAnsi="Georgia" w:cs="Times New Roman"/>
          <w:color w:val="222222"/>
          <w:sz w:val="30"/>
          <w:szCs w:val="30"/>
          <w:lang w:eastAsia="cs-CZ"/>
        </w:rPr>
        <w:t>.</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Výběr z vědeckých úspěchů na MUNI</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lastRenderedPageBreak/>
        <w:t> </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Miliarda na výzkum faktorů ohrožujících zdraví</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Lidé po celém světě stále více trpí chronickými onemocněními a poruchami, za jejichž rozvojem stojí kombinace genetických predispozic, životního stylu i znečištěného prostředí. Právě na výzkum faktorů ovlivňujících zdraví a stárnutí společnosti se zaměří centrum RECETOX na Přírodovědecké fakultě MU, které se díky spolupráci s nejlepšími evropskými univerzitami a dotaci z evropských fondů ve výši téměř jedné miliardy korun </w:t>
      </w:r>
      <w:hyperlink r:id="rId40" w:history="1">
        <w:r w:rsidRPr="00B63EAF">
          <w:rPr>
            <w:rFonts w:ascii="Georgia" w:eastAsia="Times New Roman" w:hAnsi="Georgia" w:cs="Times New Roman"/>
            <w:b/>
            <w:bCs/>
            <w:color w:val="222222"/>
            <w:sz w:val="30"/>
            <w:szCs w:val="30"/>
            <w:lang w:eastAsia="cs-CZ"/>
          </w:rPr>
          <w:t>přemění na přední evropský institut</w:t>
        </w:r>
      </w:hyperlink>
      <w:r w:rsidRPr="00B63EAF">
        <w:rPr>
          <w:rFonts w:ascii="Georgia" w:eastAsia="Times New Roman" w:hAnsi="Georgia" w:cs="Times New Roman"/>
          <w:color w:val="222222"/>
          <w:sz w:val="30"/>
          <w:szCs w:val="30"/>
          <w:lang w:eastAsia="cs-CZ"/>
        </w:rPr>
        <w:t> zaměřený na tuto problematiku.</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4972050" cy="3314700"/>
            <wp:effectExtent l="0" t="0" r="0" b="0"/>
            <wp:docPr id="3" name="Obrázek 3" descr="https://www.em.muni.cz/cache/multithumb_thumbs/enterovirus_polio-870x580-335461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m.muni.cz/cache/multithumb_thumbs/enterovirus_polio-870x580-335461110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73403" cy="3315602"/>
                    </a:xfrm>
                    <a:prstGeom prst="rect">
                      <a:avLst/>
                    </a:prstGeom>
                    <a:noFill/>
                    <a:ln>
                      <a:noFill/>
                    </a:ln>
                  </pic:spPr>
                </pic:pic>
              </a:graphicData>
            </a:graphic>
          </wp:inline>
        </w:drawing>
      </w:r>
    </w:p>
    <w:p w:rsidR="00B63EAF" w:rsidRPr="00B63EAF" w:rsidRDefault="00B63EAF" w:rsidP="00B63EAF">
      <w:pPr>
        <w:shd w:val="clear" w:color="auto" w:fill="FEFCFA"/>
        <w:spacing w:after="0" w:line="240" w:lineRule="auto"/>
        <w:textAlignment w:val="baseline"/>
        <w:rPr>
          <w:rFonts w:ascii="Arial" w:eastAsia="Times New Roman" w:hAnsi="Arial" w:cs="Arial"/>
          <w:color w:val="AAAAAA"/>
          <w:sz w:val="30"/>
          <w:szCs w:val="30"/>
          <w:lang w:eastAsia="cs-CZ"/>
        </w:rPr>
      </w:pPr>
      <w:r w:rsidRPr="00B63EAF">
        <w:rPr>
          <w:rFonts w:ascii="Arial" w:eastAsia="Times New Roman" w:hAnsi="Arial" w:cs="Arial"/>
          <w:color w:val="AAAAAA"/>
          <w:sz w:val="30"/>
          <w:szCs w:val="30"/>
          <w:lang w:eastAsia="cs-CZ"/>
        </w:rPr>
        <w:t>Foto: </w:t>
      </w:r>
      <w:proofErr w:type="spellStart"/>
      <w:r w:rsidRPr="00B63EAF">
        <w:rPr>
          <w:rFonts w:ascii="Arial" w:eastAsia="Times New Roman" w:hAnsi="Arial" w:cs="Arial"/>
          <w:color w:val="AAAAAA"/>
          <w:sz w:val="17"/>
          <w:szCs w:val="17"/>
          <w:bdr w:val="none" w:sz="0" w:space="0" w:color="auto" w:frame="1"/>
          <w:lang w:eastAsia="cs-CZ"/>
        </w:rPr>
        <w:t>CanStockPhoto</w:t>
      </w:r>
      <w:proofErr w:type="spellEnd"/>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Objev: Pronikání virů do buněk? Jinak než se čekalo</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Desetiletí panující představy o tom, jak probíhá infikování buněk enteroviry, </w:t>
      </w:r>
      <w:hyperlink r:id="rId42" w:history="1">
        <w:r w:rsidRPr="00B63EAF">
          <w:rPr>
            <w:rFonts w:ascii="Georgia" w:eastAsia="Times New Roman" w:hAnsi="Georgia" w:cs="Times New Roman"/>
            <w:b/>
            <w:bCs/>
            <w:color w:val="222222"/>
            <w:sz w:val="30"/>
            <w:szCs w:val="30"/>
            <w:lang w:eastAsia="cs-CZ"/>
          </w:rPr>
          <w:t>vyvrátil David Buchta</w:t>
        </w:r>
      </w:hyperlink>
      <w:r w:rsidRPr="00B63EAF">
        <w:rPr>
          <w:rFonts w:ascii="Georgia" w:eastAsia="Times New Roman" w:hAnsi="Georgia" w:cs="Times New Roman"/>
          <w:color w:val="222222"/>
          <w:sz w:val="30"/>
          <w:szCs w:val="30"/>
          <w:lang w:eastAsia="cs-CZ"/>
        </w:rPr>
        <w:t> spolu s kolegy z výzkumných skupin Pavla Plevky a Roberta Váchy z institutu CEITEC MU. Enteroviry způsobují řadu onemocnění, od běžného nachlazení až po encefalitidu či dětskou obrnu. Aby se mohly množit a onemocnění vyvolat, potřebují buňky, do nichž propašují svou genetickou informaci, která slouží jako návod pro produkci nových virových částic. Vědci odhalili mechanismus tohoto infikování, který může v budoucnu pomoci v návrhu nových antivirových léčiv.</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Odborníci hledají cesty, jak zabránit vyhoření učitelů</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Na řadu problémů českého středního školství </w:t>
      </w:r>
      <w:hyperlink r:id="rId43" w:history="1">
        <w:r w:rsidRPr="00B63EAF">
          <w:rPr>
            <w:rFonts w:ascii="Georgia" w:eastAsia="Times New Roman" w:hAnsi="Georgia" w:cs="Times New Roman"/>
            <w:b/>
            <w:bCs/>
            <w:color w:val="222222"/>
            <w:sz w:val="30"/>
            <w:szCs w:val="30"/>
            <w:lang w:eastAsia="cs-CZ"/>
          </w:rPr>
          <w:t>upozornili ve svém výzkumu</w:t>
        </w:r>
      </w:hyperlink>
      <w:r w:rsidRPr="00B63EAF">
        <w:rPr>
          <w:rFonts w:ascii="Georgia" w:eastAsia="Times New Roman" w:hAnsi="Georgia" w:cs="Times New Roman"/>
          <w:color w:val="222222"/>
          <w:sz w:val="30"/>
          <w:szCs w:val="30"/>
          <w:lang w:eastAsia="cs-CZ"/>
        </w:rPr>
        <w:t xml:space="preserve"> odborníci z Filozofické fakulty MU. Poukázali na to, že </w:t>
      </w:r>
      <w:r w:rsidRPr="00B63EAF">
        <w:rPr>
          <w:rFonts w:ascii="Georgia" w:eastAsia="Times New Roman" w:hAnsi="Georgia" w:cs="Times New Roman"/>
          <w:color w:val="222222"/>
          <w:sz w:val="30"/>
          <w:szCs w:val="30"/>
          <w:lang w:eastAsia="cs-CZ"/>
        </w:rPr>
        <w:lastRenderedPageBreak/>
        <w:t>největší počet učitelů tuzemských středních škol se nachází ve věkovém rozmezí 51 až 60 let. U starších učitelů je navíc mnohem těžší udržet jejich pracovní schopnost a je také nutné předcházet syndromu vyhoření, který u této věkové kategorie pedagogů hrozí častěji. Nástroje, které by měly učitelům pomoct, nyní odborníci z MUNI vyvíjejí ve spolupráci s neziskovou organizací Age Management. Společně je budou testovat přímo na školách a monitorovat jejich skutečný účinek.</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Nová klasifikace nádorů prsu může pomoct terapii</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44" w:history="1">
        <w:r w:rsidRPr="00B63EAF">
          <w:rPr>
            <w:rFonts w:ascii="Georgia" w:eastAsia="Times New Roman" w:hAnsi="Georgia" w:cs="Times New Roman"/>
            <w:b/>
            <w:bCs/>
            <w:color w:val="222222"/>
            <w:sz w:val="30"/>
            <w:szCs w:val="30"/>
            <w:lang w:eastAsia="cs-CZ"/>
          </w:rPr>
          <w:t>Ve studii</w:t>
        </w:r>
      </w:hyperlink>
      <w:r w:rsidRPr="00B63EAF">
        <w:rPr>
          <w:rFonts w:ascii="Georgia" w:eastAsia="Times New Roman" w:hAnsi="Georgia" w:cs="Times New Roman"/>
          <w:color w:val="222222"/>
          <w:sz w:val="30"/>
          <w:szCs w:val="30"/>
          <w:lang w:eastAsia="cs-CZ"/>
        </w:rPr>
        <w:t xml:space="preserve">, kterou zveřejnil vědecký časopis Cell </w:t>
      </w:r>
      <w:proofErr w:type="spellStart"/>
      <w:r w:rsidRPr="00B63EAF">
        <w:rPr>
          <w:rFonts w:ascii="Georgia" w:eastAsia="Times New Roman" w:hAnsi="Georgia" w:cs="Times New Roman"/>
          <w:color w:val="222222"/>
          <w:sz w:val="30"/>
          <w:szCs w:val="30"/>
          <w:lang w:eastAsia="cs-CZ"/>
        </w:rPr>
        <w:t>Reports</w:t>
      </w:r>
      <w:proofErr w:type="spellEnd"/>
      <w:r w:rsidRPr="00B63EAF">
        <w:rPr>
          <w:rFonts w:ascii="Georgia" w:eastAsia="Times New Roman" w:hAnsi="Georgia" w:cs="Times New Roman"/>
          <w:color w:val="222222"/>
          <w:sz w:val="30"/>
          <w:szCs w:val="30"/>
          <w:lang w:eastAsia="cs-CZ"/>
        </w:rPr>
        <w:t>, se mezinárodní tým odborníků v čele s biochemikem Pavlem Bouchalem z Přírodovědecké fakulty MU zaměřil na novou metodu určení jednotlivých podtypů rakoviny prsu, kterých je známo pět. Soustředili se na výběr a stanovení hladin bílkovin charakteristických pro jednotlivé typy. Protože každý podtyp vyžaduje jiný způsob terapie, je jejich rozlišení klíčové. Vědci tak udělali důležitý krok pro včasné nasazení účinné léčby. Nově se chystají zabývat také nádory ledvin a jejich metastazujícími formami.</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4829175" cy="3219450"/>
            <wp:effectExtent l="0" t="0" r="9525" b="0"/>
            <wp:docPr id="2" name="Obrázek 2" descr="Biochemik Pavel Bouch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ochemik Pavel Bouchal.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32654" cy="3221769"/>
                    </a:xfrm>
                    <a:prstGeom prst="rect">
                      <a:avLst/>
                    </a:prstGeom>
                    <a:noFill/>
                    <a:ln>
                      <a:noFill/>
                    </a:ln>
                  </pic:spPr>
                </pic:pic>
              </a:graphicData>
            </a:graphic>
          </wp:inline>
        </w:drawing>
      </w:r>
      <w:r w:rsidRPr="00B63EAF">
        <w:rPr>
          <w:rFonts w:ascii="Georgia" w:eastAsia="Times New Roman" w:hAnsi="Georgia" w:cs="Times New Roman"/>
          <w:color w:val="222222"/>
          <w:sz w:val="30"/>
          <w:szCs w:val="30"/>
          <w:lang w:eastAsia="cs-CZ"/>
        </w:rPr>
        <w:object w:dxaOrig="405" w:dyaOrig="360">
          <v:shape id="_x0000_i1059" type="#_x0000_t75" style="width:20.25pt;height:18pt" o:ole="">
            <v:imagedata r:id="rId8" o:title=""/>
          </v:shape>
          <w:control r:id="rId46" w:name="DefaultOcxName6" w:shapeid="_x0000_i1059"/>
        </w:object>
      </w:r>
    </w:p>
    <w:p w:rsidR="00B63EAF" w:rsidRPr="00B63EAF" w:rsidRDefault="00B63EAF" w:rsidP="00B63EAF">
      <w:pPr>
        <w:shd w:val="clear" w:color="auto" w:fill="FEFCFA"/>
        <w:spacing w:after="0" w:line="384" w:lineRule="atLeast"/>
        <w:textAlignment w:val="baseline"/>
        <w:rPr>
          <w:rFonts w:ascii="Arial" w:eastAsia="Times New Roman" w:hAnsi="Arial" w:cs="Arial"/>
          <w:b/>
          <w:bCs/>
          <w:color w:val="777777"/>
          <w:sz w:val="30"/>
          <w:szCs w:val="30"/>
          <w:lang w:eastAsia="cs-CZ"/>
        </w:rPr>
      </w:pPr>
      <w:r w:rsidRPr="00B63EAF">
        <w:rPr>
          <w:rFonts w:ascii="Arial" w:eastAsia="Times New Roman" w:hAnsi="Arial" w:cs="Arial"/>
          <w:b/>
          <w:bCs/>
          <w:color w:val="777777"/>
          <w:sz w:val="30"/>
          <w:szCs w:val="30"/>
          <w:lang w:eastAsia="cs-CZ"/>
        </w:rPr>
        <w:t>Biochemik Pavel Bouchal.</w:t>
      </w:r>
    </w:p>
    <w:p w:rsidR="00B63EAF" w:rsidRPr="00B63EAF" w:rsidRDefault="00B63EAF" w:rsidP="00B63EAF">
      <w:pPr>
        <w:shd w:val="clear" w:color="auto" w:fill="FEFCFA"/>
        <w:spacing w:after="0" w:line="240" w:lineRule="auto"/>
        <w:textAlignment w:val="baseline"/>
        <w:rPr>
          <w:rFonts w:ascii="Arial" w:eastAsia="Times New Roman" w:hAnsi="Arial" w:cs="Arial"/>
          <w:color w:val="AAAAAA"/>
          <w:sz w:val="30"/>
          <w:szCs w:val="30"/>
          <w:lang w:eastAsia="cs-CZ"/>
        </w:rPr>
      </w:pPr>
      <w:r w:rsidRPr="00B63EAF">
        <w:rPr>
          <w:rFonts w:ascii="Arial" w:eastAsia="Times New Roman" w:hAnsi="Arial" w:cs="Arial"/>
          <w:color w:val="AAAAAA"/>
          <w:sz w:val="30"/>
          <w:szCs w:val="30"/>
          <w:lang w:eastAsia="cs-CZ"/>
        </w:rPr>
        <w:t>Foto: </w:t>
      </w:r>
      <w:r w:rsidRPr="00B63EAF">
        <w:rPr>
          <w:rFonts w:ascii="Arial" w:eastAsia="Times New Roman" w:hAnsi="Arial" w:cs="Arial"/>
          <w:color w:val="AAAAAA"/>
          <w:sz w:val="17"/>
          <w:szCs w:val="17"/>
          <w:bdr w:val="none" w:sz="0" w:space="0" w:color="auto" w:frame="1"/>
          <w:lang w:eastAsia="cs-CZ"/>
        </w:rPr>
        <w:t>Archiv Magazínu M</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Botanici zmapovali evropské lesy</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 xml:space="preserve">Rozpoznat ubývání druhů nebo vlivy, které to způsobují, nejde bez znalostí toho, jaká je druhová rozmanitost v současné krajině. Evropští botanici se proto zaměřili na popis rostlinné biodiverzity ve </w:t>
      </w:r>
      <w:r w:rsidRPr="00B63EAF">
        <w:rPr>
          <w:rFonts w:ascii="Georgia" w:eastAsia="Times New Roman" w:hAnsi="Georgia" w:cs="Times New Roman"/>
          <w:color w:val="222222"/>
          <w:sz w:val="30"/>
          <w:szCs w:val="30"/>
          <w:lang w:eastAsia="cs-CZ"/>
        </w:rPr>
        <w:lastRenderedPageBreak/>
        <w:t>zdejších lesích. Tým více než tří desítek expertů z 16 zemí vedený odborníky z Přírodovědecké fakulty MU </w:t>
      </w:r>
      <w:hyperlink r:id="rId47" w:history="1">
        <w:r w:rsidRPr="00B63EAF">
          <w:rPr>
            <w:rFonts w:ascii="Georgia" w:eastAsia="Times New Roman" w:hAnsi="Georgia" w:cs="Times New Roman"/>
            <w:b/>
            <w:bCs/>
            <w:color w:val="222222"/>
            <w:sz w:val="30"/>
            <w:szCs w:val="30"/>
            <w:lang w:eastAsia="cs-CZ"/>
          </w:rPr>
          <w:t>porovnal data</w:t>
        </w:r>
      </w:hyperlink>
      <w:r w:rsidRPr="00B63EAF">
        <w:rPr>
          <w:rFonts w:ascii="Georgia" w:eastAsia="Times New Roman" w:hAnsi="Georgia" w:cs="Times New Roman"/>
          <w:color w:val="222222"/>
          <w:sz w:val="30"/>
          <w:szCs w:val="30"/>
          <w:lang w:eastAsia="cs-CZ"/>
        </w:rPr>
        <w:t> ze 73 tisíc lesních lokalit s geografickými informacemi, informacemi o využití krajiny a historickými proměnnými. Rozmanitost přírody se podle jejich zjištění výrazně mění i kvůli klimatickým změnám spojeným s činností člověka.</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Ekonomové zkoumali fungování socialistických firem</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Centrálně plánovaná ekonomika v někdejším socialistickém Československu spěla podle ekonoma Libora Žídka pomalu, ale jistě ke kolapsu. Se svým týmem z Ekonomicko-správní fakulty MU a kolegy z Univerzity Karlovy a Mendelovy univerzity to mimo jiné </w:t>
      </w:r>
      <w:hyperlink r:id="rId48" w:history="1">
        <w:r w:rsidRPr="00B63EAF">
          <w:rPr>
            <w:rFonts w:ascii="Georgia" w:eastAsia="Times New Roman" w:hAnsi="Georgia" w:cs="Times New Roman"/>
            <w:b/>
            <w:bCs/>
            <w:color w:val="222222"/>
            <w:sz w:val="30"/>
            <w:szCs w:val="30"/>
            <w:lang w:eastAsia="cs-CZ"/>
          </w:rPr>
          <w:t>potvrdili ve výzkumu</w:t>
        </w:r>
      </w:hyperlink>
      <w:r w:rsidRPr="00B63EAF">
        <w:rPr>
          <w:rFonts w:ascii="Georgia" w:eastAsia="Times New Roman" w:hAnsi="Georgia" w:cs="Times New Roman"/>
          <w:color w:val="222222"/>
          <w:sz w:val="30"/>
          <w:szCs w:val="30"/>
          <w:lang w:eastAsia="cs-CZ"/>
        </w:rPr>
        <w:t>, který se věnoval zkoumání reálného fungování podniků před rokem 1989. Součástí jejich práce byly i rozhovory s tehdejšími vedoucími pracovníky různých firem a díky tomu popsali socialistické hospodaření mnohem barvitěji.</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noProof/>
          <w:color w:val="222222"/>
          <w:sz w:val="30"/>
          <w:szCs w:val="30"/>
          <w:lang w:eastAsia="cs-CZ"/>
        </w:rPr>
        <w:drawing>
          <wp:inline distT="0" distB="0" distL="0" distR="0">
            <wp:extent cx="3871913" cy="2581275"/>
            <wp:effectExtent l="0" t="0" r="0" b="0"/>
            <wp:docPr id="1" name="Obrázek 1" descr="https://www.em.muni.cz/cache/multithumb_thumbs/rusko_zapad-870x580-131918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muni.cz/cache/multithumb_thumbs/rusko_zapad-870x580-1319181416.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4612" cy="2583074"/>
                    </a:xfrm>
                    <a:prstGeom prst="rect">
                      <a:avLst/>
                    </a:prstGeom>
                    <a:noFill/>
                    <a:ln>
                      <a:noFill/>
                    </a:ln>
                  </pic:spPr>
                </pic:pic>
              </a:graphicData>
            </a:graphic>
          </wp:inline>
        </w:drawing>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Rozsáhlá kniha popisuje český vztah k Rusku</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t>Přítel, nebo nepřítel? V takových kategoriích se tři roky dívali odborníci především z Fakulty sociálních studií MU na Rusko jako zahraniční mocnost, která výrazně ovlivňuje tuzemské dění. Vzešla z toho </w:t>
      </w:r>
      <w:hyperlink r:id="rId50" w:history="1">
        <w:r w:rsidRPr="00B63EAF">
          <w:rPr>
            <w:rFonts w:ascii="Georgia" w:eastAsia="Times New Roman" w:hAnsi="Georgia" w:cs="Times New Roman"/>
            <w:b/>
            <w:bCs/>
            <w:color w:val="222222"/>
            <w:sz w:val="30"/>
            <w:szCs w:val="30"/>
            <w:lang w:eastAsia="cs-CZ"/>
          </w:rPr>
          <w:t>kniha vydaná</w:t>
        </w:r>
      </w:hyperlink>
      <w:r w:rsidRPr="00B63EAF">
        <w:rPr>
          <w:rFonts w:ascii="Georgia" w:eastAsia="Times New Roman" w:hAnsi="Georgia" w:cs="Times New Roman"/>
          <w:color w:val="222222"/>
          <w:sz w:val="30"/>
          <w:szCs w:val="30"/>
          <w:lang w:eastAsia="cs-CZ"/>
        </w:rPr>
        <w:t xml:space="preserve"> v nakladatelství </w:t>
      </w:r>
      <w:proofErr w:type="spellStart"/>
      <w:r w:rsidRPr="00B63EAF">
        <w:rPr>
          <w:rFonts w:ascii="Georgia" w:eastAsia="Times New Roman" w:hAnsi="Georgia" w:cs="Times New Roman"/>
          <w:color w:val="222222"/>
          <w:sz w:val="30"/>
          <w:szCs w:val="30"/>
          <w:lang w:eastAsia="cs-CZ"/>
        </w:rPr>
        <w:t>Palgrave</w:t>
      </w:r>
      <w:proofErr w:type="spellEnd"/>
      <w:r w:rsidRPr="00B63EAF">
        <w:rPr>
          <w:rFonts w:ascii="Georgia" w:eastAsia="Times New Roman" w:hAnsi="Georgia" w:cs="Times New Roman"/>
          <w:color w:val="222222"/>
          <w:sz w:val="30"/>
          <w:szCs w:val="30"/>
          <w:lang w:eastAsia="cs-CZ"/>
        </w:rPr>
        <w:t xml:space="preserve"> s názvem: České bezpečnostní dilema: Rusko jako přítel, nebo nepřítel? Otazník je v názvu knihy záměrně. Ukazuje se totiž, že komplikovanost vztahu nespočívá ani tak v tom, co východní gigant dělá, ale spíše jaká politická a společenská situace zrovna panuje v Česku.</w:t>
      </w:r>
    </w:p>
    <w:p w:rsidR="00B63EAF" w:rsidRPr="00B63EAF" w:rsidRDefault="00B63EAF" w:rsidP="00B63EAF">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B63EAF">
        <w:rPr>
          <w:rFonts w:ascii="Arial" w:eastAsia="Times New Roman" w:hAnsi="Arial" w:cs="Arial"/>
          <w:b/>
          <w:bCs/>
          <w:color w:val="222222"/>
          <w:sz w:val="36"/>
          <w:szCs w:val="36"/>
          <w:lang w:eastAsia="cs-CZ"/>
        </w:rPr>
        <w:t>První buněčná genová terapie nádoru ve střední Evropě</w:t>
      </w:r>
    </w:p>
    <w:p w:rsidR="00B63EAF" w:rsidRPr="00B63EAF" w:rsidRDefault="00B63EAF" w:rsidP="00B63EAF">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B63EAF">
        <w:rPr>
          <w:rFonts w:ascii="Georgia" w:eastAsia="Times New Roman" w:hAnsi="Georgia" w:cs="Times New Roman"/>
          <w:color w:val="222222"/>
          <w:sz w:val="30"/>
          <w:szCs w:val="30"/>
          <w:lang w:eastAsia="cs-CZ"/>
        </w:rPr>
        <w:lastRenderedPageBreak/>
        <w:t>Tým lékařů a sester Interní hematologické a onkologické kliniky FN Brno a Lékařské fakulty MU </w:t>
      </w:r>
      <w:hyperlink r:id="rId51" w:history="1">
        <w:r w:rsidRPr="00B63EAF">
          <w:rPr>
            <w:rFonts w:ascii="Georgia" w:eastAsia="Times New Roman" w:hAnsi="Georgia" w:cs="Times New Roman"/>
            <w:b/>
            <w:bCs/>
            <w:color w:val="222222"/>
            <w:sz w:val="30"/>
            <w:szCs w:val="30"/>
            <w:lang w:eastAsia="cs-CZ"/>
          </w:rPr>
          <w:t>provedl v prosinci</w:t>
        </w:r>
      </w:hyperlink>
      <w:r w:rsidRPr="00B63EAF">
        <w:rPr>
          <w:rFonts w:ascii="Georgia" w:eastAsia="Times New Roman" w:hAnsi="Georgia" w:cs="Times New Roman"/>
          <w:color w:val="222222"/>
          <w:sz w:val="30"/>
          <w:szCs w:val="30"/>
          <w:lang w:eastAsia="cs-CZ"/>
        </w:rPr>
        <w:t xml:space="preserve"> podání buněčné genové onkologické terapie a nemocný pacient mohl před Vánocemi opustit nemocnici. Jde o prvního pacienta v Česku a jednoho z prvních ve střední a východní Evropě, kterému byl v léčbě mediastinálního </w:t>
      </w:r>
      <w:proofErr w:type="spellStart"/>
      <w:r w:rsidRPr="00B63EAF">
        <w:rPr>
          <w:rFonts w:ascii="Georgia" w:eastAsia="Times New Roman" w:hAnsi="Georgia" w:cs="Times New Roman"/>
          <w:color w:val="222222"/>
          <w:sz w:val="30"/>
          <w:szCs w:val="30"/>
          <w:lang w:eastAsia="cs-CZ"/>
        </w:rPr>
        <w:t>velkobuněčného</w:t>
      </w:r>
      <w:proofErr w:type="spellEnd"/>
      <w:r w:rsidRPr="00B63EAF">
        <w:rPr>
          <w:rFonts w:ascii="Georgia" w:eastAsia="Times New Roman" w:hAnsi="Georgia" w:cs="Times New Roman"/>
          <w:color w:val="222222"/>
          <w:sz w:val="30"/>
          <w:szCs w:val="30"/>
          <w:lang w:eastAsia="cs-CZ"/>
        </w:rPr>
        <w:t xml:space="preserve"> B lymfomu podán tento přípravek. Moderní způsob léčby by měl i v budoucnu pomáhat dosud nevyléčitelně nemocným.</w:t>
      </w:r>
    </w:p>
    <w:p w:rsidR="00155F8B" w:rsidRDefault="00155F8B"/>
    <w:sectPr w:rsidR="00155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AF"/>
    <w:rsid w:val="00155F8B"/>
    <w:rsid w:val="004B4F53"/>
    <w:rsid w:val="00B63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022A"/>
  <w15:chartTrackingRefBased/>
  <w15:docId w15:val="{B6CF9F3D-7667-4223-B351-2E43D798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63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63EA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3EA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63EA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63E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63EAF"/>
    <w:rPr>
      <w:color w:val="0000FF"/>
      <w:u w:val="single"/>
    </w:rPr>
  </w:style>
  <w:style w:type="character" w:customStyle="1" w:styleId="published">
    <w:name w:val="published"/>
    <w:basedOn w:val="Standardnpsmoodstavce"/>
    <w:rsid w:val="00B6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52653">
      <w:bodyDiv w:val="1"/>
      <w:marLeft w:val="0"/>
      <w:marRight w:val="0"/>
      <w:marTop w:val="0"/>
      <w:marBottom w:val="0"/>
      <w:divBdr>
        <w:top w:val="none" w:sz="0" w:space="0" w:color="auto"/>
        <w:left w:val="none" w:sz="0" w:space="0" w:color="auto"/>
        <w:bottom w:val="none" w:sz="0" w:space="0" w:color="auto"/>
        <w:right w:val="none" w:sz="0" w:space="0" w:color="auto"/>
      </w:divBdr>
      <w:divsChild>
        <w:div w:id="861407057">
          <w:marLeft w:val="0"/>
          <w:marRight w:val="0"/>
          <w:marTop w:val="0"/>
          <w:marBottom w:val="474"/>
          <w:divBdr>
            <w:top w:val="none" w:sz="0" w:space="0" w:color="auto"/>
            <w:left w:val="none" w:sz="0" w:space="0" w:color="auto"/>
            <w:bottom w:val="none" w:sz="0" w:space="0" w:color="auto"/>
            <w:right w:val="none" w:sz="0" w:space="0" w:color="auto"/>
          </w:divBdr>
          <w:divsChild>
            <w:div w:id="1884705912">
              <w:marLeft w:val="0"/>
              <w:marRight w:val="0"/>
              <w:marTop w:val="0"/>
              <w:marBottom w:val="0"/>
              <w:divBdr>
                <w:top w:val="none" w:sz="0" w:space="0" w:color="auto"/>
                <w:left w:val="none" w:sz="0" w:space="0" w:color="auto"/>
                <w:bottom w:val="none" w:sz="0" w:space="0" w:color="auto"/>
                <w:right w:val="none" w:sz="0" w:space="0" w:color="auto"/>
              </w:divBdr>
            </w:div>
            <w:div w:id="366101353">
              <w:marLeft w:val="0"/>
              <w:marRight w:val="0"/>
              <w:marTop w:val="0"/>
              <w:marBottom w:val="0"/>
              <w:divBdr>
                <w:top w:val="none" w:sz="0" w:space="0" w:color="auto"/>
                <w:left w:val="none" w:sz="0" w:space="0" w:color="auto"/>
                <w:bottom w:val="none" w:sz="0" w:space="0" w:color="auto"/>
                <w:right w:val="none" w:sz="0" w:space="0" w:color="auto"/>
              </w:divBdr>
            </w:div>
            <w:div w:id="639267686">
              <w:marLeft w:val="0"/>
              <w:marRight w:val="0"/>
              <w:marTop w:val="0"/>
              <w:marBottom w:val="0"/>
              <w:divBdr>
                <w:top w:val="none" w:sz="0" w:space="0" w:color="auto"/>
                <w:left w:val="none" w:sz="0" w:space="0" w:color="auto"/>
                <w:bottom w:val="none" w:sz="0" w:space="0" w:color="auto"/>
                <w:right w:val="none" w:sz="0" w:space="0" w:color="auto"/>
              </w:divBdr>
            </w:div>
          </w:divsChild>
        </w:div>
        <w:div w:id="1746801030">
          <w:marLeft w:val="225"/>
          <w:marRight w:val="225"/>
          <w:marTop w:val="0"/>
          <w:marBottom w:val="0"/>
          <w:divBdr>
            <w:top w:val="none" w:sz="0" w:space="0" w:color="auto"/>
            <w:left w:val="none" w:sz="0" w:space="0" w:color="auto"/>
            <w:bottom w:val="none" w:sz="0" w:space="0" w:color="auto"/>
            <w:right w:val="none" w:sz="0" w:space="0" w:color="auto"/>
          </w:divBdr>
          <w:divsChild>
            <w:div w:id="1130511066">
              <w:marLeft w:val="0"/>
              <w:marRight w:val="0"/>
              <w:marTop w:val="15"/>
              <w:marBottom w:val="0"/>
              <w:divBdr>
                <w:top w:val="none" w:sz="0" w:space="0" w:color="auto"/>
                <w:left w:val="none" w:sz="0" w:space="0" w:color="auto"/>
                <w:bottom w:val="none" w:sz="0" w:space="0" w:color="auto"/>
                <w:right w:val="none" w:sz="0" w:space="0" w:color="auto"/>
              </w:divBdr>
            </w:div>
            <w:div w:id="1420522503">
              <w:marLeft w:val="-1200"/>
              <w:marRight w:val="0"/>
              <w:marTop w:val="0"/>
              <w:marBottom w:val="0"/>
              <w:divBdr>
                <w:top w:val="none" w:sz="0" w:space="0" w:color="auto"/>
                <w:left w:val="none" w:sz="0" w:space="0" w:color="auto"/>
                <w:bottom w:val="none" w:sz="0" w:space="0" w:color="auto"/>
                <w:right w:val="none" w:sz="0" w:space="0" w:color="auto"/>
              </w:divBdr>
            </w:div>
            <w:div w:id="1829055026">
              <w:marLeft w:val="0"/>
              <w:marRight w:val="0"/>
              <w:marTop w:val="15"/>
              <w:marBottom w:val="0"/>
              <w:divBdr>
                <w:top w:val="none" w:sz="0" w:space="0" w:color="auto"/>
                <w:left w:val="none" w:sz="0" w:space="0" w:color="auto"/>
                <w:bottom w:val="none" w:sz="0" w:space="0" w:color="auto"/>
                <w:right w:val="none" w:sz="0" w:space="0" w:color="auto"/>
              </w:divBdr>
            </w:div>
            <w:div w:id="1660041011">
              <w:marLeft w:val="0"/>
              <w:marRight w:val="0"/>
              <w:marTop w:val="15"/>
              <w:marBottom w:val="0"/>
              <w:divBdr>
                <w:top w:val="none" w:sz="0" w:space="0" w:color="auto"/>
                <w:left w:val="none" w:sz="0" w:space="0" w:color="auto"/>
                <w:bottom w:val="none" w:sz="0" w:space="0" w:color="auto"/>
                <w:right w:val="none" w:sz="0" w:space="0" w:color="auto"/>
              </w:divBdr>
            </w:div>
            <w:div w:id="1026634098">
              <w:marLeft w:val="-1200"/>
              <w:marRight w:val="0"/>
              <w:marTop w:val="0"/>
              <w:marBottom w:val="0"/>
              <w:divBdr>
                <w:top w:val="none" w:sz="0" w:space="0" w:color="auto"/>
                <w:left w:val="none" w:sz="0" w:space="0" w:color="auto"/>
                <w:bottom w:val="none" w:sz="0" w:space="0" w:color="auto"/>
                <w:right w:val="none" w:sz="0" w:space="0" w:color="auto"/>
              </w:divBdr>
            </w:div>
            <w:div w:id="1912153765">
              <w:marLeft w:val="0"/>
              <w:marRight w:val="0"/>
              <w:marTop w:val="15"/>
              <w:marBottom w:val="0"/>
              <w:divBdr>
                <w:top w:val="none" w:sz="0" w:space="0" w:color="auto"/>
                <w:left w:val="none" w:sz="0" w:space="0" w:color="auto"/>
                <w:bottom w:val="none" w:sz="0" w:space="0" w:color="auto"/>
                <w:right w:val="none" w:sz="0" w:space="0" w:color="auto"/>
              </w:divBdr>
            </w:div>
            <w:div w:id="532546391">
              <w:marLeft w:val="-1200"/>
              <w:marRight w:val="0"/>
              <w:marTop w:val="0"/>
              <w:marBottom w:val="0"/>
              <w:divBdr>
                <w:top w:val="none" w:sz="0" w:space="0" w:color="auto"/>
                <w:left w:val="none" w:sz="0" w:space="0" w:color="auto"/>
                <w:bottom w:val="none" w:sz="0" w:space="0" w:color="auto"/>
                <w:right w:val="none" w:sz="0" w:space="0" w:color="auto"/>
              </w:divBdr>
            </w:div>
            <w:div w:id="775250802">
              <w:marLeft w:val="0"/>
              <w:marRight w:val="0"/>
              <w:marTop w:val="15"/>
              <w:marBottom w:val="0"/>
              <w:divBdr>
                <w:top w:val="none" w:sz="0" w:space="0" w:color="auto"/>
                <w:left w:val="none" w:sz="0" w:space="0" w:color="auto"/>
                <w:bottom w:val="none" w:sz="0" w:space="0" w:color="auto"/>
                <w:right w:val="none" w:sz="0" w:space="0" w:color="auto"/>
              </w:divBdr>
            </w:div>
            <w:div w:id="966932120">
              <w:marLeft w:val="-1200"/>
              <w:marRight w:val="0"/>
              <w:marTop w:val="0"/>
              <w:marBottom w:val="0"/>
              <w:divBdr>
                <w:top w:val="none" w:sz="0" w:space="0" w:color="auto"/>
                <w:left w:val="none" w:sz="0" w:space="0" w:color="auto"/>
                <w:bottom w:val="none" w:sz="0" w:space="0" w:color="auto"/>
                <w:right w:val="none" w:sz="0" w:space="0" w:color="auto"/>
              </w:divBdr>
            </w:div>
            <w:div w:id="57826889">
              <w:marLeft w:val="0"/>
              <w:marRight w:val="0"/>
              <w:marTop w:val="15"/>
              <w:marBottom w:val="0"/>
              <w:divBdr>
                <w:top w:val="none" w:sz="0" w:space="0" w:color="auto"/>
                <w:left w:val="none" w:sz="0" w:space="0" w:color="auto"/>
                <w:bottom w:val="none" w:sz="0" w:space="0" w:color="auto"/>
                <w:right w:val="none" w:sz="0" w:space="0" w:color="auto"/>
              </w:divBdr>
            </w:div>
            <w:div w:id="1218977157">
              <w:marLeft w:val="-1200"/>
              <w:marRight w:val="0"/>
              <w:marTop w:val="0"/>
              <w:marBottom w:val="0"/>
              <w:divBdr>
                <w:top w:val="none" w:sz="0" w:space="0" w:color="auto"/>
                <w:left w:val="none" w:sz="0" w:space="0" w:color="auto"/>
                <w:bottom w:val="none" w:sz="0" w:space="0" w:color="auto"/>
                <w:right w:val="none" w:sz="0" w:space="0" w:color="auto"/>
              </w:divBdr>
            </w:div>
            <w:div w:id="267125162">
              <w:marLeft w:val="-1200"/>
              <w:marRight w:val="0"/>
              <w:marTop w:val="0"/>
              <w:marBottom w:val="0"/>
              <w:divBdr>
                <w:top w:val="none" w:sz="0" w:space="0" w:color="auto"/>
                <w:left w:val="none" w:sz="0" w:space="0" w:color="auto"/>
                <w:bottom w:val="none" w:sz="0" w:space="0" w:color="auto"/>
                <w:right w:val="none" w:sz="0" w:space="0" w:color="auto"/>
              </w:divBdr>
            </w:div>
            <w:div w:id="1813861327">
              <w:marLeft w:val="0"/>
              <w:marRight w:val="0"/>
              <w:marTop w:val="15"/>
              <w:marBottom w:val="0"/>
              <w:divBdr>
                <w:top w:val="none" w:sz="0" w:space="0" w:color="auto"/>
                <w:left w:val="none" w:sz="0" w:space="0" w:color="auto"/>
                <w:bottom w:val="none" w:sz="0" w:space="0" w:color="auto"/>
                <w:right w:val="none" w:sz="0" w:space="0" w:color="auto"/>
              </w:divBdr>
            </w:div>
            <w:div w:id="11852847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muni.cz/udalosti/11356-prezident-slovenska-andrej-kiska-prevzal-velkou-zlatou-medaili-masarykovy-univerzity" TargetMode="External"/><Relationship Id="rId18" Type="http://schemas.openxmlformats.org/officeDocument/2006/relationships/control" Target="activeX/activeX3.xml"/><Relationship Id="rId26" Type="http://schemas.openxmlformats.org/officeDocument/2006/relationships/hyperlink" Target="https://www.em.muni.cz/udalosti/11788-fakultu-informatiky-mu-povede-opet-jiri-zlatuska" TargetMode="External"/><Relationship Id="rId39" Type="http://schemas.openxmlformats.org/officeDocument/2006/relationships/hyperlink" Target="https://www.em.muni.cz/udalosti/12338-aukce-dresu-komety-a-muni-vynesla-160-tisic-vytezek-pomuze-autistum" TargetMode="External"/><Relationship Id="rId3" Type="http://schemas.openxmlformats.org/officeDocument/2006/relationships/webSettings" Target="webSettings.xml"/><Relationship Id="rId21" Type="http://schemas.openxmlformats.org/officeDocument/2006/relationships/hyperlink" Target="https://www.em.muni.cz/udalosti/12048-chci-budovat-vnitrni-soudrznost-vsichni-jsme-masarykova-univerzita" TargetMode="External"/><Relationship Id="rId34" Type="http://schemas.openxmlformats.org/officeDocument/2006/relationships/hyperlink" Target="https://www.em.muni.cz/veda-a-vyzkum/11590-brit-prichazi-do-brna-zkoumat-odkaz-rozpadu-rakouska-uherska" TargetMode="External"/><Relationship Id="rId42" Type="http://schemas.openxmlformats.org/officeDocument/2006/relationships/hyperlink" Target="https://www.em.muni.cz/veda-a-vyzkum/11724-virologove-zborili-stare-predstavy-o-pronikani-viru-do-bunek" TargetMode="External"/><Relationship Id="rId47" Type="http://schemas.openxmlformats.org/officeDocument/2006/relationships/hyperlink" Target="https://www.em.muni.cz/veda-a-vyzkum/11988-botanici-zmapovali-druhove-bohatstvi-evropskych-lesu" TargetMode="External"/><Relationship Id="rId50" Type="http://schemas.openxmlformats.org/officeDocument/2006/relationships/hyperlink" Target="https://www.em.muni.cz/veda-a-vyzkum/12054-cesky-vztah-k-rusku-je-barometr-kondice-zapadu" TargetMode="Externa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image" Target="media/image4.jpeg"/><Relationship Id="rId25" Type="http://schemas.openxmlformats.org/officeDocument/2006/relationships/hyperlink" Target="https://www.em.muni.cz/udalosti/11748-fakulta-ma-byt-aktivni-ale-ne-aktivisticka" TargetMode="External"/><Relationship Id="rId33" Type="http://schemas.openxmlformats.org/officeDocument/2006/relationships/control" Target="activeX/activeX6.xml"/><Relationship Id="rId38" Type="http://schemas.openxmlformats.org/officeDocument/2006/relationships/hyperlink" Target="https://www.em.muni.cz/udalosti/12266-masarykova-univerzita-bude-spolupracovat-s-hc-kometa" TargetMode="External"/><Relationship Id="rId46"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hyperlink" Target="https://www.em.muni.cz/udalosti/11782-fotoreportaz-stoleta-oslava-masarykovy-univerzity-prilakala-tisice-lidi" TargetMode="External"/><Relationship Id="rId20" Type="http://schemas.openxmlformats.org/officeDocument/2006/relationships/hyperlink" Target="https://www.em.muni.cz/udalosti/12058-akademicky-senat-vyjadril-podporu-novemu-vedeni-masarykovy-univerzity" TargetMode="External"/><Relationship Id="rId29" Type="http://schemas.openxmlformats.org/officeDocument/2006/relationships/image" Target="media/image6.jpeg"/><Relationship Id="rId41"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www.em.muni.cz/component/contact/contact/8?Itemid=197" TargetMode="External"/><Relationship Id="rId11" Type="http://schemas.openxmlformats.org/officeDocument/2006/relationships/image" Target="media/image3.jpeg"/><Relationship Id="rId24" Type="http://schemas.openxmlformats.org/officeDocument/2006/relationships/hyperlink" Target="https://www.em.muni.cz/udalosti/11282-novy-dekan-pravnicke-fakulty-mu-musime-vic-mluvit-o-naplni-studia" TargetMode="External"/><Relationship Id="rId32" Type="http://schemas.openxmlformats.org/officeDocument/2006/relationships/image" Target="media/image7.jpeg"/><Relationship Id="rId37" Type="http://schemas.openxmlformats.org/officeDocument/2006/relationships/hyperlink" Target="http://darujkrev.muni.cz/" TargetMode="External"/><Relationship Id="rId40" Type="http://schemas.openxmlformats.org/officeDocument/2006/relationships/hyperlink" Target="https://www.em.muni.cz/veda-a-vyzkum/11940-na-vyzkum-faktoru-ohrozujicich-zdravi-ziskala-muni-miliardu-korun-z-eu" TargetMode="External"/><Relationship Id="rId45" Type="http://schemas.openxmlformats.org/officeDocument/2006/relationships/image" Target="media/image10.jpeg"/><Relationship Id="rId53" Type="http://schemas.openxmlformats.org/officeDocument/2006/relationships/theme" Target="theme/theme1.xml"/><Relationship Id="rId5" Type="http://schemas.openxmlformats.org/officeDocument/2006/relationships/hyperlink" Target="https://www.em.muni.cz/udalosti" TargetMode="External"/><Relationship Id="rId15" Type="http://schemas.openxmlformats.org/officeDocument/2006/relationships/hyperlink" Target="https://www.em.muni.cz/udalosti/11670-zacina-vystava-muni-100-zaplni-ji-nazvy-diplomovych-praci" TargetMode="External"/><Relationship Id="rId23" Type="http://schemas.openxmlformats.org/officeDocument/2006/relationships/control" Target="activeX/activeX4.xml"/><Relationship Id="rId28" Type="http://schemas.openxmlformats.org/officeDocument/2006/relationships/hyperlink" Target="https://www.em.muni.cz/udalosti/12150-masarykova-univerzita-zacili-vyzkumne-aktivity-na-starnouci-populaci" TargetMode="External"/><Relationship Id="rId36" Type="http://schemas.openxmlformats.org/officeDocument/2006/relationships/image" Target="media/image8.jpeg"/><Relationship Id="rId49" Type="http://schemas.openxmlformats.org/officeDocument/2006/relationships/image" Target="media/image11.jpeg"/><Relationship Id="rId10" Type="http://schemas.openxmlformats.org/officeDocument/2006/relationships/hyperlink" Target="https://www.em.muni.cz/podminky-uziti" TargetMode="External"/><Relationship Id="rId19" Type="http://schemas.openxmlformats.org/officeDocument/2006/relationships/hyperlink" Target="https://www.em.muni.cz/udalosti/12024-martin-bares-se-ujal-vedeni-masarykovy-univerzity" TargetMode="External"/><Relationship Id="rId31" Type="http://schemas.openxmlformats.org/officeDocument/2006/relationships/hyperlink" Target="https://www.em.muni.cz/student/11404-pedagogicka-fakulta-otevre-kavarnu-pomuze-dusevne-nemocnym" TargetMode="External"/><Relationship Id="rId44" Type="http://schemas.openxmlformats.org/officeDocument/2006/relationships/hyperlink" Target="https://www.em.muni.cz/veda-a-vyzkum/11878-nova-klasifikace-nadoru-prsu-muze-pomoct-diagnostice-i-terapii" TargetMode="External"/><Relationship Id="rId52" Type="http://schemas.openxmlformats.org/officeDocument/2006/relationships/fontTable" Target="fontTable.xml"/><Relationship Id="rId4" Type="http://schemas.openxmlformats.org/officeDocument/2006/relationships/hyperlink" Target="https://www.em.muni.cz/udalosti/12372-oslavy-100-let-i-nastup-noveho-vedeni" TargetMode="External"/><Relationship Id="rId9" Type="http://schemas.openxmlformats.org/officeDocument/2006/relationships/control" Target="activeX/activeX1.xml"/><Relationship Id="rId14" Type="http://schemas.openxmlformats.org/officeDocument/2006/relationships/hyperlink" Target="https://www.em.muni.cz/absolventi/11792-velky-prehled-sto-absolventu-muni-prevzalo-oceneni" TargetMode="External"/><Relationship Id="rId22" Type="http://schemas.openxmlformats.org/officeDocument/2006/relationships/image" Target="media/image5.jpeg"/><Relationship Id="rId27" Type="http://schemas.openxmlformats.org/officeDocument/2006/relationships/hyperlink" Target="https://www.em.muni.cz/udalosti/12282-motivujme-ke-vzdelavani-uchazece-studenty-i-pedagogy" TargetMode="External"/><Relationship Id="rId30" Type="http://schemas.openxmlformats.org/officeDocument/2006/relationships/control" Target="activeX/activeX5.xml"/><Relationship Id="rId35" Type="http://schemas.openxmlformats.org/officeDocument/2006/relationships/hyperlink" Target="https://www.em.muni.cz/student/12096-bydleni-v-symbiosu-pomaha-narusovat-socialni-bubliny" TargetMode="External"/><Relationship Id="rId43" Type="http://schemas.openxmlformats.org/officeDocument/2006/relationships/hyperlink" Target="https://www.em.muni.cz/veda-a-vyzkum/12268-odbornici-varuji-pred-starnutim-a-klesajici-pracovni-schopnosti-ucitelu" TargetMode="External"/><Relationship Id="rId48" Type="http://schemas.openxmlformats.org/officeDocument/2006/relationships/hyperlink" Target="https://www.em.muni.cz/veda-a-vyzkum/11532-socialisticka-ekonomika-byla-pred-krachem" TargetMode="External"/><Relationship Id="rId8" Type="http://schemas.openxmlformats.org/officeDocument/2006/relationships/image" Target="media/image2.wmf"/><Relationship Id="rId51" Type="http://schemas.openxmlformats.org/officeDocument/2006/relationships/hyperlink" Target="https://www.fnbrno.cz/prvni-bunecna-genova-terapie-nadoru-ve-fn-brno-a-ve-stredni-evrope-pacient-muze-jit-domu/t673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2012</Words>
  <Characters>11871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2020-01-31T10:35:00Z</dcterms:created>
  <dcterms:modified xsi:type="dcterms:W3CDTF">2020-01-31T11:07:00Z</dcterms:modified>
</cp:coreProperties>
</file>