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FE48" w14:textId="77777777" w:rsidR="00F47313" w:rsidRDefault="004577FE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Measures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the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Faculty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Informatics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Masaryk University No. </w:t>
      </w:r>
      <w:r w:rsidR="00077046">
        <w:rPr>
          <w:rStyle w:val="W3MUZvraznntexttun"/>
          <w:rFonts w:asciiTheme="minorHAnsi" w:hAnsiTheme="minorHAnsi" w:cstheme="minorHAnsi"/>
          <w:sz w:val="22"/>
          <w:szCs w:val="22"/>
        </w:rPr>
        <w:t>11/2023</w:t>
      </w:r>
    </w:p>
    <w:p w14:paraId="4B52FE86" w14:textId="77777777" w:rsidR="00F47313" w:rsidRDefault="004577FE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Statutory representatives in the absence of the Dean</w:t>
      </w:r>
    </w:p>
    <w:p w14:paraId="49FB49DF" w14:textId="77777777" w:rsidR="009D62B6" w:rsidRPr="00681F76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</w:rPr>
      </w:pPr>
    </w:p>
    <w:p w14:paraId="484DDF21" w14:textId="77777777" w:rsidR="00F47313" w:rsidRDefault="004577FE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amended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with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effect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from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r w:rsidR="00077046">
        <w:rPr>
          <w:rStyle w:val="W3MUZvraznntextkurzva"/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proofErr w:type="spellStart"/>
      <w:r w:rsidR="00925DAA" w:rsidRPr="00FA2738">
        <w:rPr>
          <w:rStyle w:val="W3MUZvraznntextkurzva"/>
          <w:rFonts w:asciiTheme="minorHAnsi" w:hAnsiTheme="minorHAnsi" w:cstheme="minorHAnsi"/>
          <w:color w:val="000000" w:themeColor="text1"/>
          <w:sz w:val="22"/>
          <w:szCs w:val="22"/>
        </w:rPr>
        <w:t>September</w:t>
      </w:r>
      <w:proofErr w:type="spellEnd"/>
      <w:r w:rsidR="00925DAA" w:rsidRPr="00FA2738">
        <w:rPr>
          <w:rStyle w:val="W3MUZvraznntextkurzva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7046">
        <w:rPr>
          <w:rStyle w:val="W3MUZvraznntextkurzva"/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Pr="00FA2738">
        <w:rPr>
          <w:rStyle w:val="W3MUZvraznntextkurzva"/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E75DD23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3AB173FD" w14:textId="77777777" w:rsidR="00F47313" w:rsidRDefault="004577FE" w:rsidP="00B35E5F">
      <w:pPr>
        <w:jc w:val="both"/>
        <w:rPr>
          <w:rStyle w:val="W3MUZvraznntextkurzva"/>
          <w:rFonts w:asciiTheme="minorHAnsi" w:hAnsiTheme="minorHAnsi" w:cstheme="minorHAnsi"/>
          <w:strike/>
          <w:sz w:val="22"/>
        </w:rPr>
      </w:pP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Pursuant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Section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28(1)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of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No. 111/1998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Coll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., on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Higher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Education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Institutions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and on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Amendments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and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Supplements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Other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, as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amended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(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hereinafter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referred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as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the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"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Higher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Education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"), I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issue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the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following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measure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>:</w:t>
      </w:r>
    </w:p>
    <w:p w14:paraId="44BB7685" w14:textId="77777777" w:rsidR="009D62B6" w:rsidRPr="00681F7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14:paraId="66BE9C56" w14:textId="77777777" w:rsidR="00F47313" w:rsidRDefault="004577FE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39808F25" w14:textId="77777777" w:rsidR="00F47313" w:rsidRDefault="004577FE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Persons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representing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Dean</w:t>
      </w:r>
    </w:p>
    <w:p w14:paraId="14005A9B" w14:textId="77777777" w:rsidR="009D62B6" w:rsidRPr="00681F76" w:rsidRDefault="009D62B6" w:rsidP="009D62B6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6CA0AFD1" w14:textId="77777777" w:rsidR="00F47313" w:rsidRDefault="004577FE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Dean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Masaryk University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represented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his absence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full </w:t>
      </w:r>
      <w:proofErr w:type="spellStart"/>
      <w:r>
        <w:rPr>
          <w:rFonts w:asciiTheme="minorHAnsi" w:hAnsiTheme="minorHAnsi" w:cstheme="minorHAnsi"/>
          <w:sz w:val="22"/>
          <w:szCs w:val="22"/>
        </w:rPr>
        <w:t>extent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statutory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5DAA">
        <w:rPr>
          <w:rFonts w:asciiTheme="minorHAnsi" w:hAnsiTheme="minorHAnsi" w:cstheme="minorHAnsi"/>
          <w:sz w:val="22"/>
          <w:szCs w:val="22"/>
        </w:rPr>
        <w:t>representative</w:t>
      </w:r>
      <w:proofErr w:type="spellEnd"/>
    </w:p>
    <w:p w14:paraId="6B85D803" w14:textId="77777777" w:rsidR="00F47313" w:rsidRDefault="004577FE">
      <w:pPr>
        <w:jc w:val="center"/>
        <w:rPr>
          <w:b/>
          <w:sz w:val="22"/>
          <w:lang w:eastAsia="cs-CZ"/>
        </w:rPr>
      </w:pPr>
      <w:r>
        <w:rPr>
          <w:b/>
          <w:sz w:val="22"/>
          <w:lang w:eastAsia="cs-CZ"/>
        </w:rPr>
        <w:t>doc</w:t>
      </w:r>
      <w:r w:rsidR="00925DAA" w:rsidRPr="00925DAA">
        <w:rPr>
          <w:b/>
          <w:sz w:val="22"/>
          <w:lang w:eastAsia="cs-CZ"/>
        </w:rPr>
        <w:t xml:space="preserve">. RNDr. </w:t>
      </w:r>
      <w:r>
        <w:rPr>
          <w:b/>
          <w:sz w:val="22"/>
          <w:lang w:eastAsia="cs-CZ"/>
        </w:rPr>
        <w:t>Barbora Kozlíková</w:t>
      </w:r>
      <w:r w:rsidR="00925DAA" w:rsidRPr="00925DAA">
        <w:rPr>
          <w:b/>
          <w:sz w:val="22"/>
          <w:lang w:eastAsia="cs-CZ"/>
        </w:rPr>
        <w:t>, Ph.D.</w:t>
      </w:r>
    </w:p>
    <w:p w14:paraId="08BCEB4C" w14:textId="77777777" w:rsidR="00F47313" w:rsidRDefault="00077046">
      <w:pPr>
        <w:jc w:val="center"/>
        <w:rPr>
          <w:sz w:val="22"/>
          <w:lang w:eastAsia="cs-CZ"/>
        </w:rPr>
      </w:pPr>
      <w:r>
        <w:rPr>
          <w:sz w:val="22"/>
          <w:lang w:eastAsia="cs-CZ"/>
        </w:rPr>
        <w:t xml:space="preserve">Vice-Dean </w:t>
      </w:r>
      <w:proofErr w:type="spellStart"/>
      <w:r w:rsidR="004577FE" w:rsidRPr="00925DAA">
        <w:rPr>
          <w:sz w:val="22"/>
          <w:lang w:eastAsia="cs-CZ"/>
        </w:rPr>
        <w:t>for</w:t>
      </w:r>
      <w:proofErr w:type="spellEnd"/>
      <w:r w:rsidR="004577FE" w:rsidRPr="00925DAA">
        <w:rPr>
          <w:sz w:val="22"/>
          <w:lang w:eastAsia="cs-CZ"/>
        </w:rPr>
        <w:t xml:space="preserve"> </w:t>
      </w:r>
      <w:proofErr w:type="spellStart"/>
      <w:r>
        <w:rPr>
          <w:sz w:val="22"/>
          <w:lang w:eastAsia="cs-CZ"/>
        </w:rPr>
        <w:t>Research</w:t>
      </w:r>
      <w:proofErr w:type="spellEnd"/>
      <w:r>
        <w:rPr>
          <w:sz w:val="22"/>
          <w:lang w:eastAsia="cs-CZ"/>
        </w:rPr>
        <w:t xml:space="preserve"> and </w:t>
      </w:r>
      <w:proofErr w:type="spellStart"/>
      <w:r>
        <w:rPr>
          <w:sz w:val="22"/>
          <w:lang w:eastAsia="cs-CZ"/>
        </w:rPr>
        <w:t>Doctoral</w:t>
      </w:r>
      <w:proofErr w:type="spellEnd"/>
      <w:r>
        <w:rPr>
          <w:sz w:val="22"/>
          <w:lang w:eastAsia="cs-CZ"/>
        </w:rPr>
        <w:t xml:space="preserve"> </w:t>
      </w:r>
      <w:proofErr w:type="spellStart"/>
      <w:r>
        <w:rPr>
          <w:sz w:val="22"/>
          <w:lang w:eastAsia="cs-CZ"/>
        </w:rPr>
        <w:t>Studies</w:t>
      </w:r>
      <w:proofErr w:type="spellEnd"/>
    </w:p>
    <w:p w14:paraId="529B6DFE" w14:textId="77777777" w:rsidR="00925DAA" w:rsidRPr="00925DAA" w:rsidRDefault="00925DAA" w:rsidP="00925DAA">
      <w:pPr>
        <w:rPr>
          <w:sz w:val="22"/>
          <w:lang w:eastAsia="cs-CZ"/>
        </w:rPr>
      </w:pPr>
    </w:p>
    <w:p w14:paraId="2FD789A2" w14:textId="77777777" w:rsidR="00F47313" w:rsidRDefault="004577FE">
      <w:pPr>
        <w:spacing w:after="120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in </w:t>
      </w:r>
      <w:r w:rsidR="00077046">
        <w:rPr>
          <w:sz w:val="22"/>
          <w:lang w:eastAsia="cs-CZ"/>
        </w:rPr>
        <w:t xml:space="preserve">her </w:t>
      </w:r>
      <w:r w:rsidRPr="00925DAA">
        <w:rPr>
          <w:sz w:val="22"/>
          <w:lang w:eastAsia="cs-CZ"/>
        </w:rPr>
        <w:t xml:space="preserve">absence, </w:t>
      </w:r>
      <w:proofErr w:type="spellStart"/>
      <w:r w:rsidRPr="00925DAA">
        <w:rPr>
          <w:sz w:val="22"/>
          <w:lang w:eastAsia="cs-CZ"/>
        </w:rPr>
        <w:t>then</w:t>
      </w:r>
      <w:proofErr w:type="spellEnd"/>
    </w:p>
    <w:p w14:paraId="7AC7D5F4" w14:textId="77777777" w:rsidR="00F47313" w:rsidRDefault="004577FE">
      <w:pPr>
        <w:jc w:val="center"/>
        <w:rPr>
          <w:b/>
          <w:sz w:val="22"/>
          <w:lang w:eastAsia="cs-CZ"/>
        </w:rPr>
      </w:pPr>
      <w:r>
        <w:rPr>
          <w:b/>
          <w:sz w:val="22"/>
          <w:lang w:eastAsia="cs-CZ"/>
        </w:rPr>
        <w:t>doc</w:t>
      </w:r>
      <w:r w:rsidR="00925DAA" w:rsidRPr="00925DAA">
        <w:rPr>
          <w:b/>
          <w:sz w:val="22"/>
          <w:lang w:eastAsia="cs-CZ"/>
        </w:rPr>
        <w:t xml:space="preserve">. RNDr. </w:t>
      </w:r>
      <w:r>
        <w:rPr>
          <w:b/>
          <w:sz w:val="22"/>
          <w:lang w:eastAsia="cs-CZ"/>
        </w:rPr>
        <w:t>Vojtěch Řehák</w:t>
      </w:r>
      <w:r w:rsidR="00925DAA" w:rsidRPr="00925DAA">
        <w:rPr>
          <w:b/>
          <w:sz w:val="22"/>
          <w:lang w:eastAsia="cs-CZ"/>
        </w:rPr>
        <w:t>, Ph.D.</w:t>
      </w:r>
    </w:p>
    <w:p w14:paraId="5F67E421" w14:textId="77777777" w:rsidR="00F47313" w:rsidRDefault="004577FE">
      <w:pPr>
        <w:jc w:val="center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Vice Dean </w:t>
      </w:r>
      <w:proofErr w:type="spellStart"/>
      <w:r w:rsidRPr="00925DAA">
        <w:rPr>
          <w:sz w:val="22"/>
          <w:lang w:eastAsia="cs-CZ"/>
        </w:rPr>
        <w:t>for</w:t>
      </w:r>
      <w:proofErr w:type="spellEnd"/>
      <w:r w:rsidRPr="00925DAA">
        <w:rPr>
          <w:sz w:val="22"/>
          <w:lang w:eastAsia="cs-CZ"/>
        </w:rPr>
        <w:t xml:space="preserve"> </w:t>
      </w:r>
      <w:r w:rsidR="00077046">
        <w:rPr>
          <w:sz w:val="22"/>
          <w:lang w:eastAsia="cs-CZ"/>
        </w:rPr>
        <w:t xml:space="preserve">Study </w:t>
      </w:r>
      <w:proofErr w:type="spellStart"/>
      <w:r w:rsidR="00077046">
        <w:rPr>
          <w:sz w:val="22"/>
          <w:lang w:eastAsia="cs-CZ"/>
        </w:rPr>
        <w:t>Programmes</w:t>
      </w:r>
      <w:proofErr w:type="spellEnd"/>
      <w:r w:rsidR="00077046">
        <w:rPr>
          <w:sz w:val="22"/>
          <w:lang w:eastAsia="cs-CZ"/>
        </w:rPr>
        <w:t xml:space="preserve"> and </w:t>
      </w:r>
      <w:proofErr w:type="spellStart"/>
      <w:r w:rsidR="00077046">
        <w:rPr>
          <w:sz w:val="22"/>
          <w:lang w:eastAsia="cs-CZ"/>
        </w:rPr>
        <w:t>Internationalisation</w:t>
      </w:r>
      <w:proofErr w:type="spellEnd"/>
    </w:p>
    <w:p w14:paraId="2FA7B4CF" w14:textId="77777777" w:rsidR="00925DAA" w:rsidRPr="00925DAA" w:rsidRDefault="00925DAA" w:rsidP="00925DAA">
      <w:pPr>
        <w:rPr>
          <w:sz w:val="22"/>
          <w:lang w:eastAsia="cs-CZ"/>
        </w:rPr>
      </w:pPr>
    </w:p>
    <w:p w14:paraId="4FD0357A" w14:textId="77777777" w:rsidR="00F47313" w:rsidRDefault="004577FE">
      <w:pPr>
        <w:spacing w:after="120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in his absence, </w:t>
      </w:r>
      <w:proofErr w:type="spellStart"/>
      <w:r w:rsidRPr="00925DAA">
        <w:rPr>
          <w:sz w:val="22"/>
          <w:lang w:eastAsia="cs-CZ"/>
        </w:rPr>
        <w:t>then</w:t>
      </w:r>
      <w:proofErr w:type="spellEnd"/>
    </w:p>
    <w:p w14:paraId="01A05FB7" w14:textId="77777777" w:rsidR="00F47313" w:rsidRDefault="004577FE">
      <w:pPr>
        <w:jc w:val="center"/>
        <w:rPr>
          <w:b/>
          <w:sz w:val="22"/>
          <w:lang w:eastAsia="cs-CZ"/>
        </w:rPr>
      </w:pPr>
      <w:r w:rsidRPr="00925DAA">
        <w:rPr>
          <w:b/>
          <w:sz w:val="22"/>
          <w:lang w:eastAsia="cs-CZ"/>
        </w:rPr>
        <w:t xml:space="preserve">doc. Ing. RNDr. Barbora </w:t>
      </w:r>
      <w:proofErr w:type="spellStart"/>
      <w:r w:rsidRPr="00925DAA">
        <w:rPr>
          <w:b/>
          <w:sz w:val="22"/>
          <w:lang w:eastAsia="cs-CZ"/>
        </w:rPr>
        <w:t>Bühnová</w:t>
      </w:r>
      <w:proofErr w:type="spellEnd"/>
      <w:r w:rsidRPr="00925DAA">
        <w:rPr>
          <w:b/>
          <w:sz w:val="22"/>
          <w:lang w:eastAsia="cs-CZ"/>
        </w:rPr>
        <w:t>, Ph.D.</w:t>
      </w:r>
    </w:p>
    <w:p w14:paraId="0084B385" w14:textId="77777777" w:rsidR="00F47313" w:rsidRDefault="004577FE">
      <w:pPr>
        <w:jc w:val="center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Vice-Dean </w:t>
      </w:r>
      <w:proofErr w:type="spellStart"/>
      <w:r w:rsidRPr="00925DAA">
        <w:rPr>
          <w:sz w:val="22"/>
          <w:lang w:eastAsia="cs-CZ"/>
        </w:rPr>
        <w:t>for</w:t>
      </w:r>
      <w:proofErr w:type="spellEnd"/>
      <w:r w:rsidRPr="00925DAA">
        <w:rPr>
          <w:sz w:val="22"/>
          <w:lang w:eastAsia="cs-CZ"/>
        </w:rPr>
        <w:t xml:space="preserve"> </w:t>
      </w:r>
      <w:proofErr w:type="spellStart"/>
      <w:r>
        <w:rPr>
          <w:sz w:val="22"/>
          <w:lang w:eastAsia="cs-CZ"/>
        </w:rPr>
        <w:t>External</w:t>
      </w:r>
      <w:proofErr w:type="spellEnd"/>
      <w:r>
        <w:rPr>
          <w:sz w:val="22"/>
          <w:lang w:eastAsia="cs-CZ"/>
        </w:rPr>
        <w:t xml:space="preserve"> Relations and </w:t>
      </w:r>
      <w:proofErr w:type="spellStart"/>
      <w:r>
        <w:rPr>
          <w:sz w:val="22"/>
          <w:lang w:eastAsia="cs-CZ"/>
        </w:rPr>
        <w:t>Cooperation</w:t>
      </w:r>
      <w:proofErr w:type="spellEnd"/>
      <w:r>
        <w:rPr>
          <w:sz w:val="22"/>
          <w:lang w:eastAsia="cs-CZ"/>
        </w:rPr>
        <w:t xml:space="preserve"> </w:t>
      </w:r>
      <w:proofErr w:type="spellStart"/>
      <w:r>
        <w:rPr>
          <w:sz w:val="22"/>
          <w:lang w:eastAsia="cs-CZ"/>
        </w:rPr>
        <w:t>with</w:t>
      </w:r>
      <w:proofErr w:type="spellEnd"/>
      <w:r>
        <w:rPr>
          <w:sz w:val="22"/>
          <w:lang w:eastAsia="cs-CZ"/>
        </w:rPr>
        <w:t xml:space="preserve"> </w:t>
      </w:r>
      <w:proofErr w:type="spellStart"/>
      <w:r>
        <w:rPr>
          <w:sz w:val="22"/>
          <w:lang w:eastAsia="cs-CZ"/>
        </w:rPr>
        <w:t>Partners</w:t>
      </w:r>
      <w:proofErr w:type="spellEnd"/>
    </w:p>
    <w:p w14:paraId="7DE7A618" w14:textId="77777777" w:rsidR="009B161A" w:rsidRDefault="009B161A" w:rsidP="00925DAA">
      <w:pPr>
        <w:rPr>
          <w:sz w:val="22"/>
          <w:lang w:eastAsia="cs-CZ"/>
        </w:rPr>
      </w:pPr>
    </w:p>
    <w:p w14:paraId="3ADBD593" w14:textId="77777777" w:rsidR="00F47313" w:rsidRDefault="004577FE">
      <w:pPr>
        <w:spacing w:after="120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in </w:t>
      </w:r>
      <w:r w:rsidR="00077046">
        <w:rPr>
          <w:sz w:val="22"/>
          <w:lang w:eastAsia="cs-CZ"/>
        </w:rPr>
        <w:t xml:space="preserve">her </w:t>
      </w:r>
      <w:r w:rsidRPr="00925DAA">
        <w:rPr>
          <w:sz w:val="22"/>
          <w:lang w:eastAsia="cs-CZ"/>
        </w:rPr>
        <w:t xml:space="preserve">absence, </w:t>
      </w:r>
      <w:proofErr w:type="spellStart"/>
      <w:r w:rsidRPr="00925DAA">
        <w:rPr>
          <w:sz w:val="22"/>
          <w:lang w:eastAsia="cs-CZ"/>
        </w:rPr>
        <w:t>then</w:t>
      </w:r>
      <w:proofErr w:type="spellEnd"/>
    </w:p>
    <w:p w14:paraId="1E9D3475" w14:textId="77777777" w:rsidR="00F47313" w:rsidRDefault="004577FE">
      <w:pPr>
        <w:jc w:val="center"/>
        <w:rPr>
          <w:b/>
          <w:sz w:val="22"/>
          <w:lang w:eastAsia="cs-CZ"/>
        </w:rPr>
      </w:pPr>
      <w:r>
        <w:rPr>
          <w:b/>
          <w:sz w:val="22"/>
          <w:lang w:eastAsia="cs-CZ"/>
        </w:rPr>
        <w:t>doc</w:t>
      </w:r>
      <w:r w:rsidR="00925DAA" w:rsidRPr="00925DAA">
        <w:rPr>
          <w:b/>
          <w:sz w:val="22"/>
          <w:lang w:eastAsia="cs-CZ"/>
        </w:rPr>
        <w:t xml:space="preserve">. RNDr. </w:t>
      </w:r>
      <w:r>
        <w:rPr>
          <w:b/>
          <w:sz w:val="22"/>
          <w:lang w:eastAsia="cs-CZ"/>
        </w:rPr>
        <w:t>David Svoboda</w:t>
      </w:r>
      <w:r w:rsidR="00925DAA" w:rsidRPr="00925DAA">
        <w:rPr>
          <w:b/>
          <w:sz w:val="22"/>
          <w:lang w:eastAsia="cs-CZ"/>
        </w:rPr>
        <w:t>, Ph.D.</w:t>
      </w:r>
    </w:p>
    <w:p w14:paraId="0FF22DFF" w14:textId="77777777" w:rsidR="00F47313" w:rsidRDefault="004577FE">
      <w:pPr>
        <w:jc w:val="center"/>
        <w:rPr>
          <w:sz w:val="22"/>
          <w:lang w:eastAsia="cs-CZ"/>
        </w:rPr>
      </w:pPr>
      <w:r w:rsidRPr="00925DAA">
        <w:rPr>
          <w:sz w:val="22"/>
          <w:lang w:eastAsia="cs-CZ"/>
        </w:rPr>
        <w:t xml:space="preserve">Vice-Dean </w:t>
      </w:r>
      <w:proofErr w:type="spellStart"/>
      <w:r w:rsidRPr="00925DAA">
        <w:rPr>
          <w:sz w:val="22"/>
          <w:lang w:eastAsia="cs-CZ"/>
        </w:rPr>
        <w:t>for</w:t>
      </w:r>
      <w:proofErr w:type="spellEnd"/>
      <w:r w:rsidRPr="00925DAA">
        <w:rPr>
          <w:sz w:val="22"/>
          <w:lang w:eastAsia="cs-CZ"/>
        </w:rPr>
        <w:t xml:space="preserve"> </w:t>
      </w:r>
      <w:proofErr w:type="spellStart"/>
      <w:r w:rsidR="00077046">
        <w:rPr>
          <w:sz w:val="22"/>
          <w:lang w:eastAsia="cs-CZ"/>
        </w:rPr>
        <w:t>Undergraduate</w:t>
      </w:r>
      <w:proofErr w:type="spellEnd"/>
      <w:r w:rsidR="00077046">
        <w:rPr>
          <w:sz w:val="22"/>
          <w:lang w:eastAsia="cs-CZ"/>
        </w:rPr>
        <w:t xml:space="preserve"> </w:t>
      </w:r>
      <w:proofErr w:type="spellStart"/>
      <w:r w:rsidR="00077046">
        <w:rPr>
          <w:sz w:val="22"/>
          <w:lang w:eastAsia="cs-CZ"/>
        </w:rPr>
        <w:t>Studies</w:t>
      </w:r>
      <w:proofErr w:type="spellEnd"/>
      <w:r w:rsidR="00077046">
        <w:rPr>
          <w:sz w:val="22"/>
          <w:lang w:eastAsia="cs-CZ"/>
        </w:rPr>
        <w:t>.</w:t>
      </w:r>
    </w:p>
    <w:p w14:paraId="58DB39AC" w14:textId="77777777" w:rsidR="009B161A" w:rsidRDefault="009B161A" w:rsidP="009B161A">
      <w:pPr>
        <w:rPr>
          <w:rStyle w:val="W3MUZvraznntextkurzva"/>
          <w:rFonts w:asciiTheme="minorHAnsi" w:hAnsiTheme="minorHAnsi" w:cstheme="minorHAnsi"/>
          <w:strike/>
          <w:sz w:val="22"/>
        </w:rPr>
      </w:pPr>
    </w:p>
    <w:p w14:paraId="6D405180" w14:textId="77777777" w:rsidR="00F47313" w:rsidRDefault="004577FE">
      <w:pPr>
        <w:pStyle w:val="W3MUZkonParagraf"/>
        <w:rPr>
          <w:szCs w:val="22"/>
        </w:rPr>
      </w:pPr>
      <w:proofErr w:type="spellStart"/>
      <w:r w:rsidRPr="00FA2738">
        <w:rPr>
          <w:szCs w:val="22"/>
        </w:rPr>
        <w:t>Article</w:t>
      </w:r>
      <w:proofErr w:type="spellEnd"/>
      <w:r w:rsidRPr="00FA2738">
        <w:rPr>
          <w:szCs w:val="22"/>
        </w:rPr>
        <w:t xml:space="preserve"> 2</w:t>
      </w:r>
    </w:p>
    <w:p w14:paraId="5783896B" w14:textId="77777777" w:rsidR="00F47313" w:rsidRDefault="004577FE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Employment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matters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Dean</w:t>
      </w:r>
    </w:p>
    <w:p w14:paraId="6C3BB9B1" w14:textId="77777777" w:rsidR="00FA2738" w:rsidRDefault="00FA2738" w:rsidP="00FA2738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4A4FA3C0" w14:textId="77777777" w:rsidR="00F47313" w:rsidRDefault="0011698B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also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authorize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046">
        <w:rPr>
          <w:rFonts w:asciiTheme="minorHAnsi" w:hAnsiTheme="minorHAnsi" w:cstheme="minorHAnsi"/>
          <w:sz w:val="22"/>
          <w:szCs w:val="22"/>
        </w:rPr>
        <w:t>Assoc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RNDr. </w:t>
      </w:r>
      <w:r w:rsidR="00077046">
        <w:rPr>
          <w:rFonts w:asciiTheme="minorHAnsi" w:hAnsiTheme="minorHAnsi" w:cstheme="minorHAnsi"/>
          <w:sz w:val="22"/>
          <w:szCs w:val="22"/>
        </w:rPr>
        <w:t>Barbora Kozlíková</w:t>
      </w:r>
      <w:r>
        <w:rPr>
          <w:rFonts w:asciiTheme="minorHAnsi" w:hAnsiTheme="minorHAnsi" w:cstheme="minorHAnsi"/>
          <w:sz w:val="22"/>
          <w:szCs w:val="22"/>
        </w:rPr>
        <w:t xml:space="preserve">, Ph.D. to sign </w:t>
      </w:r>
      <w:proofErr w:type="spellStart"/>
      <w:r>
        <w:rPr>
          <w:rFonts w:asciiTheme="minorHAnsi" w:hAnsiTheme="minorHAnsi" w:cstheme="minorHAnsi"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documents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employment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matters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Dean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C49DEAE" w14:textId="77777777" w:rsidR="00F47313" w:rsidRDefault="004577FE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r w:rsidR="00FA2738">
        <w:rPr>
          <w:rFonts w:asciiTheme="minorHAnsi" w:hAnsiTheme="minorHAnsi" w:cstheme="minorHAnsi"/>
          <w:sz w:val="22"/>
          <w:szCs w:val="22"/>
        </w:rPr>
        <w:t>3</w:t>
      </w:r>
    </w:p>
    <w:p w14:paraId="68F0A28F" w14:textId="77777777" w:rsidR="00F47313" w:rsidRDefault="004577FE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Fonts w:asciiTheme="minorHAnsi" w:hAnsiTheme="minorHAnsi" w:cstheme="minorHAnsi"/>
          <w:sz w:val="22"/>
          <w:szCs w:val="22"/>
        </w:rPr>
        <w:t>Final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provisions</w:t>
      </w:r>
      <w:proofErr w:type="spellEnd"/>
    </w:p>
    <w:p w14:paraId="729930C5" w14:textId="77777777" w:rsidR="009D62B6" w:rsidRPr="00681F76" w:rsidRDefault="009D62B6" w:rsidP="009D62B6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14:paraId="79F0FA30" w14:textId="77777777" w:rsidR="00F47313" w:rsidRDefault="004577FE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effective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Dean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3815">
        <w:rPr>
          <w:rFonts w:asciiTheme="minorHAnsi" w:hAnsiTheme="minorHAnsi" w:cstheme="minorHAnsi"/>
          <w:sz w:val="22"/>
          <w:szCs w:val="22"/>
        </w:rPr>
        <w:t xml:space="preserve">No. </w:t>
      </w:r>
      <w:r>
        <w:rPr>
          <w:rFonts w:asciiTheme="minorHAnsi" w:hAnsiTheme="minorHAnsi" w:cstheme="minorHAnsi"/>
          <w:sz w:val="22"/>
          <w:szCs w:val="22"/>
        </w:rPr>
        <w:t xml:space="preserve">6/2019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Statutory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Representatives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Absence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Dean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2B4"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 w:rsidR="00CC5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2B4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CC5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2B4"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 w:rsidR="00CC5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2B4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CC52B4">
        <w:rPr>
          <w:rFonts w:asciiTheme="minorHAnsi" w:hAnsiTheme="minorHAnsi" w:cstheme="minorHAnsi"/>
          <w:sz w:val="22"/>
          <w:szCs w:val="22"/>
        </w:rPr>
        <w:t xml:space="preserve"> MU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version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effective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161A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9B161A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 xml:space="preserve"> 2019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="008B38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3815">
        <w:rPr>
          <w:rFonts w:asciiTheme="minorHAnsi" w:hAnsiTheme="minorHAnsi" w:cstheme="minorHAnsi"/>
          <w:sz w:val="22"/>
          <w:szCs w:val="22"/>
        </w:rPr>
        <w:t>repealed</w:t>
      </w:r>
      <w:proofErr w:type="spellEnd"/>
      <w:r w:rsidR="009B161A">
        <w:rPr>
          <w:rFonts w:asciiTheme="minorHAnsi" w:hAnsiTheme="minorHAnsi" w:cstheme="minorHAnsi"/>
          <w:sz w:val="22"/>
          <w:szCs w:val="22"/>
        </w:rPr>
        <w:t>.</w:t>
      </w:r>
    </w:p>
    <w:p w14:paraId="2CBAF0C2" w14:textId="77777777" w:rsidR="00F47313" w:rsidRDefault="004577FE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Fonts w:asciiTheme="minorHAnsi" w:hAnsiTheme="minorHAnsi" w:cstheme="minorHAnsi"/>
          <w:sz w:val="22"/>
          <w:szCs w:val="22"/>
        </w:rPr>
        <w:lastRenderedPageBreak/>
        <w:t>This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4EE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A44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enter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force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046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="000770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7046"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1AB31CEB" w14:textId="77777777" w:rsidR="00F47313" w:rsidRDefault="004577FE">
      <w:pPr>
        <w:pStyle w:val="W3MUZkonOdstavecslovan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proofErr w:type="spellEnd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44EEC"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measure</w:t>
      </w:r>
      <w:proofErr w:type="spellEnd"/>
      <w:r w:rsidR="00A44EEC"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shall</w:t>
      </w:r>
      <w:proofErr w:type="spellEnd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enter </w:t>
      </w:r>
      <w:proofErr w:type="spellStart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into</w:t>
      </w:r>
      <w:proofErr w:type="spellEnd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force</w:t>
      </w:r>
      <w:proofErr w:type="spellEnd"/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0770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proofErr w:type="spellStart"/>
      <w:r w:rsidR="009B161A"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September</w:t>
      </w:r>
      <w:proofErr w:type="spellEnd"/>
      <w:r w:rsidR="009B161A"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7046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Pr="00FA27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4692010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2FFFE499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06F192CF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7C99BEC6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14:paraId="33154470" w14:textId="77777777" w:rsidTr="0003117A">
        <w:trPr>
          <w:jc w:val="center"/>
        </w:trPr>
        <w:tc>
          <w:tcPr>
            <w:tcW w:w="2500" w:type="pct"/>
            <w:vAlign w:val="center"/>
          </w:tcPr>
          <w:p w14:paraId="3138BF3F" w14:textId="77777777"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90D9D8A" w14:textId="77777777" w:rsidR="00F47313" w:rsidRDefault="004577FE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Jiří </w:t>
            </w:r>
            <w:proofErr w:type="spellStart"/>
            <w:r w:rsidR="00077046">
              <w:rPr>
                <w:rFonts w:asciiTheme="minorHAnsi" w:hAnsiTheme="minorHAnsi" w:cstheme="minorHAnsi"/>
                <w:i/>
                <w:sz w:val="22"/>
                <w:szCs w:val="22"/>
              </w:rPr>
              <w:t>Barnat</w:t>
            </w:r>
            <w:proofErr w:type="spellEnd"/>
          </w:p>
          <w:p w14:paraId="4A61A62D" w14:textId="77777777" w:rsidR="00F47313" w:rsidRDefault="009B161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26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Dean</w:t>
            </w:r>
          </w:p>
          <w:p w14:paraId="1F30ED88" w14:textId="77777777" w:rsidR="00F47313" w:rsidRDefault="004577FE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signed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electronically</w:t>
            </w:r>
            <w:proofErr w:type="spellEnd"/>
          </w:p>
        </w:tc>
      </w:tr>
    </w:tbl>
    <w:p w14:paraId="51EF41D8" w14:textId="77777777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5D03" w14:textId="77777777" w:rsidR="002F05F2" w:rsidRDefault="002F05F2" w:rsidP="007A7A57">
      <w:r>
        <w:separator/>
      </w:r>
    </w:p>
  </w:endnote>
  <w:endnote w:type="continuationSeparator" w:id="0">
    <w:p w14:paraId="6598616A" w14:textId="77777777" w:rsidR="002F05F2" w:rsidRDefault="002F05F2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546B" w14:textId="77777777" w:rsidR="002F05F2" w:rsidRDefault="002F05F2" w:rsidP="007A7A57">
      <w:r>
        <w:separator/>
      </w:r>
    </w:p>
  </w:footnote>
  <w:footnote w:type="continuationSeparator" w:id="0">
    <w:p w14:paraId="11AD8745" w14:textId="77777777" w:rsidR="002F05F2" w:rsidRDefault="002F05F2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780" w14:textId="684FD569" w:rsidR="00F47313" w:rsidRDefault="00B35E5F" w:rsidP="00B35E5F">
    <w:pPr>
      <w:pStyle w:val="Zhlav"/>
      <w:jc w:val="right"/>
    </w:pPr>
    <w:proofErr w:type="spellStart"/>
    <w:r>
      <w:rPr>
        <w:sz w:val="22"/>
      </w:rPr>
      <w:t>Automatically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translated</w:t>
    </w:r>
    <w:proofErr w:type="spellEnd"/>
    <w:r>
      <w:rPr>
        <w:sz w:val="22"/>
      </w:rPr>
      <w:t xml:space="preserve"> by </w:t>
    </w:r>
    <w:proofErr w:type="spellStart"/>
    <w:r>
      <w:rPr>
        <w:sz w:val="22"/>
      </w:rPr>
      <w:t>DeepL</w:t>
    </w:r>
    <w:proofErr w:type="spellEnd"/>
    <w:r w:rsidR="004577FE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73F9010" wp14:editId="4C86754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4A7B0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012B4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2325A"/>
    <w:rsid w:val="0003117A"/>
    <w:rsid w:val="00050F4C"/>
    <w:rsid w:val="00077046"/>
    <w:rsid w:val="000B3785"/>
    <w:rsid w:val="001166A0"/>
    <w:rsid w:val="0011698B"/>
    <w:rsid w:val="00134D45"/>
    <w:rsid w:val="001B479A"/>
    <w:rsid w:val="001F2255"/>
    <w:rsid w:val="002F05F2"/>
    <w:rsid w:val="00377B5D"/>
    <w:rsid w:val="003825C3"/>
    <w:rsid w:val="004577FE"/>
    <w:rsid w:val="00552E69"/>
    <w:rsid w:val="00616729"/>
    <w:rsid w:val="00667D2D"/>
    <w:rsid w:val="00681F76"/>
    <w:rsid w:val="006F6924"/>
    <w:rsid w:val="00735E27"/>
    <w:rsid w:val="007836E7"/>
    <w:rsid w:val="007933BC"/>
    <w:rsid w:val="007A7A57"/>
    <w:rsid w:val="007C26E7"/>
    <w:rsid w:val="007F6207"/>
    <w:rsid w:val="008276EB"/>
    <w:rsid w:val="008B3815"/>
    <w:rsid w:val="008F787A"/>
    <w:rsid w:val="00925DAA"/>
    <w:rsid w:val="009413AC"/>
    <w:rsid w:val="009B161A"/>
    <w:rsid w:val="009C73C2"/>
    <w:rsid w:val="009D62B6"/>
    <w:rsid w:val="009F4BA1"/>
    <w:rsid w:val="00A110A6"/>
    <w:rsid w:val="00A37487"/>
    <w:rsid w:val="00A37657"/>
    <w:rsid w:val="00A44EEC"/>
    <w:rsid w:val="00AA545C"/>
    <w:rsid w:val="00AC3A62"/>
    <w:rsid w:val="00B35E5F"/>
    <w:rsid w:val="00B604BE"/>
    <w:rsid w:val="00B66035"/>
    <w:rsid w:val="00BB0882"/>
    <w:rsid w:val="00C814C5"/>
    <w:rsid w:val="00CC52B4"/>
    <w:rsid w:val="00CD4C11"/>
    <w:rsid w:val="00CF2E02"/>
    <w:rsid w:val="00DB781D"/>
    <w:rsid w:val="00DE63DA"/>
    <w:rsid w:val="00E71B8F"/>
    <w:rsid w:val="00F47313"/>
    <w:rsid w:val="00F9159E"/>
    <w:rsid w:val="00FA2738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087C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docId:B6E8FE7B866C0DD952DA20BB76097EE3</cp:keywords>
  <dc:description/>
  <cp:lastModifiedBy>Lenka Bartošková</cp:lastModifiedBy>
  <cp:revision>4</cp:revision>
  <cp:lastPrinted>2019-09-02T07:45:00Z</cp:lastPrinted>
  <dcterms:created xsi:type="dcterms:W3CDTF">2023-09-03T11:22:00Z</dcterms:created>
  <dcterms:modified xsi:type="dcterms:W3CDTF">2023-09-03T11:24:00Z</dcterms:modified>
</cp:coreProperties>
</file>