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68" w:rsidRPr="00133DAB" w:rsidRDefault="00533068" w:rsidP="00CC2ED0">
      <w:pPr>
        <w:pStyle w:val="Nadpis3"/>
        <w:spacing w:before="0" w:after="0"/>
        <w:jc w:val="center"/>
        <w:rPr>
          <w:rFonts w:ascii="Calibri" w:hAnsi="Calibri"/>
          <w:b/>
          <w:bCs/>
          <w:sz w:val="32"/>
          <w:szCs w:val="32"/>
        </w:rPr>
      </w:pPr>
      <w:bookmarkStart w:id="0" w:name="_GoBack"/>
      <w:bookmarkEnd w:id="0"/>
      <w:r w:rsidRPr="00133DAB">
        <w:rPr>
          <w:rFonts w:ascii="Calibri" w:hAnsi="Calibri"/>
          <w:b/>
          <w:bCs/>
          <w:sz w:val="32"/>
          <w:szCs w:val="32"/>
        </w:rPr>
        <w:t xml:space="preserve">Smlouva </w:t>
      </w:r>
      <w:r w:rsidR="00CC2ED0" w:rsidRPr="00133DAB">
        <w:rPr>
          <w:rFonts w:ascii="Calibri" w:hAnsi="Calibri"/>
          <w:b/>
          <w:bCs/>
          <w:sz w:val="32"/>
          <w:szCs w:val="32"/>
        </w:rPr>
        <w:t xml:space="preserve">o výpůjčce </w:t>
      </w:r>
      <w:r w:rsidR="00133DAB">
        <w:rPr>
          <w:rFonts w:ascii="Calibri" w:hAnsi="Calibri"/>
          <w:b/>
          <w:bCs/>
          <w:sz w:val="32"/>
          <w:szCs w:val="32"/>
        </w:rPr>
        <w:t>majetku</w:t>
      </w:r>
      <w:r w:rsidR="00CC2ED0" w:rsidRPr="00133DAB">
        <w:rPr>
          <w:rFonts w:ascii="Calibri" w:hAnsi="Calibri"/>
          <w:b/>
          <w:bCs/>
          <w:sz w:val="32"/>
          <w:szCs w:val="32"/>
        </w:rPr>
        <w:t xml:space="preserve"> FI</w:t>
      </w:r>
    </w:p>
    <w:p w:rsidR="00533068" w:rsidRPr="00C46CBD" w:rsidRDefault="00533068" w:rsidP="00C80358">
      <w:pPr>
        <w:pStyle w:val="Nadpis3"/>
        <w:spacing w:before="0" w:after="0"/>
        <w:jc w:val="center"/>
        <w:rPr>
          <w:rFonts w:asciiTheme="minorHAnsi" w:hAnsiTheme="minorHAnsi"/>
          <w:bCs/>
          <w:szCs w:val="24"/>
        </w:rPr>
      </w:pPr>
      <w:r w:rsidRPr="00C46CBD">
        <w:rPr>
          <w:rFonts w:asciiTheme="minorHAnsi" w:hAnsiTheme="minorHAnsi"/>
          <w:bCs/>
          <w:szCs w:val="24"/>
        </w:rPr>
        <w:t xml:space="preserve">podle ustanovení § </w:t>
      </w:r>
      <w:r w:rsidR="00A80545" w:rsidRPr="00C46CBD">
        <w:rPr>
          <w:rFonts w:asciiTheme="minorHAnsi" w:hAnsiTheme="minorHAnsi"/>
          <w:bCs/>
          <w:szCs w:val="24"/>
        </w:rPr>
        <w:t>2193</w:t>
      </w:r>
      <w:r w:rsidRPr="00C46CBD">
        <w:rPr>
          <w:rFonts w:asciiTheme="minorHAnsi" w:hAnsiTheme="minorHAnsi"/>
          <w:bCs/>
          <w:szCs w:val="24"/>
        </w:rPr>
        <w:t xml:space="preserve"> a</w:t>
      </w:r>
      <w:r w:rsidR="00CC2ED0" w:rsidRPr="00C46CBD">
        <w:rPr>
          <w:rFonts w:asciiTheme="minorHAnsi" w:hAnsiTheme="minorHAnsi"/>
          <w:bCs/>
          <w:szCs w:val="24"/>
        </w:rPr>
        <w:t xml:space="preserve"> násl. </w:t>
      </w:r>
      <w:r w:rsidR="00C414F8" w:rsidRPr="00C46CBD">
        <w:rPr>
          <w:rFonts w:asciiTheme="minorHAnsi" w:hAnsiTheme="minorHAnsi"/>
          <w:bCs/>
          <w:szCs w:val="24"/>
        </w:rPr>
        <w:t>zákona č. 89/2012 Sb., občanský zákoník</w:t>
      </w:r>
    </w:p>
    <w:p w:rsidR="00533068" w:rsidRPr="00C46CBD" w:rsidRDefault="00533068" w:rsidP="00DC125E">
      <w:pPr>
        <w:rPr>
          <w:rFonts w:asciiTheme="minorHAnsi" w:hAnsiTheme="minorHAnsi"/>
          <w:szCs w:val="24"/>
        </w:rPr>
      </w:pPr>
    </w:p>
    <w:p w:rsidR="00533068" w:rsidRPr="00C46CBD" w:rsidRDefault="00533068" w:rsidP="00DC125E">
      <w:pPr>
        <w:rPr>
          <w:rFonts w:asciiTheme="minorHAnsi" w:hAnsiTheme="minorHAnsi"/>
          <w:szCs w:val="24"/>
        </w:rPr>
      </w:pPr>
    </w:p>
    <w:p w:rsidR="00533068" w:rsidRPr="00C46CBD" w:rsidRDefault="00A80545" w:rsidP="00DC125E">
      <w:pPr>
        <w:pStyle w:val="Zhlav"/>
        <w:tabs>
          <w:tab w:val="clear" w:pos="4703"/>
          <w:tab w:val="clear" w:pos="9406"/>
        </w:tabs>
        <w:spacing w:after="240"/>
        <w:rPr>
          <w:rFonts w:asciiTheme="minorHAnsi" w:hAnsiTheme="minorHAnsi" w:cs="Tahoma"/>
          <w:szCs w:val="24"/>
        </w:rPr>
      </w:pPr>
      <w:r w:rsidRPr="00C46CBD">
        <w:rPr>
          <w:rFonts w:asciiTheme="minorHAnsi" w:hAnsiTheme="minorHAnsi"/>
          <w:szCs w:val="24"/>
        </w:rPr>
        <w:t>Vypůjčitel</w:t>
      </w:r>
      <w:r w:rsidR="00533068" w:rsidRPr="00C46CBD">
        <w:rPr>
          <w:rFonts w:asciiTheme="minorHAnsi" w:hAnsiTheme="minorHAnsi"/>
          <w:szCs w:val="24"/>
        </w:rPr>
        <w:t xml:space="preserve">: </w:t>
      </w:r>
      <w:r w:rsidR="00533068" w:rsidRPr="00C46CBD">
        <w:rPr>
          <w:rFonts w:asciiTheme="minorHAnsi" w:hAnsiTheme="minorHAnsi" w:cs="Tahoma"/>
          <w:szCs w:val="24"/>
        </w:rPr>
        <w:t>……………………………..…</w:t>
      </w:r>
      <w:r w:rsidR="00CC2ED0" w:rsidRPr="00C46CBD">
        <w:rPr>
          <w:rFonts w:asciiTheme="minorHAnsi" w:hAnsiTheme="minorHAnsi" w:cs="Tahoma"/>
          <w:szCs w:val="24"/>
        </w:rPr>
        <w:t>……</w:t>
      </w:r>
      <w:r w:rsidR="00CC2ED0" w:rsidRPr="00C46CBD">
        <w:rPr>
          <w:rFonts w:asciiTheme="minorHAnsi" w:hAnsiTheme="minorHAnsi"/>
          <w:szCs w:val="24"/>
        </w:rPr>
        <w:t xml:space="preserve"> učo:</w:t>
      </w:r>
      <w:r w:rsidR="00533068" w:rsidRPr="00C46CBD">
        <w:rPr>
          <w:rFonts w:asciiTheme="minorHAnsi" w:hAnsiTheme="minorHAnsi"/>
          <w:szCs w:val="24"/>
        </w:rPr>
        <w:t xml:space="preserve"> </w:t>
      </w:r>
      <w:r w:rsidR="00D92D64" w:rsidRPr="00C46CBD">
        <w:rPr>
          <w:rFonts w:asciiTheme="minorHAnsi" w:hAnsiTheme="minorHAnsi" w:cs="Tahoma"/>
          <w:szCs w:val="24"/>
        </w:rPr>
        <w:t>………..</w:t>
      </w:r>
      <w:r w:rsidR="00533068" w:rsidRPr="00C46CBD">
        <w:rPr>
          <w:rFonts w:asciiTheme="minorHAnsi" w:hAnsiTheme="minorHAnsi"/>
          <w:szCs w:val="24"/>
        </w:rPr>
        <w:t xml:space="preserve"> bytem</w:t>
      </w:r>
      <w:r w:rsidR="00CC2ED0" w:rsidRPr="00C46CBD">
        <w:rPr>
          <w:rFonts w:asciiTheme="minorHAnsi" w:hAnsiTheme="minorHAnsi"/>
          <w:szCs w:val="24"/>
        </w:rPr>
        <w:t>:</w:t>
      </w:r>
      <w:r w:rsidR="00533068" w:rsidRPr="00C46CBD">
        <w:rPr>
          <w:rFonts w:asciiTheme="minorHAnsi" w:hAnsiTheme="minorHAnsi"/>
          <w:szCs w:val="24"/>
        </w:rPr>
        <w:t xml:space="preserve"> </w:t>
      </w:r>
      <w:r w:rsidR="00533068" w:rsidRPr="00C46CBD">
        <w:rPr>
          <w:rFonts w:asciiTheme="minorHAnsi" w:hAnsiTheme="minorHAnsi" w:cs="Tahoma"/>
          <w:szCs w:val="24"/>
        </w:rPr>
        <w:t>………………………………………</w:t>
      </w:r>
      <w:r w:rsidR="00CC2ED0" w:rsidRPr="00C46CBD">
        <w:rPr>
          <w:rFonts w:asciiTheme="minorHAnsi" w:hAnsiTheme="minorHAnsi" w:cs="Tahoma"/>
          <w:szCs w:val="24"/>
        </w:rPr>
        <w:t>………………</w:t>
      </w:r>
    </w:p>
    <w:p w:rsidR="00533068" w:rsidRPr="00C46CBD" w:rsidRDefault="00CC2ED0" w:rsidP="00DC125E">
      <w:pPr>
        <w:spacing w:after="120"/>
        <w:rPr>
          <w:rFonts w:asciiTheme="minorHAnsi" w:hAnsiTheme="minorHAnsi"/>
          <w:szCs w:val="24"/>
        </w:rPr>
      </w:pPr>
      <w:r w:rsidRPr="00C46CBD">
        <w:rPr>
          <w:rFonts w:asciiTheme="minorHAnsi" w:hAnsiTheme="minorHAnsi"/>
          <w:szCs w:val="24"/>
        </w:rPr>
        <w:t>a Masarykova univerzita, F</w:t>
      </w:r>
      <w:r w:rsidR="00533068" w:rsidRPr="00C46CBD">
        <w:rPr>
          <w:rFonts w:asciiTheme="minorHAnsi" w:hAnsiTheme="minorHAnsi"/>
          <w:szCs w:val="24"/>
        </w:rPr>
        <w:t>akulta informatiky, Botanická 68a, 602 00 Brno, (dále jen „</w:t>
      </w:r>
      <w:r w:rsidR="00C414F8" w:rsidRPr="00C46CBD">
        <w:rPr>
          <w:rFonts w:asciiTheme="minorHAnsi" w:hAnsiTheme="minorHAnsi"/>
          <w:szCs w:val="24"/>
        </w:rPr>
        <w:t>fakulta</w:t>
      </w:r>
      <w:r w:rsidR="00533068" w:rsidRPr="00C46CBD">
        <w:rPr>
          <w:rFonts w:asciiTheme="minorHAnsi" w:hAnsiTheme="minorHAnsi"/>
          <w:szCs w:val="24"/>
        </w:rPr>
        <w:t>“)</w:t>
      </w:r>
    </w:p>
    <w:p w:rsidR="00533068" w:rsidRPr="00C46CBD" w:rsidRDefault="00CC2ED0" w:rsidP="00A80545">
      <w:pPr>
        <w:jc w:val="both"/>
        <w:rPr>
          <w:rFonts w:asciiTheme="minorHAnsi" w:hAnsiTheme="minorHAnsi"/>
          <w:szCs w:val="24"/>
        </w:rPr>
      </w:pPr>
      <w:r w:rsidRPr="00C46CBD">
        <w:rPr>
          <w:rFonts w:asciiTheme="minorHAnsi" w:hAnsiTheme="minorHAnsi"/>
          <w:szCs w:val="24"/>
        </w:rPr>
        <w:t>zastoupená</w:t>
      </w:r>
      <w:r w:rsidR="00DC125E" w:rsidRPr="00C46CBD">
        <w:rPr>
          <w:rFonts w:asciiTheme="minorHAnsi" w:hAnsiTheme="minorHAnsi"/>
          <w:szCs w:val="24"/>
        </w:rPr>
        <w:t xml:space="preserve"> </w:t>
      </w:r>
      <w:r w:rsidR="00B7284C" w:rsidRPr="00C46CBD">
        <w:rPr>
          <w:rFonts w:asciiTheme="minorHAnsi" w:hAnsiTheme="minorHAnsi"/>
          <w:i/>
          <w:szCs w:val="24"/>
        </w:rPr>
        <w:t>doc.</w:t>
      </w:r>
      <w:r w:rsidR="00B7284C" w:rsidRPr="00C46CBD">
        <w:rPr>
          <w:rFonts w:asciiTheme="minorHAnsi" w:hAnsiTheme="minorHAnsi"/>
          <w:szCs w:val="24"/>
        </w:rPr>
        <w:t xml:space="preserve"> </w:t>
      </w:r>
      <w:r w:rsidRPr="00C46CBD">
        <w:rPr>
          <w:rFonts w:asciiTheme="minorHAnsi" w:hAnsiTheme="minorHAnsi"/>
          <w:i/>
          <w:szCs w:val="24"/>
        </w:rPr>
        <w:t xml:space="preserve">RNDr. </w:t>
      </w:r>
      <w:r w:rsidR="00B7284C" w:rsidRPr="00C46CBD">
        <w:rPr>
          <w:rFonts w:asciiTheme="minorHAnsi" w:hAnsiTheme="minorHAnsi"/>
          <w:i/>
          <w:szCs w:val="24"/>
        </w:rPr>
        <w:t>Petrem Sojkou</w:t>
      </w:r>
      <w:r w:rsidRPr="00C46CBD">
        <w:rPr>
          <w:rFonts w:asciiTheme="minorHAnsi" w:hAnsiTheme="minorHAnsi"/>
          <w:i/>
          <w:szCs w:val="24"/>
        </w:rPr>
        <w:t xml:space="preserve">, </w:t>
      </w:r>
      <w:r w:rsidR="00B7284C" w:rsidRPr="00C46CBD">
        <w:rPr>
          <w:rFonts w:asciiTheme="minorHAnsi" w:hAnsiTheme="minorHAnsi"/>
          <w:i/>
          <w:szCs w:val="24"/>
        </w:rPr>
        <w:t>vedoucím Laboratoře elektronických a multimediálních aplikací</w:t>
      </w:r>
      <w:r w:rsidR="00DC125E" w:rsidRPr="00C46CBD">
        <w:rPr>
          <w:rFonts w:asciiTheme="minorHAnsi" w:hAnsiTheme="minorHAnsi"/>
          <w:szCs w:val="24"/>
        </w:rPr>
        <w:t xml:space="preserve"> uzavírají následující smlouvu o </w:t>
      </w:r>
      <w:r w:rsidR="00C414F8" w:rsidRPr="00C46CBD">
        <w:rPr>
          <w:rFonts w:asciiTheme="minorHAnsi" w:hAnsiTheme="minorHAnsi"/>
          <w:szCs w:val="24"/>
        </w:rPr>
        <w:t>výpůjčce inventáře fakulty</w:t>
      </w:r>
      <w:r w:rsidR="00533068" w:rsidRPr="00C46CBD">
        <w:rPr>
          <w:rFonts w:asciiTheme="minorHAnsi" w:hAnsiTheme="minorHAnsi"/>
          <w:szCs w:val="24"/>
        </w:rPr>
        <w:t>.</w:t>
      </w:r>
    </w:p>
    <w:p w:rsidR="00533068" w:rsidRPr="00C46CBD" w:rsidRDefault="00533068" w:rsidP="00DC125E">
      <w:pPr>
        <w:rPr>
          <w:rFonts w:asciiTheme="minorHAnsi" w:hAnsiTheme="minorHAnsi"/>
          <w:szCs w:val="24"/>
        </w:rPr>
      </w:pPr>
    </w:p>
    <w:p w:rsidR="00533068" w:rsidRPr="00C46CBD" w:rsidRDefault="00A80545" w:rsidP="00C46CBD">
      <w:pPr>
        <w:jc w:val="both"/>
        <w:rPr>
          <w:rFonts w:asciiTheme="minorHAnsi" w:hAnsiTheme="minorHAnsi"/>
          <w:szCs w:val="24"/>
        </w:rPr>
      </w:pPr>
      <w:r w:rsidRPr="00C46CBD">
        <w:rPr>
          <w:rFonts w:asciiTheme="minorHAnsi" w:hAnsiTheme="minorHAnsi"/>
          <w:szCs w:val="24"/>
        </w:rPr>
        <w:t>Vypůjčitel svým podpisem</w:t>
      </w:r>
      <w:r w:rsidR="00533068" w:rsidRPr="00C46CBD">
        <w:rPr>
          <w:rFonts w:asciiTheme="minorHAnsi" w:hAnsiTheme="minorHAnsi"/>
          <w:szCs w:val="24"/>
        </w:rPr>
        <w:t xml:space="preserve"> potvrzuje, že mu byly </w:t>
      </w:r>
      <w:r w:rsidR="00C414F8" w:rsidRPr="00C46CBD">
        <w:rPr>
          <w:rFonts w:asciiTheme="minorHAnsi" w:hAnsiTheme="minorHAnsi"/>
          <w:szCs w:val="24"/>
        </w:rPr>
        <w:t xml:space="preserve">dne </w:t>
      </w:r>
      <w:r w:rsidR="00C46CBD">
        <w:rPr>
          <w:rFonts w:asciiTheme="minorHAnsi" w:hAnsiTheme="minorHAnsi" w:cs="Tahoma"/>
          <w:szCs w:val="24"/>
        </w:rPr>
        <w:t>…………………</w:t>
      </w:r>
      <w:r w:rsidR="00C414F8" w:rsidRPr="00C46CBD">
        <w:rPr>
          <w:rFonts w:asciiTheme="minorHAnsi" w:hAnsiTheme="minorHAnsi" w:cs="Tahoma"/>
          <w:szCs w:val="24"/>
        </w:rPr>
        <w:t xml:space="preserve"> </w:t>
      </w:r>
      <w:r w:rsidR="00C414F8" w:rsidRPr="00C46CBD">
        <w:rPr>
          <w:rFonts w:asciiTheme="minorHAnsi" w:hAnsiTheme="minorHAnsi"/>
          <w:szCs w:val="24"/>
        </w:rPr>
        <w:t xml:space="preserve">níže uvedenou pověřenou osobou </w:t>
      </w:r>
      <w:r w:rsidR="00533068" w:rsidRPr="00C46CBD">
        <w:rPr>
          <w:rFonts w:asciiTheme="minorHAnsi" w:hAnsiTheme="minorHAnsi"/>
          <w:szCs w:val="24"/>
        </w:rPr>
        <w:t xml:space="preserve">zapůjčeny </w:t>
      </w:r>
      <w:r w:rsidR="00C414F8" w:rsidRPr="00C46CBD">
        <w:rPr>
          <w:rFonts w:asciiTheme="minorHAnsi" w:hAnsiTheme="minorHAnsi"/>
          <w:szCs w:val="24"/>
        </w:rPr>
        <w:t xml:space="preserve">tyto </w:t>
      </w:r>
      <w:r w:rsidR="00533068" w:rsidRPr="00C46CBD">
        <w:rPr>
          <w:rFonts w:asciiTheme="minorHAnsi" w:hAnsiTheme="minorHAnsi"/>
          <w:szCs w:val="24"/>
        </w:rPr>
        <w:t>předměty:</w:t>
      </w:r>
    </w:p>
    <w:p w:rsidR="00533068" w:rsidRPr="00C46CBD" w:rsidRDefault="00533068">
      <w:pPr>
        <w:rPr>
          <w:rFonts w:asciiTheme="minorHAnsi" w:hAnsiTheme="minorHAnsi"/>
          <w:szCs w:val="24"/>
        </w:rPr>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041"/>
        <w:gridCol w:w="1701"/>
        <w:gridCol w:w="1630"/>
      </w:tblGrid>
      <w:tr w:rsidR="00533068" w:rsidRPr="00C46CBD" w:rsidTr="00C46CBD">
        <w:trPr>
          <w:trHeight w:val="360"/>
        </w:trPr>
        <w:tc>
          <w:tcPr>
            <w:tcW w:w="1771" w:type="dxa"/>
          </w:tcPr>
          <w:p w:rsidR="00533068" w:rsidRPr="00C46CBD" w:rsidRDefault="00533068">
            <w:pPr>
              <w:spacing w:before="60"/>
              <w:rPr>
                <w:rFonts w:asciiTheme="minorHAnsi" w:hAnsiTheme="minorHAnsi"/>
                <w:b/>
                <w:szCs w:val="24"/>
              </w:rPr>
            </w:pPr>
            <w:r w:rsidRPr="00C46CBD">
              <w:rPr>
                <w:rFonts w:asciiTheme="minorHAnsi" w:hAnsiTheme="minorHAnsi"/>
                <w:b/>
                <w:szCs w:val="24"/>
              </w:rPr>
              <w:t>Inventární číslo</w:t>
            </w:r>
          </w:p>
        </w:tc>
        <w:tc>
          <w:tcPr>
            <w:tcW w:w="4041" w:type="dxa"/>
          </w:tcPr>
          <w:p w:rsidR="00533068" w:rsidRPr="00C46CBD" w:rsidRDefault="00533068">
            <w:pPr>
              <w:spacing w:before="60"/>
              <w:rPr>
                <w:rFonts w:asciiTheme="minorHAnsi" w:hAnsiTheme="minorHAnsi"/>
                <w:b/>
                <w:szCs w:val="24"/>
              </w:rPr>
            </w:pPr>
            <w:r w:rsidRPr="00C46CBD">
              <w:rPr>
                <w:rFonts w:asciiTheme="minorHAnsi" w:hAnsiTheme="minorHAnsi"/>
                <w:b/>
                <w:szCs w:val="24"/>
              </w:rPr>
              <w:t>Název</w:t>
            </w:r>
          </w:p>
        </w:tc>
        <w:tc>
          <w:tcPr>
            <w:tcW w:w="1701" w:type="dxa"/>
          </w:tcPr>
          <w:p w:rsidR="00533068" w:rsidRPr="00C46CBD" w:rsidRDefault="00533068">
            <w:pPr>
              <w:spacing w:before="60"/>
              <w:rPr>
                <w:rFonts w:asciiTheme="minorHAnsi" w:hAnsiTheme="minorHAnsi"/>
                <w:b/>
                <w:szCs w:val="24"/>
              </w:rPr>
            </w:pPr>
            <w:r w:rsidRPr="00C46CBD">
              <w:rPr>
                <w:rFonts w:asciiTheme="minorHAnsi" w:hAnsiTheme="minorHAnsi"/>
                <w:b/>
                <w:szCs w:val="24"/>
              </w:rPr>
              <w:t>Pořizovací cena</w:t>
            </w:r>
          </w:p>
        </w:tc>
        <w:tc>
          <w:tcPr>
            <w:tcW w:w="1630" w:type="dxa"/>
          </w:tcPr>
          <w:p w:rsidR="00533068" w:rsidRPr="00C46CBD" w:rsidRDefault="00533068">
            <w:pPr>
              <w:spacing w:before="60"/>
              <w:rPr>
                <w:rFonts w:asciiTheme="minorHAnsi" w:hAnsiTheme="minorHAnsi"/>
                <w:b/>
                <w:szCs w:val="24"/>
              </w:rPr>
            </w:pPr>
            <w:r w:rsidRPr="00C46CBD">
              <w:rPr>
                <w:rFonts w:asciiTheme="minorHAnsi" w:hAnsiTheme="minorHAnsi"/>
                <w:b/>
                <w:szCs w:val="24"/>
              </w:rPr>
              <w:t>Výrobní číslo</w:t>
            </w:r>
          </w:p>
        </w:tc>
      </w:tr>
      <w:tr w:rsidR="00533068" w:rsidRPr="00C46CBD" w:rsidTr="00C46CBD">
        <w:trPr>
          <w:trHeight w:val="480"/>
        </w:trPr>
        <w:tc>
          <w:tcPr>
            <w:tcW w:w="1771" w:type="dxa"/>
          </w:tcPr>
          <w:p w:rsidR="00533068" w:rsidRPr="00C46CBD" w:rsidRDefault="00533068">
            <w:pPr>
              <w:spacing w:before="120"/>
              <w:rPr>
                <w:rFonts w:asciiTheme="minorHAnsi" w:hAnsiTheme="minorHAnsi" w:cs="Tahoma"/>
                <w:szCs w:val="24"/>
              </w:rPr>
            </w:pPr>
          </w:p>
        </w:tc>
        <w:tc>
          <w:tcPr>
            <w:tcW w:w="4041" w:type="dxa"/>
          </w:tcPr>
          <w:p w:rsidR="00533068" w:rsidRPr="00C46CBD" w:rsidRDefault="00533068">
            <w:pPr>
              <w:spacing w:before="120"/>
              <w:rPr>
                <w:rFonts w:asciiTheme="minorHAnsi" w:hAnsiTheme="minorHAnsi" w:cs="Tahoma"/>
                <w:szCs w:val="24"/>
              </w:rPr>
            </w:pPr>
          </w:p>
        </w:tc>
        <w:tc>
          <w:tcPr>
            <w:tcW w:w="1701" w:type="dxa"/>
          </w:tcPr>
          <w:p w:rsidR="00533068" w:rsidRPr="00C46CBD" w:rsidRDefault="00533068">
            <w:pPr>
              <w:tabs>
                <w:tab w:val="left" w:pos="1631"/>
              </w:tabs>
              <w:spacing w:before="120"/>
              <w:jc w:val="right"/>
              <w:rPr>
                <w:rFonts w:asciiTheme="minorHAnsi" w:hAnsiTheme="minorHAnsi" w:cs="Tahoma"/>
                <w:szCs w:val="24"/>
              </w:rPr>
            </w:pPr>
          </w:p>
        </w:tc>
        <w:tc>
          <w:tcPr>
            <w:tcW w:w="1630" w:type="dxa"/>
          </w:tcPr>
          <w:p w:rsidR="00533068" w:rsidRPr="00C46CBD" w:rsidRDefault="00533068">
            <w:pPr>
              <w:spacing w:before="120"/>
              <w:rPr>
                <w:rFonts w:asciiTheme="minorHAnsi" w:hAnsiTheme="minorHAnsi" w:cs="Tahoma"/>
                <w:szCs w:val="24"/>
              </w:rPr>
            </w:pPr>
          </w:p>
        </w:tc>
      </w:tr>
      <w:tr w:rsidR="00533068" w:rsidRPr="00C46CBD" w:rsidTr="00C46CBD">
        <w:trPr>
          <w:trHeight w:val="480"/>
        </w:trPr>
        <w:tc>
          <w:tcPr>
            <w:tcW w:w="1771" w:type="dxa"/>
          </w:tcPr>
          <w:p w:rsidR="00533068" w:rsidRPr="00C46CBD" w:rsidRDefault="00533068">
            <w:pPr>
              <w:spacing w:before="120"/>
              <w:rPr>
                <w:rFonts w:asciiTheme="minorHAnsi" w:hAnsiTheme="minorHAnsi" w:cs="Tahoma"/>
                <w:szCs w:val="24"/>
              </w:rPr>
            </w:pPr>
          </w:p>
        </w:tc>
        <w:tc>
          <w:tcPr>
            <w:tcW w:w="4041" w:type="dxa"/>
          </w:tcPr>
          <w:p w:rsidR="00533068" w:rsidRPr="00C46CBD" w:rsidRDefault="00533068">
            <w:pPr>
              <w:spacing w:before="120"/>
              <w:rPr>
                <w:rFonts w:asciiTheme="minorHAnsi" w:hAnsiTheme="minorHAnsi" w:cs="Tahoma"/>
                <w:szCs w:val="24"/>
              </w:rPr>
            </w:pPr>
          </w:p>
        </w:tc>
        <w:tc>
          <w:tcPr>
            <w:tcW w:w="1701" w:type="dxa"/>
          </w:tcPr>
          <w:p w:rsidR="00533068" w:rsidRPr="00C46CBD" w:rsidRDefault="00533068">
            <w:pPr>
              <w:spacing w:before="120"/>
              <w:jc w:val="right"/>
              <w:rPr>
                <w:rFonts w:asciiTheme="minorHAnsi" w:hAnsiTheme="minorHAnsi" w:cs="Tahoma"/>
                <w:szCs w:val="24"/>
              </w:rPr>
            </w:pPr>
          </w:p>
        </w:tc>
        <w:tc>
          <w:tcPr>
            <w:tcW w:w="1630" w:type="dxa"/>
          </w:tcPr>
          <w:p w:rsidR="00533068" w:rsidRPr="00C46CBD" w:rsidRDefault="00533068">
            <w:pPr>
              <w:spacing w:before="120"/>
              <w:rPr>
                <w:rFonts w:asciiTheme="minorHAnsi" w:hAnsiTheme="minorHAnsi" w:cs="Tahoma"/>
                <w:szCs w:val="24"/>
              </w:rPr>
            </w:pPr>
          </w:p>
        </w:tc>
      </w:tr>
      <w:tr w:rsidR="00C414F8" w:rsidRPr="00C46CBD" w:rsidTr="00C46CBD">
        <w:trPr>
          <w:trHeight w:val="480"/>
        </w:trPr>
        <w:tc>
          <w:tcPr>
            <w:tcW w:w="1771" w:type="dxa"/>
          </w:tcPr>
          <w:p w:rsidR="00C414F8" w:rsidRPr="00C46CBD" w:rsidRDefault="00C414F8">
            <w:pPr>
              <w:spacing w:before="120"/>
              <w:rPr>
                <w:rFonts w:asciiTheme="minorHAnsi" w:hAnsiTheme="minorHAnsi" w:cs="Tahoma"/>
                <w:szCs w:val="24"/>
              </w:rPr>
            </w:pPr>
          </w:p>
        </w:tc>
        <w:tc>
          <w:tcPr>
            <w:tcW w:w="4041" w:type="dxa"/>
          </w:tcPr>
          <w:p w:rsidR="00C414F8" w:rsidRPr="00C46CBD" w:rsidRDefault="00C414F8">
            <w:pPr>
              <w:spacing w:before="120"/>
              <w:rPr>
                <w:rFonts w:asciiTheme="minorHAnsi" w:hAnsiTheme="minorHAnsi" w:cs="Tahoma"/>
                <w:szCs w:val="24"/>
              </w:rPr>
            </w:pPr>
          </w:p>
        </w:tc>
        <w:tc>
          <w:tcPr>
            <w:tcW w:w="1701" w:type="dxa"/>
          </w:tcPr>
          <w:p w:rsidR="00C414F8" w:rsidRPr="00C46CBD" w:rsidRDefault="00C414F8">
            <w:pPr>
              <w:spacing w:before="120"/>
              <w:jc w:val="right"/>
              <w:rPr>
                <w:rFonts w:asciiTheme="minorHAnsi" w:hAnsiTheme="minorHAnsi" w:cs="Tahoma"/>
                <w:szCs w:val="24"/>
              </w:rPr>
            </w:pPr>
          </w:p>
        </w:tc>
        <w:tc>
          <w:tcPr>
            <w:tcW w:w="1630" w:type="dxa"/>
          </w:tcPr>
          <w:p w:rsidR="00C414F8" w:rsidRPr="00C46CBD" w:rsidRDefault="00C414F8">
            <w:pPr>
              <w:spacing w:before="120"/>
              <w:rPr>
                <w:rFonts w:asciiTheme="minorHAnsi" w:hAnsiTheme="minorHAnsi" w:cs="Tahoma"/>
                <w:szCs w:val="24"/>
              </w:rPr>
            </w:pPr>
          </w:p>
        </w:tc>
      </w:tr>
      <w:tr w:rsidR="00C414F8" w:rsidRPr="00C46CBD" w:rsidTr="00C46CBD">
        <w:trPr>
          <w:trHeight w:val="480"/>
        </w:trPr>
        <w:tc>
          <w:tcPr>
            <w:tcW w:w="1771" w:type="dxa"/>
          </w:tcPr>
          <w:p w:rsidR="00C414F8" w:rsidRPr="00C46CBD" w:rsidRDefault="00C414F8">
            <w:pPr>
              <w:spacing w:before="120"/>
              <w:rPr>
                <w:rFonts w:asciiTheme="minorHAnsi" w:hAnsiTheme="minorHAnsi" w:cs="Tahoma"/>
                <w:szCs w:val="24"/>
              </w:rPr>
            </w:pPr>
          </w:p>
        </w:tc>
        <w:tc>
          <w:tcPr>
            <w:tcW w:w="4041" w:type="dxa"/>
          </w:tcPr>
          <w:p w:rsidR="00C414F8" w:rsidRPr="00C46CBD" w:rsidRDefault="00C414F8">
            <w:pPr>
              <w:spacing w:before="120"/>
              <w:rPr>
                <w:rFonts w:asciiTheme="minorHAnsi" w:hAnsiTheme="minorHAnsi" w:cs="Tahoma"/>
                <w:szCs w:val="24"/>
              </w:rPr>
            </w:pPr>
          </w:p>
        </w:tc>
        <w:tc>
          <w:tcPr>
            <w:tcW w:w="1701" w:type="dxa"/>
          </w:tcPr>
          <w:p w:rsidR="00C414F8" w:rsidRPr="00C46CBD" w:rsidRDefault="00C414F8">
            <w:pPr>
              <w:spacing w:before="120"/>
              <w:jc w:val="right"/>
              <w:rPr>
                <w:rFonts w:asciiTheme="minorHAnsi" w:hAnsiTheme="minorHAnsi" w:cs="Tahoma"/>
                <w:szCs w:val="24"/>
              </w:rPr>
            </w:pPr>
          </w:p>
        </w:tc>
        <w:tc>
          <w:tcPr>
            <w:tcW w:w="1630" w:type="dxa"/>
          </w:tcPr>
          <w:p w:rsidR="00C414F8" w:rsidRPr="00C46CBD" w:rsidRDefault="00C414F8">
            <w:pPr>
              <w:spacing w:before="120"/>
              <w:rPr>
                <w:rFonts w:asciiTheme="minorHAnsi" w:hAnsiTheme="minorHAnsi" w:cs="Tahoma"/>
                <w:szCs w:val="24"/>
              </w:rPr>
            </w:pPr>
          </w:p>
        </w:tc>
      </w:tr>
      <w:tr w:rsidR="00533068" w:rsidRPr="00C46CBD" w:rsidTr="00C46CBD">
        <w:trPr>
          <w:trHeight w:val="480"/>
        </w:trPr>
        <w:tc>
          <w:tcPr>
            <w:tcW w:w="1771" w:type="dxa"/>
          </w:tcPr>
          <w:p w:rsidR="00533068" w:rsidRPr="00C46CBD" w:rsidRDefault="00533068">
            <w:pPr>
              <w:spacing w:before="120"/>
              <w:rPr>
                <w:rFonts w:asciiTheme="minorHAnsi" w:hAnsiTheme="minorHAnsi" w:cs="Tahoma"/>
                <w:szCs w:val="24"/>
              </w:rPr>
            </w:pPr>
          </w:p>
        </w:tc>
        <w:tc>
          <w:tcPr>
            <w:tcW w:w="4041" w:type="dxa"/>
          </w:tcPr>
          <w:p w:rsidR="00533068" w:rsidRPr="00C46CBD" w:rsidRDefault="00533068">
            <w:pPr>
              <w:spacing w:before="120"/>
              <w:rPr>
                <w:rFonts w:asciiTheme="minorHAnsi" w:hAnsiTheme="minorHAnsi" w:cs="Tahoma"/>
                <w:szCs w:val="24"/>
              </w:rPr>
            </w:pPr>
          </w:p>
        </w:tc>
        <w:tc>
          <w:tcPr>
            <w:tcW w:w="1701" w:type="dxa"/>
          </w:tcPr>
          <w:p w:rsidR="00533068" w:rsidRPr="00C46CBD" w:rsidRDefault="00533068">
            <w:pPr>
              <w:spacing w:before="120"/>
              <w:jc w:val="right"/>
              <w:rPr>
                <w:rFonts w:asciiTheme="minorHAnsi" w:hAnsiTheme="minorHAnsi" w:cs="Tahoma"/>
                <w:szCs w:val="24"/>
              </w:rPr>
            </w:pPr>
          </w:p>
        </w:tc>
        <w:tc>
          <w:tcPr>
            <w:tcW w:w="1630" w:type="dxa"/>
          </w:tcPr>
          <w:p w:rsidR="00533068" w:rsidRPr="00C46CBD" w:rsidRDefault="00533068">
            <w:pPr>
              <w:spacing w:before="120"/>
              <w:rPr>
                <w:rFonts w:asciiTheme="minorHAnsi" w:hAnsiTheme="minorHAnsi" w:cs="Tahoma"/>
                <w:szCs w:val="24"/>
              </w:rPr>
            </w:pPr>
          </w:p>
        </w:tc>
      </w:tr>
    </w:tbl>
    <w:p w:rsidR="00533068" w:rsidRPr="00C46CBD" w:rsidRDefault="00533068">
      <w:pPr>
        <w:rPr>
          <w:rFonts w:asciiTheme="minorHAnsi" w:hAnsiTheme="minorHAnsi"/>
          <w:szCs w:val="24"/>
        </w:rPr>
      </w:pPr>
    </w:p>
    <w:p w:rsidR="003D3CD7" w:rsidRPr="00C46CBD" w:rsidRDefault="003D3CD7" w:rsidP="00C46CBD">
      <w:pPr>
        <w:pStyle w:val="Zkladntext2"/>
        <w:numPr>
          <w:ilvl w:val="0"/>
          <w:numId w:val="1"/>
        </w:numPr>
        <w:tabs>
          <w:tab w:val="clear" w:pos="720"/>
          <w:tab w:val="num" w:pos="426"/>
        </w:tabs>
        <w:spacing w:after="120"/>
        <w:ind w:left="425" w:hanging="425"/>
        <w:rPr>
          <w:rFonts w:asciiTheme="minorHAnsi" w:hAnsiTheme="minorHAnsi"/>
          <w:szCs w:val="24"/>
        </w:rPr>
      </w:pPr>
      <w:r w:rsidRPr="00C46CBD">
        <w:rPr>
          <w:rFonts w:asciiTheme="minorHAnsi" w:hAnsiTheme="minorHAnsi"/>
          <w:szCs w:val="24"/>
        </w:rPr>
        <w:t>Obě smluvní strany potvrzují, že si předmět výpůjčky před</w:t>
      </w:r>
      <w:r w:rsidR="00D92D64" w:rsidRPr="00C46CBD">
        <w:rPr>
          <w:rFonts w:asciiTheme="minorHAnsi" w:hAnsiTheme="minorHAnsi"/>
          <w:szCs w:val="24"/>
        </w:rPr>
        <w:t xml:space="preserve"> jeho předáním vypůjčiteli k </w:t>
      </w:r>
      <w:r w:rsidRPr="00C46CBD">
        <w:rPr>
          <w:rFonts w:asciiTheme="minorHAnsi" w:hAnsiTheme="minorHAnsi"/>
          <w:szCs w:val="24"/>
        </w:rPr>
        <w:t>užívání pečlivě prohlédly a konstatují, že na něm nejsou žádné nedostatky, které by bránily jeho řádnému užívání</w:t>
      </w:r>
      <w:r w:rsidR="00D92D64" w:rsidRPr="00C46CBD">
        <w:rPr>
          <w:rFonts w:asciiTheme="minorHAnsi" w:hAnsiTheme="minorHAnsi"/>
          <w:szCs w:val="24"/>
        </w:rPr>
        <w:t>.</w:t>
      </w:r>
    </w:p>
    <w:p w:rsidR="00533068" w:rsidRPr="00C46CBD" w:rsidRDefault="00A80545" w:rsidP="00C46CBD">
      <w:pPr>
        <w:pStyle w:val="Zkladntext2"/>
        <w:numPr>
          <w:ilvl w:val="0"/>
          <w:numId w:val="1"/>
        </w:numPr>
        <w:tabs>
          <w:tab w:val="clear" w:pos="720"/>
          <w:tab w:val="num" w:pos="426"/>
        </w:tabs>
        <w:spacing w:after="120"/>
        <w:ind w:left="425" w:hanging="425"/>
        <w:rPr>
          <w:rFonts w:asciiTheme="minorHAnsi" w:hAnsiTheme="minorHAnsi"/>
          <w:szCs w:val="24"/>
        </w:rPr>
      </w:pPr>
      <w:r w:rsidRPr="00C46CBD">
        <w:rPr>
          <w:rFonts w:asciiTheme="minorHAnsi" w:hAnsiTheme="minorHAnsi"/>
          <w:szCs w:val="24"/>
        </w:rPr>
        <w:t>Vypůjčitel</w:t>
      </w:r>
      <w:r w:rsidR="00533068" w:rsidRPr="00C46CBD">
        <w:rPr>
          <w:rFonts w:asciiTheme="minorHAnsi" w:hAnsiTheme="minorHAnsi"/>
          <w:szCs w:val="24"/>
        </w:rPr>
        <w:t xml:space="preserve"> je oprávněn užív</w:t>
      </w:r>
      <w:r w:rsidR="00CC2ED0" w:rsidRPr="00C46CBD">
        <w:rPr>
          <w:rFonts w:asciiTheme="minorHAnsi" w:hAnsiTheme="minorHAnsi"/>
          <w:szCs w:val="24"/>
        </w:rPr>
        <w:t>at zapůjčené předměty řádně a v </w:t>
      </w:r>
      <w:r w:rsidR="00533068" w:rsidRPr="00C46CBD">
        <w:rPr>
          <w:rFonts w:asciiTheme="minorHAnsi" w:hAnsiTheme="minorHAnsi"/>
          <w:szCs w:val="24"/>
        </w:rPr>
        <w:t xml:space="preserve">souladu s účelem, ke kterému obvykle slouží, je povinen chránit je před poškozením, ztrátou nebo </w:t>
      </w:r>
      <w:r w:rsidR="00DC125E" w:rsidRPr="00C46CBD">
        <w:rPr>
          <w:rFonts w:asciiTheme="minorHAnsi" w:hAnsiTheme="minorHAnsi"/>
          <w:szCs w:val="24"/>
        </w:rPr>
        <w:t>zničením a nesmí je přenechat k </w:t>
      </w:r>
      <w:r w:rsidR="00533068" w:rsidRPr="00C46CBD">
        <w:rPr>
          <w:rFonts w:asciiTheme="minorHAnsi" w:hAnsiTheme="minorHAnsi"/>
          <w:szCs w:val="24"/>
        </w:rPr>
        <w:t>užívání jinému.</w:t>
      </w:r>
    </w:p>
    <w:p w:rsidR="00CC2ED0" w:rsidRPr="00C46CBD" w:rsidRDefault="00A80545" w:rsidP="00C46CBD">
      <w:pPr>
        <w:pStyle w:val="Zkladntext2"/>
        <w:numPr>
          <w:ilvl w:val="0"/>
          <w:numId w:val="1"/>
        </w:numPr>
        <w:tabs>
          <w:tab w:val="clear" w:pos="720"/>
          <w:tab w:val="num" w:pos="426"/>
        </w:tabs>
        <w:spacing w:after="120"/>
        <w:ind w:left="425" w:hanging="425"/>
        <w:rPr>
          <w:rFonts w:asciiTheme="minorHAnsi" w:hAnsiTheme="minorHAnsi"/>
          <w:szCs w:val="24"/>
        </w:rPr>
      </w:pPr>
      <w:r w:rsidRPr="00C46CBD">
        <w:rPr>
          <w:rFonts w:asciiTheme="minorHAnsi" w:hAnsiTheme="minorHAnsi"/>
          <w:szCs w:val="24"/>
        </w:rPr>
        <w:t>Vypůjčitel</w:t>
      </w:r>
      <w:r w:rsidR="00CC2ED0" w:rsidRPr="00C46CBD">
        <w:rPr>
          <w:rFonts w:asciiTheme="minorHAnsi" w:hAnsiTheme="minorHAnsi"/>
          <w:szCs w:val="24"/>
        </w:rPr>
        <w:t xml:space="preserve"> odpovídá za ztrátu zapůjčených předmětů a v případě jejich ztráty se zavazuje nahradit fakultě jejich hodnotu v plné výši, pokud neprokáže, že ke ztrátě došlo zcela nebo zčásti bez jeho zavinění (pro tento případ </w:t>
      </w:r>
      <w:r w:rsidR="00533068" w:rsidRPr="00C46CBD">
        <w:rPr>
          <w:rFonts w:asciiTheme="minorHAnsi" w:hAnsiTheme="minorHAnsi"/>
          <w:szCs w:val="24"/>
        </w:rPr>
        <w:t>fakulta</w:t>
      </w:r>
      <w:r w:rsidR="00CC2ED0" w:rsidRPr="00C46CBD">
        <w:rPr>
          <w:rFonts w:asciiTheme="minorHAnsi" w:hAnsiTheme="minorHAnsi"/>
          <w:szCs w:val="24"/>
        </w:rPr>
        <w:t xml:space="preserve"> doporučuje sjednat pojištění odpovědnosti za škodu).</w:t>
      </w:r>
    </w:p>
    <w:p w:rsidR="00CC2ED0" w:rsidRPr="00C46CBD" w:rsidRDefault="00A80545" w:rsidP="00C46CBD">
      <w:pPr>
        <w:pStyle w:val="Zkladntext2"/>
        <w:numPr>
          <w:ilvl w:val="0"/>
          <w:numId w:val="1"/>
        </w:numPr>
        <w:tabs>
          <w:tab w:val="clear" w:pos="720"/>
          <w:tab w:val="num" w:pos="426"/>
        </w:tabs>
        <w:spacing w:after="120"/>
        <w:ind w:left="425" w:hanging="425"/>
        <w:rPr>
          <w:rFonts w:asciiTheme="minorHAnsi" w:hAnsiTheme="minorHAnsi"/>
          <w:szCs w:val="24"/>
        </w:rPr>
      </w:pPr>
      <w:r w:rsidRPr="00C46CBD">
        <w:rPr>
          <w:rFonts w:asciiTheme="minorHAnsi" w:hAnsiTheme="minorHAnsi"/>
          <w:szCs w:val="24"/>
        </w:rPr>
        <w:t>Vypůjčitel</w:t>
      </w:r>
      <w:r w:rsidR="00CC2ED0" w:rsidRPr="00C46CBD">
        <w:rPr>
          <w:rFonts w:asciiTheme="minorHAnsi" w:hAnsiTheme="minorHAnsi"/>
          <w:szCs w:val="24"/>
        </w:rPr>
        <w:t xml:space="preserve"> se zavazuje bezodkladně oznámit ztrátu, poškození nebo jiné závady svěřených předmětů bezprostředně </w:t>
      </w:r>
      <w:r w:rsidR="00D92D64" w:rsidRPr="00C46CBD">
        <w:rPr>
          <w:rFonts w:asciiTheme="minorHAnsi" w:hAnsiTheme="minorHAnsi" w:cs="Tahoma"/>
          <w:szCs w:val="24"/>
        </w:rPr>
        <w:t xml:space="preserve">na e-mailovou adresu </w:t>
      </w:r>
      <w:hyperlink r:id="rId7" w:history="1">
        <w:r w:rsidR="00D92D64" w:rsidRPr="00C46CBD">
          <w:rPr>
            <w:rStyle w:val="Hypertextovodkaz"/>
            <w:rFonts w:asciiTheme="minorHAnsi" w:hAnsiTheme="minorHAnsi" w:cs="TimesNewRomanPSMT"/>
            <w:szCs w:val="24"/>
          </w:rPr>
          <w:t>lemma-adm</w:t>
        </w:r>
        <w:r w:rsidR="00D92D64" w:rsidRPr="00C46CBD">
          <w:rPr>
            <w:rStyle w:val="Hypertextovodkaz"/>
            <w:rFonts w:asciiTheme="minorHAnsi" w:hAnsiTheme="minorHAnsi" w:cs="TimesNewRomanPSMT"/>
            <w:szCs w:val="24"/>
            <w:lang w:val="en-US"/>
          </w:rPr>
          <w:t>@fi</w:t>
        </w:r>
        <w:r w:rsidR="00D92D64" w:rsidRPr="00C46CBD">
          <w:rPr>
            <w:rStyle w:val="Hypertextovodkaz"/>
            <w:rFonts w:asciiTheme="minorHAnsi" w:hAnsiTheme="minorHAnsi" w:cs="TimesNewRomanPSMT"/>
            <w:szCs w:val="24"/>
          </w:rPr>
          <w:t>.muni.cz</w:t>
        </w:r>
      </w:hyperlink>
      <w:r w:rsidR="00CC2ED0" w:rsidRPr="00C46CBD">
        <w:rPr>
          <w:rFonts w:asciiTheme="minorHAnsi" w:hAnsiTheme="minorHAnsi"/>
          <w:szCs w:val="24"/>
        </w:rPr>
        <w:t>.</w:t>
      </w:r>
    </w:p>
    <w:p w:rsidR="00533068" w:rsidRPr="00C46CBD" w:rsidRDefault="00A80545" w:rsidP="00C46CBD">
      <w:pPr>
        <w:pStyle w:val="Zkladntext2"/>
        <w:numPr>
          <w:ilvl w:val="0"/>
          <w:numId w:val="1"/>
        </w:numPr>
        <w:tabs>
          <w:tab w:val="clear" w:pos="720"/>
          <w:tab w:val="num" w:pos="426"/>
        </w:tabs>
        <w:spacing w:after="120"/>
        <w:ind w:left="425" w:hanging="425"/>
        <w:rPr>
          <w:rFonts w:asciiTheme="minorHAnsi" w:hAnsiTheme="minorHAnsi"/>
          <w:szCs w:val="24"/>
        </w:rPr>
      </w:pPr>
      <w:r w:rsidRPr="00C46CBD">
        <w:rPr>
          <w:rFonts w:asciiTheme="minorHAnsi" w:hAnsiTheme="minorHAnsi"/>
          <w:szCs w:val="24"/>
        </w:rPr>
        <w:t>Vypůjčitel</w:t>
      </w:r>
      <w:r w:rsidR="00533068" w:rsidRPr="00C46CBD">
        <w:rPr>
          <w:rFonts w:asciiTheme="minorHAnsi" w:hAnsiTheme="minorHAnsi"/>
          <w:szCs w:val="24"/>
        </w:rPr>
        <w:t xml:space="preserve"> je povinen zapůjčené předměty vrátit</w:t>
      </w:r>
      <w:r w:rsidR="00D92D64" w:rsidRPr="00C46CBD">
        <w:rPr>
          <w:rFonts w:asciiTheme="minorHAnsi" w:hAnsiTheme="minorHAnsi"/>
          <w:szCs w:val="24"/>
        </w:rPr>
        <w:t xml:space="preserve"> v termínu uvedeném v registračním systému</w:t>
      </w:r>
      <w:r w:rsidR="00533068" w:rsidRPr="00C46CBD">
        <w:rPr>
          <w:rFonts w:asciiTheme="minorHAnsi" w:hAnsiTheme="minorHAnsi"/>
          <w:szCs w:val="24"/>
        </w:rPr>
        <w:t>,</w:t>
      </w:r>
      <w:r w:rsidR="00C80358" w:rsidRPr="00C46CBD">
        <w:rPr>
          <w:rFonts w:asciiTheme="minorHAnsi" w:hAnsiTheme="minorHAnsi"/>
          <w:szCs w:val="24"/>
        </w:rPr>
        <w:t xml:space="preserve"> respektive kdykoliv na výzvu fakulty</w:t>
      </w:r>
      <w:r w:rsidR="00533068" w:rsidRPr="00C46CBD">
        <w:rPr>
          <w:rFonts w:asciiTheme="minorHAnsi" w:hAnsiTheme="minorHAnsi"/>
          <w:szCs w:val="24"/>
        </w:rPr>
        <w:t>.</w:t>
      </w:r>
    </w:p>
    <w:p w:rsidR="003D3CD7" w:rsidRPr="00C46CBD" w:rsidRDefault="00D92D64" w:rsidP="00C46CBD">
      <w:pPr>
        <w:pStyle w:val="Zkladntext2"/>
        <w:numPr>
          <w:ilvl w:val="0"/>
          <w:numId w:val="1"/>
        </w:numPr>
        <w:tabs>
          <w:tab w:val="clear" w:pos="720"/>
          <w:tab w:val="num" w:pos="426"/>
        </w:tabs>
        <w:spacing w:after="120"/>
        <w:ind w:left="425" w:hanging="425"/>
        <w:rPr>
          <w:rFonts w:asciiTheme="minorHAnsi" w:hAnsiTheme="minorHAnsi"/>
          <w:szCs w:val="24"/>
        </w:rPr>
      </w:pPr>
      <w:r w:rsidRPr="00C46CBD">
        <w:rPr>
          <w:rFonts w:asciiTheme="minorHAnsi" w:hAnsiTheme="minorHAnsi"/>
          <w:szCs w:val="24"/>
        </w:rPr>
        <w:t xml:space="preserve">Ve výjimečném případě je vypůjčitel oprávněn předat předmět výpůjčky přímo dalšímu uživateli, ovšem pouze za předpokladu, že nový uživatel písemně potvrdí vypůjčiteli převzetí předmětu výpůjčky bez jakýchkoli nedostatků. Toto písemné potvrzení je vypůjčitel povinen předat následující pracovní den </w:t>
      </w:r>
      <w:r w:rsidR="00B7284C" w:rsidRPr="00C46CBD">
        <w:rPr>
          <w:rFonts w:asciiTheme="minorHAnsi" w:hAnsiTheme="minorHAnsi"/>
          <w:szCs w:val="24"/>
        </w:rPr>
        <w:t>pověřené osobě zajišťující</w:t>
      </w:r>
      <w:r w:rsidRPr="00C46CBD">
        <w:rPr>
          <w:rFonts w:asciiTheme="minorHAnsi" w:hAnsiTheme="minorHAnsi"/>
          <w:szCs w:val="24"/>
        </w:rPr>
        <w:t xml:space="preserve"> zapůjčování vybavení laboratoře. V případě, že vypůjčitel umožní </w:t>
      </w:r>
      <w:r w:rsidR="003D3CD7" w:rsidRPr="00C46CBD">
        <w:rPr>
          <w:rFonts w:asciiTheme="minorHAnsi" w:hAnsiTheme="minorHAnsi"/>
          <w:szCs w:val="24"/>
        </w:rPr>
        <w:t xml:space="preserve">užívání věci třetí osobou </w:t>
      </w:r>
      <w:r w:rsidRPr="00C46CBD">
        <w:rPr>
          <w:rFonts w:asciiTheme="minorHAnsi" w:hAnsiTheme="minorHAnsi"/>
          <w:szCs w:val="24"/>
        </w:rPr>
        <w:t xml:space="preserve">bez </w:t>
      </w:r>
      <w:r w:rsidRPr="00C46CBD">
        <w:rPr>
          <w:rFonts w:asciiTheme="minorHAnsi" w:hAnsiTheme="minorHAnsi"/>
          <w:szCs w:val="24"/>
        </w:rPr>
        <w:lastRenderedPageBreak/>
        <w:t>písemného potvrzení předmětu výpůjčky</w:t>
      </w:r>
      <w:r w:rsidR="00C46CBD">
        <w:rPr>
          <w:rFonts w:asciiTheme="minorHAnsi" w:hAnsiTheme="minorHAnsi"/>
          <w:szCs w:val="24"/>
        </w:rPr>
        <w:t xml:space="preserve"> anebo tato osoba nebyla uživatelem laboratoře LEMMA</w:t>
      </w:r>
      <w:r w:rsidR="003D3CD7" w:rsidRPr="00C46CBD">
        <w:rPr>
          <w:rFonts w:asciiTheme="minorHAnsi" w:hAnsiTheme="minorHAnsi"/>
          <w:szCs w:val="24"/>
        </w:rPr>
        <w:t xml:space="preserve">, je povinen nahradit </w:t>
      </w:r>
      <w:r w:rsidRPr="00C46CBD">
        <w:rPr>
          <w:rFonts w:asciiTheme="minorHAnsi" w:hAnsiTheme="minorHAnsi"/>
          <w:szCs w:val="24"/>
        </w:rPr>
        <w:t>případnou vzniklou škodu.</w:t>
      </w:r>
    </w:p>
    <w:p w:rsidR="003D3CD7" w:rsidRPr="00C46CBD" w:rsidRDefault="003D3CD7" w:rsidP="00CC2ED0">
      <w:pPr>
        <w:pStyle w:val="Zkladntext2"/>
        <w:numPr>
          <w:ilvl w:val="0"/>
          <w:numId w:val="1"/>
        </w:numPr>
        <w:tabs>
          <w:tab w:val="clear" w:pos="720"/>
          <w:tab w:val="num" w:pos="426"/>
        </w:tabs>
        <w:ind w:left="425" w:hanging="425"/>
        <w:rPr>
          <w:rFonts w:asciiTheme="minorHAnsi" w:hAnsiTheme="minorHAnsi"/>
          <w:szCs w:val="24"/>
        </w:rPr>
      </w:pPr>
      <w:r w:rsidRPr="00C46CBD">
        <w:rPr>
          <w:rFonts w:asciiTheme="minorHAnsi" w:hAnsiTheme="minorHAnsi" w:cs="Arial"/>
          <w:szCs w:val="24"/>
        </w:rPr>
        <w:t>Nebude-li věc vrácena vypůjčitelem půjčiteli řádně a včas, je vypůjčitel povinen uhradit půjčiteli smluvní pokutu ve výši</w:t>
      </w:r>
      <w:r w:rsidR="00C46CBD">
        <w:rPr>
          <w:rFonts w:asciiTheme="minorHAnsi" w:hAnsiTheme="minorHAnsi" w:cs="Arial"/>
          <w:szCs w:val="24"/>
        </w:rPr>
        <w:t xml:space="preserve"> 0,01% z pořizovací ceny</w:t>
      </w:r>
      <w:r w:rsidRPr="00C46CBD">
        <w:rPr>
          <w:rFonts w:asciiTheme="minorHAnsi" w:hAnsiTheme="minorHAnsi" w:cs="Arial"/>
          <w:szCs w:val="24"/>
        </w:rPr>
        <w:t xml:space="preserve"> </w:t>
      </w:r>
      <w:r w:rsidR="00D92D64" w:rsidRPr="00C46CBD">
        <w:rPr>
          <w:rFonts w:asciiTheme="minorHAnsi" w:hAnsiTheme="minorHAnsi" w:cs="Arial"/>
          <w:szCs w:val="24"/>
        </w:rPr>
        <w:t xml:space="preserve">za každou nevrácenou věc a </w:t>
      </w:r>
      <w:r w:rsidRPr="00C46CBD">
        <w:rPr>
          <w:rFonts w:asciiTheme="minorHAnsi" w:hAnsiTheme="minorHAnsi" w:cs="Arial"/>
          <w:szCs w:val="24"/>
        </w:rPr>
        <w:t>za každý, i započatý den prodlení s plněním této povinnosti. Uplatněním nároku na smluvní pokutu není dotčen nárok na náhradu škody.</w:t>
      </w:r>
    </w:p>
    <w:p w:rsidR="00DC125E" w:rsidRPr="00C46CBD" w:rsidRDefault="00DC125E" w:rsidP="00DC125E">
      <w:pPr>
        <w:rPr>
          <w:rFonts w:asciiTheme="minorHAnsi" w:hAnsiTheme="minorHAnsi"/>
          <w:szCs w:val="24"/>
        </w:rPr>
      </w:pPr>
    </w:p>
    <w:p w:rsidR="00DC125E" w:rsidRPr="00C46CBD" w:rsidRDefault="00DC125E" w:rsidP="00DC125E">
      <w:pPr>
        <w:rPr>
          <w:rFonts w:asciiTheme="minorHAnsi" w:hAnsiTheme="minorHAnsi"/>
          <w:szCs w:val="24"/>
        </w:rPr>
      </w:pPr>
    </w:p>
    <w:p w:rsidR="00B7284C" w:rsidRPr="00C46CBD" w:rsidRDefault="00B7284C" w:rsidP="00DC125E">
      <w:pPr>
        <w:rPr>
          <w:rFonts w:asciiTheme="minorHAnsi" w:hAnsiTheme="minorHAnsi"/>
          <w:szCs w:val="24"/>
        </w:rPr>
      </w:pPr>
    </w:p>
    <w:p w:rsidR="00B7284C" w:rsidRPr="00C46CBD" w:rsidRDefault="00B7284C" w:rsidP="00DC125E">
      <w:pPr>
        <w:rPr>
          <w:rFonts w:asciiTheme="minorHAnsi" w:hAnsiTheme="minorHAnsi"/>
          <w:szCs w:val="24"/>
        </w:rPr>
      </w:pPr>
    </w:p>
    <w:p w:rsidR="00DC125E" w:rsidRPr="00C46CBD" w:rsidRDefault="00DC125E" w:rsidP="00C46CBD">
      <w:pPr>
        <w:tabs>
          <w:tab w:val="left" w:leader="dot" w:pos="2552"/>
          <w:tab w:val="left" w:pos="3119"/>
          <w:tab w:val="right" w:leader="dot" w:pos="5954"/>
          <w:tab w:val="left" w:pos="6521"/>
          <w:tab w:val="right" w:leader="dot" w:pos="9072"/>
        </w:tabs>
        <w:rPr>
          <w:rFonts w:asciiTheme="minorHAnsi" w:hAnsiTheme="minorHAnsi"/>
          <w:szCs w:val="24"/>
        </w:rPr>
      </w:pPr>
      <w:r w:rsidRPr="00C46CBD">
        <w:rPr>
          <w:rFonts w:asciiTheme="minorHAnsi" w:hAnsiTheme="minorHAnsi"/>
          <w:szCs w:val="24"/>
        </w:rPr>
        <w:tab/>
      </w:r>
      <w:r w:rsidRPr="00C46CBD">
        <w:rPr>
          <w:rFonts w:asciiTheme="minorHAnsi" w:hAnsiTheme="minorHAnsi"/>
          <w:szCs w:val="24"/>
        </w:rPr>
        <w:tab/>
      </w:r>
      <w:r w:rsidRPr="00C46CBD">
        <w:rPr>
          <w:rFonts w:asciiTheme="minorHAnsi" w:hAnsiTheme="minorHAnsi"/>
          <w:szCs w:val="24"/>
        </w:rPr>
        <w:tab/>
      </w:r>
      <w:r w:rsidR="00C414F8" w:rsidRPr="00C46CBD">
        <w:rPr>
          <w:rFonts w:asciiTheme="minorHAnsi" w:hAnsiTheme="minorHAnsi"/>
          <w:szCs w:val="24"/>
        </w:rPr>
        <w:tab/>
      </w:r>
      <w:r w:rsidR="00C414F8" w:rsidRPr="00C46CBD">
        <w:rPr>
          <w:rFonts w:asciiTheme="minorHAnsi" w:hAnsiTheme="minorHAnsi"/>
          <w:szCs w:val="24"/>
        </w:rPr>
        <w:tab/>
      </w:r>
    </w:p>
    <w:p w:rsidR="00DC125E" w:rsidRDefault="00C414F8" w:rsidP="00C414F8">
      <w:pPr>
        <w:ind w:firstLine="567"/>
        <w:rPr>
          <w:rFonts w:asciiTheme="minorHAnsi" w:hAnsiTheme="minorHAnsi"/>
          <w:szCs w:val="24"/>
        </w:rPr>
      </w:pPr>
      <w:r w:rsidRPr="00C46CBD">
        <w:rPr>
          <w:rFonts w:asciiTheme="minorHAnsi" w:hAnsiTheme="minorHAnsi"/>
          <w:szCs w:val="24"/>
        </w:rPr>
        <w:t>vypůjčitel</w:t>
      </w:r>
      <w:r w:rsidR="00DC125E" w:rsidRPr="00C46CBD">
        <w:rPr>
          <w:rFonts w:asciiTheme="minorHAnsi" w:hAnsiTheme="minorHAnsi"/>
          <w:szCs w:val="24"/>
        </w:rPr>
        <w:tab/>
      </w:r>
      <w:r w:rsidR="00DC125E" w:rsidRPr="00C46CBD">
        <w:rPr>
          <w:rFonts w:asciiTheme="minorHAnsi" w:hAnsiTheme="minorHAnsi"/>
          <w:szCs w:val="24"/>
        </w:rPr>
        <w:tab/>
      </w:r>
      <w:r w:rsidR="00DC125E" w:rsidRPr="00C46CBD">
        <w:rPr>
          <w:rFonts w:asciiTheme="minorHAnsi" w:hAnsiTheme="minorHAnsi"/>
          <w:szCs w:val="24"/>
        </w:rPr>
        <w:tab/>
      </w:r>
      <w:r w:rsidR="00DC125E" w:rsidRPr="00C46CBD">
        <w:rPr>
          <w:rFonts w:asciiTheme="minorHAnsi" w:hAnsiTheme="minorHAnsi"/>
          <w:szCs w:val="24"/>
        </w:rPr>
        <w:tab/>
      </w:r>
      <w:r w:rsidR="00DC125E" w:rsidRPr="00C46CBD">
        <w:rPr>
          <w:rFonts w:asciiTheme="minorHAnsi" w:hAnsiTheme="minorHAnsi"/>
          <w:szCs w:val="24"/>
        </w:rPr>
        <w:tab/>
      </w:r>
      <w:r w:rsidR="00DC125E" w:rsidRPr="00C46CBD">
        <w:rPr>
          <w:rFonts w:asciiTheme="minorHAnsi" w:hAnsiTheme="minorHAnsi"/>
          <w:szCs w:val="24"/>
        </w:rPr>
        <w:tab/>
      </w:r>
      <w:r w:rsidR="00DC125E" w:rsidRPr="00C46CBD">
        <w:rPr>
          <w:rFonts w:asciiTheme="minorHAnsi" w:hAnsiTheme="minorHAnsi"/>
          <w:szCs w:val="24"/>
        </w:rPr>
        <w:tab/>
      </w:r>
      <w:r w:rsidR="00B7284C" w:rsidRPr="00C46CBD">
        <w:rPr>
          <w:rFonts w:asciiTheme="minorHAnsi" w:hAnsiTheme="minorHAnsi"/>
          <w:szCs w:val="24"/>
        </w:rPr>
        <w:t>pověřená osoba</w:t>
      </w:r>
      <w:r w:rsidR="00B7284C" w:rsidRPr="00C46CBD">
        <w:rPr>
          <w:rFonts w:asciiTheme="minorHAnsi" w:hAnsiTheme="minorHAnsi"/>
          <w:szCs w:val="24"/>
        </w:rPr>
        <w:tab/>
      </w:r>
      <w:r w:rsidR="00B7284C" w:rsidRPr="00C46CBD">
        <w:rPr>
          <w:rFonts w:asciiTheme="minorHAnsi" w:hAnsiTheme="minorHAnsi"/>
          <w:szCs w:val="24"/>
        </w:rPr>
        <w:tab/>
      </w:r>
      <w:r w:rsidR="00B7284C" w:rsidRPr="00C46CBD">
        <w:rPr>
          <w:rFonts w:asciiTheme="minorHAnsi" w:hAnsiTheme="minorHAnsi"/>
          <w:szCs w:val="24"/>
        </w:rPr>
        <w:tab/>
      </w:r>
      <w:r w:rsidR="00B7284C" w:rsidRPr="00C46CBD">
        <w:rPr>
          <w:rFonts w:asciiTheme="minorHAnsi" w:hAnsiTheme="minorHAnsi"/>
          <w:szCs w:val="24"/>
        </w:rPr>
        <w:tab/>
      </w:r>
      <w:r w:rsidR="00B7284C" w:rsidRPr="00C46CBD">
        <w:rPr>
          <w:rFonts w:asciiTheme="minorHAnsi" w:hAnsiTheme="minorHAnsi"/>
          <w:szCs w:val="24"/>
        </w:rPr>
        <w:tab/>
      </w:r>
      <w:r w:rsidR="00B7284C" w:rsidRPr="00C46CBD">
        <w:rPr>
          <w:rFonts w:asciiTheme="minorHAnsi" w:hAnsiTheme="minorHAnsi"/>
          <w:szCs w:val="24"/>
        </w:rPr>
        <w:tab/>
      </w:r>
      <w:r w:rsidR="00B7284C" w:rsidRPr="00C46CBD">
        <w:rPr>
          <w:rFonts w:asciiTheme="minorHAnsi" w:hAnsiTheme="minorHAnsi"/>
          <w:szCs w:val="24"/>
        </w:rPr>
        <w:tab/>
        <w:t>vedoucí laboratoře</w:t>
      </w:r>
    </w:p>
    <w:p w:rsidR="00C46CBD" w:rsidRDefault="00C46CBD" w:rsidP="00C46CBD">
      <w:pPr>
        <w:rPr>
          <w:rFonts w:asciiTheme="minorHAnsi" w:hAnsiTheme="minorHAnsi"/>
          <w:szCs w:val="24"/>
        </w:rPr>
      </w:pPr>
    </w:p>
    <w:p w:rsidR="00C46CBD" w:rsidRDefault="00C46CBD" w:rsidP="00C46CBD">
      <w:pPr>
        <w:rPr>
          <w:rFonts w:asciiTheme="minorHAnsi" w:hAnsiTheme="minorHAnsi"/>
          <w:szCs w:val="24"/>
        </w:rPr>
      </w:pPr>
    </w:p>
    <w:p w:rsidR="00C46CBD" w:rsidRDefault="00C46CBD" w:rsidP="00C46CBD">
      <w:pPr>
        <w:rPr>
          <w:rFonts w:asciiTheme="minorHAnsi" w:hAnsiTheme="minorHAnsi"/>
          <w:szCs w:val="24"/>
        </w:rPr>
      </w:pPr>
    </w:p>
    <w:p w:rsidR="00C46CBD" w:rsidRDefault="00C46CBD" w:rsidP="00FB618E">
      <w:pPr>
        <w:spacing w:after="120"/>
        <w:rPr>
          <w:rFonts w:asciiTheme="minorHAnsi" w:hAnsiTheme="minorHAnsi"/>
          <w:szCs w:val="24"/>
        </w:rPr>
      </w:pPr>
      <w:r>
        <w:rPr>
          <w:rFonts w:asciiTheme="minorHAnsi" w:hAnsiTheme="minorHAnsi"/>
          <w:szCs w:val="24"/>
        </w:rPr>
        <w:t>Formulace pro případ předání vypůjčené</w:t>
      </w:r>
      <w:r w:rsidR="00FB618E">
        <w:rPr>
          <w:rFonts w:asciiTheme="minorHAnsi" w:hAnsiTheme="minorHAnsi"/>
          <w:szCs w:val="24"/>
        </w:rPr>
        <w:t>ho</w:t>
      </w:r>
      <w:r>
        <w:rPr>
          <w:rFonts w:asciiTheme="minorHAnsi" w:hAnsiTheme="minorHAnsi"/>
          <w:szCs w:val="24"/>
        </w:rPr>
        <w:t xml:space="preserve"> </w:t>
      </w:r>
      <w:r w:rsidR="00FB618E">
        <w:rPr>
          <w:rFonts w:asciiTheme="minorHAnsi" w:hAnsiTheme="minorHAnsi"/>
          <w:szCs w:val="24"/>
        </w:rPr>
        <w:t>vybavení laboratoře dalšímu uživateli:</w:t>
      </w:r>
    </w:p>
    <w:p w:rsidR="00FB618E" w:rsidRDefault="00FB618E" w:rsidP="00FB618E">
      <w:pPr>
        <w:jc w:val="both"/>
        <w:rPr>
          <w:rFonts w:asciiTheme="minorHAnsi" w:hAnsiTheme="minorHAnsi"/>
          <w:i/>
          <w:szCs w:val="24"/>
        </w:rPr>
      </w:pPr>
      <w:r w:rsidRPr="008F1133">
        <w:rPr>
          <w:rFonts w:asciiTheme="minorHAnsi" w:hAnsiTheme="minorHAnsi"/>
          <w:i/>
          <w:szCs w:val="24"/>
        </w:rPr>
        <w:t>Uživatel tímto potvrzuje převzetí předmětu výpůjčky</w:t>
      </w:r>
      <w:r w:rsidR="008F1133">
        <w:rPr>
          <w:rFonts w:asciiTheme="minorHAnsi" w:hAnsiTheme="minorHAnsi"/>
          <w:i/>
          <w:szCs w:val="24"/>
        </w:rPr>
        <w:t xml:space="preserve">, který je </w:t>
      </w:r>
      <w:r w:rsidR="008F1133" w:rsidRPr="008F1133">
        <w:rPr>
          <w:rFonts w:asciiTheme="minorHAnsi" w:hAnsiTheme="minorHAnsi"/>
          <w:i/>
          <w:szCs w:val="24"/>
        </w:rPr>
        <w:t>kompletní a bez jakéhokoli zjevného poškození</w:t>
      </w:r>
      <w:r w:rsidR="008F1133">
        <w:rPr>
          <w:rFonts w:asciiTheme="minorHAnsi" w:hAnsiTheme="minorHAnsi"/>
          <w:i/>
          <w:szCs w:val="24"/>
        </w:rPr>
        <w:t>,</w:t>
      </w:r>
      <w:r w:rsidRPr="008F1133">
        <w:rPr>
          <w:rFonts w:asciiTheme="minorHAnsi" w:hAnsiTheme="minorHAnsi"/>
          <w:i/>
          <w:szCs w:val="24"/>
        </w:rPr>
        <w:t xml:space="preserve"> od v</w:t>
      </w:r>
      <w:r w:rsidR="008F1133">
        <w:rPr>
          <w:rFonts w:asciiTheme="minorHAnsi" w:hAnsiTheme="minorHAnsi"/>
          <w:i/>
          <w:szCs w:val="24"/>
        </w:rPr>
        <w:t>ypůjčitele</w:t>
      </w:r>
      <w:r w:rsidRPr="008F1133">
        <w:rPr>
          <w:rFonts w:asciiTheme="minorHAnsi" w:hAnsiTheme="minorHAnsi"/>
          <w:i/>
          <w:szCs w:val="24"/>
        </w:rPr>
        <w:t xml:space="preserve">. Uživatel se podpisem tohoto ujednání stává vypůjčitelem a přebírá </w:t>
      </w:r>
      <w:r w:rsidR="008F1133">
        <w:rPr>
          <w:rFonts w:asciiTheme="minorHAnsi" w:hAnsiTheme="minorHAnsi"/>
          <w:i/>
          <w:szCs w:val="24"/>
        </w:rPr>
        <w:t>na sebe veškeré, zejména výše uvedené odpovědnost za předmět výpůjčky, včetně odpovědnosti za případnou škodu.</w:t>
      </w:r>
    </w:p>
    <w:p w:rsidR="008F1133" w:rsidRDefault="008F1133" w:rsidP="00FB618E">
      <w:pPr>
        <w:jc w:val="both"/>
        <w:rPr>
          <w:rFonts w:asciiTheme="minorHAnsi" w:hAnsiTheme="minorHAnsi"/>
          <w:i/>
          <w:szCs w:val="24"/>
        </w:rPr>
      </w:pPr>
    </w:p>
    <w:p w:rsidR="008F1133" w:rsidRDefault="008F1133" w:rsidP="00FB618E">
      <w:pPr>
        <w:jc w:val="both"/>
        <w:rPr>
          <w:rFonts w:asciiTheme="minorHAnsi" w:hAnsiTheme="minorHAnsi"/>
          <w:i/>
          <w:szCs w:val="24"/>
        </w:rPr>
      </w:pPr>
      <w:r>
        <w:rPr>
          <w:rFonts w:asciiTheme="minorHAnsi" w:hAnsiTheme="minorHAnsi"/>
          <w:i/>
          <w:szCs w:val="24"/>
        </w:rPr>
        <w:t>V Brně dne ……………………………………….</w:t>
      </w:r>
    </w:p>
    <w:p w:rsidR="008F1133" w:rsidRDefault="008F1133" w:rsidP="00FB618E">
      <w:pPr>
        <w:jc w:val="both"/>
        <w:rPr>
          <w:rFonts w:asciiTheme="minorHAnsi" w:hAnsiTheme="minorHAnsi"/>
          <w:i/>
          <w:szCs w:val="24"/>
        </w:rPr>
      </w:pPr>
    </w:p>
    <w:p w:rsidR="008F1133" w:rsidRDefault="008F1133" w:rsidP="00FB618E">
      <w:pPr>
        <w:jc w:val="both"/>
        <w:rPr>
          <w:rFonts w:asciiTheme="minorHAnsi" w:hAnsiTheme="minorHAnsi"/>
          <w:i/>
          <w:szCs w:val="24"/>
        </w:rPr>
      </w:pPr>
    </w:p>
    <w:p w:rsidR="008F1133" w:rsidRDefault="008F1133" w:rsidP="00FB618E">
      <w:pPr>
        <w:jc w:val="both"/>
        <w:rPr>
          <w:rFonts w:asciiTheme="minorHAnsi" w:hAnsiTheme="minorHAnsi"/>
          <w:i/>
          <w:szCs w:val="24"/>
        </w:rPr>
      </w:pPr>
    </w:p>
    <w:p w:rsidR="008F1133" w:rsidRDefault="008F1133" w:rsidP="00FB618E">
      <w:pPr>
        <w:jc w:val="both"/>
        <w:rPr>
          <w:rFonts w:asciiTheme="minorHAnsi" w:hAnsiTheme="minorHAnsi"/>
          <w:i/>
          <w:szCs w:val="24"/>
        </w:rPr>
      </w:pPr>
    </w:p>
    <w:p w:rsidR="008F1133" w:rsidRDefault="008F1133" w:rsidP="00FB618E">
      <w:pPr>
        <w:jc w:val="both"/>
        <w:rPr>
          <w:rFonts w:asciiTheme="minorHAnsi" w:hAnsiTheme="minorHAnsi"/>
          <w:i/>
          <w:szCs w:val="24"/>
        </w:rPr>
      </w:pPr>
      <w:r>
        <w:rPr>
          <w:rFonts w:asciiTheme="minorHAnsi" w:hAnsiTheme="minorHAnsi"/>
          <w:i/>
          <w:szCs w:val="24"/>
        </w:rPr>
        <w:t>……………………………………………………………</w:t>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t>……………………………………………………………</w:t>
      </w:r>
    </w:p>
    <w:p w:rsidR="008F1133" w:rsidRPr="008F1133" w:rsidRDefault="008F1133" w:rsidP="008F1133">
      <w:pPr>
        <w:ind w:firstLine="1134"/>
        <w:jc w:val="both"/>
        <w:rPr>
          <w:rFonts w:asciiTheme="minorHAnsi" w:hAnsiTheme="minorHAnsi"/>
          <w:i/>
          <w:szCs w:val="24"/>
        </w:rPr>
      </w:pPr>
      <w:r>
        <w:rPr>
          <w:rFonts w:asciiTheme="minorHAnsi" w:hAnsiTheme="minorHAnsi"/>
          <w:i/>
          <w:szCs w:val="24"/>
        </w:rPr>
        <w:t>vypůjčitel</w:t>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t>uživatel (budoucí vypůjčitel)</w:t>
      </w:r>
    </w:p>
    <w:sectPr w:rsidR="008F1133" w:rsidRPr="008F1133" w:rsidSect="00C46CBD">
      <w:pgSz w:w="11907" w:h="16840" w:code="9"/>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AB" w:rsidRDefault="00D664AB">
      <w:r>
        <w:separator/>
      </w:r>
    </w:p>
  </w:endnote>
  <w:endnote w:type="continuationSeparator" w:id="0">
    <w:p w:rsidR="00D664AB" w:rsidRDefault="00D6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AB" w:rsidRDefault="00D664AB">
      <w:r>
        <w:separator/>
      </w:r>
    </w:p>
  </w:footnote>
  <w:footnote w:type="continuationSeparator" w:id="0">
    <w:p w:rsidR="00D664AB" w:rsidRDefault="00D6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9358D"/>
    <w:multiLevelType w:val="hybridMultilevel"/>
    <w:tmpl w:val="663CAA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9AE4988"/>
    <w:multiLevelType w:val="hybridMultilevel"/>
    <w:tmpl w:val="6E24D8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D0"/>
    <w:rsid w:val="00066E5D"/>
    <w:rsid w:val="00115C00"/>
    <w:rsid w:val="00133DAB"/>
    <w:rsid w:val="00187728"/>
    <w:rsid w:val="003D3CD7"/>
    <w:rsid w:val="00533068"/>
    <w:rsid w:val="00761EBF"/>
    <w:rsid w:val="008F1133"/>
    <w:rsid w:val="0090083F"/>
    <w:rsid w:val="00912FAC"/>
    <w:rsid w:val="0097169A"/>
    <w:rsid w:val="009805E9"/>
    <w:rsid w:val="00A80545"/>
    <w:rsid w:val="00AD12F4"/>
    <w:rsid w:val="00B7284C"/>
    <w:rsid w:val="00C203C1"/>
    <w:rsid w:val="00C414F8"/>
    <w:rsid w:val="00C46CBD"/>
    <w:rsid w:val="00C80358"/>
    <w:rsid w:val="00CC2ED0"/>
    <w:rsid w:val="00D664AB"/>
    <w:rsid w:val="00D70EFD"/>
    <w:rsid w:val="00D92D64"/>
    <w:rsid w:val="00DC125E"/>
    <w:rsid w:val="00FB618E"/>
    <w:rsid w:val="00FD59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DC3CE1-5C58-4212-B242-2E1F7B35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outlineLvl w:val="0"/>
    </w:pPr>
    <w:rPr>
      <w:b/>
      <w:sz w:val="20"/>
    </w:rPr>
  </w:style>
  <w:style w:type="paragraph" w:styleId="Nadpis2">
    <w:name w:val="heading 2"/>
    <w:basedOn w:val="Normln"/>
    <w:next w:val="Normln"/>
    <w:qFormat/>
    <w:pPr>
      <w:keepNext/>
      <w:outlineLvl w:val="1"/>
    </w:pPr>
    <w:rPr>
      <w:rFonts w:ascii="Arial" w:hAnsi="Arial"/>
      <w:b/>
      <w:sz w:val="18"/>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widowControl w:val="0"/>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703"/>
        <w:tab w:val="right" w:pos="9406"/>
      </w:tabs>
    </w:pPr>
  </w:style>
  <w:style w:type="paragraph" w:styleId="Zpat">
    <w:name w:val="footer"/>
    <w:pPr>
      <w:tabs>
        <w:tab w:val="center" w:pos="4703"/>
        <w:tab w:val="right" w:pos="9406"/>
      </w:tabs>
    </w:pPr>
    <w:rPr>
      <w:b/>
      <w:i/>
      <w:noProof/>
    </w:rPr>
  </w:style>
  <w:style w:type="paragraph" w:styleId="Zkladntext">
    <w:name w:val="Body Text"/>
    <w:basedOn w:val="Normln"/>
    <w:pPr>
      <w:spacing w:after="120"/>
    </w:pPr>
  </w:style>
  <w:style w:type="paragraph" w:styleId="Zkladntextodsazen">
    <w:name w:val="Body Text Indent"/>
    <w:basedOn w:val="Normln"/>
    <w:pPr>
      <w:spacing w:after="120"/>
      <w:ind w:left="283"/>
    </w:pPr>
  </w:style>
  <w:style w:type="character" w:styleId="slostrnky">
    <w:name w:val="page number"/>
    <w:basedOn w:val="Standardnpsmoodstavce"/>
  </w:style>
  <w:style w:type="paragraph" w:styleId="Adresanaoblku">
    <w:name w:val="envelope address"/>
    <w:basedOn w:val="Normln"/>
    <w:pPr>
      <w:framePr w:w="7920" w:h="1980" w:hRule="exact" w:hSpace="141" w:wrap="auto" w:hAnchor="page" w:xAlign="center" w:yAlign="bottom"/>
      <w:ind w:left="2880"/>
    </w:pPr>
  </w:style>
  <w:style w:type="paragraph" w:customStyle="1" w:styleId="popis-vc">
    <w:name w:val="popis - věc"/>
    <w:basedOn w:val="Normln"/>
    <w:next w:val="Normln"/>
    <w:pPr>
      <w:tabs>
        <w:tab w:val="left" w:pos="567"/>
      </w:tabs>
      <w:spacing w:before="120" w:after="360"/>
    </w:pPr>
    <w:rPr>
      <w:u w:val="single"/>
    </w:rPr>
  </w:style>
  <w:style w:type="paragraph" w:customStyle="1" w:styleId="bn">
    <w:name w:val="běžný"/>
    <w:basedOn w:val="Normln"/>
    <w:pPr>
      <w:ind w:firstLine="454"/>
      <w:jc w:val="both"/>
    </w:pPr>
  </w:style>
  <w:style w:type="paragraph" w:styleId="Podpis">
    <w:name w:val="Signature"/>
    <w:basedOn w:val="Normln"/>
    <w:pPr>
      <w:spacing w:before="600"/>
      <w:ind w:left="4536"/>
    </w:pPr>
  </w:style>
  <w:style w:type="paragraph" w:customStyle="1" w:styleId="osloven">
    <w:name w:val="oslovení"/>
    <w:basedOn w:val="Normln"/>
    <w:next w:val="bn"/>
    <w:pPr>
      <w:spacing w:before="120" w:after="240"/>
    </w:pPr>
  </w:style>
  <w:style w:type="paragraph" w:styleId="Zkladntext2">
    <w:name w:val="Body Text 2"/>
    <w:basedOn w:val="Normln"/>
    <w:pPr>
      <w:jc w:val="both"/>
    </w:pPr>
  </w:style>
  <w:style w:type="paragraph" w:styleId="Textbubliny">
    <w:name w:val="Balloon Text"/>
    <w:basedOn w:val="Normln"/>
    <w:semiHidden/>
    <w:rsid w:val="00C80358"/>
    <w:rPr>
      <w:rFonts w:ascii="Tahoma" w:hAnsi="Tahoma" w:cs="Tahoma"/>
      <w:sz w:val="16"/>
      <w:szCs w:val="16"/>
    </w:rPr>
  </w:style>
  <w:style w:type="character" w:styleId="Hypertextovodkaz">
    <w:name w:val="Hyperlink"/>
    <w:basedOn w:val="Standardnpsmoodstavce"/>
    <w:uiPriority w:val="99"/>
    <w:unhideWhenUsed/>
    <w:rsid w:val="00D92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mma-adm@fi.m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ka\Data%20aplikac&#237;\Microsoft\&#352;ablony\&#381;&#225;dost%20o%20zap&#367;j&#269;en&#237;%20invent&#225;&#345;e%20FI.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Žádost o zapůjčení inventáře FI</Template>
  <TotalTime>1</TotalTime>
  <Pages>2</Pages>
  <Words>448</Words>
  <Characters>2646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FI MU</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 Bartošková</cp:lastModifiedBy>
  <cp:revision>2</cp:revision>
  <cp:lastPrinted>2006-10-13T11:21:00Z</cp:lastPrinted>
  <dcterms:created xsi:type="dcterms:W3CDTF">2017-05-21T16:09:00Z</dcterms:created>
  <dcterms:modified xsi:type="dcterms:W3CDTF">2017-05-21T16:09:00Z</dcterms:modified>
</cp:coreProperties>
</file>