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C822" w14:textId="77777777" w:rsidR="00C37CCA" w:rsidRDefault="00993631">
      <w:pPr>
        <w:pStyle w:val="Textbody"/>
        <w:spacing w:after="0"/>
        <w:jc w:val="center"/>
        <w:rPr>
          <w:b/>
          <w:bCs/>
        </w:rPr>
      </w:pPr>
      <w:r>
        <w:rPr>
          <w:b/>
          <w:bCs/>
        </w:rPr>
        <w:t>Academic Senate of the Faculty of Social Studies</w:t>
      </w:r>
    </w:p>
    <w:p w14:paraId="4392BDC8" w14:textId="77777777" w:rsidR="00C37CCA" w:rsidRDefault="00993631">
      <w:pPr>
        <w:pStyle w:val="Textbody"/>
        <w:spacing w:after="0"/>
        <w:jc w:val="center"/>
        <w:rPr>
          <w:b/>
          <w:bCs/>
        </w:rPr>
      </w:pPr>
      <w:r>
        <w:rPr>
          <w:b/>
          <w:bCs/>
        </w:rPr>
        <w:t>Masaryk University</w:t>
      </w:r>
    </w:p>
    <w:p w14:paraId="6F877E31" w14:textId="77777777" w:rsidR="00C37CCA" w:rsidRDefault="00C37CCA">
      <w:pPr>
        <w:pStyle w:val="Textbody"/>
        <w:spacing w:after="0"/>
        <w:jc w:val="center"/>
        <w:rPr>
          <w:b/>
          <w:bCs/>
        </w:rPr>
      </w:pPr>
    </w:p>
    <w:p w14:paraId="3C010427" w14:textId="77777777" w:rsidR="00C37CCA" w:rsidRDefault="00993631">
      <w:pPr>
        <w:pStyle w:val="Textbody"/>
        <w:spacing w:after="0"/>
        <w:jc w:val="center"/>
      </w:pPr>
      <w:r>
        <w:t>Minutes of the 215</w:t>
      </w:r>
      <w:r>
        <w:rPr>
          <w:vertAlign w:val="superscript"/>
        </w:rPr>
        <w:t>th</w:t>
      </w:r>
      <w:r>
        <w:t xml:space="preserve"> meeting, March 29, 2021</w:t>
      </w:r>
    </w:p>
    <w:p w14:paraId="0E092ACE" w14:textId="77777777" w:rsidR="00C37CCA" w:rsidRDefault="00C37CCA">
      <w:pPr>
        <w:pStyle w:val="Textbody"/>
        <w:spacing w:after="0"/>
        <w:jc w:val="both"/>
      </w:pPr>
    </w:p>
    <w:p w14:paraId="10BBE420" w14:textId="77777777" w:rsidR="00C37CCA" w:rsidRDefault="00993631">
      <w:pPr>
        <w:pStyle w:val="Textbody"/>
        <w:spacing w:after="0"/>
        <w:jc w:val="both"/>
      </w:pPr>
      <w:r>
        <w:t>The meeting was held online on the Zoom platform.</w:t>
      </w:r>
    </w:p>
    <w:p w14:paraId="132B5773" w14:textId="77777777" w:rsidR="00C37CCA" w:rsidRDefault="00C37CCA">
      <w:pPr>
        <w:pStyle w:val="Textbody"/>
        <w:spacing w:after="0"/>
        <w:jc w:val="both"/>
      </w:pPr>
    </w:p>
    <w:p w14:paraId="00C6969F" w14:textId="77777777" w:rsidR="00C37CCA" w:rsidRDefault="00993631">
      <w:pPr>
        <w:pStyle w:val="Textbody"/>
        <w:spacing w:after="0"/>
        <w:jc w:val="both"/>
        <w:rPr>
          <w:b/>
          <w:bCs/>
        </w:rPr>
      </w:pPr>
      <w:r>
        <w:rPr>
          <w:b/>
          <w:bCs/>
        </w:rPr>
        <w:t>Present (in alphabetical order):</w:t>
      </w:r>
    </w:p>
    <w:p w14:paraId="5D8CFBF2" w14:textId="77777777" w:rsidR="00C37CCA" w:rsidRDefault="00993631">
      <w:pPr>
        <w:pStyle w:val="Textbody"/>
        <w:numPr>
          <w:ilvl w:val="0"/>
          <w:numId w:val="1"/>
        </w:numPr>
        <w:spacing w:after="0"/>
        <w:jc w:val="both"/>
      </w:pPr>
      <w:r>
        <w:t>Bc. Barbora Adamková</w:t>
      </w:r>
    </w:p>
    <w:p w14:paraId="04AA56E0" w14:textId="77777777" w:rsidR="00C37CCA" w:rsidRDefault="00993631">
      <w:pPr>
        <w:pStyle w:val="Textbody"/>
        <w:numPr>
          <w:ilvl w:val="0"/>
          <w:numId w:val="1"/>
        </w:numPr>
        <w:spacing w:after="0"/>
        <w:jc w:val="both"/>
      </w:pPr>
      <w:r>
        <w:t>Ing. Rudolf Burgr, Ph.D.</w:t>
      </w:r>
    </w:p>
    <w:p w14:paraId="15D373CB" w14:textId="77777777" w:rsidR="00C37CCA" w:rsidRDefault="00993631">
      <w:pPr>
        <w:pStyle w:val="Textbody"/>
        <w:numPr>
          <w:ilvl w:val="0"/>
          <w:numId w:val="1"/>
        </w:numPr>
        <w:spacing w:after="0"/>
        <w:jc w:val="both"/>
      </w:pPr>
      <w:r>
        <w:t>Mgr. Mikuláš Černík</w:t>
      </w:r>
    </w:p>
    <w:p w14:paraId="6C0DF0DC" w14:textId="77777777" w:rsidR="00C37CCA" w:rsidRDefault="00993631">
      <w:pPr>
        <w:pStyle w:val="Textbody"/>
        <w:numPr>
          <w:ilvl w:val="0"/>
          <w:numId w:val="1"/>
        </w:numPr>
        <w:spacing w:after="0"/>
        <w:jc w:val="both"/>
      </w:pPr>
      <w:r>
        <w:t>Sonya Darrow</w:t>
      </w:r>
    </w:p>
    <w:p w14:paraId="6DDE1803" w14:textId="77777777" w:rsidR="00C37CCA" w:rsidRDefault="00993631">
      <w:pPr>
        <w:pStyle w:val="Textbody"/>
        <w:numPr>
          <w:ilvl w:val="0"/>
          <w:numId w:val="1"/>
        </w:numPr>
        <w:spacing w:after="0"/>
        <w:jc w:val="both"/>
      </w:pPr>
      <w:r>
        <w:t>Mgr. Otto Eibl, Ph.D.</w:t>
      </w:r>
    </w:p>
    <w:p w14:paraId="7C4C2119" w14:textId="77777777" w:rsidR="00C37CCA" w:rsidRDefault="00993631">
      <w:pPr>
        <w:pStyle w:val="Textbody"/>
        <w:numPr>
          <w:ilvl w:val="0"/>
          <w:numId w:val="1"/>
        </w:numPr>
        <w:spacing w:after="0"/>
        <w:jc w:val="both"/>
      </w:pPr>
      <w:r>
        <w:t>Mgr. and Mgr. Vratislav Havlík, Ph.D.</w:t>
      </w:r>
    </w:p>
    <w:p w14:paraId="0F9EBF96" w14:textId="77777777" w:rsidR="00C37CCA" w:rsidRDefault="00993631">
      <w:pPr>
        <w:pStyle w:val="Textbody"/>
        <w:numPr>
          <w:ilvl w:val="0"/>
          <w:numId w:val="1"/>
        </w:numPr>
        <w:spacing w:after="0"/>
        <w:jc w:val="both"/>
      </w:pPr>
      <w:r>
        <w:t>Bc. Daniel Jirků</w:t>
      </w:r>
    </w:p>
    <w:p w14:paraId="58288893" w14:textId="77777777" w:rsidR="00C37CCA" w:rsidRDefault="00993631">
      <w:pPr>
        <w:pStyle w:val="Textbody"/>
        <w:numPr>
          <w:ilvl w:val="0"/>
          <w:numId w:val="1"/>
        </w:numPr>
        <w:spacing w:after="0"/>
        <w:jc w:val="both"/>
      </w:pPr>
      <w:r>
        <w:t>Katarína Kováčová</w:t>
      </w:r>
    </w:p>
    <w:p w14:paraId="260C5A41" w14:textId="77777777" w:rsidR="00C37CCA" w:rsidRDefault="00993631">
      <w:pPr>
        <w:keepLines/>
        <w:numPr>
          <w:ilvl w:val="0"/>
          <w:numId w:val="1"/>
        </w:numPr>
        <w:suppressAutoHyphens w:val="0"/>
        <w:jc w:val="both"/>
        <w:textAlignment w:val="auto"/>
      </w:pPr>
      <w:r>
        <w:rPr>
          <w:rFonts w:cs="Arial"/>
        </w:rPr>
        <w:t>doc. Mgr. et Mgr. Oldřich Krpec, Ph.D</w:t>
      </w:r>
      <w:r>
        <w:rPr>
          <w:rFonts w:ascii="Helvetica" w:hAnsi="Helvetica" w:cs="Arial"/>
          <w:sz w:val="22"/>
          <w:szCs w:val="22"/>
        </w:rPr>
        <w:t>.</w:t>
      </w:r>
    </w:p>
    <w:p w14:paraId="42EF23D7" w14:textId="77777777" w:rsidR="00C37CCA" w:rsidRDefault="00993631">
      <w:pPr>
        <w:pStyle w:val="Textbody"/>
        <w:numPr>
          <w:ilvl w:val="0"/>
          <w:numId w:val="1"/>
        </w:numPr>
        <w:spacing w:after="0"/>
        <w:jc w:val="both"/>
      </w:pPr>
      <w:r>
        <w:t>doc. Mgr. and Mgr. Peter Spáč, Ph.D.</w:t>
      </w:r>
    </w:p>
    <w:p w14:paraId="6B3EB9BB" w14:textId="77777777" w:rsidR="00C37CCA" w:rsidRDefault="00993631">
      <w:pPr>
        <w:pStyle w:val="Textbody"/>
        <w:numPr>
          <w:ilvl w:val="0"/>
          <w:numId w:val="1"/>
        </w:numPr>
        <w:spacing w:after="0"/>
        <w:jc w:val="both"/>
      </w:pPr>
      <w:r>
        <w:t>doc. Mgr. and Mgr. Jan Šerek, Ph.D.</w:t>
      </w:r>
    </w:p>
    <w:p w14:paraId="606837D6" w14:textId="77777777" w:rsidR="00C37CCA" w:rsidRDefault="00C37CCA">
      <w:pPr>
        <w:pStyle w:val="Textbody"/>
        <w:spacing w:after="0"/>
        <w:jc w:val="both"/>
      </w:pPr>
    </w:p>
    <w:p w14:paraId="19330528" w14:textId="77777777" w:rsidR="00C37CCA" w:rsidRDefault="00993631">
      <w:pPr>
        <w:pStyle w:val="Textbody"/>
        <w:spacing w:after="0"/>
        <w:jc w:val="both"/>
        <w:rPr>
          <w:b/>
          <w:bCs/>
        </w:rPr>
      </w:pPr>
      <w:r>
        <w:rPr>
          <w:b/>
          <w:bCs/>
        </w:rPr>
        <w:t>Guests:</w:t>
      </w:r>
    </w:p>
    <w:p w14:paraId="55597F09" w14:textId="77777777" w:rsidR="00C37CCA" w:rsidRDefault="00993631">
      <w:pPr>
        <w:pStyle w:val="Textbody"/>
        <w:spacing w:after="0"/>
        <w:jc w:val="both"/>
      </w:pPr>
      <w:r>
        <w:t>● prof. PhDr. Stanislav Balík, Ph.D.</w:t>
      </w:r>
    </w:p>
    <w:p w14:paraId="656B5C40" w14:textId="77777777" w:rsidR="00C37CCA" w:rsidRDefault="00993631">
      <w:pPr>
        <w:pStyle w:val="Textbody"/>
        <w:spacing w:after="0"/>
        <w:jc w:val="both"/>
      </w:pPr>
      <w:r>
        <w:t>● doc. PhDr. Roman Chytilek, Ph.D.</w:t>
      </w:r>
    </w:p>
    <w:p w14:paraId="62BEF73D" w14:textId="77777777" w:rsidR="00C37CCA" w:rsidRDefault="00993631">
      <w:pPr>
        <w:pStyle w:val="Textbody"/>
        <w:spacing w:after="0"/>
        <w:jc w:val="both"/>
      </w:pPr>
      <w:r>
        <w:t>●  Ing. Pavlína Kadlčková, DiS.</w:t>
      </w:r>
    </w:p>
    <w:p w14:paraId="531FBFE4" w14:textId="77777777" w:rsidR="00C37CCA" w:rsidRDefault="00993631">
      <w:pPr>
        <w:pStyle w:val="Textbody"/>
        <w:spacing w:after="0"/>
        <w:jc w:val="both"/>
      </w:pPr>
      <w:r>
        <w:t>● Mgr. et Mgr. Adéla Souralová, Ph.D.</w:t>
      </w:r>
    </w:p>
    <w:p w14:paraId="04117AC7" w14:textId="77777777" w:rsidR="00C37CCA" w:rsidRDefault="00993631">
      <w:pPr>
        <w:pStyle w:val="Textbody"/>
        <w:spacing w:after="0"/>
        <w:jc w:val="both"/>
      </w:pPr>
      <w:r>
        <w:t>● PhDr. Petr Suchý, Ph.D.</w:t>
      </w:r>
    </w:p>
    <w:p w14:paraId="2D9FDBD1" w14:textId="77777777" w:rsidR="00C37CCA" w:rsidRDefault="00993631">
      <w:pPr>
        <w:pStyle w:val="Textbody"/>
        <w:spacing w:after="0"/>
        <w:jc w:val="both"/>
      </w:pPr>
      <w:r>
        <w:t>● doc. PhDr. Martin Vaculík, Ph.D.</w:t>
      </w:r>
    </w:p>
    <w:p w14:paraId="68C0AB41" w14:textId="77777777" w:rsidR="00C37CCA" w:rsidRDefault="00993631">
      <w:pPr>
        <w:pStyle w:val="Textbody"/>
        <w:spacing w:after="0"/>
        <w:jc w:val="both"/>
      </w:pPr>
      <w:r>
        <w:t>● Bc. Veronika Dombrovská (interpreter)</w:t>
      </w:r>
    </w:p>
    <w:p w14:paraId="4276BDA5" w14:textId="77777777" w:rsidR="00C37CCA" w:rsidRDefault="00C37CCA">
      <w:pPr>
        <w:pStyle w:val="Textbody"/>
        <w:spacing w:after="0"/>
        <w:jc w:val="both"/>
      </w:pPr>
    </w:p>
    <w:p w14:paraId="60564565" w14:textId="77777777" w:rsidR="00C37CCA" w:rsidRDefault="00993631">
      <w:pPr>
        <w:pStyle w:val="Textbody"/>
        <w:spacing w:after="0"/>
        <w:jc w:val="both"/>
        <w:rPr>
          <w:b/>
          <w:bCs/>
        </w:rPr>
      </w:pPr>
      <w:r>
        <w:rPr>
          <w:b/>
          <w:bCs/>
        </w:rPr>
        <w:t>Agenda:</w:t>
      </w:r>
    </w:p>
    <w:p w14:paraId="68B12774" w14:textId="77777777" w:rsidR="00C37CCA" w:rsidRDefault="00993631">
      <w:pPr>
        <w:pStyle w:val="Textbody"/>
        <w:jc w:val="both"/>
      </w:pPr>
      <w:r>
        <w:t>1) FSS MU budget for 2021</w:t>
      </w:r>
    </w:p>
    <w:p w14:paraId="6F437F54" w14:textId="77777777" w:rsidR="00C37CCA" w:rsidRDefault="00993631">
      <w:pPr>
        <w:pStyle w:val="Textbody"/>
        <w:jc w:val="both"/>
      </w:pPr>
      <w:r>
        <w:t>2) Modification of the rules of the admission procedure to the follow-up master study programs for the academic year 2021/22</w:t>
      </w:r>
    </w:p>
    <w:p w14:paraId="0B78B2D4" w14:textId="77777777" w:rsidR="00C37CCA" w:rsidRDefault="00993631">
      <w:pPr>
        <w:pStyle w:val="Textbody"/>
        <w:jc w:val="both"/>
      </w:pPr>
      <w:r>
        <w:t>3) Strategic plan of FSS MU for the years 2021-2028</w:t>
      </w:r>
    </w:p>
    <w:p w14:paraId="3071257D" w14:textId="77777777" w:rsidR="00C37CCA" w:rsidRDefault="00993631">
      <w:pPr>
        <w:pStyle w:val="Textbody"/>
        <w:jc w:val="both"/>
      </w:pPr>
      <w:r>
        <w:t>4) Supplement to the FSS MU Sustainability Working Group</w:t>
      </w:r>
    </w:p>
    <w:p w14:paraId="7FB80845" w14:textId="77777777" w:rsidR="00C37CCA" w:rsidRDefault="00993631">
      <w:pPr>
        <w:pStyle w:val="Textbody"/>
        <w:spacing w:after="0"/>
        <w:jc w:val="both"/>
      </w:pPr>
      <w:r>
        <w:t>5) Miscellaneous</w:t>
      </w:r>
    </w:p>
    <w:p w14:paraId="5222336E" w14:textId="77777777" w:rsidR="00C37CCA" w:rsidRDefault="00C37CCA">
      <w:pPr>
        <w:pStyle w:val="Textbody"/>
        <w:spacing w:after="0"/>
        <w:jc w:val="both"/>
      </w:pPr>
    </w:p>
    <w:p w14:paraId="051BE040" w14:textId="77777777" w:rsidR="00C37CCA" w:rsidRDefault="00993631">
      <w:pPr>
        <w:pStyle w:val="Textbody"/>
        <w:spacing w:after="0"/>
        <w:jc w:val="both"/>
      </w:pPr>
      <w:r>
        <w:t>The program was approved (11 in favor, 0 against, 0 abstained from voting).</w:t>
      </w:r>
    </w:p>
    <w:p w14:paraId="1976B033" w14:textId="77777777" w:rsidR="00C37CCA" w:rsidRDefault="00C37CCA">
      <w:pPr>
        <w:pageBreakBefore/>
      </w:pPr>
    </w:p>
    <w:p w14:paraId="795249CC" w14:textId="77777777" w:rsidR="00C37CCA" w:rsidRDefault="00993631">
      <w:pPr>
        <w:pStyle w:val="Textbody"/>
        <w:spacing w:after="0"/>
        <w:jc w:val="both"/>
      </w:pPr>
      <w:r>
        <w:rPr>
          <w:b/>
          <w:bCs/>
        </w:rPr>
        <w:t xml:space="preserve">1) </w:t>
      </w:r>
      <w:r>
        <w:rPr>
          <w:b/>
        </w:rPr>
        <w:t xml:space="preserve">FSS MU budget for 2021 </w:t>
      </w:r>
    </w:p>
    <w:p w14:paraId="64E61CEE" w14:textId="77777777" w:rsidR="00C37CCA" w:rsidRDefault="00993631">
      <w:pPr>
        <w:pStyle w:val="Textbody"/>
        <w:jc w:val="both"/>
      </w:pPr>
      <w:r>
        <w:rPr>
          <w:i/>
          <w:iCs/>
        </w:rPr>
        <w:t>Dean</w:t>
      </w:r>
      <w:r>
        <w:t>: He stated that on the basis of the budget rules approved at the meeting of the AS FSS MU on March 1, 2021, the budget of the FSS MU was compiled. He then asked the secretary to briefly present the budget.</w:t>
      </w:r>
    </w:p>
    <w:p w14:paraId="6AF0C02F" w14:textId="77777777" w:rsidR="00C37CCA" w:rsidRDefault="00993631">
      <w:pPr>
        <w:pStyle w:val="Textbody"/>
        <w:jc w:val="both"/>
      </w:pPr>
      <w:r>
        <w:rPr>
          <w:i/>
        </w:rPr>
        <w:t>Secretary:</w:t>
      </w:r>
      <w:r>
        <w:t xml:space="preserve"> She acquainted the members of the AS FSS MU with the draft budget for 2021. She informed that the basic source of the budget is the contribution of the Ministry of Education for educational activities and the institutional contribution. Ministry of Education allocated sources to MU based on the number of studies and the performance indicator. MU's total budget was CZK 2.341.174 billion. The benefit for the FSS was CZK 190,750,000. The total benefit was reduced according to cooperative teaching and the FSS MU received CZK 186,882,000. The secretary also presented the development of the overall contribution of the FSS, which has been growing in recent years. Based on the performance part, FSS received CZK 57,283,000, an increase compared to last year. The employment of graduates is no longer counted, this year the weight was transferred to the graduation rate (success of study rate). Mobility and the results of science and research are a significant benefit for FSS. MU's centralized funds for this year have increased, the amount of CZK 619,990,000 was distributed among individual MU economic centers. Another source of funding is MU's institutional support of DKRVO (</w:t>
      </w:r>
      <w:r>
        <w:rPr>
          <w:rFonts w:cs="Arial"/>
          <w:color w:val="1D1D1D"/>
          <w:shd w:val="clear" w:color="auto" w:fill="F9FAFA"/>
        </w:rPr>
        <w:t>Support for the Long-Term Conceptual Development of a Research Organisation)</w:t>
      </w:r>
      <w:r>
        <w:t>, which has also increased this year, amounting to CZK 929,126,000. The share of FSS MU in this source is CZK 61,580,000, which is 6.63% of the total amount, compared to the previous year, we recorded an increase of over CZK 7 million.</w:t>
      </w:r>
    </w:p>
    <w:p w14:paraId="3109B03B" w14:textId="77777777" w:rsidR="00C37CCA" w:rsidRDefault="00993631">
      <w:pPr>
        <w:pStyle w:val="Textbody"/>
        <w:jc w:val="both"/>
      </w:pPr>
      <w:r>
        <w:t>The amount for the educational activities of the faculty minus the contributions is 139,943,000 CZK. The allocated amount was divided according to study / credit performance (76%) and performance indicator (24%).</w:t>
      </w:r>
    </w:p>
    <w:p w14:paraId="5BBA834D" w14:textId="77777777" w:rsidR="00C37CCA" w:rsidRDefault="00993631">
      <w:pPr>
        <w:pStyle w:val="Textbody"/>
        <w:jc w:val="both"/>
      </w:pPr>
      <w:r>
        <w:t>The secretary also presented the benefits of the operational contribution to individual workplaces of the FSS MU. Institutional support at DKRVO was divided between the research institutes of the faculty and KES (Department of Environmental Studies), KMSZ (Department of Media Studies and Journalism), KSPSP (Department of Social Politics and Social Work), KSOC (Department of Sociology). 90% of the allocation was calculated according to the results for the years 2017-2019. The limits of decline and growth were applied to the contribution of DKRVO to individual workplaces. After the correction, CZK 55,242,000 was distributed among individual workplaces. The balance of CZK 6,339,000 was left at the central workplace of the faculty.</w:t>
      </w:r>
    </w:p>
    <w:p w14:paraId="1D4BFFD6" w14:textId="77777777" w:rsidR="00C37CCA" w:rsidRDefault="00993631">
      <w:pPr>
        <w:pStyle w:val="Textbody"/>
        <w:jc w:val="both"/>
      </w:pPr>
      <w:r>
        <w:t>A new rule for central and overhead costs of the FSS was also set for this year - a limit of 43%, and a limit of CZK 83.470 million was set accordingly.</w:t>
      </w:r>
    </w:p>
    <w:p w14:paraId="07A26693" w14:textId="77777777" w:rsidR="00C37CCA" w:rsidRDefault="00993631">
      <w:pPr>
        <w:pStyle w:val="Textbody"/>
        <w:jc w:val="both"/>
      </w:pPr>
      <w:r>
        <w:t>The total benefit of the workplace consists of the amount determined according to credit performance, contribution to DKRVO and project overheads. Compared to last year, CZK 15 million more was distributed.</w:t>
      </w:r>
    </w:p>
    <w:p w14:paraId="7C45C0DB" w14:textId="77777777" w:rsidR="00C37CCA" w:rsidRDefault="00993631">
      <w:pPr>
        <w:pStyle w:val="Textbody"/>
        <w:jc w:val="both"/>
      </w:pPr>
      <w:r>
        <w:t xml:space="preserve">The secretary also discussed investments. The source to cover investment costs are mainly subsidies from the state budget. Three classrooms will get mobile walls and one office at the Department of </w:t>
      </w:r>
      <w:r>
        <w:lastRenderedPageBreak/>
        <w:t>International Relations will be divided into two. The security of the entrance from Marešova street will also be adjusted in order to facilitate access for employees who arrive to the FSS by bicycle. The servers and server room will also be restored. FSS MU asked the investment department and the quaestor to approve the increase in the investment budget.</w:t>
      </w:r>
    </w:p>
    <w:p w14:paraId="1B049F40" w14:textId="77777777" w:rsidR="00C37CCA" w:rsidRDefault="00993631">
      <w:pPr>
        <w:pStyle w:val="Textbody"/>
        <w:jc w:val="both"/>
      </w:pPr>
      <w:r>
        <w:rPr>
          <w:i/>
        </w:rPr>
        <w:t>Eibl</w:t>
      </w:r>
      <w:r>
        <w:t>: He opened the discussion about this issue.</w:t>
      </w:r>
    </w:p>
    <w:p w14:paraId="1B5E204F" w14:textId="77777777" w:rsidR="00C37CCA" w:rsidRDefault="00993631">
      <w:pPr>
        <w:pStyle w:val="Textbody"/>
        <w:jc w:val="both"/>
      </w:pPr>
      <w:r>
        <w:t>No comments were raised by the members of the AS FSS MU. The following resolution was then voted on.</w:t>
      </w:r>
    </w:p>
    <w:p w14:paraId="050A4A2C" w14:textId="77777777" w:rsidR="00C37CCA" w:rsidRDefault="00993631">
      <w:pPr>
        <w:pStyle w:val="Textbody"/>
        <w:spacing w:after="0"/>
        <w:jc w:val="both"/>
        <w:rPr>
          <w:b/>
          <w:bCs/>
        </w:rPr>
      </w:pPr>
      <w:r>
        <w:rPr>
          <w:b/>
          <w:bCs/>
        </w:rPr>
        <w:t>Resolution:</w:t>
      </w:r>
    </w:p>
    <w:p w14:paraId="76CC3ACB" w14:textId="77777777" w:rsidR="00C37CCA" w:rsidRDefault="00993631">
      <w:pPr>
        <w:pStyle w:val="Textbody"/>
        <w:jc w:val="both"/>
        <w:rPr>
          <w:b/>
        </w:rPr>
      </w:pPr>
      <w:r>
        <w:rPr>
          <w:b/>
        </w:rPr>
        <w:t>The FSS MU AS discussed and approved the proposal of the FSS MU Budget for the calendar year 2021, as amended by the minutes.</w:t>
      </w:r>
    </w:p>
    <w:p w14:paraId="13F88286" w14:textId="77777777" w:rsidR="00C37CCA" w:rsidRDefault="00C37CCA">
      <w:pPr>
        <w:pStyle w:val="Textbody"/>
        <w:spacing w:after="0"/>
        <w:jc w:val="both"/>
        <w:rPr>
          <w:b/>
          <w:bCs/>
          <w:i/>
          <w:iCs/>
        </w:rPr>
      </w:pPr>
    </w:p>
    <w:p w14:paraId="3FB3FD10" w14:textId="77777777" w:rsidR="00C37CCA" w:rsidRDefault="00993631">
      <w:pPr>
        <w:pStyle w:val="Textbody"/>
        <w:spacing w:after="0"/>
        <w:jc w:val="both"/>
        <w:rPr>
          <w:b/>
          <w:bCs/>
          <w:i/>
          <w:iCs/>
        </w:rPr>
      </w:pPr>
      <w:r>
        <w:rPr>
          <w:b/>
          <w:bCs/>
          <w:i/>
          <w:iCs/>
        </w:rPr>
        <w:t>(11 in favor, 0 against, 0 abstained from voting)</w:t>
      </w:r>
    </w:p>
    <w:p w14:paraId="770012FF" w14:textId="77777777" w:rsidR="00C37CCA" w:rsidRDefault="00C37CCA">
      <w:pPr>
        <w:pStyle w:val="Textbody"/>
        <w:spacing w:after="0"/>
        <w:jc w:val="both"/>
        <w:rPr>
          <w:b/>
        </w:rPr>
      </w:pPr>
    </w:p>
    <w:p w14:paraId="58E5A5B7" w14:textId="77777777" w:rsidR="00C37CCA" w:rsidRDefault="00993631">
      <w:pPr>
        <w:pStyle w:val="Textbody"/>
        <w:jc w:val="both"/>
      </w:pPr>
      <w:r>
        <w:rPr>
          <w:b/>
          <w:bCs/>
        </w:rPr>
        <w:t xml:space="preserve">2) </w:t>
      </w:r>
      <w:r>
        <w:rPr>
          <w:b/>
        </w:rPr>
        <w:t>Modification of the rules of the admission procedure to the follow-up master study programs for the academic year 2021/22</w:t>
      </w:r>
    </w:p>
    <w:p w14:paraId="7D1338AA" w14:textId="77777777" w:rsidR="00C37CCA" w:rsidRDefault="00993631">
      <w:pPr>
        <w:pStyle w:val="Textbody"/>
        <w:jc w:val="both"/>
      </w:pPr>
      <w:r>
        <w:rPr>
          <w:i/>
        </w:rPr>
        <w:t>Dean</w:t>
      </w:r>
      <w:r>
        <w:t>: He thanked for cooperation in creating and approving budget documents, then he gave the floor to the Vice-Dean for Studies.</w:t>
      </w:r>
    </w:p>
    <w:p w14:paraId="6571D422" w14:textId="77777777" w:rsidR="00C37CCA" w:rsidRDefault="00993631">
      <w:pPr>
        <w:pStyle w:val="Textbody"/>
        <w:jc w:val="both"/>
      </w:pPr>
      <w:r>
        <w:rPr>
          <w:i/>
        </w:rPr>
        <w:t>Souralová</w:t>
      </w:r>
      <w:r>
        <w:t>: She informed that minor wording changes had been made to the Conditions of the Admission Procedure at FSS MU. Members of the AS FSS MU had the opportunity to get acquainted with the submitted document.</w:t>
      </w:r>
    </w:p>
    <w:p w14:paraId="5AE3F84A" w14:textId="77777777" w:rsidR="00C37CCA" w:rsidRDefault="00993631">
      <w:pPr>
        <w:pStyle w:val="Textbody"/>
        <w:jc w:val="both"/>
      </w:pPr>
      <w:r>
        <w:rPr>
          <w:i/>
        </w:rPr>
        <w:t>Eibl</w:t>
      </w:r>
      <w:r>
        <w:t xml:space="preserve">: He opened a discussion on that issue. </w:t>
      </w:r>
    </w:p>
    <w:p w14:paraId="76B903D9" w14:textId="77777777" w:rsidR="00C37CCA" w:rsidRDefault="00993631">
      <w:pPr>
        <w:pStyle w:val="Textbody"/>
        <w:jc w:val="both"/>
      </w:pPr>
      <w:r>
        <w:t>No comments were raised by the members of the AS FSS MU. The following resolution was then voted on.</w:t>
      </w:r>
    </w:p>
    <w:p w14:paraId="32D59B49" w14:textId="77777777" w:rsidR="00C37CCA" w:rsidRDefault="00993631">
      <w:pPr>
        <w:pStyle w:val="Textbody"/>
        <w:jc w:val="both"/>
        <w:rPr>
          <w:b/>
        </w:rPr>
      </w:pPr>
      <w:r>
        <w:rPr>
          <w:b/>
        </w:rPr>
        <w:t>Resolution:</w:t>
      </w:r>
    </w:p>
    <w:p w14:paraId="47B3184F" w14:textId="77777777" w:rsidR="00C37CCA" w:rsidRDefault="00993631">
      <w:pPr>
        <w:pStyle w:val="Textbody"/>
        <w:jc w:val="both"/>
        <w:rPr>
          <w:b/>
        </w:rPr>
      </w:pPr>
      <w:r>
        <w:rPr>
          <w:b/>
        </w:rPr>
        <w:t>The AS FSS MU discussed and approved the amendment of the Conditions of the Admission Procedure at FSS MU in the academic year 2021/22, as amended by the minutes.</w:t>
      </w:r>
    </w:p>
    <w:p w14:paraId="3CB871E8" w14:textId="77777777" w:rsidR="00C37CCA" w:rsidRDefault="00C37CCA">
      <w:pPr>
        <w:pStyle w:val="Textbody"/>
        <w:jc w:val="both"/>
        <w:rPr>
          <w:b/>
        </w:rPr>
      </w:pPr>
    </w:p>
    <w:p w14:paraId="0AF697A4" w14:textId="77777777" w:rsidR="00C37CCA" w:rsidRDefault="00993631">
      <w:pPr>
        <w:pStyle w:val="Textbody"/>
        <w:spacing w:after="0"/>
        <w:jc w:val="both"/>
        <w:rPr>
          <w:b/>
          <w:bCs/>
          <w:i/>
          <w:iCs/>
        </w:rPr>
      </w:pPr>
      <w:r>
        <w:rPr>
          <w:b/>
          <w:bCs/>
          <w:i/>
          <w:iCs/>
        </w:rPr>
        <w:t>(11 in favor, 0 against, 0 abstained from voting)</w:t>
      </w:r>
    </w:p>
    <w:p w14:paraId="3124378F" w14:textId="77777777" w:rsidR="00C37CCA" w:rsidRDefault="00C37CCA">
      <w:pPr>
        <w:pStyle w:val="Textbody"/>
        <w:jc w:val="both"/>
        <w:rPr>
          <w:b/>
        </w:rPr>
      </w:pPr>
    </w:p>
    <w:p w14:paraId="55743FA4" w14:textId="77777777" w:rsidR="00C37CCA" w:rsidRDefault="00993631">
      <w:pPr>
        <w:pStyle w:val="Textbody"/>
        <w:jc w:val="both"/>
        <w:rPr>
          <w:b/>
        </w:rPr>
      </w:pPr>
      <w:r>
        <w:rPr>
          <w:b/>
        </w:rPr>
        <w:t>3) Strategic plan of FSS MU for the years 2021-2028</w:t>
      </w:r>
    </w:p>
    <w:p w14:paraId="67BA567C" w14:textId="77777777" w:rsidR="00C37CCA" w:rsidRDefault="00993631">
      <w:pPr>
        <w:pStyle w:val="Textbody"/>
        <w:jc w:val="both"/>
      </w:pPr>
      <w:r>
        <w:rPr>
          <w:i/>
        </w:rPr>
        <w:t>Dean</w:t>
      </w:r>
      <w:r>
        <w:t>: He briefly introduced a point concerning the Strategic Plan and expressed his gratitude to all those who participated in the preparation of the strategic document of the FSS MU.</w:t>
      </w:r>
    </w:p>
    <w:p w14:paraId="7294C011" w14:textId="77777777" w:rsidR="00C37CCA" w:rsidRDefault="00993631">
      <w:pPr>
        <w:pStyle w:val="Textbody"/>
        <w:jc w:val="both"/>
      </w:pPr>
      <w:r>
        <w:rPr>
          <w:i/>
        </w:rPr>
        <w:t>Chytilek</w:t>
      </w:r>
      <w:r>
        <w:t xml:space="preserve">: He briefly summarised the preparation of the Strategic Plan. Comments were settled during December and January. Following the commenting procedure, the SP proposal was presented to the </w:t>
      </w:r>
      <w:r>
        <w:lastRenderedPageBreak/>
        <w:t>university management as part of the evaluations. The proposal of the Strategic Plan was also discussed and approved by the Board of FSS MU on March 8, 2021.</w:t>
      </w:r>
    </w:p>
    <w:p w14:paraId="4F993107" w14:textId="77777777" w:rsidR="00C37CCA" w:rsidRDefault="00993631">
      <w:pPr>
        <w:pStyle w:val="Textbody"/>
        <w:jc w:val="both"/>
      </w:pPr>
      <w:r>
        <w:rPr>
          <w:i/>
        </w:rPr>
        <w:t>Eibl</w:t>
      </w:r>
      <w:r>
        <w:t>: He opened a discussion on a given issue.</w:t>
      </w:r>
    </w:p>
    <w:p w14:paraId="42FAC644" w14:textId="77777777" w:rsidR="00C37CCA" w:rsidRDefault="00993631">
      <w:pPr>
        <w:pStyle w:val="Textbody"/>
        <w:jc w:val="both"/>
      </w:pPr>
      <w:r>
        <w:rPr>
          <w:i/>
        </w:rPr>
        <w:t>Šerek</w:t>
      </w:r>
      <w:r>
        <w:t>: He asked about the annual updates and the further approval process.</w:t>
      </w:r>
    </w:p>
    <w:p w14:paraId="2994E7AF" w14:textId="77777777" w:rsidR="00C37CCA" w:rsidRDefault="00993631">
      <w:pPr>
        <w:pStyle w:val="Textbody"/>
        <w:jc w:val="both"/>
      </w:pPr>
      <w:r>
        <w:rPr>
          <w:i/>
        </w:rPr>
        <w:t>Dean</w:t>
      </w:r>
      <w:r>
        <w:t>: He informed that in this matter the FSS MU is bound by a legal regulation. The Board of the FSS MU is obliged to comment on the annual plan; after discussion with the Board of the FSS MU, the annual plan will be submitted to the AS FSS MU for acknowledging.</w:t>
      </w:r>
    </w:p>
    <w:p w14:paraId="5088FB44" w14:textId="77777777" w:rsidR="00C37CCA" w:rsidRDefault="00993631">
      <w:pPr>
        <w:pStyle w:val="Textbody"/>
        <w:jc w:val="both"/>
      </w:pPr>
      <w:r>
        <w:rPr>
          <w:i/>
        </w:rPr>
        <w:t>Chytilek</w:t>
      </w:r>
      <w:r>
        <w:t>: He briefly discussed the main message and the form of the annual updates.</w:t>
      </w:r>
    </w:p>
    <w:p w14:paraId="321C3F9D" w14:textId="77777777" w:rsidR="00C37CCA" w:rsidRDefault="00993631">
      <w:pPr>
        <w:pStyle w:val="Textbody"/>
        <w:jc w:val="both"/>
      </w:pPr>
      <w:r>
        <w:rPr>
          <w:i/>
        </w:rPr>
        <w:t>Jirků</w:t>
      </w:r>
      <w:r>
        <w:t>: He thanked the management of the faculty for the opportunity to comment on the proposal of the Strategic Plan.</w:t>
      </w:r>
    </w:p>
    <w:p w14:paraId="00C130B2" w14:textId="77777777" w:rsidR="00C37CCA" w:rsidRDefault="00993631">
      <w:pPr>
        <w:pStyle w:val="Textbody"/>
        <w:jc w:val="both"/>
      </w:pPr>
      <w:r>
        <w:rPr>
          <w:i/>
        </w:rPr>
        <w:t>Eibl</w:t>
      </w:r>
      <w:r>
        <w:t>: He closed the discussion and invited the members of the AS FSS MU to vote on the issue under discussion.</w:t>
      </w:r>
    </w:p>
    <w:p w14:paraId="0E75DB28" w14:textId="77777777" w:rsidR="00C37CCA" w:rsidRDefault="00993631">
      <w:pPr>
        <w:pStyle w:val="Textbody"/>
        <w:jc w:val="both"/>
        <w:rPr>
          <w:b/>
        </w:rPr>
      </w:pPr>
      <w:r>
        <w:rPr>
          <w:b/>
        </w:rPr>
        <w:t>Resolution:</w:t>
      </w:r>
    </w:p>
    <w:p w14:paraId="5A6553BD" w14:textId="77777777" w:rsidR="00C37CCA" w:rsidRDefault="00993631">
      <w:pPr>
        <w:pStyle w:val="Textbody"/>
        <w:jc w:val="both"/>
        <w:rPr>
          <w:b/>
        </w:rPr>
      </w:pPr>
      <w:r>
        <w:rPr>
          <w:b/>
        </w:rPr>
        <w:t>AS FSS MU discussed and approved the Strategic Plan of FSS MU for the years 2021-2028, as amended by the minutes.</w:t>
      </w:r>
    </w:p>
    <w:p w14:paraId="7C4A6691" w14:textId="77777777" w:rsidR="00C37CCA" w:rsidRDefault="00C37CCA">
      <w:pPr>
        <w:pStyle w:val="Textbody"/>
        <w:jc w:val="both"/>
      </w:pPr>
    </w:p>
    <w:p w14:paraId="4D4DB638" w14:textId="77777777" w:rsidR="00C37CCA" w:rsidRDefault="00993631">
      <w:pPr>
        <w:pStyle w:val="Textbody"/>
        <w:spacing w:after="0"/>
        <w:jc w:val="both"/>
        <w:rPr>
          <w:b/>
          <w:bCs/>
          <w:i/>
          <w:iCs/>
        </w:rPr>
      </w:pPr>
      <w:r>
        <w:rPr>
          <w:b/>
          <w:bCs/>
          <w:i/>
          <w:iCs/>
        </w:rPr>
        <w:t>(11 in favor, 0 against, 0 abstained from voting)</w:t>
      </w:r>
    </w:p>
    <w:p w14:paraId="395471C3" w14:textId="77777777" w:rsidR="00C37CCA" w:rsidRDefault="00C37CCA">
      <w:pPr>
        <w:pStyle w:val="Textbody"/>
        <w:jc w:val="both"/>
        <w:rPr>
          <w:b/>
        </w:rPr>
      </w:pPr>
    </w:p>
    <w:p w14:paraId="779D237F" w14:textId="77777777" w:rsidR="00C37CCA" w:rsidRDefault="00993631">
      <w:pPr>
        <w:pStyle w:val="Textbody"/>
        <w:jc w:val="both"/>
        <w:rPr>
          <w:b/>
        </w:rPr>
      </w:pPr>
      <w:r>
        <w:rPr>
          <w:b/>
        </w:rPr>
        <w:t>4) Supplement to the FSS MU Sustainability Working Group</w:t>
      </w:r>
    </w:p>
    <w:p w14:paraId="6267C149" w14:textId="77777777" w:rsidR="00C37CCA" w:rsidRDefault="00993631">
      <w:pPr>
        <w:pStyle w:val="Textbody"/>
        <w:jc w:val="both"/>
      </w:pPr>
      <w:r>
        <w:rPr>
          <w:i/>
        </w:rPr>
        <w:t>Eibl</w:t>
      </w:r>
      <w:r>
        <w:t>: He informed that doc. Kaniok resigned as a member of the FSS MU Sustainability Working Group. Therefore, a member of the academic staff should be elected again. Following this, he proposed to nominate Dr. Monika Brusenbauch Meisl and opened a debate on the nomination.</w:t>
      </w:r>
    </w:p>
    <w:p w14:paraId="416EFAFD" w14:textId="77777777" w:rsidR="00C37CCA" w:rsidRDefault="00993631">
      <w:pPr>
        <w:pStyle w:val="Textbody"/>
        <w:jc w:val="both"/>
      </w:pPr>
      <w:r>
        <w:rPr>
          <w:i/>
        </w:rPr>
        <w:t>Dean</w:t>
      </w:r>
      <w:r>
        <w:t>: He informed about the activity of the working group. On March 25, a comprehensive document created by the group was discussed. The proposal mainly focused on recycling. In cooperation with dr. Jebas, it will be searched for a suitable solution to the recycling situation. Also, analyses  regarding  options of national transport for business trips are being done. And due to the fact that Brno waste is not exported to landfills, where hazardous methane can be generated from biowaste, the proposal to separate biowaste within the FSS was rejected.</w:t>
      </w:r>
    </w:p>
    <w:p w14:paraId="599FA436" w14:textId="77777777" w:rsidR="00C37CCA" w:rsidRDefault="00993631">
      <w:pPr>
        <w:pStyle w:val="Textbody"/>
        <w:jc w:val="both"/>
      </w:pPr>
      <w:r>
        <w:rPr>
          <w:i/>
        </w:rPr>
        <w:t>Havlík</w:t>
      </w:r>
      <w:r>
        <w:t>: He expressed his support for Monika Brusenbauch Meislová.</w:t>
      </w:r>
    </w:p>
    <w:p w14:paraId="5C6B7F76" w14:textId="77777777" w:rsidR="00C37CCA" w:rsidRDefault="00993631">
      <w:pPr>
        <w:pStyle w:val="Textbody"/>
        <w:jc w:val="both"/>
      </w:pPr>
      <w:r>
        <w:rPr>
          <w:i/>
        </w:rPr>
        <w:t>Adamková</w:t>
      </w:r>
      <w:r>
        <w:t>: She raised a question about the mechanism for replacing the members of the working group.</w:t>
      </w:r>
    </w:p>
    <w:p w14:paraId="2305B586" w14:textId="77777777" w:rsidR="00C37CCA" w:rsidRDefault="00993631">
      <w:pPr>
        <w:pStyle w:val="Textbody"/>
        <w:jc w:val="both"/>
      </w:pPr>
      <w:r>
        <w:rPr>
          <w:i/>
        </w:rPr>
        <w:t>Dean</w:t>
      </w:r>
      <w:r>
        <w:t>: He informed that the members of the working group are elected to the position for the Dean's term of office.</w:t>
      </w:r>
    </w:p>
    <w:p w14:paraId="2D119F7C" w14:textId="77777777" w:rsidR="00C37CCA" w:rsidRDefault="00993631">
      <w:pPr>
        <w:pStyle w:val="Textbody"/>
        <w:jc w:val="both"/>
      </w:pPr>
      <w:r>
        <w:rPr>
          <w:i/>
        </w:rPr>
        <w:lastRenderedPageBreak/>
        <w:t>Eibl</w:t>
      </w:r>
      <w:r>
        <w:t>: He introduced the candidate in more detail and asked whether it was possible to vote on the election of the proposed candidate.</w:t>
      </w:r>
    </w:p>
    <w:p w14:paraId="18202EAB" w14:textId="77777777" w:rsidR="00C37CCA" w:rsidRDefault="00993631">
      <w:pPr>
        <w:pStyle w:val="Textbody"/>
        <w:jc w:val="both"/>
      </w:pPr>
      <w:r>
        <w:rPr>
          <w:i/>
        </w:rPr>
        <w:t>Šerek</w:t>
      </w:r>
      <w:r>
        <w:t>: He suggested that the vote be postponed to the next meeting of the AS FSS MU.</w:t>
      </w:r>
    </w:p>
    <w:p w14:paraId="25AB08B3" w14:textId="77777777" w:rsidR="00C37CCA" w:rsidRDefault="00993631">
      <w:pPr>
        <w:pStyle w:val="Textbody"/>
        <w:jc w:val="both"/>
      </w:pPr>
      <w:r>
        <w:t>Adamková and dr. Burgr supported the proposal of doc. Šerek.</w:t>
      </w:r>
    </w:p>
    <w:p w14:paraId="2D7985CF" w14:textId="77777777" w:rsidR="00C37CCA" w:rsidRDefault="00993631">
      <w:pPr>
        <w:pStyle w:val="Textbody"/>
        <w:jc w:val="both"/>
      </w:pPr>
      <w:r>
        <w:rPr>
          <w:i/>
        </w:rPr>
        <w:t>Burgr</w:t>
      </w:r>
      <w:r>
        <w:t>: He suggested setting a deadline for sending further nominations and postponing the vote.</w:t>
      </w:r>
    </w:p>
    <w:p w14:paraId="2A0F1451" w14:textId="77777777" w:rsidR="00C37CCA" w:rsidRDefault="00993631">
      <w:pPr>
        <w:pStyle w:val="Textbody"/>
        <w:jc w:val="both"/>
      </w:pPr>
      <w:r>
        <w:rPr>
          <w:i/>
        </w:rPr>
        <w:t>Dean</w:t>
      </w:r>
      <w:r>
        <w:t>: He asked about the process of supplementing or changing the composition of the disciplinary or scholarship committees.</w:t>
      </w:r>
    </w:p>
    <w:p w14:paraId="1F8B3128" w14:textId="77777777" w:rsidR="00C37CCA" w:rsidRDefault="00993631">
      <w:pPr>
        <w:pStyle w:val="Textbody"/>
        <w:jc w:val="both"/>
      </w:pPr>
      <w:r>
        <w:rPr>
          <w:i/>
        </w:rPr>
        <w:t>Eibl</w:t>
      </w:r>
      <w:r>
        <w:t>: He informed that the nomination processes to the committees mentioned are already experienced, there are no objective criteria. The nomination process works similarly to the nomination of Dr. Monika Brusenbauch Meislová. He then called on senators to focus on codifying the mechanism for selecting candidates for FSS working groups.</w:t>
      </w:r>
    </w:p>
    <w:p w14:paraId="39E99B2E" w14:textId="77777777" w:rsidR="00C37CCA" w:rsidRDefault="00C37CCA">
      <w:pPr>
        <w:pStyle w:val="Textbody"/>
        <w:jc w:val="both"/>
      </w:pPr>
    </w:p>
    <w:p w14:paraId="51F310C5" w14:textId="77777777" w:rsidR="00C37CCA" w:rsidRDefault="00993631">
      <w:pPr>
        <w:pStyle w:val="Textbody"/>
        <w:spacing w:after="0"/>
        <w:jc w:val="both"/>
        <w:rPr>
          <w:b/>
        </w:rPr>
      </w:pPr>
      <w:r>
        <w:rPr>
          <w:b/>
        </w:rPr>
        <w:t>5) Miscellaneous</w:t>
      </w:r>
    </w:p>
    <w:p w14:paraId="74D74655" w14:textId="77777777" w:rsidR="00C37CCA" w:rsidRDefault="00993631">
      <w:pPr>
        <w:pStyle w:val="Textbody"/>
        <w:jc w:val="both"/>
        <w:rPr>
          <w:b/>
          <w:bCs/>
        </w:rPr>
      </w:pPr>
      <w:r>
        <w:rPr>
          <w:b/>
          <w:bCs/>
        </w:rPr>
        <w:t>a. Current information from the meeting of the Dean's Board of the FSS</w:t>
      </w:r>
    </w:p>
    <w:p w14:paraId="01B212E2" w14:textId="77777777" w:rsidR="00C37CCA" w:rsidRDefault="00993631">
      <w:pPr>
        <w:pStyle w:val="Textbody"/>
        <w:jc w:val="both"/>
      </w:pPr>
      <w:r>
        <w:rPr>
          <w:bCs/>
          <w:i/>
        </w:rPr>
        <w:t>Dean</w:t>
      </w:r>
      <w:r>
        <w:rPr>
          <w:bCs/>
        </w:rPr>
        <w:t>: He informed that during the meeting of the Dean´s Board there was a unanimous agreement on the form of the State Final Exams. He also said that the testing of employees takes place in external places as well as in places established by the university, where, however, the frequency of available dates has been reduced. Masaryk University has joined the vaccination campaign, following government resolutions.</w:t>
      </w:r>
    </w:p>
    <w:p w14:paraId="278B2013" w14:textId="77777777" w:rsidR="00C37CCA" w:rsidRDefault="00993631">
      <w:pPr>
        <w:pStyle w:val="Textbody"/>
        <w:jc w:val="both"/>
        <w:rPr>
          <w:b/>
          <w:bCs/>
        </w:rPr>
      </w:pPr>
      <w:r>
        <w:rPr>
          <w:b/>
          <w:bCs/>
        </w:rPr>
        <w:t>b. Meetings with students</w:t>
      </w:r>
    </w:p>
    <w:p w14:paraId="1F5A46AF" w14:textId="77777777" w:rsidR="00C37CCA" w:rsidRDefault="00993631">
      <w:pPr>
        <w:pStyle w:val="Textbody"/>
        <w:jc w:val="both"/>
      </w:pPr>
      <w:r>
        <w:rPr>
          <w:bCs/>
          <w:i/>
        </w:rPr>
        <w:t>Černík</w:t>
      </w:r>
      <w:r>
        <w:rPr>
          <w:bCs/>
        </w:rPr>
        <w:t>: He raised a question regarding the organization of meetings with students and the possibility of sending bulk emails to the student community.</w:t>
      </w:r>
    </w:p>
    <w:p w14:paraId="65566085" w14:textId="77777777" w:rsidR="00C37CCA" w:rsidRDefault="00993631">
      <w:pPr>
        <w:pStyle w:val="Textbody"/>
        <w:jc w:val="both"/>
      </w:pPr>
      <w:r>
        <w:rPr>
          <w:bCs/>
          <w:i/>
        </w:rPr>
        <w:t>Dean</w:t>
      </w:r>
      <w:r>
        <w:rPr>
          <w:bCs/>
        </w:rPr>
        <w:t>: He pointed out to the risk of the threat of misuse of bulk email.</w:t>
      </w:r>
    </w:p>
    <w:p w14:paraId="3DC1A9F4" w14:textId="77777777" w:rsidR="00C37CCA" w:rsidRDefault="00993631">
      <w:pPr>
        <w:pStyle w:val="Textbody"/>
        <w:jc w:val="both"/>
      </w:pPr>
      <w:r>
        <w:rPr>
          <w:bCs/>
          <w:i/>
        </w:rPr>
        <w:t>Jirků</w:t>
      </w:r>
      <w:r>
        <w:rPr>
          <w:bCs/>
        </w:rPr>
        <w:t>: He asked the faculty management to promote the Student Chamber of the AS FSS MU.</w:t>
      </w:r>
    </w:p>
    <w:p w14:paraId="49A1D519" w14:textId="77777777" w:rsidR="00C37CCA" w:rsidRDefault="00993631">
      <w:pPr>
        <w:pStyle w:val="Textbody"/>
        <w:jc w:val="both"/>
      </w:pPr>
      <w:r>
        <w:rPr>
          <w:bCs/>
          <w:i/>
        </w:rPr>
        <w:t>Dean</w:t>
      </w:r>
      <w:r>
        <w:rPr>
          <w:bCs/>
        </w:rPr>
        <w:t>: He referred the Vice-Chairman of the AS FSS MU D. Jirků to colleagues from OVaVK, who could ensure the promotion.</w:t>
      </w:r>
    </w:p>
    <w:p w14:paraId="607909A8" w14:textId="77777777" w:rsidR="00C37CCA" w:rsidRDefault="00993631">
      <w:pPr>
        <w:pStyle w:val="Textbody"/>
        <w:jc w:val="both"/>
        <w:rPr>
          <w:b/>
          <w:bCs/>
        </w:rPr>
      </w:pPr>
      <w:r>
        <w:rPr>
          <w:b/>
          <w:bCs/>
        </w:rPr>
        <w:t>c. Nomination of the Vice-Dean for Internal and External Communication</w:t>
      </w:r>
    </w:p>
    <w:p w14:paraId="1E744940" w14:textId="77777777" w:rsidR="00C37CCA" w:rsidRDefault="00993631">
      <w:pPr>
        <w:pStyle w:val="Textbody"/>
        <w:jc w:val="both"/>
      </w:pPr>
      <w:r>
        <w:rPr>
          <w:bCs/>
          <w:i/>
        </w:rPr>
        <w:t>Jirků</w:t>
      </w:r>
      <w:r>
        <w:rPr>
          <w:bCs/>
        </w:rPr>
        <w:t>: He asked about the nomination of a new vice-dean.</w:t>
      </w:r>
    </w:p>
    <w:p w14:paraId="6E2AE035" w14:textId="77777777" w:rsidR="00C37CCA" w:rsidRDefault="00993631">
      <w:pPr>
        <w:pStyle w:val="Textbody"/>
        <w:jc w:val="both"/>
      </w:pPr>
      <w:r>
        <w:rPr>
          <w:bCs/>
          <w:i/>
        </w:rPr>
        <w:t>Dean</w:t>
      </w:r>
      <w:r>
        <w:rPr>
          <w:bCs/>
        </w:rPr>
        <w:t>: He stated that the agenda of the Vice-Dean for internal and external communication is still divided among the existing vice-deans. It is possible that a proposal to elect a vice-dean will be made during May.</w:t>
      </w:r>
    </w:p>
    <w:p w14:paraId="7DE847C9" w14:textId="77777777" w:rsidR="00C37CCA" w:rsidRDefault="00C37CCA">
      <w:pPr>
        <w:pStyle w:val="Textbody"/>
        <w:jc w:val="both"/>
        <w:rPr>
          <w:bCs/>
        </w:rPr>
      </w:pPr>
    </w:p>
    <w:p w14:paraId="5316F802" w14:textId="77777777" w:rsidR="00C37CCA" w:rsidRDefault="00993631">
      <w:pPr>
        <w:pStyle w:val="Textbody"/>
        <w:spacing w:after="0"/>
        <w:jc w:val="both"/>
      </w:pPr>
      <w:r>
        <w:rPr>
          <w:bCs/>
          <w:i/>
        </w:rPr>
        <w:lastRenderedPageBreak/>
        <w:t>Eibl</w:t>
      </w:r>
      <w:r>
        <w:rPr>
          <w:bCs/>
        </w:rPr>
        <w:t>: He announced that he would be elected Deputy Head of the Department from June 1, after which he would be represented by Dr. Ladislav Otava. In conclusion, he thanked to all present for their participation and stated that the next regular meeting of the AS FSS is scheduled for Monday, April 26, 2021 from 16:00, online using the Zoom platform.</w:t>
      </w:r>
    </w:p>
    <w:p w14:paraId="333546A9" w14:textId="77777777" w:rsidR="00C37CCA" w:rsidRDefault="00C37CCA">
      <w:pPr>
        <w:pStyle w:val="Textbody"/>
        <w:spacing w:after="0"/>
        <w:jc w:val="both"/>
      </w:pPr>
    </w:p>
    <w:p w14:paraId="1DE48462" w14:textId="77777777" w:rsidR="00C37CCA" w:rsidRDefault="00993631">
      <w:pPr>
        <w:pStyle w:val="Textbody"/>
        <w:spacing w:after="0"/>
        <w:jc w:val="both"/>
        <w:rPr>
          <w:b/>
          <w:bCs/>
        </w:rPr>
      </w:pPr>
      <w:r>
        <w:rPr>
          <w:b/>
          <w:bCs/>
        </w:rPr>
        <w:t>Resolutions adopted:</w:t>
      </w:r>
    </w:p>
    <w:p w14:paraId="62B765E9" w14:textId="77777777" w:rsidR="00C37CCA" w:rsidRDefault="00993631">
      <w:pPr>
        <w:keepNext/>
        <w:keepLines/>
        <w:spacing w:after="60"/>
        <w:jc w:val="both"/>
      </w:pPr>
      <w:r>
        <w:rPr>
          <w:rFonts w:eastAsia="Helvetica Neue" w:cs="Helvetica Neue"/>
          <w:b/>
          <w:i/>
        </w:rPr>
        <w:t>2021-03-29/1</w:t>
      </w:r>
    </w:p>
    <w:p w14:paraId="30CD9255" w14:textId="77777777" w:rsidR="00C37CCA" w:rsidRDefault="00993631">
      <w:pPr>
        <w:pStyle w:val="Textbody"/>
        <w:jc w:val="both"/>
        <w:rPr>
          <w:b/>
          <w:i/>
        </w:rPr>
      </w:pPr>
      <w:r>
        <w:rPr>
          <w:b/>
          <w:i/>
        </w:rPr>
        <w:t>The FSS MU AS discussed and approved the proposal of the FSS MU Budget for the calendar year 2021, as amended by the minutes.</w:t>
      </w:r>
    </w:p>
    <w:p w14:paraId="597395ED" w14:textId="77777777" w:rsidR="00C37CCA" w:rsidRDefault="00993631">
      <w:pPr>
        <w:pStyle w:val="Textbody"/>
        <w:spacing w:after="0"/>
        <w:jc w:val="both"/>
        <w:rPr>
          <w:b/>
          <w:bCs/>
          <w:i/>
          <w:iCs/>
        </w:rPr>
      </w:pPr>
      <w:r>
        <w:rPr>
          <w:b/>
          <w:bCs/>
          <w:i/>
          <w:iCs/>
        </w:rPr>
        <w:t>(11 in favor, 0 against, 0 abstained from voting)</w:t>
      </w:r>
    </w:p>
    <w:p w14:paraId="424B9724" w14:textId="77777777" w:rsidR="00C37CCA" w:rsidRDefault="00C37CCA">
      <w:pPr>
        <w:pStyle w:val="Textbody"/>
        <w:jc w:val="both"/>
        <w:rPr>
          <w:b/>
          <w:i/>
        </w:rPr>
      </w:pPr>
    </w:p>
    <w:p w14:paraId="68F20516" w14:textId="77777777" w:rsidR="00C37CCA" w:rsidRDefault="00993631">
      <w:pPr>
        <w:keepNext/>
        <w:keepLines/>
        <w:spacing w:after="60"/>
        <w:jc w:val="both"/>
      </w:pPr>
      <w:r>
        <w:rPr>
          <w:rFonts w:eastAsia="Helvetica Neue" w:cs="Helvetica Neue"/>
          <w:b/>
          <w:i/>
        </w:rPr>
        <w:t>2021-03-29/2</w:t>
      </w:r>
    </w:p>
    <w:p w14:paraId="27BA01FF" w14:textId="77777777" w:rsidR="00C37CCA" w:rsidRDefault="00993631">
      <w:pPr>
        <w:pStyle w:val="Textbody"/>
        <w:jc w:val="both"/>
        <w:rPr>
          <w:b/>
          <w:i/>
        </w:rPr>
      </w:pPr>
      <w:r>
        <w:rPr>
          <w:b/>
          <w:i/>
        </w:rPr>
        <w:t>The AS FSS MU discussed and approved the amendment of the Conditions of the Admission Procedure at FSS MU in the academic year 2021/22, as amended by the minutes.</w:t>
      </w:r>
    </w:p>
    <w:p w14:paraId="25EB67C8" w14:textId="77777777" w:rsidR="00C37CCA" w:rsidRDefault="00993631">
      <w:pPr>
        <w:pStyle w:val="Textbody"/>
        <w:spacing w:after="0"/>
        <w:jc w:val="both"/>
        <w:rPr>
          <w:b/>
          <w:bCs/>
          <w:i/>
          <w:iCs/>
        </w:rPr>
      </w:pPr>
      <w:r>
        <w:rPr>
          <w:b/>
          <w:bCs/>
          <w:i/>
          <w:iCs/>
        </w:rPr>
        <w:t>(11 in favor, 0 against, 0 abstained from voting)</w:t>
      </w:r>
    </w:p>
    <w:p w14:paraId="52F93CD2" w14:textId="77777777" w:rsidR="00C37CCA" w:rsidRDefault="00C37CCA">
      <w:pPr>
        <w:pStyle w:val="Textbody"/>
        <w:jc w:val="both"/>
        <w:rPr>
          <w:b/>
          <w:i/>
        </w:rPr>
      </w:pPr>
    </w:p>
    <w:p w14:paraId="3E9F23F9" w14:textId="77777777" w:rsidR="00C37CCA" w:rsidRDefault="00993631">
      <w:pPr>
        <w:keepNext/>
        <w:keepLines/>
        <w:spacing w:after="60"/>
        <w:jc w:val="both"/>
      </w:pPr>
      <w:r>
        <w:rPr>
          <w:rFonts w:eastAsia="Helvetica Neue" w:cs="Helvetica Neue"/>
          <w:b/>
          <w:i/>
        </w:rPr>
        <w:t>2021-03-29/3</w:t>
      </w:r>
    </w:p>
    <w:p w14:paraId="7A33DF92" w14:textId="77777777" w:rsidR="00C37CCA" w:rsidRDefault="00993631">
      <w:pPr>
        <w:pStyle w:val="Textbody"/>
        <w:jc w:val="both"/>
        <w:rPr>
          <w:b/>
          <w:i/>
        </w:rPr>
      </w:pPr>
      <w:r>
        <w:rPr>
          <w:b/>
          <w:i/>
        </w:rPr>
        <w:t>AS FSS MU discussed and approved the Strategic Plan of FSS MU for the years 2021-2028, as amended by the minutes.</w:t>
      </w:r>
    </w:p>
    <w:p w14:paraId="3314D542" w14:textId="77777777" w:rsidR="00C37CCA" w:rsidRDefault="00993631">
      <w:pPr>
        <w:pStyle w:val="Textbody"/>
        <w:spacing w:after="0"/>
        <w:jc w:val="both"/>
        <w:rPr>
          <w:b/>
          <w:bCs/>
          <w:i/>
          <w:iCs/>
        </w:rPr>
      </w:pPr>
      <w:r>
        <w:rPr>
          <w:b/>
          <w:bCs/>
          <w:i/>
          <w:iCs/>
        </w:rPr>
        <w:t>(11 in favor, 0 against, 0 abstained from voting)</w:t>
      </w:r>
    </w:p>
    <w:p w14:paraId="41460A23" w14:textId="77777777" w:rsidR="00C37CCA" w:rsidRDefault="00C37CCA">
      <w:pPr>
        <w:pStyle w:val="Textbody"/>
        <w:jc w:val="both"/>
        <w:rPr>
          <w:b/>
        </w:rPr>
      </w:pPr>
    </w:p>
    <w:p w14:paraId="36FFAD4B" w14:textId="77777777" w:rsidR="00C37CCA" w:rsidRDefault="00C37CCA">
      <w:pPr>
        <w:pStyle w:val="Textbody"/>
        <w:spacing w:after="0"/>
        <w:jc w:val="both"/>
        <w:rPr>
          <w:b/>
          <w:bCs/>
        </w:rPr>
      </w:pPr>
    </w:p>
    <w:p w14:paraId="09A7E227" w14:textId="77777777" w:rsidR="00C37CCA" w:rsidRDefault="00C37CCA">
      <w:pPr>
        <w:pStyle w:val="Textbody"/>
        <w:spacing w:after="0"/>
        <w:jc w:val="both"/>
      </w:pPr>
    </w:p>
    <w:p w14:paraId="089BA5B9" w14:textId="77777777" w:rsidR="00C37CCA" w:rsidRDefault="00993631">
      <w:pPr>
        <w:pStyle w:val="Textbody"/>
        <w:spacing w:after="0"/>
        <w:jc w:val="both"/>
      </w:pPr>
      <w:r>
        <w:t>Mgr. Otto Eibl, Ph.D.</w:t>
      </w:r>
    </w:p>
    <w:p w14:paraId="56315C7C" w14:textId="77777777" w:rsidR="00C37CCA" w:rsidRDefault="00993631">
      <w:pPr>
        <w:pStyle w:val="Textbody"/>
        <w:spacing w:after="0"/>
        <w:jc w:val="both"/>
      </w:pPr>
      <w:r>
        <w:t>President of the Senate</w:t>
      </w:r>
    </w:p>
    <w:p w14:paraId="3EB5D651" w14:textId="77777777" w:rsidR="00C37CCA" w:rsidRDefault="00C37CCA">
      <w:pPr>
        <w:pStyle w:val="Textbody"/>
        <w:spacing w:after="0"/>
        <w:jc w:val="both"/>
      </w:pPr>
    </w:p>
    <w:p w14:paraId="60EBB006" w14:textId="77777777" w:rsidR="00C37CCA" w:rsidRDefault="00993631">
      <w:pPr>
        <w:pStyle w:val="Textbody"/>
        <w:spacing w:after="0"/>
        <w:jc w:val="both"/>
      </w:pPr>
      <w:r>
        <w:t>doc. Mgr. and Mgr. Jan Šerek, Ph.D.</w:t>
      </w:r>
    </w:p>
    <w:p w14:paraId="4CCCC4C6" w14:textId="77777777" w:rsidR="00C37CCA" w:rsidRDefault="00993631">
      <w:pPr>
        <w:pStyle w:val="Textbody"/>
        <w:spacing w:after="0"/>
        <w:jc w:val="both"/>
      </w:pPr>
      <w:r>
        <w:t>Vice-President of the Senate</w:t>
      </w:r>
    </w:p>
    <w:p w14:paraId="66A5BDAA" w14:textId="77777777" w:rsidR="00C37CCA" w:rsidRDefault="00C37CCA">
      <w:pPr>
        <w:pStyle w:val="Textbody"/>
        <w:spacing w:after="0"/>
        <w:jc w:val="both"/>
      </w:pPr>
    </w:p>
    <w:p w14:paraId="7F6A0582" w14:textId="77777777" w:rsidR="00C37CCA" w:rsidRDefault="00993631">
      <w:pPr>
        <w:pStyle w:val="Textbody"/>
        <w:spacing w:after="0"/>
        <w:jc w:val="both"/>
      </w:pPr>
      <w:r>
        <w:t>Bc. Daniel Jirků</w:t>
      </w:r>
    </w:p>
    <w:p w14:paraId="21625BDE" w14:textId="77777777" w:rsidR="00C37CCA" w:rsidRDefault="00993631">
      <w:pPr>
        <w:pStyle w:val="Textbody"/>
        <w:spacing w:after="0"/>
        <w:jc w:val="both"/>
      </w:pPr>
      <w:r>
        <w:t>Vice-President of the Senate</w:t>
      </w:r>
    </w:p>
    <w:p w14:paraId="556B0F11" w14:textId="77777777" w:rsidR="00C37CCA" w:rsidRDefault="00C37CCA">
      <w:pPr>
        <w:pStyle w:val="Textbody"/>
        <w:spacing w:after="0"/>
        <w:jc w:val="both"/>
      </w:pPr>
    </w:p>
    <w:p w14:paraId="072DDA98" w14:textId="77777777" w:rsidR="00C37CCA" w:rsidRDefault="00993631">
      <w:pPr>
        <w:pStyle w:val="Textbody"/>
        <w:spacing w:after="0"/>
        <w:jc w:val="both"/>
      </w:pPr>
      <w:r>
        <w:t>Minutes taken by: Kateřina Majdanová</w:t>
      </w:r>
    </w:p>
    <w:p w14:paraId="05279D6A" w14:textId="77777777" w:rsidR="00C37CCA" w:rsidRDefault="00993631">
      <w:pPr>
        <w:pStyle w:val="Textbody"/>
        <w:spacing w:after="0"/>
        <w:jc w:val="both"/>
      </w:pPr>
      <w:r>
        <w:t>Translated by Bc. Veronika Dombrovská</w:t>
      </w:r>
    </w:p>
    <w:sectPr w:rsidR="00C37CCA">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88AF" w14:textId="77777777" w:rsidR="00DA60CC" w:rsidRDefault="00DA60CC">
      <w:r>
        <w:separator/>
      </w:r>
    </w:p>
  </w:endnote>
  <w:endnote w:type="continuationSeparator" w:id="0">
    <w:p w14:paraId="32B1C375" w14:textId="77777777" w:rsidR="00DA60CC" w:rsidRDefault="00DA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Noto Sans CJK SC Regular">
    <w:panose1 w:val="020B0604020202020204"/>
    <w:charset w:val="00"/>
    <w:family w:val="auto"/>
    <w:pitch w:val="variable"/>
  </w:font>
  <w:font w:name="FreeSans">
    <w:altName w:val="Calibri"/>
    <w:panose1 w:val="020B0604020202020204"/>
    <w:charset w:val="00"/>
    <w:family w:val="auto"/>
    <w:pitch w:val="variable"/>
  </w:font>
  <w:font w:name="Liberation Sans">
    <w:altName w:val="Arial"/>
    <w:panose1 w:val="020B0604020202020204"/>
    <w:charset w:val="00"/>
    <w:family w:val="swiss"/>
    <w:pitch w:val="variable"/>
  </w:font>
  <w:font w:name="OpenSymbol">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tMru"/>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4D74" w14:textId="77777777" w:rsidR="00BA184B" w:rsidRDefault="00993631">
    <w:pPr>
      <w:pStyle w:val="Standard"/>
      <w:tabs>
        <w:tab w:val="center" w:pos="4536"/>
        <w:tab w:val="right" w:pos="9072"/>
      </w:tabs>
      <w:rPr>
        <w:rFonts w:ascii="Arial" w:eastAsia="Arial" w:hAnsi="Arial" w:cs="Arial"/>
        <w:b/>
        <w:color w:val="0000DC"/>
        <w:sz w:val="16"/>
        <w:szCs w:val="16"/>
      </w:rPr>
    </w:pPr>
    <w:r>
      <w:rPr>
        <w:rFonts w:ascii="Arial" w:eastAsia="Arial" w:hAnsi="Arial" w:cs="Arial"/>
        <w:b/>
        <w:color w:val="0000DC"/>
        <w:sz w:val="16"/>
        <w:szCs w:val="16"/>
      </w:rPr>
      <w:t>Masarykova univerzita, Fakulta sociálních studií, Akademický senát</w:t>
    </w:r>
  </w:p>
  <w:p w14:paraId="7AA309D1" w14:textId="77777777" w:rsidR="00BA184B" w:rsidRDefault="00DA60CC">
    <w:pPr>
      <w:pStyle w:val="Standard"/>
      <w:tabs>
        <w:tab w:val="center" w:pos="4536"/>
        <w:tab w:val="right" w:pos="9072"/>
      </w:tabs>
      <w:rPr>
        <w:rFonts w:ascii="Arial" w:eastAsia="Arial" w:hAnsi="Arial" w:cs="Arial"/>
        <w:color w:val="0000DC"/>
        <w:sz w:val="16"/>
        <w:szCs w:val="16"/>
      </w:rPr>
    </w:pPr>
  </w:p>
  <w:p w14:paraId="5BBC9D59" w14:textId="77777777" w:rsidR="00BA184B" w:rsidRDefault="00993631">
    <w:pPr>
      <w:pStyle w:val="Standard"/>
      <w:tabs>
        <w:tab w:val="center" w:pos="4536"/>
        <w:tab w:val="right" w:pos="9072"/>
      </w:tabs>
      <w:rPr>
        <w:rFonts w:ascii="Arial" w:eastAsia="Arial" w:hAnsi="Arial" w:cs="Arial"/>
        <w:color w:val="0000DC"/>
        <w:sz w:val="16"/>
        <w:szCs w:val="16"/>
      </w:rPr>
    </w:pPr>
    <w:r>
      <w:rPr>
        <w:rFonts w:ascii="Arial" w:eastAsia="Arial" w:hAnsi="Arial" w:cs="Arial"/>
        <w:color w:val="0000DC"/>
        <w:sz w:val="16"/>
        <w:szCs w:val="16"/>
      </w:rPr>
      <w:t>Joštova 218/10, 602 00 Brno, Česká republika</w:t>
    </w:r>
  </w:p>
  <w:p w14:paraId="6DED3413" w14:textId="77777777" w:rsidR="00BA184B" w:rsidRDefault="00993631">
    <w:pPr>
      <w:pStyle w:val="Standard"/>
      <w:tabs>
        <w:tab w:val="center" w:pos="4536"/>
        <w:tab w:val="right" w:pos="9072"/>
      </w:tabs>
    </w:pPr>
    <w:r>
      <w:rPr>
        <w:rFonts w:ascii="Arial" w:eastAsia="Arial" w:hAnsi="Arial" w:cs="Arial"/>
        <w:color w:val="0000DC"/>
        <w:sz w:val="16"/>
        <w:szCs w:val="16"/>
      </w:rPr>
      <w:t xml:space="preserve">E: senat@fss.muni.cz, </w:t>
    </w:r>
    <w:hyperlink r:id="rId1" w:history="1">
      <w:r>
        <w:rPr>
          <w:rFonts w:ascii="Arial" w:eastAsia="Arial" w:hAnsi="Arial" w:cs="Arial"/>
          <w:color w:val="000080"/>
          <w:sz w:val="16"/>
          <w:szCs w:val="16"/>
        </w:rPr>
        <w:t>www.fss.muni.cz</w:t>
      </w:r>
    </w:hyperlink>
  </w:p>
  <w:p w14:paraId="3FF3A773" w14:textId="77777777" w:rsidR="00BA184B" w:rsidRDefault="00993631">
    <w:pPr>
      <w:pStyle w:val="Standard"/>
      <w:tabs>
        <w:tab w:val="center" w:pos="4536"/>
        <w:tab w:val="right" w:pos="9072"/>
      </w:tabs>
    </w:pPr>
    <w:r>
      <w:rPr>
        <w:rFonts w:ascii="Arial" w:eastAsia="Arial" w:hAnsi="Arial" w:cs="Arial"/>
        <w:color w:val="0000DC"/>
        <w:sz w:val="16"/>
        <w:szCs w:val="16"/>
      </w:rPr>
      <w:fldChar w:fldCharType="begin"/>
    </w:r>
    <w:r>
      <w:rPr>
        <w:rFonts w:ascii="Arial" w:eastAsia="Arial" w:hAnsi="Arial" w:cs="Arial"/>
        <w:color w:val="0000DC"/>
        <w:sz w:val="16"/>
        <w:szCs w:val="16"/>
      </w:rPr>
      <w:instrText xml:space="preserve"> PAGE </w:instrText>
    </w:r>
    <w:r>
      <w:rPr>
        <w:rFonts w:ascii="Arial" w:eastAsia="Arial" w:hAnsi="Arial" w:cs="Arial"/>
        <w:color w:val="0000DC"/>
        <w:sz w:val="16"/>
        <w:szCs w:val="16"/>
      </w:rPr>
      <w:fldChar w:fldCharType="separate"/>
    </w:r>
    <w:r>
      <w:rPr>
        <w:rFonts w:ascii="Arial" w:eastAsia="Arial" w:hAnsi="Arial" w:cs="Arial"/>
        <w:color w:val="0000DC"/>
        <w:sz w:val="16"/>
        <w:szCs w:val="16"/>
      </w:rPr>
      <w:t>5</w:t>
    </w:r>
    <w:r>
      <w:rPr>
        <w:rFonts w:ascii="Arial" w:eastAsia="Arial" w:hAnsi="Arial" w:cs="Arial"/>
        <w:color w:val="0000DC"/>
        <w:sz w:val="16"/>
        <w:szCs w:val="16"/>
      </w:rPr>
      <w:fldChar w:fldCharType="end"/>
    </w:r>
    <w:r>
      <w:rPr>
        <w:rFonts w:ascii="Arial" w:eastAsia="Arial" w:hAnsi="Arial" w:cs="Arial"/>
        <w:color w:val="0000DC"/>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CFC2" w14:textId="77777777" w:rsidR="00DA60CC" w:rsidRDefault="00DA60CC">
      <w:r>
        <w:rPr>
          <w:color w:val="000000"/>
        </w:rPr>
        <w:separator/>
      </w:r>
    </w:p>
  </w:footnote>
  <w:footnote w:type="continuationSeparator" w:id="0">
    <w:p w14:paraId="6AD6DCE1" w14:textId="77777777" w:rsidR="00DA60CC" w:rsidRDefault="00DA6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3DFA" w14:textId="77777777" w:rsidR="00BA184B" w:rsidRDefault="00993631">
    <w:pPr>
      <w:pStyle w:val="Zhlav"/>
    </w:pPr>
    <w:r>
      <w:rPr>
        <w:noProof/>
      </w:rPr>
      <w:drawing>
        <wp:anchor distT="0" distB="0" distL="114300" distR="114300" simplePos="0" relativeHeight="251659264" behindDoc="1" locked="0" layoutInCell="1" allowOverlap="1" wp14:anchorId="46544E4F" wp14:editId="2B4D1902">
          <wp:simplePos x="0" y="0"/>
          <wp:positionH relativeFrom="column">
            <wp:posOffset>-468721</wp:posOffset>
          </wp:positionH>
          <wp:positionV relativeFrom="paragraph">
            <wp:posOffset>-494598</wp:posOffset>
          </wp:positionV>
          <wp:extent cx="3166201" cy="1001908"/>
          <wp:effectExtent l="0" t="0" r="0" b="0"/>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166201" cy="1001908"/>
                  </a:xfrm>
                  <a:prstGeom prst="rect">
                    <a:avLst/>
                  </a:prstGeom>
                  <a:noFill/>
                  <a:ln>
                    <a:noFill/>
                    <a:prstDash/>
                  </a:ln>
                </pic:spPr>
              </pic:pic>
            </a:graphicData>
          </a:graphic>
        </wp:anchor>
      </w:drawing>
    </w:r>
  </w:p>
  <w:p w14:paraId="76016B7F" w14:textId="77777777" w:rsidR="00BA184B" w:rsidRDefault="00DA60CC">
    <w:pPr>
      <w:pStyle w:val="Zhlav"/>
    </w:pPr>
  </w:p>
  <w:p w14:paraId="2F85D283" w14:textId="77777777" w:rsidR="00BA184B" w:rsidRDefault="00DA60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C69D1"/>
    <w:multiLevelType w:val="multilevel"/>
    <w:tmpl w:val="63BEF7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CA"/>
    <w:rsid w:val="00993631"/>
    <w:rsid w:val="00C37CCA"/>
    <w:rsid w:val="00DA60CC"/>
    <w:rsid w:val="00EC0CD1"/>
    <w:rsid w:val="00F805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4E41756"/>
  <w15:docId w15:val="{C9C79338-D177-4643-A659-BE8B3586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outlineLvl w:val="0"/>
    </w:pPr>
    <w:rPr>
      <w:rFonts w:ascii="Liberation Serif" w:hAnsi="Liberation Serif"/>
      <w:b/>
      <w:bCs/>
      <w:sz w:val="48"/>
      <w:szCs w:val="48"/>
    </w:rPr>
  </w:style>
  <w:style w:type="paragraph" w:styleId="Nadpis2">
    <w:name w:val="heading 2"/>
    <w:basedOn w:val="Heading"/>
    <w:next w:val="Textbody"/>
    <w:uiPriority w:val="9"/>
    <w:semiHidden/>
    <w:unhideWhenUsed/>
    <w:qFormat/>
    <w:pPr>
      <w:spacing w:before="200"/>
      <w:outlineLvl w:val="1"/>
    </w:pPr>
    <w:rPr>
      <w:rFonts w:ascii="Liberation Serif" w:hAnsi="Liberation Serif"/>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hlav">
    <w:name w:val="header"/>
    <w:basedOn w:val="Standard"/>
    <w:pPr>
      <w:suppressLineNumbers/>
      <w:tabs>
        <w:tab w:val="center" w:pos="4819"/>
        <w:tab w:val="right" w:pos="9638"/>
      </w:tabs>
    </w:pPr>
  </w:style>
  <w:style w:type="paragraph" w:styleId="Zpat">
    <w:name w:val="foot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paragraph" w:styleId="Odstavecseseznamem">
    <w:name w:val="List Paragraph"/>
    <w:basedOn w:val="Normln"/>
    <w:pPr>
      <w:suppressAutoHyphens w:val="0"/>
      <w:ind w:left="720"/>
      <w:textAlignment w:val="auto"/>
    </w:pPr>
    <w:rPr>
      <w:rFonts w:ascii="Times New Roman" w:eastAsia="Times New Roman" w:hAnsi="Times New Roman" w:cs="Times New Roman"/>
      <w:kern w:val="0"/>
      <w:lang w:val="cs-CZ" w:eastAsia="cs-CZ" w:bidi="ar-SA"/>
    </w:rPr>
  </w:style>
  <w:style w:type="character" w:customStyle="1" w:styleId="OdstavecseseznamemChar">
    <w:name w:val="Odstavec se seznamem Char"/>
    <w:rPr>
      <w:rFonts w:ascii="Times New Roman" w:eastAsia="Times New Roman" w:hAnsi="Times New Roman" w:cs="Times New Roman"/>
      <w:kern w:val="0"/>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ss.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10153</Characters>
  <Application>Microsoft Office Word</Application>
  <DocSecurity>0</DocSecurity>
  <Lines>84</Lines>
  <Paragraphs>23</Paragraphs>
  <ScaleCrop>false</ScaleCrop>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Dombrovská</dc:creator>
  <cp:lastModifiedBy>Otto Eibl</cp:lastModifiedBy>
  <cp:revision>2</cp:revision>
  <dcterms:created xsi:type="dcterms:W3CDTF">2021-10-04T17:57:00Z</dcterms:created>
  <dcterms:modified xsi:type="dcterms:W3CDTF">2021-10-04T17:57:00Z</dcterms:modified>
</cp:coreProperties>
</file>