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8F" w:rsidRPr="00582D8F" w:rsidRDefault="00582D8F" w:rsidP="00582D8F">
      <w:pPr>
        <w:jc w:val="center"/>
        <w:rPr>
          <w:rFonts w:ascii="Arial" w:hAnsi="Arial" w:cs="Arial"/>
          <w:b/>
        </w:rPr>
      </w:pPr>
      <w:r w:rsidRPr="00582D8F">
        <w:rPr>
          <w:rFonts w:ascii="Arial" w:hAnsi="Arial" w:cs="Arial"/>
          <w:b/>
        </w:rPr>
        <w:t>Důvodová zpráva</w:t>
      </w:r>
    </w:p>
    <w:p w:rsidR="00582D8F" w:rsidRPr="00582D8F" w:rsidRDefault="00582D8F" w:rsidP="00582D8F">
      <w:pPr>
        <w:jc w:val="center"/>
        <w:rPr>
          <w:rFonts w:ascii="Arial" w:hAnsi="Arial" w:cs="Arial"/>
          <w:b/>
        </w:rPr>
      </w:pPr>
      <w:r w:rsidRPr="00582D8F">
        <w:rPr>
          <w:rFonts w:ascii="Arial" w:hAnsi="Arial" w:cs="Arial"/>
          <w:b/>
        </w:rPr>
        <w:t>Volební řád Akademického senátu Fakulty sociálních studií Masarykovy univerzity</w:t>
      </w:r>
    </w:p>
    <w:p w:rsidR="00582D8F" w:rsidRPr="00582D8F" w:rsidRDefault="00582D8F" w:rsidP="00582D8F">
      <w:pPr>
        <w:jc w:val="both"/>
        <w:rPr>
          <w:rFonts w:ascii="Arial" w:hAnsi="Arial" w:cs="Arial"/>
        </w:rPr>
      </w:pPr>
    </w:p>
    <w:p w:rsidR="00582D8F" w:rsidRPr="00582D8F" w:rsidRDefault="00582D8F" w:rsidP="00582D8F">
      <w:pPr>
        <w:jc w:val="both"/>
        <w:rPr>
          <w:rFonts w:ascii="Arial" w:hAnsi="Arial" w:cs="Arial"/>
        </w:rPr>
      </w:pPr>
      <w:r w:rsidRPr="00582D8F">
        <w:rPr>
          <w:rFonts w:ascii="Arial" w:hAnsi="Arial" w:cs="Arial"/>
        </w:rPr>
        <w:t>Fakultní vnitřní předpis vychází z původního Volebního a jednacího řádu AS FSS MU, přičemž je pouze v několika oblastech precizován (vesměs procesně).</w:t>
      </w:r>
      <w:r w:rsidR="007F00A2">
        <w:rPr>
          <w:rFonts w:ascii="Arial" w:hAnsi="Arial" w:cs="Arial"/>
        </w:rPr>
        <w:t xml:space="preserve"> Na základě podnětu LKAS bylo sjednoceno používání termínu „volební obvod“ v celém dokumentu.</w:t>
      </w:r>
    </w:p>
    <w:p w:rsidR="00582D8F" w:rsidRDefault="00582D8F" w:rsidP="00582D8F">
      <w:pPr>
        <w:jc w:val="both"/>
        <w:rPr>
          <w:rFonts w:ascii="Arial" w:hAnsi="Arial" w:cs="Arial"/>
        </w:rPr>
      </w:pPr>
      <w:r w:rsidRPr="00582D8F">
        <w:rPr>
          <w:rFonts w:ascii="Arial" w:hAnsi="Arial" w:cs="Arial"/>
        </w:rPr>
        <w:t>Kromě změn reagujících na novelu zákona došlo oproti stávajícímu stavu k následujícím změnám:</w:t>
      </w:r>
    </w:p>
    <w:p w:rsidR="007F00A2" w:rsidRPr="007F00A2" w:rsidRDefault="007F00A2" w:rsidP="007F00A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čl. 3 - </w:t>
      </w:r>
      <w:r w:rsidRPr="007F00A2">
        <w:rPr>
          <w:rFonts w:ascii="Arial" w:hAnsi="Arial" w:cs="Arial"/>
        </w:rPr>
        <w:t xml:space="preserve">v souladu s VŘ AS MU byl doplněn </w:t>
      </w:r>
      <w:r>
        <w:rPr>
          <w:rFonts w:ascii="Arial" w:hAnsi="Arial" w:cs="Arial"/>
        </w:rPr>
        <w:t xml:space="preserve">odst. 4 </w:t>
      </w:r>
      <w:r w:rsidRPr="007F00A2">
        <w:rPr>
          <w:rFonts w:ascii="Arial" w:hAnsi="Arial" w:cs="Arial"/>
        </w:rPr>
        <w:t>vymezující možnost akademických pracovníků, kteří jsou souběžně studenty, kandidovat a vykonávat volební právo za volební obvod studentů.</w:t>
      </w:r>
    </w:p>
    <w:p w:rsidR="00582D8F" w:rsidRPr="00582D8F" w:rsidRDefault="00582D8F" w:rsidP="00582D8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82D8F">
        <w:rPr>
          <w:rFonts w:ascii="Arial" w:hAnsi="Arial" w:cs="Arial"/>
        </w:rPr>
        <w:t>čl. 5, odst. 1, písm. b) – Prodloužení lhůty, od kdy je možno vyhlásit volby, z 30 na 60 dnů – technická změna umožňující ve větším předstihu vyhlásit a konat volby.</w:t>
      </w:r>
    </w:p>
    <w:p w:rsidR="00582D8F" w:rsidRPr="00582D8F" w:rsidRDefault="00582D8F" w:rsidP="00582D8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82D8F">
        <w:rPr>
          <w:rFonts w:ascii="Arial" w:hAnsi="Arial" w:cs="Arial"/>
        </w:rPr>
        <w:t>čl. 5, odst. 2, písm. f) – Elektronizace podávání kandidatury – jako jediná část volebního procesu nebyla dosud tato elektronizována, není přitom pro to důvod.</w:t>
      </w:r>
    </w:p>
    <w:p w:rsidR="00582D8F" w:rsidRPr="00582D8F" w:rsidRDefault="00582D8F" w:rsidP="00582D8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82D8F">
        <w:rPr>
          <w:rFonts w:ascii="Arial" w:hAnsi="Arial" w:cs="Arial"/>
        </w:rPr>
        <w:t>čl. 6 – Volební komise současně obvodní volební komisí dle VŘ AS MU.</w:t>
      </w:r>
    </w:p>
    <w:p w:rsidR="00582D8F" w:rsidRPr="00582D8F" w:rsidRDefault="00582D8F" w:rsidP="00582D8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82D8F">
        <w:rPr>
          <w:rFonts w:ascii="Arial" w:hAnsi="Arial" w:cs="Arial"/>
        </w:rPr>
        <w:t>čl. 10 – Náhradníci – zvětšení počtu náhradníků z jednoho na dva.</w:t>
      </w:r>
    </w:p>
    <w:p w:rsidR="00582D8F" w:rsidRPr="00582D8F" w:rsidRDefault="00582D8F" w:rsidP="00582D8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82D8F">
        <w:rPr>
          <w:rFonts w:ascii="Arial" w:hAnsi="Arial" w:cs="Arial"/>
        </w:rPr>
        <w:t>čl. 11 – Odvolání – přidán druhý stupeň odvolání.</w:t>
      </w:r>
    </w:p>
    <w:p w:rsidR="00582D8F" w:rsidRPr="00582D8F" w:rsidRDefault="00582D8F" w:rsidP="00582D8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82D8F">
        <w:rPr>
          <w:rFonts w:ascii="Arial" w:hAnsi="Arial" w:cs="Arial"/>
        </w:rPr>
        <w:t>čl. 13 – Zachování mandátů při nástupu do navazujících studií - přebírá jednak zákonné znění, jednak úpravu použitou v AS MU.</w:t>
      </w:r>
    </w:p>
    <w:p w:rsidR="00582D8F" w:rsidRPr="00582D8F" w:rsidRDefault="00582D8F" w:rsidP="00582D8F">
      <w:pPr>
        <w:jc w:val="both"/>
        <w:rPr>
          <w:rFonts w:ascii="Arial" w:hAnsi="Arial" w:cs="Arial"/>
        </w:rPr>
      </w:pPr>
    </w:p>
    <w:p w:rsidR="00582D8F" w:rsidRPr="00582D8F" w:rsidRDefault="00582D8F" w:rsidP="00582D8F">
      <w:pPr>
        <w:jc w:val="both"/>
        <w:rPr>
          <w:rFonts w:ascii="Arial" w:hAnsi="Arial" w:cs="Arial"/>
        </w:rPr>
      </w:pPr>
    </w:p>
    <w:p w:rsidR="00582D8F" w:rsidRPr="00582D8F" w:rsidRDefault="00582D8F" w:rsidP="00582D8F">
      <w:pPr>
        <w:pStyle w:val="Odstavecseseznamem"/>
        <w:ind w:left="360"/>
        <w:jc w:val="both"/>
        <w:rPr>
          <w:rFonts w:ascii="Arial" w:hAnsi="Arial" w:cs="Arial"/>
        </w:rPr>
      </w:pPr>
      <w:r w:rsidRPr="00582D8F">
        <w:rPr>
          <w:rFonts w:ascii="Arial" w:hAnsi="Arial" w:cs="Arial"/>
        </w:rPr>
        <w:tab/>
      </w:r>
      <w:r w:rsidRPr="00582D8F">
        <w:rPr>
          <w:rFonts w:ascii="Arial" w:hAnsi="Arial" w:cs="Arial"/>
        </w:rPr>
        <w:tab/>
      </w:r>
      <w:r w:rsidRPr="00582D8F">
        <w:rPr>
          <w:rFonts w:ascii="Arial" w:hAnsi="Arial" w:cs="Arial"/>
        </w:rPr>
        <w:tab/>
      </w:r>
      <w:r w:rsidRPr="00582D8F">
        <w:rPr>
          <w:rFonts w:ascii="Arial" w:hAnsi="Arial" w:cs="Arial"/>
        </w:rPr>
        <w:tab/>
      </w:r>
      <w:r w:rsidRPr="00582D8F">
        <w:rPr>
          <w:rFonts w:ascii="Arial" w:hAnsi="Arial" w:cs="Arial"/>
        </w:rPr>
        <w:tab/>
      </w:r>
      <w:r w:rsidRPr="00582D8F">
        <w:rPr>
          <w:rFonts w:ascii="Arial" w:hAnsi="Arial" w:cs="Arial"/>
        </w:rPr>
        <w:tab/>
      </w:r>
      <w:r w:rsidRPr="00582D8F">
        <w:rPr>
          <w:rFonts w:ascii="Arial" w:hAnsi="Arial" w:cs="Arial"/>
        </w:rPr>
        <w:tab/>
        <w:t>doc. PhDr. Břetislav Dančák, Ph.D.</w:t>
      </w:r>
    </w:p>
    <w:p w:rsidR="00582D8F" w:rsidRPr="00582D8F" w:rsidRDefault="00582D8F" w:rsidP="00582D8F">
      <w:pPr>
        <w:pStyle w:val="Odstavecseseznamem"/>
        <w:ind w:left="360"/>
        <w:jc w:val="both"/>
        <w:rPr>
          <w:rFonts w:ascii="Arial" w:hAnsi="Arial" w:cs="Arial"/>
        </w:rPr>
      </w:pPr>
      <w:r w:rsidRPr="00582D8F">
        <w:rPr>
          <w:rFonts w:ascii="Arial" w:hAnsi="Arial" w:cs="Arial"/>
        </w:rPr>
        <w:tab/>
      </w:r>
      <w:r w:rsidRPr="00582D8F">
        <w:rPr>
          <w:rFonts w:ascii="Arial" w:hAnsi="Arial" w:cs="Arial"/>
        </w:rPr>
        <w:tab/>
      </w:r>
      <w:r w:rsidRPr="00582D8F">
        <w:rPr>
          <w:rFonts w:ascii="Arial" w:hAnsi="Arial" w:cs="Arial"/>
        </w:rPr>
        <w:tab/>
      </w:r>
      <w:r w:rsidRPr="00582D8F">
        <w:rPr>
          <w:rFonts w:ascii="Arial" w:hAnsi="Arial" w:cs="Arial"/>
        </w:rPr>
        <w:tab/>
      </w:r>
      <w:r w:rsidRPr="00582D8F">
        <w:rPr>
          <w:rFonts w:ascii="Arial" w:hAnsi="Arial" w:cs="Arial"/>
        </w:rPr>
        <w:tab/>
      </w:r>
      <w:r w:rsidRPr="00582D8F">
        <w:rPr>
          <w:rFonts w:ascii="Arial" w:hAnsi="Arial" w:cs="Arial"/>
        </w:rPr>
        <w:tab/>
      </w:r>
      <w:r w:rsidRPr="00582D8F">
        <w:rPr>
          <w:rFonts w:ascii="Arial" w:hAnsi="Arial" w:cs="Arial"/>
        </w:rPr>
        <w:tab/>
      </w:r>
      <w:r w:rsidRPr="00582D8F">
        <w:rPr>
          <w:rFonts w:ascii="Arial" w:hAnsi="Arial" w:cs="Arial"/>
        </w:rPr>
        <w:tab/>
        <w:t>děkan FSS MU</w:t>
      </w:r>
    </w:p>
    <w:p w:rsidR="00582D8F" w:rsidRPr="00582D8F" w:rsidRDefault="00582D8F" w:rsidP="00582D8F">
      <w:pPr>
        <w:jc w:val="both"/>
        <w:rPr>
          <w:rFonts w:ascii="Arial" w:hAnsi="Arial" w:cs="Arial"/>
        </w:rPr>
      </w:pPr>
    </w:p>
    <w:p w:rsidR="00582D8F" w:rsidRPr="00582D8F" w:rsidRDefault="00582D8F" w:rsidP="00582D8F">
      <w:pPr>
        <w:jc w:val="both"/>
        <w:rPr>
          <w:rFonts w:ascii="Arial" w:hAnsi="Arial" w:cs="Arial"/>
        </w:rPr>
      </w:pPr>
      <w:r w:rsidRPr="00582D8F">
        <w:rPr>
          <w:rFonts w:ascii="Arial" w:hAnsi="Arial" w:cs="Arial"/>
        </w:rPr>
        <w:t xml:space="preserve">V Brně, </w:t>
      </w:r>
      <w:r w:rsidR="007F00A2">
        <w:rPr>
          <w:rFonts w:ascii="Arial" w:hAnsi="Arial" w:cs="Arial"/>
        </w:rPr>
        <w:t>16</w:t>
      </w:r>
      <w:r w:rsidRPr="00582D8F">
        <w:rPr>
          <w:rFonts w:ascii="Arial" w:hAnsi="Arial" w:cs="Arial"/>
        </w:rPr>
        <w:t xml:space="preserve">. </w:t>
      </w:r>
      <w:r w:rsidR="007F00A2">
        <w:rPr>
          <w:rFonts w:ascii="Arial" w:hAnsi="Arial" w:cs="Arial"/>
        </w:rPr>
        <w:t>května</w:t>
      </w:r>
      <w:r w:rsidRPr="00582D8F">
        <w:rPr>
          <w:rFonts w:ascii="Arial" w:hAnsi="Arial" w:cs="Arial"/>
        </w:rPr>
        <w:t xml:space="preserve"> 2017</w:t>
      </w:r>
    </w:p>
    <w:p w:rsidR="00BF0152" w:rsidRPr="00582D8F" w:rsidRDefault="00BF0152">
      <w:pPr>
        <w:rPr>
          <w:rFonts w:ascii="Arial" w:hAnsi="Arial" w:cs="Arial"/>
        </w:rPr>
      </w:pPr>
      <w:bookmarkStart w:id="0" w:name="_GoBack"/>
      <w:bookmarkEnd w:id="0"/>
    </w:p>
    <w:sectPr w:rsidR="00BF0152" w:rsidRPr="0058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401"/>
    <w:multiLevelType w:val="hybridMultilevel"/>
    <w:tmpl w:val="E3F033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8F"/>
    <w:rsid w:val="00284647"/>
    <w:rsid w:val="003735FE"/>
    <w:rsid w:val="00582D8F"/>
    <w:rsid w:val="007F00A2"/>
    <w:rsid w:val="00AE19A1"/>
    <w:rsid w:val="00BF0152"/>
    <w:rsid w:val="00D013E4"/>
    <w:rsid w:val="00F3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D8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D8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CIKT FSS MU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Dančák</dc:creator>
  <cp:lastModifiedBy>Lenka Lacinová</cp:lastModifiedBy>
  <cp:revision>2</cp:revision>
  <dcterms:created xsi:type="dcterms:W3CDTF">2017-05-16T13:28:00Z</dcterms:created>
  <dcterms:modified xsi:type="dcterms:W3CDTF">2017-05-16T13:28:00Z</dcterms:modified>
</cp:coreProperties>
</file>