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Vážený pan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prof. JUDr. Josef Fiala, CSc.</w:t>
      </w:r>
    </w:p>
    <w:p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:rsidR="00D545C9" w:rsidRPr="00D545C9" w:rsidRDefault="00D545C9" w:rsidP="00D545C9">
      <w:pPr>
        <w:pStyle w:val="Adresa"/>
        <w:ind w:left="5103"/>
        <w:rPr>
          <w:b w:val="0"/>
          <w:sz w:val="22"/>
        </w:rPr>
      </w:pPr>
      <w:r w:rsidRPr="00D545C9">
        <w:rPr>
          <w:b w:val="0"/>
          <w:sz w:val="22"/>
        </w:rPr>
        <w:t>zkoušku</w:t>
      </w:r>
    </w:p>
    <w:p w:rsidR="00D545C9" w:rsidRPr="00D545C9" w:rsidRDefault="00D545C9" w:rsidP="00D545C9">
      <w:pPr>
        <w:pStyle w:val="Adresa"/>
        <w:ind w:left="0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ve specializaci Občanské právo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:rsidR="00D545C9" w:rsidRPr="00D545C9" w:rsidRDefault="00D545C9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1C1170">
        <w:rPr>
          <w:rFonts w:cs="Arial"/>
          <w:b w:val="0"/>
          <w:sz w:val="22"/>
        </w:rPr>
        <w:t>7. ledna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  <w:bookmarkStart w:id="0" w:name="_GoBack"/>
      <w:bookmarkEnd w:id="0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Na návrh předsedy komise pro státní rigorózní zkoušku ve specializaci Občanské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Občanské právo</w:t>
      </w:r>
    </w:p>
    <w:p w:rsid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 xml:space="preserve">Mgr. Kristýny Beranové, Mgr. Martina Böhma, Mgr. Zuzany </w:t>
      </w:r>
      <w:proofErr w:type="spellStart"/>
      <w:r w:rsidRPr="00D545C9">
        <w:rPr>
          <w:rFonts w:ascii="Arial" w:hAnsi="Arial" w:cs="Arial"/>
          <w:b/>
          <w:bCs/>
          <w:sz w:val="24"/>
          <w:szCs w:val="24"/>
        </w:rPr>
        <w:t>Hunalové</w:t>
      </w:r>
      <w:proofErr w:type="spellEnd"/>
      <w:r w:rsidRPr="00D545C9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 xml:space="preserve">Mgr. Libora Chovance, Mgr. Veroniky Kubátové, Mgr. Miroslava Kvapila, 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 w:rsidRPr="00D545C9">
        <w:rPr>
          <w:rFonts w:ascii="Arial" w:hAnsi="Arial" w:cs="Arial"/>
          <w:b/>
          <w:bCs/>
          <w:sz w:val="24"/>
          <w:szCs w:val="24"/>
        </w:rPr>
        <w:t>Mgr. Ondřeje Plíhala, Mgr. Jany Plíhalové, Mgr. Jakuba Slámy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>
        <w:rPr>
          <w:rFonts w:ascii="Arial" w:hAnsi="Arial" w:cs="Arial"/>
          <w:b/>
          <w:bCs/>
          <w:sz w:val="24"/>
          <w:szCs w:val="24"/>
          <w:u w:val="single"/>
        </w:rPr>
        <w:t>4. února 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 13.00 hod. v</w:t>
      </w:r>
      <w:r>
        <w:rPr>
          <w:rFonts w:ascii="Arial" w:hAnsi="Arial" w:cs="Arial"/>
          <w:b/>
          <w:bCs/>
          <w:sz w:val="24"/>
          <w:szCs w:val="24"/>
          <w:u w:val="single"/>
        </w:rPr>
        <w:t> místnosti č. 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Markéta </w:t>
      </w:r>
      <w:proofErr w:type="spellStart"/>
      <w:r>
        <w:rPr>
          <w:rFonts w:ascii="Arial" w:hAnsi="Arial" w:cs="Arial"/>
        </w:rPr>
        <w:t>Selucká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Pr="00D545C9">
        <w:rPr>
          <w:rStyle w:val="podpis-funkce"/>
          <w:rFonts w:ascii="Arial" w:hAnsi="Arial" w:cs="Arial"/>
          <w:sz w:val="24"/>
          <w:szCs w:val="24"/>
        </w:rPr>
        <w:t>děkanka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C117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C1170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68CE63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4EDF-9BDA-4B55-9ADB-01F6D900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2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2019-01-07T06:53:00Z</cp:lastPrinted>
  <dcterms:created xsi:type="dcterms:W3CDTF">2019-01-07T06:50:00Z</dcterms:created>
  <dcterms:modified xsi:type="dcterms:W3CDTF">2019-01-07T06:53:00Z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