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E2" w:rsidRPr="00666385" w:rsidRDefault="001B74E2" w:rsidP="001B74E2">
      <w:pPr>
        <w:jc w:val="center"/>
        <w:rPr>
          <w:rFonts w:ascii="Times New Roman" w:hAnsi="Times New Roman"/>
          <w:b/>
        </w:rPr>
      </w:pPr>
      <w:r w:rsidRPr="00666385">
        <w:rPr>
          <w:rFonts w:ascii="Times New Roman" w:hAnsi="Times New Roman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1903790</wp:posOffset>
            </wp:positionH>
            <wp:positionV relativeFrom="paragraph">
              <wp:posOffset>-632376</wp:posOffset>
            </wp:positionV>
            <wp:extent cx="2087592" cy="2070340"/>
            <wp:effectExtent l="0" t="0" r="0" b="0"/>
            <wp:wrapNone/>
            <wp:docPr id="2" name="Obrázek 0" descr="znak_PF_cerny_RGB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nak_PF_cerny_RGB.e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592" cy="207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4E2" w:rsidRPr="00666385" w:rsidRDefault="001B74E2" w:rsidP="001B74E2">
      <w:pPr>
        <w:jc w:val="center"/>
        <w:rPr>
          <w:rFonts w:ascii="Times New Roman" w:hAnsi="Times New Roman"/>
          <w:b/>
        </w:rPr>
      </w:pPr>
    </w:p>
    <w:p w:rsidR="001B74E2" w:rsidRPr="00666385" w:rsidRDefault="001B74E2" w:rsidP="001B74E2">
      <w:pPr>
        <w:jc w:val="center"/>
        <w:rPr>
          <w:rFonts w:ascii="Times New Roman" w:hAnsi="Times New Roman"/>
          <w:b/>
        </w:rPr>
      </w:pPr>
    </w:p>
    <w:p w:rsidR="001B74E2" w:rsidRPr="00666385" w:rsidRDefault="001B74E2" w:rsidP="001B74E2">
      <w:pPr>
        <w:jc w:val="center"/>
        <w:rPr>
          <w:rFonts w:ascii="Times New Roman" w:hAnsi="Times New Roman"/>
          <w:b/>
        </w:rPr>
      </w:pPr>
    </w:p>
    <w:p w:rsidR="001B74E2" w:rsidRPr="00666385" w:rsidRDefault="001B74E2" w:rsidP="001B74E2">
      <w:pPr>
        <w:jc w:val="center"/>
        <w:rPr>
          <w:rFonts w:ascii="Times New Roman" w:hAnsi="Times New Roman"/>
          <w:b/>
        </w:rPr>
      </w:pPr>
    </w:p>
    <w:p w:rsidR="001B74E2" w:rsidRPr="00666385" w:rsidRDefault="001B74E2" w:rsidP="001B74E2">
      <w:pPr>
        <w:jc w:val="center"/>
        <w:rPr>
          <w:rFonts w:ascii="Times New Roman" w:hAnsi="Times New Roman"/>
          <w:b/>
          <w:sz w:val="30"/>
          <w:szCs w:val="30"/>
        </w:rPr>
      </w:pPr>
      <w:r w:rsidRPr="00666385">
        <w:rPr>
          <w:rFonts w:ascii="Times New Roman" w:hAnsi="Times New Roman"/>
          <w:b/>
          <w:sz w:val="30"/>
          <w:szCs w:val="30"/>
        </w:rPr>
        <w:t>Zápis ze zasedání Akademického senátu Právnické fakulty M</w:t>
      </w:r>
      <w:r w:rsidR="00666385">
        <w:rPr>
          <w:rFonts w:ascii="Times New Roman" w:hAnsi="Times New Roman"/>
          <w:b/>
          <w:sz w:val="30"/>
          <w:szCs w:val="30"/>
        </w:rPr>
        <w:t>asarykovy univerzity ze dne 19</w:t>
      </w:r>
      <w:r w:rsidR="00C35CD7" w:rsidRPr="00666385">
        <w:rPr>
          <w:rFonts w:ascii="Times New Roman" w:hAnsi="Times New Roman"/>
          <w:b/>
          <w:sz w:val="30"/>
          <w:szCs w:val="30"/>
        </w:rPr>
        <w:t xml:space="preserve">. </w:t>
      </w:r>
      <w:r w:rsidR="00666385">
        <w:rPr>
          <w:rFonts w:ascii="Times New Roman" w:hAnsi="Times New Roman"/>
          <w:b/>
          <w:sz w:val="30"/>
          <w:szCs w:val="30"/>
        </w:rPr>
        <w:t>9</w:t>
      </w:r>
      <w:r w:rsidR="00621479" w:rsidRPr="00666385">
        <w:rPr>
          <w:rFonts w:ascii="Times New Roman" w:hAnsi="Times New Roman"/>
          <w:b/>
          <w:sz w:val="30"/>
          <w:szCs w:val="30"/>
        </w:rPr>
        <w:t>. 2016</w:t>
      </w:r>
    </w:p>
    <w:p w:rsidR="001B74E2" w:rsidRPr="00666385" w:rsidRDefault="001B74E2" w:rsidP="001B74E2">
      <w:pPr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</w:p>
    <w:p w:rsidR="00621479" w:rsidRPr="00666385" w:rsidRDefault="001B74E2" w:rsidP="001B74E2">
      <w:pPr>
        <w:jc w:val="both"/>
        <w:rPr>
          <w:rFonts w:ascii="Times New Roman" w:hAnsi="Times New Roman"/>
        </w:rPr>
      </w:pPr>
      <w:r w:rsidRPr="00666385">
        <w:rPr>
          <w:rFonts w:ascii="Times New Roman" w:hAnsi="Times New Roman"/>
          <w:b/>
        </w:rPr>
        <w:t xml:space="preserve">Datum konání: </w:t>
      </w:r>
      <w:r w:rsidR="00666385" w:rsidRPr="00666385">
        <w:rPr>
          <w:rFonts w:ascii="Times New Roman" w:hAnsi="Times New Roman"/>
        </w:rPr>
        <w:t>19. 9.</w:t>
      </w:r>
      <w:r w:rsidR="00621479" w:rsidRPr="00666385">
        <w:rPr>
          <w:rFonts w:ascii="Times New Roman" w:hAnsi="Times New Roman"/>
        </w:rPr>
        <w:t xml:space="preserve"> 2016 </w:t>
      </w:r>
    </w:p>
    <w:p w:rsidR="001B74E2" w:rsidRPr="00666385" w:rsidRDefault="001B74E2" w:rsidP="001B74E2">
      <w:pPr>
        <w:jc w:val="both"/>
        <w:rPr>
          <w:rFonts w:ascii="Times New Roman" w:hAnsi="Times New Roman"/>
        </w:rPr>
      </w:pPr>
      <w:r w:rsidRPr="00666385">
        <w:rPr>
          <w:rFonts w:ascii="Times New Roman" w:hAnsi="Times New Roman"/>
          <w:b/>
        </w:rPr>
        <w:t xml:space="preserve">Místo konání: </w:t>
      </w:r>
      <w:r w:rsidRPr="00666385">
        <w:rPr>
          <w:rFonts w:ascii="Times New Roman" w:hAnsi="Times New Roman"/>
        </w:rPr>
        <w:t>Místnost 109, Právnická fakulta Masarykovy univerzity, Veveří 70</w:t>
      </w:r>
    </w:p>
    <w:p w:rsidR="001B74E2" w:rsidRPr="00666385" w:rsidRDefault="001B74E2" w:rsidP="001B74E2">
      <w:pPr>
        <w:jc w:val="both"/>
        <w:rPr>
          <w:rFonts w:ascii="Times New Roman" w:hAnsi="Times New Roman"/>
          <w:b/>
        </w:rPr>
      </w:pPr>
      <w:r w:rsidRPr="00666385">
        <w:rPr>
          <w:rFonts w:ascii="Times New Roman" w:hAnsi="Times New Roman"/>
          <w:b/>
        </w:rPr>
        <w:t xml:space="preserve">Přítomní senátoři Učitelské komory: </w:t>
      </w:r>
    </w:p>
    <w:p w:rsidR="001B74E2" w:rsidRPr="00666385" w:rsidRDefault="001B74E2" w:rsidP="00CC5D65">
      <w:pPr>
        <w:pStyle w:val="Nadpis2"/>
        <w:jc w:val="both"/>
        <w:rPr>
          <w:b w:val="0"/>
          <w:sz w:val="22"/>
          <w:szCs w:val="22"/>
        </w:rPr>
      </w:pPr>
      <w:r w:rsidRPr="00666385">
        <w:rPr>
          <w:b w:val="0"/>
          <w:sz w:val="22"/>
          <w:szCs w:val="22"/>
        </w:rPr>
        <w:t xml:space="preserve">doc. JUDr. Kateřina Ronovská, Ph.D. (předsedkyně Akademického senátu), JUDr. Bc. Tereza Kyselovská, Ph.D, </w:t>
      </w:r>
      <w:r w:rsidR="00894D6A" w:rsidRPr="00666385">
        <w:rPr>
          <w:b w:val="0"/>
          <w:sz w:val="22"/>
          <w:szCs w:val="22"/>
        </w:rPr>
        <w:t>JUDr. Eva Večerková, Ph.D., MBA,</w:t>
      </w:r>
      <w:r w:rsidR="009A53B8" w:rsidRPr="00666385">
        <w:rPr>
          <w:b w:val="0"/>
          <w:sz w:val="22"/>
          <w:szCs w:val="22"/>
        </w:rPr>
        <w:t xml:space="preserve"> </w:t>
      </w:r>
      <w:r w:rsidR="005279C8" w:rsidRPr="00666385">
        <w:rPr>
          <w:b w:val="0"/>
          <w:sz w:val="22"/>
          <w:szCs w:val="22"/>
        </w:rPr>
        <w:t>JUDr. Alena Kliková, Ph.D</w:t>
      </w:r>
      <w:r w:rsidR="007D57F9" w:rsidRPr="00666385">
        <w:rPr>
          <w:b w:val="0"/>
          <w:sz w:val="22"/>
          <w:szCs w:val="22"/>
        </w:rPr>
        <w:t>, JUDr. Bc. Jaromír Tauchen, Ph.D.</w:t>
      </w:r>
      <w:r w:rsidR="00590889" w:rsidRPr="00666385">
        <w:rPr>
          <w:b w:val="0"/>
          <w:sz w:val="22"/>
          <w:szCs w:val="22"/>
        </w:rPr>
        <w:t xml:space="preserve"> LL.M. Eur.Int.,</w:t>
      </w:r>
      <w:r w:rsidR="007D57F9" w:rsidRPr="00666385">
        <w:rPr>
          <w:b w:val="0"/>
          <w:sz w:val="22"/>
          <w:szCs w:val="22"/>
        </w:rPr>
        <w:t xml:space="preserve"> JUDr. Dana Šramková, Ph.D., </w:t>
      </w:r>
      <w:r w:rsidR="00173AF0" w:rsidRPr="00666385">
        <w:rPr>
          <w:b w:val="0"/>
          <w:sz w:val="22"/>
          <w:szCs w:val="22"/>
        </w:rPr>
        <w:t>JUDr. Ivana Pařízková, Ph.D.</w:t>
      </w:r>
    </w:p>
    <w:p w:rsidR="001B74E2" w:rsidRPr="00666385" w:rsidRDefault="001B74E2" w:rsidP="001B74E2">
      <w:pPr>
        <w:jc w:val="both"/>
        <w:rPr>
          <w:rFonts w:ascii="Times New Roman" w:hAnsi="Times New Roman"/>
          <w:b/>
        </w:rPr>
      </w:pPr>
      <w:r w:rsidRPr="00666385">
        <w:rPr>
          <w:rFonts w:ascii="Times New Roman" w:hAnsi="Times New Roman"/>
          <w:b/>
        </w:rPr>
        <w:t>Přítomní senátoři Studentské komory:</w:t>
      </w:r>
    </w:p>
    <w:p w:rsidR="00AB0366" w:rsidRPr="00666385" w:rsidRDefault="009A53B8" w:rsidP="00CC5D65">
      <w:pPr>
        <w:jc w:val="both"/>
        <w:rPr>
          <w:rFonts w:ascii="Times New Roman" w:hAnsi="Times New Roman"/>
        </w:rPr>
      </w:pPr>
      <w:r w:rsidRPr="00666385">
        <w:rPr>
          <w:rFonts w:ascii="Times New Roman" w:hAnsi="Times New Roman"/>
        </w:rPr>
        <w:t>Lukáš Buchta,</w:t>
      </w:r>
      <w:r w:rsidR="00641B4F" w:rsidRPr="00666385">
        <w:rPr>
          <w:rFonts w:ascii="Times New Roman" w:hAnsi="Times New Roman"/>
        </w:rPr>
        <w:t xml:space="preserve"> </w:t>
      </w:r>
      <w:r w:rsidR="007D57F9" w:rsidRPr="00666385">
        <w:rPr>
          <w:rFonts w:ascii="Times New Roman" w:hAnsi="Times New Roman"/>
        </w:rPr>
        <w:t xml:space="preserve">Jiří Růžička, </w:t>
      </w:r>
      <w:r w:rsidR="001C3910" w:rsidRPr="00666385">
        <w:rPr>
          <w:rFonts w:ascii="Times New Roman" w:hAnsi="Times New Roman"/>
        </w:rPr>
        <w:t>Daniela Procházková</w:t>
      </w:r>
      <w:r w:rsidR="00173AF0" w:rsidRPr="00666385">
        <w:rPr>
          <w:rFonts w:ascii="Times New Roman" w:hAnsi="Times New Roman"/>
        </w:rPr>
        <w:t>, Adam Herma</w:t>
      </w:r>
      <w:r w:rsidR="00666385" w:rsidRPr="00666385">
        <w:rPr>
          <w:rFonts w:ascii="Times New Roman" w:hAnsi="Times New Roman"/>
        </w:rPr>
        <w:t xml:space="preserve">, </w:t>
      </w:r>
      <w:r w:rsidR="00666385" w:rsidRPr="00666385">
        <w:rPr>
          <w:rFonts w:ascii="Times New Roman" w:hAnsi="Times New Roman"/>
          <w:bCs/>
          <w:lang w:eastAsia="cs-CZ"/>
        </w:rPr>
        <w:t>Jakub Šťastný,</w:t>
      </w:r>
    </w:p>
    <w:p w:rsidR="00DD2076" w:rsidRPr="00666385" w:rsidRDefault="001B74E2" w:rsidP="00CC5D65">
      <w:pPr>
        <w:jc w:val="both"/>
        <w:rPr>
          <w:rFonts w:ascii="Times New Roman" w:hAnsi="Times New Roman"/>
          <w:b/>
        </w:rPr>
      </w:pPr>
      <w:r w:rsidRPr="00666385">
        <w:rPr>
          <w:rFonts w:ascii="Times New Roman" w:hAnsi="Times New Roman"/>
          <w:b/>
        </w:rPr>
        <w:t>Omluvení senátoři:</w:t>
      </w:r>
    </w:p>
    <w:p w:rsidR="00173AF0" w:rsidRPr="00666385" w:rsidRDefault="00173AF0" w:rsidP="00CC5D65">
      <w:pPr>
        <w:jc w:val="both"/>
        <w:rPr>
          <w:rFonts w:ascii="Times New Roman" w:hAnsi="Times New Roman"/>
          <w:bCs/>
          <w:lang w:eastAsia="cs-CZ"/>
        </w:rPr>
      </w:pPr>
      <w:r w:rsidRPr="00666385">
        <w:rPr>
          <w:rFonts w:ascii="Times New Roman" w:hAnsi="Times New Roman"/>
          <w:bCs/>
          <w:lang w:eastAsia="cs-CZ"/>
        </w:rPr>
        <w:t xml:space="preserve">JUDr. Petr Lavický, Ph.D, </w:t>
      </w:r>
      <w:r w:rsidR="00666385" w:rsidRPr="00666385">
        <w:rPr>
          <w:rFonts w:ascii="Times New Roman" w:hAnsi="Times New Roman"/>
        </w:rPr>
        <w:t xml:space="preserve">JUDr. David Sehnálek, Ph.D., JUDr. Jana Dudová, Ph.D., Mgr. Vlastimil Vitoul, Jaroslav Compel´, </w:t>
      </w:r>
      <w:r w:rsidR="00666385" w:rsidRPr="00666385">
        <w:rPr>
          <w:rFonts w:ascii="Times New Roman" w:hAnsi="Times New Roman"/>
          <w:bCs/>
          <w:lang w:eastAsia="cs-CZ"/>
        </w:rPr>
        <w:t>Petr Adamec,</w:t>
      </w:r>
    </w:p>
    <w:p w:rsidR="00555F61" w:rsidRPr="00666385" w:rsidRDefault="00A814CE" w:rsidP="00CC5D65">
      <w:pPr>
        <w:jc w:val="both"/>
        <w:rPr>
          <w:rFonts w:ascii="Times New Roman" w:hAnsi="Times New Roman"/>
          <w:b/>
        </w:rPr>
      </w:pPr>
      <w:r w:rsidRPr="00666385">
        <w:rPr>
          <w:rFonts w:ascii="Times New Roman" w:hAnsi="Times New Roman"/>
          <w:b/>
        </w:rPr>
        <w:t>Hosté:</w:t>
      </w:r>
    </w:p>
    <w:p w:rsidR="00666385" w:rsidRPr="00666385" w:rsidRDefault="00AB0366" w:rsidP="00666385">
      <w:pPr>
        <w:jc w:val="both"/>
        <w:rPr>
          <w:rFonts w:ascii="Times New Roman" w:hAnsi="Times New Roman"/>
          <w:b/>
          <w:bCs/>
        </w:rPr>
      </w:pPr>
      <w:r w:rsidRPr="00666385">
        <w:rPr>
          <w:rFonts w:ascii="Times New Roman" w:hAnsi="Times New Roman"/>
        </w:rPr>
        <w:t>doc. JUDr. Markéta Selucká, Ph</w:t>
      </w:r>
      <w:r w:rsidR="00DD2076" w:rsidRPr="00666385">
        <w:rPr>
          <w:rFonts w:ascii="Times New Roman" w:hAnsi="Times New Roman"/>
        </w:rPr>
        <w:t>.D.,</w:t>
      </w:r>
      <w:r w:rsidR="00B05DE5" w:rsidRPr="00666385">
        <w:rPr>
          <w:rFonts w:ascii="Times New Roman" w:hAnsi="Times New Roman"/>
        </w:rPr>
        <w:t xml:space="preserve"> doc. JUDr. Jan Svatoň, CSc.</w:t>
      </w:r>
      <w:r w:rsidR="00EC4C90" w:rsidRPr="00666385">
        <w:rPr>
          <w:rFonts w:ascii="Times New Roman" w:hAnsi="Times New Roman"/>
        </w:rPr>
        <w:t xml:space="preserve">, </w:t>
      </w:r>
      <w:r w:rsidR="00666385" w:rsidRPr="00666385">
        <w:rPr>
          <w:rFonts w:ascii="Times New Roman" w:hAnsi="Times New Roman"/>
          <w:bCs/>
        </w:rPr>
        <w:t>doc. JUDr. Ing. Michal Radvan, Ph.D.</w:t>
      </w:r>
    </w:p>
    <w:p w:rsidR="007D57F9" w:rsidRPr="00666385" w:rsidRDefault="007D57F9" w:rsidP="00CC5D65">
      <w:pPr>
        <w:jc w:val="both"/>
        <w:rPr>
          <w:rFonts w:ascii="Times New Roman" w:hAnsi="Times New Roman"/>
        </w:rPr>
      </w:pPr>
    </w:p>
    <w:p w:rsidR="00EC4C90" w:rsidRPr="00666385" w:rsidRDefault="00A814CE" w:rsidP="00310CD7">
      <w:pPr>
        <w:pageBreakBefore/>
        <w:spacing w:after="0" w:line="240" w:lineRule="auto"/>
        <w:jc w:val="both"/>
        <w:rPr>
          <w:rFonts w:ascii="Times New Roman" w:hAnsi="Times New Roman"/>
          <w:b/>
          <w:lang w:eastAsia="cs-CZ"/>
        </w:rPr>
      </w:pPr>
      <w:r w:rsidRPr="00666385">
        <w:rPr>
          <w:rFonts w:ascii="Times New Roman" w:hAnsi="Times New Roman"/>
          <w:b/>
          <w:lang w:eastAsia="cs-CZ"/>
        </w:rPr>
        <w:lastRenderedPageBreak/>
        <w:t>Program:</w:t>
      </w:r>
    </w:p>
    <w:p w:rsidR="00853C54" w:rsidRPr="00BA5189" w:rsidRDefault="004C581F" w:rsidP="005A3AB1">
      <w:pPr>
        <w:pStyle w:val="Odstavecseseznamem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b/>
          <w:color w:val="222222"/>
        </w:rPr>
      </w:pPr>
      <w:r>
        <w:rPr>
          <w:rFonts w:ascii="Times New Roman" w:hAnsi="Times New Roman"/>
          <w:b/>
          <w:color w:val="222222"/>
        </w:rPr>
        <w:t>Vyjádření se k</w:t>
      </w:r>
      <w:r w:rsidR="00BA5189" w:rsidRPr="00BA5189">
        <w:rPr>
          <w:rFonts w:ascii="Times New Roman" w:hAnsi="Times New Roman"/>
          <w:b/>
          <w:color w:val="222222"/>
        </w:rPr>
        <w:t xml:space="preserve"> jmenování vedoucích kateder</w:t>
      </w:r>
    </w:p>
    <w:p w:rsidR="00BA5189" w:rsidRPr="00BA5189" w:rsidRDefault="004C581F" w:rsidP="00BA5189">
      <w:pPr>
        <w:pStyle w:val="Odstavecseseznamem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b/>
          <w:bCs/>
          <w:color w:val="222222"/>
        </w:rPr>
      </w:pPr>
      <w:r>
        <w:rPr>
          <w:rFonts w:ascii="Times New Roman" w:hAnsi="Times New Roman"/>
          <w:b/>
          <w:color w:val="222222"/>
        </w:rPr>
        <w:t>Vyjádření se k</w:t>
      </w:r>
      <w:r w:rsidR="00BA5189" w:rsidRPr="00BA5189">
        <w:rPr>
          <w:rFonts w:ascii="Times New Roman" w:hAnsi="Times New Roman"/>
          <w:b/>
          <w:color w:val="222222"/>
        </w:rPr>
        <w:t xml:space="preserve"> jmenování </w:t>
      </w:r>
      <w:r w:rsidR="00BA5189" w:rsidRPr="00BA5189">
        <w:rPr>
          <w:rFonts w:ascii="Times New Roman" w:hAnsi="Times New Roman"/>
          <w:b/>
          <w:bCs/>
          <w:color w:val="222222"/>
        </w:rPr>
        <w:t>doc. JUDr. Věry Kalvodové, Dr. Proděkankou pro doktorské studium a rigorózní řízení</w:t>
      </w:r>
    </w:p>
    <w:p w:rsidR="00BA5189" w:rsidRPr="00BA5189" w:rsidRDefault="00BA5189" w:rsidP="00BA5189">
      <w:pPr>
        <w:pStyle w:val="Odstavecseseznamem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b/>
          <w:bCs/>
          <w:color w:val="222222"/>
        </w:rPr>
      </w:pPr>
      <w:r w:rsidRPr="00BA5189">
        <w:rPr>
          <w:rFonts w:ascii="Times New Roman" w:hAnsi="Times New Roman"/>
          <w:b/>
          <w:color w:val="222222"/>
        </w:rPr>
        <w:t>Různé</w:t>
      </w:r>
    </w:p>
    <w:p w:rsidR="00A814CE" w:rsidRPr="00666385" w:rsidRDefault="00A814CE" w:rsidP="00641B4F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173AF0" w:rsidRPr="00666385" w:rsidRDefault="002050A7" w:rsidP="005A3AB1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666385">
        <w:rPr>
          <w:rFonts w:ascii="Times New Roman" w:hAnsi="Times New Roman"/>
          <w:lang w:eastAsia="cs-CZ"/>
        </w:rPr>
        <w:t xml:space="preserve">Předsedkyně AS doc. Ronovská </w:t>
      </w:r>
      <w:r w:rsidR="00AB611A" w:rsidRPr="00666385">
        <w:rPr>
          <w:rFonts w:ascii="Times New Roman" w:hAnsi="Times New Roman"/>
          <w:lang w:eastAsia="cs-CZ"/>
        </w:rPr>
        <w:t>zahájila zasedání A</w:t>
      </w:r>
      <w:r w:rsidR="00EC4C90" w:rsidRPr="00666385">
        <w:rPr>
          <w:rFonts w:ascii="Times New Roman" w:hAnsi="Times New Roman"/>
          <w:lang w:eastAsia="cs-CZ"/>
        </w:rPr>
        <w:t xml:space="preserve">kademického senátu </w:t>
      </w:r>
      <w:r w:rsidR="00DD7FA9" w:rsidRPr="00666385">
        <w:rPr>
          <w:rFonts w:ascii="Times New Roman" w:hAnsi="Times New Roman"/>
          <w:lang w:eastAsia="cs-CZ"/>
        </w:rPr>
        <w:t>v</w:t>
      </w:r>
      <w:r w:rsidR="00BA5189">
        <w:rPr>
          <w:rFonts w:ascii="Times New Roman" w:hAnsi="Times New Roman"/>
          <w:lang w:eastAsia="cs-CZ"/>
        </w:rPr>
        <w:t> 13:05</w:t>
      </w:r>
      <w:r w:rsidRPr="00666385">
        <w:rPr>
          <w:rFonts w:ascii="Times New Roman" w:hAnsi="Times New Roman"/>
          <w:lang w:eastAsia="cs-CZ"/>
        </w:rPr>
        <w:t xml:space="preserve">. </w:t>
      </w:r>
      <w:r w:rsidR="00EC4C90" w:rsidRPr="00666385">
        <w:rPr>
          <w:rFonts w:ascii="Times New Roman" w:hAnsi="Times New Roman"/>
          <w:lang w:eastAsia="cs-CZ"/>
        </w:rPr>
        <w:t>K</w:t>
      </w:r>
      <w:r w:rsidRPr="00666385">
        <w:rPr>
          <w:rFonts w:ascii="Times New Roman" w:hAnsi="Times New Roman"/>
          <w:lang w:eastAsia="cs-CZ"/>
        </w:rPr>
        <w:t>onstatovala, že AS je usnášeníschopný</w:t>
      </w:r>
      <w:r w:rsidR="00EC4C90" w:rsidRPr="00666385">
        <w:rPr>
          <w:rFonts w:ascii="Times New Roman" w:hAnsi="Times New Roman"/>
          <w:lang w:eastAsia="cs-CZ"/>
        </w:rPr>
        <w:t xml:space="preserve"> a přítomné seznámila s </w:t>
      </w:r>
      <w:r w:rsidR="00DD2076" w:rsidRPr="00666385">
        <w:rPr>
          <w:rFonts w:ascii="Times New Roman" w:hAnsi="Times New Roman"/>
          <w:lang w:eastAsia="cs-CZ"/>
        </w:rPr>
        <w:t>programem jednání.</w:t>
      </w:r>
      <w:r w:rsidR="00EC4C90" w:rsidRPr="00666385">
        <w:rPr>
          <w:rFonts w:ascii="Times New Roman" w:hAnsi="Times New Roman"/>
          <w:lang w:eastAsia="cs-CZ"/>
        </w:rPr>
        <w:t xml:space="preserve"> Uvedla, že v </w:t>
      </w:r>
      <w:r w:rsidR="00173AF0" w:rsidRPr="00666385">
        <w:rPr>
          <w:rFonts w:ascii="Times New Roman" w:hAnsi="Times New Roman"/>
          <w:lang w:eastAsia="cs-CZ"/>
        </w:rPr>
        <w:t xml:space="preserve">rámci </w:t>
      </w:r>
      <w:r w:rsidR="00EC4C90" w:rsidRPr="00666385">
        <w:rPr>
          <w:rFonts w:ascii="Times New Roman" w:hAnsi="Times New Roman"/>
          <w:lang w:eastAsia="cs-CZ"/>
        </w:rPr>
        <w:t>bodu IV</w:t>
      </w:r>
      <w:r w:rsidR="00173AF0" w:rsidRPr="00666385">
        <w:rPr>
          <w:rFonts w:ascii="Times New Roman" w:hAnsi="Times New Roman"/>
          <w:lang w:eastAsia="cs-CZ"/>
        </w:rPr>
        <w:t xml:space="preserve"> </w:t>
      </w:r>
      <w:r w:rsidR="00EC4C90" w:rsidRPr="00666385">
        <w:rPr>
          <w:rFonts w:ascii="Times New Roman" w:hAnsi="Times New Roman"/>
          <w:lang w:eastAsia="cs-CZ"/>
        </w:rPr>
        <w:t xml:space="preserve">bude projednáno </w:t>
      </w:r>
      <w:r w:rsidR="00380DD0">
        <w:rPr>
          <w:rFonts w:ascii="Times New Roman" w:hAnsi="Times New Roman"/>
          <w:lang w:eastAsia="cs-CZ"/>
        </w:rPr>
        <w:t>znovuobsazení ubytovacích komisí a obsazení uprázdněných senátorských funkcí v rámci studentské komory</w:t>
      </w:r>
      <w:r w:rsidR="00173AF0" w:rsidRPr="00666385">
        <w:rPr>
          <w:rFonts w:ascii="Times New Roman" w:hAnsi="Times New Roman"/>
          <w:lang w:eastAsia="cs-CZ"/>
        </w:rPr>
        <w:t xml:space="preserve">. </w:t>
      </w:r>
    </w:p>
    <w:p w:rsidR="00DD7FA9" w:rsidRPr="00666385" w:rsidRDefault="00DD7FA9" w:rsidP="005A3AB1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7D57F9" w:rsidRPr="00666385" w:rsidRDefault="002050A7" w:rsidP="00621479">
      <w:pPr>
        <w:spacing w:after="0"/>
        <w:jc w:val="center"/>
        <w:rPr>
          <w:rFonts w:ascii="Times New Roman" w:hAnsi="Times New Roman"/>
          <w:b/>
          <w:lang w:eastAsia="cs-CZ"/>
        </w:rPr>
      </w:pPr>
      <w:r w:rsidRPr="00666385">
        <w:rPr>
          <w:rFonts w:ascii="Times New Roman" w:hAnsi="Times New Roman"/>
          <w:b/>
          <w:lang w:eastAsia="cs-CZ"/>
        </w:rPr>
        <w:t>I.</w:t>
      </w:r>
    </w:p>
    <w:p w:rsidR="00EB43CE" w:rsidRPr="00666385" w:rsidRDefault="004C581F" w:rsidP="00EB43CE">
      <w:pPr>
        <w:shd w:val="clear" w:color="auto" w:fill="FFFFFF"/>
        <w:jc w:val="center"/>
        <w:rPr>
          <w:rFonts w:ascii="Times New Roman" w:hAnsi="Times New Roman"/>
          <w:b/>
          <w:color w:val="222222"/>
        </w:rPr>
      </w:pPr>
      <w:r>
        <w:rPr>
          <w:rFonts w:ascii="Times New Roman" w:hAnsi="Times New Roman"/>
          <w:b/>
          <w:color w:val="222222"/>
        </w:rPr>
        <w:t>Vyjádření se k</w:t>
      </w:r>
      <w:r w:rsidR="00C35CD7" w:rsidRPr="00666385">
        <w:rPr>
          <w:rFonts w:ascii="Times New Roman" w:hAnsi="Times New Roman"/>
          <w:b/>
          <w:color w:val="222222"/>
        </w:rPr>
        <w:t xml:space="preserve"> </w:t>
      </w:r>
      <w:r w:rsidR="00380DD0">
        <w:rPr>
          <w:rFonts w:ascii="Times New Roman" w:hAnsi="Times New Roman"/>
          <w:b/>
          <w:color w:val="222222"/>
        </w:rPr>
        <w:t>jmenování vedoucích kateder</w:t>
      </w:r>
    </w:p>
    <w:p w:rsidR="001C3910" w:rsidRDefault="00173AF0" w:rsidP="005A417C">
      <w:pPr>
        <w:shd w:val="clear" w:color="auto" w:fill="FFFFFF"/>
        <w:jc w:val="both"/>
        <w:rPr>
          <w:rFonts w:ascii="Times New Roman" w:hAnsi="Times New Roman"/>
          <w:color w:val="222222"/>
        </w:rPr>
      </w:pPr>
      <w:r w:rsidRPr="00666385">
        <w:rPr>
          <w:rFonts w:ascii="Times New Roman" w:hAnsi="Times New Roman"/>
          <w:color w:val="222222"/>
        </w:rPr>
        <w:t xml:space="preserve">Senátoři Akademického senátu Prf MU se s podklady seznámili již před zasedáním. Děkanka Prf MU doc. Selucká </w:t>
      </w:r>
      <w:r w:rsidR="00380DD0">
        <w:rPr>
          <w:rFonts w:ascii="Times New Roman" w:hAnsi="Times New Roman"/>
          <w:color w:val="222222"/>
        </w:rPr>
        <w:t>nicméně zopakovala, kteří pedagogové jsou navrženi na pozice vedoucích kateder a stručně sumarizovala, jak byli do svých funkcí vybráni.</w:t>
      </w:r>
    </w:p>
    <w:p w:rsidR="00380DD0" w:rsidRPr="00C62D61" w:rsidRDefault="00380DD0" w:rsidP="005A417C">
      <w:pPr>
        <w:shd w:val="clear" w:color="auto" w:fill="FFFFFF"/>
        <w:jc w:val="both"/>
        <w:rPr>
          <w:b/>
          <w:bCs/>
          <w:color w:val="222222"/>
        </w:rPr>
      </w:pPr>
      <w:r w:rsidRPr="004C581F">
        <w:rPr>
          <w:rFonts w:ascii="Times New Roman" w:hAnsi="Times New Roman"/>
          <w:color w:val="222222"/>
        </w:rPr>
        <w:t xml:space="preserve">Za Katedru právní teorie byl navržen jediný kandidát prof. JUDr. PhDr. Miloš Večeřa, CSc. A paní děkanka s tímto kandidátem souhlasila. Za Katedru Dějin státu a práva byl rovněž navržen jediný kandidát, konkrétně </w:t>
      </w:r>
      <w:r w:rsidRPr="004C581F">
        <w:rPr>
          <w:rFonts w:ascii="Times New Roman" w:hAnsi="Times New Roman"/>
          <w:bCs/>
          <w:color w:val="222222"/>
        </w:rPr>
        <w:t xml:space="preserve">prof. JUDr. Ladislav Vojáček, CSc. a paní děkanka s tímto kandidátem souhlasila. Katedru Občanského práva povede prof. JUDr. Jan Hurdík, DrSc., který byl touto funkcí pověřen již po odchodu jeho předchůdce do funkce ústavního soudce. Katedru obchodního práva povede </w:t>
      </w:r>
      <w:r w:rsidR="004C581F" w:rsidRPr="004C581F">
        <w:rPr>
          <w:rFonts w:ascii="Times New Roman" w:hAnsi="Times New Roman"/>
          <w:bCs/>
          <w:color w:val="222222"/>
        </w:rPr>
        <w:t>prof. JUDr. Josef Bejček, CSc. Katedru pracovního práva pak prof. JUDr. Zdeňka Gregorová, CSc.. Katedru práva životního prostředí a pozemkového práva doc. JUDr. Ilona Jančářová, Ph.D. Ústav pro právo a technologie povede doc. JUDr. Radim Polčák, Ph.D. A Ústav pro otázky soudnictví pak JUDr. David Kosař, Ph.D., LL.M., J. S. D.</w:t>
      </w:r>
      <w:r w:rsidR="004C581F">
        <w:rPr>
          <w:rFonts w:ascii="Times New Roman" w:hAnsi="Times New Roman"/>
          <w:bCs/>
          <w:color w:val="222222"/>
        </w:rPr>
        <w:t xml:space="preserve"> </w:t>
      </w:r>
    </w:p>
    <w:p w:rsidR="00CA15D8" w:rsidRPr="00666385" w:rsidRDefault="00CA15D8" w:rsidP="005A417C">
      <w:pPr>
        <w:jc w:val="both"/>
        <w:rPr>
          <w:rFonts w:ascii="Times New Roman" w:hAnsi="Times New Roman"/>
          <w:b/>
        </w:rPr>
      </w:pPr>
      <w:r w:rsidRPr="00666385">
        <w:rPr>
          <w:rFonts w:ascii="Times New Roman" w:hAnsi="Times New Roman"/>
          <w:b/>
        </w:rPr>
        <w:t>Usnesení:</w:t>
      </w:r>
    </w:p>
    <w:p w:rsidR="00173AF0" w:rsidRPr="00666385" w:rsidRDefault="00173AF0" w:rsidP="005A417C">
      <w:pPr>
        <w:jc w:val="both"/>
        <w:rPr>
          <w:rFonts w:ascii="Times New Roman" w:hAnsi="Times New Roman"/>
          <w:b/>
        </w:rPr>
      </w:pPr>
      <w:r w:rsidRPr="00666385">
        <w:rPr>
          <w:rFonts w:ascii="Times New Roman" w:hAnsi="Times New Roman"/>
          <w:b/>
        </w:rPr>
        <w:t>Akademický senát Právnické fakulty Masarykovy univerzity,</w:t>
      </w:r>
      <w:r w:rsidR="004C581F">
        <w:rPr>
          <w:rFonts w:ascii="Times New Roman" w:hAnsi="Times New Roman"/>
          <w:b/>
        </w:rPr>
        <w:t xml:space="preserve"> se</w:t>
      </w:r>
      <w:r w:rsidRPr="00666385">
        <w:rPr>
          <w:rFonts w:ascii="Times New Roman" w:hAnsi="Times New Roman"/>
          <w:b/>
        </w:rPr>
        <w:t xml:space="preserve"> na svém řádném zasedání konaném dne </w:t>
      </w:r>
      <w:r w:rsidR="00380DD0">
        <w:rPr>
          <w:rFonts w:ascii="Times New Roman" w:hAnsi="Times New Roman"/>
          <w:b/>
        </w:rPr>
        <w:t>19. 9</w:t>
      </w:r>
      <w:r w:rsidRPr="00666385">
        <w:rPr>
          <w:rFonts w:ascii="Times New Roman" w:hAnsi="Times New Roman"/>
          <w:b/>
        </w:rPr>
        <w:t xml:space="preserve">. 2016 </w:t>
      </w:r>
      <w:r w:rsidR="004C581F">
        <w:rPr>
          <w:rFonts w:ascii="Times New Roman" w:hAnsi="Times New Roman"/>
          <w:b/>
        </w:rPr>
        <w:t>vyjádřil</w:t>
      </w:r>
      <w:r w:rsidRPr="00666385">
        <w:rPr>
          <w:rFonts w:ascii="Times New Roman" w:hAnsi="Times New Roman"/>
          <w:b/>
        </w:rPr>
        <w:t xml:space="preserve"> ve smyslu čl. 24 odst. </w:t>
      </w:r>
      <w:r w:rsidR="004C581F">
        <w:rPr>
          <w:rFonts w:ascii="Times New Roman" w:hAnsi="Times New Roman"/>
          <w:b/>
        </w:rPr>
        <w:t>2 písm. b</w:t>
      </w:r>
      <w:r w:rsidRPr="00666385">
        <w:rPr>
          <w:rFonts w:ascii="Times New Roman" w:hAnsi="Times New Roman"/>
          <w:b/>
        </w:rPr>
        <w:t>) Statutu Právnick</w:t>
      </w:r>
      <w:r w:rsidR="004C581F">
        <w:rPr>
          <w:rFonts w:ascii="Times New Roman" w:hAnsi="Times New Roman"/>
          <w:b/>
        </w:rPr>
        <w:t>é fakulty Masarykovy univerzity k</w:t>
      </w:r>
      <w:r w:rsidRPr="00666385">
        <w:rPr>
          <w:rFonts w:ascii="Times New Roman" w:hAnsi="Times New Roman"/>
          <w:b/>
        </w:rPr>
        <w:t xml:space="preserve"> </w:t>
      </w:r>
      <w:r w:rsidR="00380DD0">
        <w:rPr>
          <w:rFonts w:ascii="Times New Roman" w:hAnsi="Times New Roman"/>
          <w:b/>
        </w:rPr>
        <w:t>jmenování vedoucích kateder</w:t>
      </w:r>
      <w:r w:rsidRPr="00666385">
        <w:rPr>
          <w:rFonts w:ascii="Times New Roman" w:hAnsi="Times New Roman"/>
          <w:b/>
        </w:rPr>
        <w:t>.</w:t>
      </w:r>
    </w:p>
    <w:p w:rsidR="003A4FA4" w:rsidRPr="00666385" w:rsidRDefault="00EB43CE" w:rsidP="005A417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22222"/>
          <w:lang w:eastAsia="cs-CZ"/>
        </w:rPr>
      </w:pPr>
      <w:r w:rsidRPr="00666385">
        <w:rPr>
          <w:rFonts w:ascii="Times New Roman" w:hAnsi="Times New Roman"/>
          <w:b/>
        </w:rPr>
        <w:t xml:space="preserve">Pro – </w:t>
      </w:r>
      <w:r w:rsidR="00380DD0">
        <w:rPr>
          <w:rFonts w:ascii="Times New Roman" w:hAnsi="Times New Roman"/>
          <w:b/>
        </w:rPr>
        <w:t>11</w:t>
      </w:r>
      <w:r w:rsidR="00DE1D45" w:rsidRPr="00666385">
        <w:rPr>
          <w:rFonts w:ascii="Times New Roman" w:hAnsi="Times New Roman"/>
          <w:b/>
        </w:rPr>
        <w:t xml:space="preserve">, Proti -0, Zdrželi se - </w:t>
      </w:r>
      <w:r w:rsidR="00120DBB" w:rsidRPr="00666385">
        <w:rPr>
          <w:rFonts w:ascii="Times New Roman" w:hAnsi="Times New Roman"/>
          <w:b/>
        </w:rPr>
        <w:t>0</w:t>
      </w:r>
    </w:p>
    <w:p w:rsidR="00AE668F" w:rsidRPr="00666385" w:rsidRDefault="00AE668F" w:rsidP="00641B4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22222"/>
          <w:lang w:eastAsia="cs-CZ"/>
        </w:rPr>
      </w:pPr>
    </w:p>
    <w:p w:rsidR="00CF2F75" w:rsidRPr="00666385" w:rsidRDefault="00F92022" w:rsidP="00304825">
      <w:pPr>
        <w:spacing w:after="0"/>
        <w:jc w:val="center"/>
        <w:rPr>
          <w:rFonts w:ascii="Times New Roman" w:hAnsi="Times New Roman"/>
          <w:b/>
        </w:rPr>
      </w:pPr>
      <w:r w:rsidRPr="00666385">
        <w:rPr>
          <w:rFonts w:ascii="Times New Roman" w:hAnsi="Times New Roman"/>
          <w:b/>
        </w:rPr>
        <w:t>II.</w:t>
      </w:r>
    </w:p>
    <w:p w:rsidR="004C581F" w:rsidRDefault="004C581F" w:rsidP="004C581F">
      <w:pPr>
        <w:shd w:val="clear" w:color="auto" w:fill="FFFFFF"/>
        <w:jc w:val="center"/>
        <w:rPr>
          <w:rFonts w:ascii="Times New Roman" w:hAnsi="Times New Roman"/>
          <w:b/>
          <w:bCs/>
          <w:color w:val="222222"/>
        </w:rPr>
      </w:pPr>
      <w:r>
        <w:rPr>
          <w:rFonts w:ascii="Times New Roman" w:hAnsi="Times New Roman"/>
          <w:b/>
          <w:color w:val="222222"/>
        </w:rPr>
        <w:t>Vyjádření se k</w:t>
      </w:r>
      <w:r w:rsidRPr="004C581F">
        <w:rPr>
          <w:rFonts w:ascii="Times New Roman" w:hAnsi="Times New Roman"/>
          <w:b/>
          <w:color w:val="222222"/>
        </w:rPr>
        <w:t xml:space="preserve"> jmenování </w:t>
      </w:r>
      <w:r w:rsidRPr="004C581F">
        <w:rPr>
          <w:rFonts w:ascii="Times New Roman" w:hAnsi="Times New Roman"/>
          <w:b/>
          <w:bCs/>
          <w:color w:val="222222"/>
        </w:rPr>
        <w:t>doc. JUDr. Věry Kalvodové, Dr. Proděkankou pro doktorské studium a rigorózní řízení</w:t>
      </w:r>
    </w:p>
    <w:p w:rsidR="004C581F" w:rsidRPr="004C581F" w:rsidRDefault="005F6D28" w:rsidP="004C581F">
      <w:pPr>
        <w:shd w:val="clear" w:color="auto" w:fill="FFFFFF"/>
        <w:rPr>
          <w:rFonts w:ascii="Times New Roman" w:hAnsi="Times New Roman"/>
          <w:bCs/>
          <w:color w:val="222222"/>
        </w:rPr>
      </w:pPr>
      <w:r>
        <w:rPr>
          <w:rFonts w:ascii="Times New Roman" w:hAnsi="Times New Roman"/>
          <w:bCs/>
          <w:color w:val="222222"/>
        </w:rPr>
        <w:t>Paní děkanka v tomto bodě konstatovala, že docentka Kalvodová již tuto funkci vykonávala v zastoupení odstoupivší docentky Gregorové a s výkonem této funkce byla paní děkanka spokojená, a proto se rozhodla ji jmenovat nastálo. K tomuto vznesla předsedkyně senátu docentka Ronovská dotaz, zda zde není neslučitelnost funkcí s výkonem funkce vedoucího katedry a paní děkanka jí odpověděla, že není.</w:t>
      </w:r>
    </w:p>
    <w:p w:rsidR="005F6D28" w:rsidRPr="005F6D28" w:rsidRDefault="006A0592" w:rsidP="005F6D28">
      <w:pPr>
        <w:shd w:val="clear" w:color="auto" w:fill="FFFFFF"/>
        <w:jc w:val="both"/>
        <w:rPr>
          <w:rFonts w:ascii="Times New Roman" w:hAnsi="Times New Roman"/>
          <w:b/>
          <w:bCs/>
          <w:color w:val="222222"/>
        </w:rPr>
      </w:pPr>
      <w:r w:rsidRPr="00666385">
        <w:rPr>
          <w:rFonts w:ascii="Times New Roman" w:hAnsi="Times New Roman"/>
          <w:b/>
          <w:color w:val="222222"/>
        </w:rPr>
        <w:t>Akademický senát Právnické fakulty Masarykovy univerzity</w:t>
      </w:r>
      <w:r w:rsidR="005F6D28">
        <w:rPr>
          <w:rFonts w:ascii="Times New Roman" w:hAnsi="Times New Roman"/>
          <w:b/>
          <w:color w:val="222222"/>
        </w:rPr>
        <w:t xml:space="preserve"> se</w:t>
      </w:r>
      <w:r w:rsidRPr="00666385">
        <w:rPr>
          <w:rFonts w:ascii="Times New Roman" w:hAnsi="Times New Roman"/>
          <w:b/>
          <w:color w:val="222222"/>
        </w:rPr>
        <w:t xml:space="preserve"> na svém řádném zasedání kon</w:t>
      </w:r>
      <w:r w:rsidR="00257467" w:rsidRPr="00666385">
        <w:rPr>
          <w:rFonts w:ascii="Times New Roman" w:hAnsi="Times New Roman"/>
          <w:b/>
          <w:color w:val="222222"/>
        </w:rPr>
        <w:t xml:space="preserve">aném dne </w:t>
      </w:r>
      <w:r w:rsidR="005F6D28">
        <w:rPr>
          <w:rFonts w:ascii="Times New Roman" w:hAnsi="Times New Roman"/>
          <w:b/>
          <w:color w:val="222222"/>
        </w:rPr>
        <w:t xml:space="preserve">19. 9. </w:t>
      </w:r>
      <w:r w:rsidR="00257467" w:rsidRPr="00666385">
        <w:rPr>
          <w:rFonts w:ascii="Times New Roman" w:hAnsi="Times New Roman"/>
          <w:b/>
          <w:color w:val="222222"/>
        </w:rPr>
        <w:t xml:space="preserve">2016 </w:t>
      </w:r>
      <w:r w:rsidRPr="00666385">
        <w:rPr>
          <w:rFonts w:ascii="Times New Roman" w:hAnsi="Times New Roman"/>
          <w:b/>
          <w:color w:val="222222"/>
        </w:rPr>
        <w:t>ve smyslu článku 24 ods</w:t>
      </w:r>
      <w:r w:rsidR="005F6D28">
        <w:rPr>
          <w:rFonts w:ascii="Times New Roman" w:hAnsi="Times New Roman"/>
          <w:b/>
          <w:color w:val="222222"/>
        </w:rPr>
        <w:t>t. 2</w:t>
      </w:r>
      <w:r w:rsidRPr="00666385">
        <w:rPr>
          <w:rFonts w:ascii="Times New Roman" w:hAnsi="Times New Roman"/>
          <w:b/>
          <w:color w:val="222222"/>
        </w:rPr>
        <w:t xml:space="preserve"> písm. </w:t>
      </w:r>
      <w:r w:rsidR="005F6D28">
        <w:rPr>
          <w:rFonts w:ascii="Times New Roman" w:hAnsi="Times New Roman"/>
          <w:b/>
          <w:color w:val="222222"/>
        </w:rPr>
        <w:t>c</w:t>
      </w:r>
      <w:r w:rsidRPr="00666385">
        <w:rPr>
          <w:rFonts w:ascii="Times New Roman" w:hAnsi="Times New Roman"/>
          <w:b/>
          <w:color w:val="222222"/>
        </w:rPr>
        <w:t>) Statutu Právnické fakulty Masarykovy univerzity</w:t>
      </w:r>
      <w:r w:rsidR="005F6D28">
        <w:rPr>
          <w:rFonts w:ascii="Times New Roman" w:hAnsi="Times New Roman"/>
          <w:b/>
          <w:color w:val="222222"/>
        </w:rPr>
        <w:t xml:space="preserve"> vyjádřil k jmenování paní </w:t>
      </w:r>
      <w:r w:rsidR="005F6D28" w:rsidRPr="005F6D28">
        <w:rPr>
          <w:rFonts w:ascii="Times New Roman" w:hAnsi="Times New Roman"/>
          <w:b/>
          <w:bCs/>
          <w:color w:val="222222"/>
        </w:rPr>
        <w:t xml:space="preserve">doc. JUDr. Věry Kalvodové, Dr. </w:t>
      </w:r>
      <w:r w:rsidR="005F6D28">
        <w:rPr>
          <w:rFonts w:ascii="Times New Roman" w:hAnsi="Times New Roman"/>
          <w:b/>
          <w:bCs/>
          <w:color w:val="222222"/>
        </w:rPr>
        <w:t>p</w:t>
      </w:r>
      <w:r w:rsidR="005F6D28" w:rsidRPr="005F6D28">
        <w:rPr>
          <w:rFonts w:ascii="Times New Roman" w:hAnsi="Times New Roman"/>
          <w:b/>
          <w:bCs/>
          <w:color w:val="222222"/>
        </w:rPr>
        <w:t>roděkankou pro doktorské studium a rigorózní řízení</w:t>
      </w:r>
      <w:r w:rsidR="005F6D28">
        <w:rPr>
          <w:rFonts w:ascii="Times New Roman" w:hAnsi="Times New Roman"/>
          <w:b/>
          <w:bCs/>
          <w:color w:val="222222"/>
        </w:rPr>
        <w:t>.</w:t>
      </w:r>
    </w:p>
    <w:p w:rsidR="006A0592" w:rsidRPr="00666385" w:rsidRDefault="006A0592" w:rsidP="005A417C">
      <w:pPr>
        <w:shd w:val="clear" w:color="auto" w:fill="FFFFFF"/>
        <w:jc w:val="both"/>
        <w:rPr>
          <w:rFonts w:ascii="Times New Roman" w:hAnsi="Times New Roman"/>
          <w:b/>
          <w:color w:val="222222"/>
        </w:rPr>
      </w:pPr>
    </w:p>
    <w:p w:rsidR="00834F40" w:rsidRPr="00666385" w:rsidRDefault="005F6D28" w:rsidP="005A417C">
      <w:pPr>
        <w:shd w:val="clear" w:color="auto" w:fill="FFFFFF"/>
        <w:jc w:val="both"/>
        <w:rPr>
          <w:rFonts w:ascii="Times New Roman" w:hAnsi="Times New Roman"/>
          <w:b/>
          <w:color w:val="222222"/>
        </w:rPr>
      </w:pPr>
      <w:r>
        <w:rPr>
          <w:rFonts w:ascii="Times New Roman" w:hAnsi="Times New Roman"/>
          <w:b/>
          <w:color w:val="222222"/>
        </w:rPr>
        <w:t>Pro – 11</w:t>
      </w:r>
      <w:r w:rsidR="00834F40" w:rsidRPr="00666385">
        <w:rPr>
          <w:rFonts w:ascii="Times New Roman" w:hAnsi="Times New Roman"/>
          <w:b/>
          <w:color w:val="222222"/>
        </w:rPr>
        <w:t>, Proti -</w:t>
      </w:r>
      <w:r w:rsidR="00EC4C90" w:rsidRPr="00666385">
        <w:rPr>
          <w:rFonts w:ascii="Times New Roman" w:hAnsi="Times New Roman"/>
          <w:b/>
          <w:color w:val="222222"/>
        </w:rPr>
        <w:t xml:space="preserve"> </w:t>
      </w:r>
      <w:r w:rsidR="00834F40" w:rsidRPr="00666385">
        <w:rPr>
          <w:rFonts w:ascii="Times New Roman" w:hAnsi="Times New Roman"/>
          <w:b/>
          <w:color w:val="222222"/>
        </w:rPr>
        <w:t>0, Zdrželi se -</w:t>
      </w:r>
      <w:r w:rsidR="00EC4C90" w:rsidRPr="00666385">
        <w:rPr>
          <w:rFonts w:ascii="Times New Roman" w:hAnsi="Times New Roman"/>
          <w:b/>
          <w:color w:val="222222"/>
        </w:rPr>
        <w:t xml:space="preserve"> </w:t>
      </w:r>
      <w:r w:rsidR="00834F40" w:rsidRPr="00666385">
        <w:rPr>
          <w:rFonts w:ascii="Times New Roman" w:hAnsi="Times New Roman"/>
          <w:b/>
          <w:color w:val="222222"/>
        </w:rPr>
        <w:t>0</w:t>
      </w:r>
    </w:p>
    <w:p w:rsidR="00C35CD7" w:rsidRPr="00666385" w:rsidRDefault="00C35CD7" w:rsidP="00C35CD7">
      <w:pPr>
        <w:shd w:val="clear" w:color="auto" w:fill="FFFFFF"/>
        <w:jc w:val="center"/>
        <w:rPr>
          <w:rFonts w:ascii="Times New Roman" w:hAnsi="Times New Roman"/>
          <w:b/>
          <w:color w:val="222222"/>
        </w:rPr>
      </w:pPr>
      <w:r w:rsidRPr="00666385">
        <w:rPr>
          <w:rFonts w:ascii="Times New Roman" w:hAnsi="Times New Roman"/>
          <w:b/>
          <w:color w:val="222222"/>
        </w:rPr>
        <w:t>III.</w:t>
      </w:r>
    </w:p>
    <w:p w:rsidR="00C35CD7" w:rsidRDefault="005F6D28" w:rsidP="00C35CD7">
      <w:pPr>
        <w:shd w:val="clear" w:color="auto" w:fill="FFFFFF"/>
        <w:jc w:val="center"/>
        <w:rPr>
          <w:rFonts w:ascii="Times New Roman" w:hAnsi="Times New Roman"/>
          <w:b/>
          <w:color w:val="222222"/>
        </w:rPr>
      </w:pPr>
      <w:r>
        <w:rPr>
          <w:rFonts w:ascii="Times New Roman" w:hAnsi="Times New Roman"/>
          <w:b/>
          <w:color w:val="222222"/>
        </w:rPr>
        <w:t>Různé</w:t>
      </w:r>
    </w:p>
    <w:p w:rsidR="0067634A" w:rsidRDefault="0067634A" w:rsidP="0067634A">
      <w:pPr>
        <w:shd w:val="clear" w:color="auto" w:fill="FFFFFF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Prvním projednávaným tématem bylo nedostatečné obsazení Studentské komory Akademického senátu PrF MU. Doc. Ronovská stručně shrnula, proč je třeba nastalou situaci řešit. Osvětlila, že ve výkonu funkce zbývá pouze 6 z 10 senátorů a že bude třeba vyhlásit doplňkové volby.</w:t>
      </w:r>
    </w:p>
    <w:p w:rsidR="0067634A" w:rsidRDefault="0067634A" w:rsidP="0067634A">
      <w:pPr>
        <w:shd w:val="clear" w:color="auto" w:fill="FFFFFF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Poté se k tomu vyjádřil Jiří Růžička a sdělil, že jsou již podnikány kroky k nápravě a obsazení uprázdněných mandátů.</w:t>
      </w:r>
    </w:p>
    <w:p w:rsidR="0067634A" w:rsidRDefault="0067634A" w:rsidP="0067634A">
      <w:pPr>
        <w:shd w:val="clear" w:color="auto" w:fill="FFFFFF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Dle se doc. Ronovská ptala, jaká je situace s Collette Schinskou, zda jí nezanikl mandát po roce, kdy jej nevykonávala. Jiří Růžička k tomu sdělil, že nenaplnila podmínky zániku mandátu a tak je stále ve funkci a zároveň zmínil, že by bylo vhodné novelizovat a aktualizovat volební řád. Jelikož došlo k situaci, kdy máme tři senátory za 5. ročník namísto jednoho a k jejímu řešení dojde až k lednu následujícího roku a k dalším nepříjemnostem, které ovšem nelze řešit dle stávajícího předpisu.</w:t>
      </w:r>
    </w:p>
    <w:p w:rsidR="0067634A" w:rsidRDefault="0067634A" w:rsidP="0067634A">
      <w:pPr>
        <w:shd w:val="clear" w:color="auto" w:fill="FFFFFF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Na to navázala paní děkanka doc. Selucká s informací, že v návaznosti na změny v zákoně o vysokých školách dojde i k změnám </w:t>
      </w:r>
      <w:r w:rsidR="00796289">
        <w:rPr>
          <w:rFonts w:ascii="Times New Roman" w:hAnsi="Times New Roman"/>
          <w:color w:val="222222"/>
        </w:rPr>
        <w:t xml:space="preserve">ve </w:t>
      </w:r>
      <w:r w:rsidR="00796289" w:rsidRPr="00796289">
        <w:rPr>
          <w:rFonts w:ascii="Times New Roman" w:hAnsi="Times New Roman"/>
          <w:color w:val="222222"/>
        </w:rPr>
        <w:t>Statutu Právnické fakulty Masarykovy univerzity</w:t>
      </w:r>
      <w:r w:rsidR="00796289">
        <w:rPr>
          <w:rFonts w:ascii="Times New Roman" w:hAnsi="Times New Roman"/>
          <w:color w:val="222222"/>
        </w:rPr>
        <w:t xml:space="preserve"> a bylo by vhodné tyto změny spojit. Zároveň bude muset být schválen Řád celoživotního vzdělávání, aby bylo možné spustit další formy vzdělávání na naší fakultě, konkrétně LLm a MBA. </w:t>
      </w:r>
    </w:p>
    <w:p w:rsidR="00796289" w:rsidRDefault="00796289" w:rsidP="0067634A">
      <w:pPr>
        <w:shd w:val="clear" w:color="auto" w:fill="FFFFFF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Doktorka Kyselovská vznesla dotaz, jak daleko se dospělo při realizaci. Paní děkanka doc. Selucká vyzvala k odpovědi prof. Svatoně. </w:t>
      </w:r>
    </w:p>
    <w:p w:rsidR="00796289" w:rsidRDefault="00796289" w:rsidP="0067634A">
      <w:pPr>
        <w:shd w:val="clear" w:color="auto" w:fill="FFFFFF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Ten podrobně shrnul, v jakých oborech bude nové formy studia škola poskytovat a doplnil i výhled, odkdy bude tato forma studia poskytována a vyjádřil názor, že by ke schválení těchto forem vzdělávání v jejich konkrétní podobě mohlo přijít v raném podzimu.</w:t>
      </w:r>
    </w:p>
    <w:p w:rsidR="00796289" w:rsidRPr="0067634A" w:rsidRDefault="00796289" w:rsidP="0067634A">
      <w:pPr>
        <w:shd w:val="clear" w:color="auto" w:fill="FFFFFF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Předsedkyně senátu doc. Ronovská zahájila následně diskusi nad jmenováním členů Ubytovací komise. Shrnula, že obě studentky vykonávají svou funkci řádně a z jejich strany je záměr nadále ji vykonávat, což jí bylo sděleno prostřednictvím studentské komory. Z těchto důvodů studentku Bilovou jmenovala do funkce děkanka doc. Selucká a studentku Zuzanu Hruškovou navrhl Akademický senát PrF MU ke jmenování chválením tohoto usnesení.</w:t>
      </w:r>
    </w:p>
    <w:p w:rsidR="00A31B6C" w:rsidRPr="00666385" w:rsidRDefault="00A31B6C" w:rsidP="005A417C">
      <w:pPr>
        <w:shd w:val="clear" w:color="auto" w:fill="FFFFFF"/>
        <w:jc w:val="both"/>
        <w:rPr>
          <w:rFonts w:ascii="Times New Roman" w:hAnsi="Times New Roman"/>
          <w:b/>
          <w:color w:val="222222"/>
        </w:rPr>
      </w:pPr>
      <w:r w:rsidRPr="00666385">
        <w:rPr>
          <w:rFonts w:ascii="Times New Roman" w:hAnsi="Times New Roman"/>
          <w:b/>
          <w:color w:val="222222"/>
        </w:rPr>
        <w:t>Usnesení:</w:t>
      </w:r>
    </w:p>
    <w:p w:rsidR="004F580D" w:rsidRPr="00666385" w:rsidRDefault="004F580D" w:rsidP="005A417C">
      <w:pPr>
        <w:shd w:val="clear" w:color="auto" w:fill="FFFFFF"/>
        <w:jc w:val="both"/>
        <w:rPr>
          <w:rFonts w:ascii="Times New Roman" w:hAnsi="Times New Roman"/>
          <w:b/>
          <w:color w:val="222222"/>
        </w:rPr>
      </w:pPr>
      <w:r w:rsidRPr="00666385">
        <w:rPr>
          <w:rFonts w:ascii="Times New Roman" w:hAnsi="Times New Roman"/>
          <w:b/>
          <w:color w:val="222222"/>
        </w:rPr>
        <w:t xml:space="preserve">Akademický senát Právnické </w:t>
      </w:r>
      <w:r w:rsidR="00796289">
        <w:rPr>
          <w:rFonts w:ascii="Times New Roman" w:hAnsi="Times New Roman"/>
          <w:b/>
          <w:color w:val="222222"/>
        </w:rPr>
        <w:t>fakulty Masarykovy univerzity</w:t>
      </w:r>
      <w:r w:rsidRPr="00666385">
        <w:rPr>
          <w:rFonts w:ascii="Times New Roman" w:hAnsi="Times New Roman"/>
          <w:b/>
          <w:color w:val="222222"/>
        </w:rPr>
        <w:t xml:space="preserve"> na svém řádném zasedání dne</w:t>
      </w:r>
      <w:r w:rsidR="00796289">
        <w:rPr>
          <w:rFonts w:ascii="Times New Roman" w:hAnsi="Times New Roman"/>
          <w:b/>
          <w:color w:val="222222"/>
        </w:rPr>
        <w:t xml:space="preserve"> 19. 9</w:t>
      </w:r>
      <w:r w:rsidRPr="00666385">
        <w:rPr>
          <w:rFonts w:ascii="Times New Roman" w:hAnsi="Times New Roman"/>
          <w:b/>
          <w:color w:val="222222"/>
        </w:rPr>
        <w:t xml:space="preserve">. 2016 </w:t>
      </w:r>
      <w:r w:rsidR="00796289">
        <w:rPr>
          <w:rFonts w:ascii="Times New Roman" w:hAnsi="Times New Roman"/>
          <w:b/>
          <w:color w:val="222222"/>
        </w:rPr>
        <w:t>ve smyslu čl. 24 odst. 3</w:t>
      </w:r>
      <w:r w:rsidRPr="00666385">
        <w:rPr>
          <w:rFonts w:ascii="Times New Roman" w:hAnsi="Times New Roman"/>
          <w:b/>
          <w:color w:val="222222"/>
        </w:rPr>
        <w:t xml:space="preserve"> písm a) Statutu Právnické fakulty Masarykovy univerzity</w:t>
      </w:r>
      <w:r w:rsidR="00796289">
        <w:rPr>
          <w:rFonts w:ascii="Times New Roman" w:hAnsi="Times New Roman"/>
          <w:b/>
          <w:color w:val="222222"/>
        </w:rPr>
        <w:t xml:space="preserve"> navrhuje studentku Zuzanu Hruškovou do funkce člena Ubytovací komise</w:t>
      </w:r>
      <w:r w:rsidRPr="00666385">
        <w:rPr>
          <w:rFonts w:ascii="Times New Roman" w:hAnsi="Times New Roman"/>
          <w:b/>
          <w:color w:val="222222"/>
        </w:rPr>
        <w:t>.</w:t>
      </w:r>
    </w:p>
    <w:p w:rsidR="00A31B6C" w:rsidRPr="00666385" w:rsidRDefault="00796289" w:rsidP="005A417C">
      <w:pPr>
        <w:shd w:val="clear" w:color="auto" w:fill="FFFFFF"/>
        <w:jc w:val="both"/>
        <w:rPr>
          <w:rFonts w:ascii="Times New Roman" w:hAnsi="Times New Roman"/>
          <w:b/>
          <w:color w:val="222222"/>
        </w:rPr>
      </w:pPr>
      <w:r>
        <w:rPr>
          <w:rFonts w:ascii="Times New Roman" w:hAnsi="Times New Roman"/>
          <w:b/>
          <w:color w:val="222222"/>
        </w:rPr>
        <w:t>Pro - 11</w:t>
      </w:r>
      <w:r w:rsidR="004F580D" w:rsidRPr="00666385">
        <w:rPr>
          <w:rFonts w:ascii="Times New Roman" w:hAnsi="Times New Roman"/>
          <w:b/>
          <w:color w:val="222222"/>
        </w:rPr>
        <w:t>, Proti – 0, Z</w:t>
      </w:r>
      <w:r>
        <w:rPr>
          <w:rFonts w:ascii="Times New Roman" w:hAnsi="Times New Roman"/>
          <w:b/>
          <w:color w:val="222222"/>
        </w:rPr>
        <w:t>drželi se - 0</w:t>
      </w:r>
    </w:p>
    <w:p w:rsidR="005A3AB1" w:rsidRPr="00666385" w:rsidRDefault="005A3AB1" w:rsidP="005A417C">
      <w:pPr>
        <w:shd w:val="clear" w:color="auto" w:fill="FFFFFF"/>
        <w:jc w:val="both"/>
        <w:rPr>
          <w:rFonts w:ascii="Times New Roman" w:hAnsi="Times New Roman"/>
          <w:color w:val="222222"/>
        </w:rPr>
      </w:pPr>
      <w:r w:rsidRPr="00666385">
        <w:rPr>
          <w:rFonts w:ascii="Times New Roman" w:hAnsi="Times New Roman"/>
          <w:color w:val="222222"/>
        </w:rPr>
        <w:t xml:space="preserve">Předsedkyně AS Prf MU doc. Ronovská ukončila zasedání </w:t>
      </w:r>
      <w:r w:rsidR="00F31023" w:rsidRPr="00666385">
        <w:rPr>
          <w:rFonts w:ascii="Times New Roman" w:hAnsi="Times New Roman"/>
          <w:color w:val="222222"/>
        </w:rPr>
        <w:t xml:space="preserve">AS Prf </w:t>
      </w:r>
      <w:r w:rsidRPr="00666385">
        <w:rPr>
          <w:rFonts w:ascii="Times New Roman" w:hAnsi="Times New Roman"/>
          <w:color w:val="222222"/>
        </w:rPr>
        <w:t>v</w:t>
      </w:r>
      <w:r w:rsidR="00337C7D">
        <w:rPr>
          <w:rFonts w:ascii="Times New Roman" w:hAnsi="Times New Roman"/>
          <w:color w:val="222222"/>
        </w:rPr>
        <w:t> 13:40</w:t>
      </w:r>
      <w:r w:rsidRPr="00666385">
        <w:rPr>
          <w:rFonts w:ascii="Times New Roman" w:hAnsi="Times New Roman"/>
          <w:color w:val="222222"/>
        </w:rPr>
        <w:t>.</w:t>
      </w:r>
    </w:p>
    <w:p w:rsidR="005A3AB1" w:rsidRPr="00666385" w:rsidRDefault="005A3AB1" w:rsidP="005A417C">
      <w:pPr>
        <w:jc w:val="both"/>
        <w:rPr>
          <w:rFonts w:ascii="Times New Roman" w:hAnsi="Times New Roman"/>
        </w:rPr>
      </w:pPr>
    </w:p>
    <w:p w:rsidR="00B718D4" w:rsidRPr="00666385" w:rsidRDefault="00B718D4" w:rsidP="005A417C">
      <w:pPr>
        <w:jc w:val="both"/>
        <w:rPr>
          <w:rFonts w:ascii="Times New Roman" w:hAnsi="Times New Roman"/>
        </w:rPr>
      </w:pPr>
      <w:r w:rsidRPr="00666385">
        <w:rPr>
          <w:rFonts w:ascii="Times New Roman" w:hAnsi="Times New Roman"/>
        </w:rPr>
        <w:t xml:space="preserve">Zapsala: </w:t>
      </w:r>
      <w:r w:rsidR="00337C7D">
        <w:rPr>
          <w:rFonts w:ascii="Times New Roman" w:hAnsi="Times New Roman"/>
        </w:rPr>
        <w:t>Daniela Procházková</w:t>
      </w:r>
    </w:p>
    <w:sectPr w:rsidR="00B718D4" w:rsidRPr="00666385" w:rsidSect="00555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81F" w:rsidRDefault="004C581F" w:rsidP="005A5C3F">
      <w:pPr>
        <w:spacing w:after="0" w:line="240" w:lineRule="auto"/>
      </w:pPr>
      <w:r>
        <w:separator/>
      </w:r>
    </w:p>
  </w:endnote>
  <w:endnote w:type="continuationSeparator" w:id="0">
    <w:p w:rsidR="004C581F" w:rsidRDefault="004C581F" w:rsidP="005A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81F" w:rsidRDefault="004C581F" w:rsidP="005A5C3F">
      <w:pPr>
        <w:spacing w:after="0" w:line="240" w:lineRule="auto"/>
      </w:pPr>
      <w:r>
        <w:separator/>
      </w:r>
    </w:p>
  </w:footnote>
  <w:footnote w:type="continuationSeparator" w:id="0">
    <w:p w:rsidR="004C581F" w:rsidRDefault="004C581F" w:rsidP="005A5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3492"/>
    <w:multiLevelType w:val="hybridMultilevel"/>
    <w:tmpl w:val="DDA003A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5EBE27C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318F"/>
    <w:multiLevelType w:val="hybridMultilevel"/>
    <w:tmpl w:val="5C906B5E"/>
    <w:lvl w:ilvl="0" w:tplc="0F50B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20AAE"/>
    <w:multiLevelType w:val="hybridMultilevel"/>
    <w:tmpl w:val="5C906B5E"/>
    <w:lvl w:ilvl="0" w:tplc="0F50B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5032"/>
    <w:multiLevelType w:val="hybridMultilevel"/>
    <w:tmpl w:val="DDA003A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5EBE27C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BD3"/>
    <w:multiLevelType w:val="hybridMultilevel"/>
    <w:tmpl w:val="DDA003A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5EBE27C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55E2B"/>
    <w:multiLevelType w:val="hybridMultilevel"/>
    <w:tmpl w:val="227438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A10DB"/>
    <w:multiLevelType w:val="hybridMultilevel"/>
    <w:tmpl w:val="5C906B5E"/>
    <w:lvl w:ilvl="0" w:tplc="0F50B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C4231"/>
    <w:multiLevelType w:val="hybridMultilevel"/>
    <w:tmpl w:val="5C906B5E"/>
    <w:lvl w:ilvl="0" w:tplc="0F50B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06CBF"/>
    <w:multiLevelType w:val="hybridMultilevel"/>
    <w:tmpl w:val="DDA003A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5EBE27C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40702"/>
    <w:multiLevelType w:val="hybridMultilevel"/>
    <w:tmpl w:val="DDA003A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5EBE27C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82DB1"/>
    <w:multiLevelType w:val="hybridMultilevel"/>
    <w:tmpl w:val="DDA003A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5EBE27C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E01BF"/>
    <w:multiLevelType w:val="hybridMultilevel"/>
    <w:tmpl w:val="5C906B5E"/>
    <w:lvl w:ilvl="0" w:tplc="0F50B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E4FA3"/>
    <w:multiLevelType w:val="hybridMultilevel"/>
    <w:tmpl w:val="5C906B5E"/>
    <w:lvl w:ilvl="0" w:tplc="0F50B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55F49"/>
    <w:multiLevelType w:val="hybridMultilevel"/>
    <w:tmpl w:val="227E995E"/>
    <w:lvl w:ilvl="0" w:tplc="C38E8F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80E08"/>
    <w:multiLevelType w:val="hybridMultilevel"/>
    <w:tmpl w:val="DDA003A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5EBE27C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C0128"/>
    <w:multiLevelType w:val="hybridMultilevel"/>
    <w:tmpl w:val="DDA003A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5EBE27C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0230E"/>
    <w:multiLevelType w:val="hybridMultilevel"/>
    <w:tmpl w:val="DDA003A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5EBE27C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759C8"/>
    <w:multiLevelType w:val="hybridMultilevel"/>
    <w:tmpl w:val="DDA003A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5EBE27C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4835"/>
    <w:multiLevelType w:val="hybridMultilevel"/>
    <w:tmpl w:val="B4A6B1B2"/>
    <w:lvl w:ilvl="0" w:tplc="C38E8F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E696D"/>
    <w:multiLevelType w:val="hybridMultilevel"/>
    <w:tmpl w:val="DDA003A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5EBE27C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D29B1"/>
    <w:multiLevelType w:val="hybridMultilevel"/>
    <w:tmpl w:val="66D68AA4"/>
    <w:lvl w:ilvl="0" w:tplc="04050017">
      <w:start w:val="1"/>
      <w:numFmt w:val="lowerLetter"/>
      <w:lvlText w:val="%1)"/>
      <w:lvlJc w:val="left"/>
      <w:pPr>
        <w:ind w:left="762" w:hanging="360"/>
      </w:pPr>
    </w:lvl>
    <w:lvl w:ilvl="1" w:tplc="04050019" w:tentative="1">
      <w:start w:val="1"/>
      <w:numFmt w:val="lowerLetter"/>
      <w:lvlText w:val="%2."/>
      <w:lvlJc w:val="left"/>
      <w:pPr>
        <w:ind w:left="1482" w:hanging="360"/>
      </w:pPr>
    </w:lvl>
    <w:lvl w:ilvl="2" w:tplc="0405001B" w:tentative="1">
      <w:start w:val="1"/>
      <w:numFmt w:val="lowerRoman"/>
      <w:lvlText w:val="%3."/>
      <w:lvlJc w:val="right"/>
      <w:pPr>
        <w:ind w:left="2202" w:hanging="180"/>
      </w:pPr>
    </w:lvl>
    <w:lvl w:ilvl="3" w:tplc="0405000F" w:tentative="1">
      <w:start w:val="1"/>
      <w:numFmt w:val="decimal"/>
      <w:lvlText w:val="%4."/>
      <w:lvlJc w:val="left"/>
      <w:pPr>
        <w:ind w:left="2922" w:hanging="360"/>
      </w:pPr>
    </w:lvl>
    <w:lvl w:ilvl="4" w:tplc="04050019" w:tentative="1">
      <w:start w:val="1"/>
      <w:numFmt w:val="lowerLetter"/>
      <w:lvlText w:val="%5."/>
      <w:lvlJc w:val="left"/>
      <w:pPr>
        <w:ind w:left="3642" w:hanging="360"/>
      </w:pPr>
    </w:lvl>
    <w:lvl w:ilvl="5" w:tplc="0405001B" w:tentative="1">
      <w:start w:val="1"/>
      <w:numFmt w:val="lowerRoman"/>
      <w:lvlText w:val="%6."/>
      <w:lvlJc w:val="right"/>
      <w:pPr>
        <w:ind w:left="4362" w:hanging="180"/>
      </w:pPr>
    </w:lvl>
    <w:lvl w:ilvl="6" w:tplc="0405000F" w:tentative="1">
      <w:start w:val="1"/>
      <w:numFmt w:val="decimal"/>
      <w:lvlText w:val="%7."/>
      <w:lvlJc w:val="left"/>
      <w:pPr>
        <w:ind w:left="5082" w:hanging="360"/>
      </w:pPr>
    </w:lvl>
    <w:lvl w:ilvl="7" w:tplc="04050019" w:tentative="1">
      <w:start w:val="1"/>
      <w:numFmt w:val="lowerLetter"/>
      <w:lvlText w:val="%8."/>
      <w:lvlJc w:val="left"/>
      <w:pPr>
        <w:ind w:left="5802" w:hanging="360"/>
      </w:pPr>
    </w:lvl>
    <w:lvl w:ilvl="8" w:tplc="040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1" w15:restartNumberingAfterBreak="0">
    <w:nsid w:val="75FF11CA"/>
    <w:multiLevelType w:val="hybridMultilevel"/>
    <w:tmpl w:val="DDA003A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5EBE27C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75B42"/>
    <w:multiLevelType w:val="hybridMultilevel"/>
    <w:tmpl w:val="DDA003A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5EBE27C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6"/>
  </w:num>
  <w:num w:numId="5">
    <w:abstractNumId w:val="11"/>
  </w:num>
  <w:num w:numId="6">
    <w:abstractNumId w:val="7"/>
  </w:num>
  <w:num w:numId="7">
    <w:abstractNumId w:val="21"/>
  </w:num>
  <w:num w:numId="8">
    <w:abstractNumId w:val="14"/>
  </w:num>
  <w:num w:numId="9">
    <w:abstractNumId w:val="3"/>
  </w:num>
  <w:num w:numId="10">
    <w:abstractNumId w:val="4"/>
  </w:num>
  <w:num w:numId="11">
    <w:abstractNumId w:val="17"/>
  </w:num>
  <w:num w:numId="12">
    <w:abstractNumId w:val="22"/>
  </w:num>
  <w:num w:numId="13">
    <w:abstractNumId w:val="16"/>
  </w:num>
  <w:num w:numId="14">
    <w:abstractNumId w:val="8"/>
  </w:num>
  <w:num w:numId="15">
    <w:abstractNumId w:val="19"/>
  </w:num>
  <w:num w:numId="16">
    <w:abstractNumId w:val="0"/>
  </w:num>
  <w:num w:numId="17">
    <w:abstractNumId w:val="15"/>
  </w:num>
  <w:num w:numId="18">
    <w:abstractNumId w:val="10"/>
  </w:num>
  <w:num w:numId="19">
    <w:abstractNumId w:val="13"/>
  </w:num>
  <w:num w:numId="20">
    <w:abstractNumId w:val="18"/>
  </w:num>
  <w:num w:numId="21">
    <w:abstractNumId w:val="5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E2"/>
    <w:rsid w:val="0002444B"/>
    <w:rsid w:val="00026D4C"/>
    <w:rsid w:val="000272C0"/>
    <w:rsid w:val="000341E2"/>
    <w:rsid w:val="0004644A"/>
    <w:rsid w:val="00052A29"/>
    <w:rsid w:val="00053E2A"/>
    <w:rsid w:val="000540BB"/>
    <w:rsid w:val="00067706"/>
    <w:rsid w:val="00071A66"/>
    <w:rsid w:val="00073454"/>
    <w:rsid w:val="00074C2D"/>
    <w:rsid w:val="0009449D"/>
    <w:rsid w:val="00096D5B"/>
    <w:rsid w:val="000B1EA8"/>
    <w:rsid w:val="000C3DDA"/>
    <w:rsid w:val="000C5382"/>
    <w:rsid w:val="000C733B"/>
    <w:rsid w:val="000C7B72"/>
    <w:rsid w:val="000D260E"/>
    <w:rsid w:val="0011605E"/>
    <w:rsid w:val="00120DBB"/>
    <w:rsid w:val="00124831"/>
    <w:rsid w:val="00142385"/>
    <w:rsid w:val="001476A0"/>
    <w:rsid w:val="00151D64"/>
    <w:rsid w:val="00156178"/>
    <w:rsid w:val="00156C75"/>
    <w:rsid w:val="0016011A"/>
    <w:rsid w:val="00165F79"/>
    <w:rsid w:val="00173AF0"/>
    <w:rsid w:val="00180EDB"/>
    <w:rsid w:val="00183091"/>
    <w:rsid w:val="00184371"/>
    <w:rsid w:val="001863AA"/>
    <w:rsid w:val="001A1C90"/>
    <w:rsid w:val="001A32C7"/>
    <w:rsid w:val="001A6E1A"/>
    <w:rsid w:val="001A7EA0"/>
    <w:rsid w:val="001B74E2"/>
    <w:rsid w:val="001C3910"/>
    <w:rsid w:val="001C407B"/>
    <w:rsid w:val="001E6AC5"/>
    <w:rsid w:val="002050A7"/>
    <w:rsid w:val="002332A2"/>
    <w:rsid w:val="0023741F"/>
    <w:rsid w:val="002438F3"/>
    <w:rsid w:val="00257467"/>
    <w:rsid w:val="002C18CC"/>
    <w:rsid w:val="002C681C"/>
    <w:rsid w:val="002D48B0"/>
    <w:rsid w:val="002E3309"/>
    <w:rsid w:val="002F3665"/>
    <w:rsid w:val="002F7535"/>
    <w:rsid w:val="00303C78"/>
    <w:rsid w:val="00304825"/>
    <w:rsid w:val="00305ABC"/>
    <w:rsid w:val="003102FA"/>
    <w:rsid w:val="00310C12"/>
    <w:rsid w:val="00310CD7"/>
    <w:rsid w:val="003134E5"/>
    <w:rsid w:val="00315E7E"/>
    <w:rsid w:val="00334191"/>
    <w:rsid w:val="00337081"/>
    <w:rsid w:val="00337C7D"/>
    <w:rsid w:val="00340F46"/>
    <w:rsid w:val="00343929"/>
    <w:rsid w:val="00380DD0"/>
    <w:rsid w:val="003829DA"/>
    <w:rsid w:val="00394881"/>
    <w:rsid w:val="003A4FA4"/>
    <w:rsid w:val="003A766C"/>
    <w:rsid w:val="003B1F16"/>
    <w:rsid w:val="003D233E"/>
    <w:rsid w:val="003E1A4C"/>
    <w:rsid w:val="003F1257"/>
    <w:rsid w:val="00403627"/>
    <w:rsid w:val="00420AE3"/>
    <w:rsid w:val="004373E7"/>
    <w:rsid w:val="00441948"/>
    <w:rsid w:val="00441A1E"/>
    <w:rsid w:val="00455B25"/>
    <w:rsid w:val="004571F5"/>
    <w:rsid w:val="004662A4"/>
    <w:rsid w:val="004703DF"/>
    <w:rsid w:val="00480343"/>
    <w:rsid w:val="00494402"/>
    <w:rsid w:val="004B68A2"/>
    <w:rsid w:val="004C581F"/>
    <w:rsid w:val="004D7809"/>
    <w:rsid w:val="004E1E04"/>
    <w:rsid w:val="004F3CBB"/>
    <w:rsid w:val="004F580D"/>
    <w:rsid w:val="004F5EE1"/>
    <w:rsid w:val="005255FE"/>
    <w:rsid w:val="00525D72"/>
    <w:rsid w:val="005279C8"/>
    <w:rsid w:val="00536CA9"/>
    <w:rsid w:val="0055112A"/>
    <w:rsid w:val="005522F1"/>
    <w:rsid w:val="00555F61"/>
    <w:rsid w:val="0057343F"/>
    <w:rsid w:val="005849E4"/>
    <w:rsid w:val="00585B19"/>
    <w:rsid w:val="00590889"/>
    <w:rsid w:val="00591967"/>
    <w:rsid w:val="00593E40"/>
    <w:rsid w:val="005A2CA7"/>
    <w:rsid w:val="005A3AB1"/>
    <w:rsid w:val="005A417C"/>
    <w:rsid w:val="005A5C3F"/>
    <w:rsid w:val="005B595C"/>
    <w:rsid w:val="005C7663"/>
    <w:rsid w:val="005D29B2"/>
    <w:rsid w:val="005D72B9"/>
    <w:rsid w:val="005E5211"/>
    <w:rsid w:val="005F453A"/>
    <w:rsid w:val="005F4ACC"/>
    <w:rsid w:val="005F6D28"/>
    <w:rsid w:val="00600963"/>
    <w:rsid w:val="00603F16"/>
    <w:rsid w:val="00616689"/>
    <w:rsid w:val="00621479"/>
    <w:rsid w:val="00622667"/>
    <w:rsid w:val="00633F95"/>
    <w:rsid w:val="00641B4F"/>
    <w:rsid w:val="00650AF9"/>
    <w:rsid w:val="00665BFE"/>
    <w:rsid w:val="00666385"/>
    <w:rsid w:val="0067634A"/>
    <w:rsid w:val="006836FA"/>
    <w:rsid w:val="00684A6C"/>
    <w:rsid w:val="00687B94"/>
    <w:rsid w:val="0069026D"/>
    <w:rsid w:val="006907E1"/>
    <w:rsid w:val="006A0592"/>
    <w:rsid w:val="006A5C8D"/>
    <w:rsid w:val="006A5E61"/>
    <w:rsid w:val="006B2929"/>
    <w:rsid w:val="006C2FC9"/>
    <w:rsid w:val="006D35F0"/>
    <w:rsid w:val="006F1968"/>
    <w:rsid w:val="00702612"/>
    <w:rsid w:val="00703A9C"/>
    <w:rsid w:val="00742CCC"/>
    <w:rsid w:val="0078645E"/>
    <w:rsid w:val="00791115"/>
    <w:rsid w:val="0079227E"/>
    <w:rsid w:val="00796289"/>
    <w:rsid w:val="007A0DDB"/>
    <w:rsid w:val="007A5656"/>
    <w:rsid w:val="007B7C2B"/>
    <w:rsid w:val="007C1798"/>
    <w:rsid w:val="007C3E55"/>
    <w:rsid w:val="007C4EC3"/>
    <w:rsid w:val="007C6767"/>
    <w:rsid w:val="007D57F9"/>
    <w:rsid w:val="007E56D9"/>
    <w:rsid w:val="008155D0"/>
    <w:rsid w:val="00834F40"/>
    <w:rsid w:val="008358AF"/>
    <w:rsid w:val="00837278"/>
    <w:rsid w:val="0085399C"/>
    <w:rsid w:val="00853C54"/>
    <w:rsid w:val="008643EF"/>
    <w:rsid w:val="00864E69"/>
    <w:rsid w:val="00866C01"/>
    <w:rsid w:val="008708AD"/>
    <w:rsid w:val="00894D6A"/>
    <w:rsid w:val="008B0F3D"/>
    <w:rsid w:val="008C4CBB"/>
    <w:rsid w:val="008D14B0"/>
    <w:rsid w:val="008F1DD8"/>
    <w:rsid w:val="008F5256"/>
    <w:rsid w:val="0090517B"/>
    <w:rsid w:val="00914CBC"/>
    <w:rsid w:val="00925B76"/>
    <w:rsid w:val="00925CE6"/>
    <w:rsid w:val="00947FD2"/>
    <w:rsid w:val="009520C0"/>
    <w:rsid w:val="009532CA"/>
    <w:rsid w:val="00954D66"/>
    <w:rsid w:val="00970C37"/>
    <w:rsid w:val="009A53B8"/>
    <w:rsid w:val="009A64C9"/>
    <w:rsid w:val="009B2668"/>
    <w:rsid w:val="009B2FE5"/>
    <w:rsid w:val="009B4576"/>
    <w:rsid w:val="009F3A3C"/>
    <w:rsid w:val="009F7C56"/>
    <w:rsid w:val="00A25849"/>
    <w:rsid w:val="00A31B6C"/>
    <w:rsid w:val="00A454BF"/>
    <w:rsid w:val="00A573DF"/>
    <w:rsid w:val="00A62C5C"/>
    <w:rsid w:val="00A814CE"/>
    <w:rsid w:val="00A84B22"/>
    <w:rsid w:val="00A84D7B"/>
    <w:rsid w:val="00A85D17"/>
    <w:rsid w:val="00AA432C"/>
    <w:rsid w:val="00AB0366"/>
    <w:rsid w:val="00AB376A"/>
    <w:rsid w:val="00AB611A"/>
    <w:rsid w:val="00AC080A"/>
    <w:rsid w:val="00AC2C5F"/>
    <w:rsid w:val="00AC3D43"/>
    <w:rsid w:val="00AD344F"/>
    <w:rsid w:val="00AE668F"/>
    <w:rsid w:val="00B05DE5"/>
    <w:rsid w:val="00B16C30"/>
    <w:rsid w:val="00B243DC"/>
    <w:rsid w:val="00B30BC3"/>
    <w:rsid w:val="00B31943"/>
    <w:rsid w:val="00B34413"/>
    <w:rsid w:val="00B421ED"/>
    <w:rsid w:val="00B518D8"/>
    <w:rsid w:val="00B718D4"/>
    <w:rsid w:val="00B72686"/>
    <w:rsid w:val="00B76590"/>
    <w:rsid w:val="00B82946"/>
    <w:rsid w:val="00B94981"/>
    <w:rsid w:val="00B94C3A"/>
    <w:rsid w:val="00BA4897"/>
    <w:rsid w:val="00BA5189"/>
    <w:rsid w:val="00BB4440"/>
    <w:rsid w:val="00BB7808"/>
    <w:rsid w:val="00BC235E"/>
    <w:rsid w:val="00BD1A22"/>
    <w:rsid w:val="00C02243"/>
    <w:rsid w:val="00C0711C"/>
    <w:rsid w:val="00C228CE"/>
    <w:rsid w:val="00C35CD7"/>
    <w:rsid w:val="00C45E2D"/>
    <w:rsid w:val="00C53584"/>
    <w:rsid w:val="00C602C6"/>
    <w:rsid w:val="00C62D61"/>
    <w:rsid w:val="00C64973"/>
    <w:rsid w:val="00C77C31"/>
    <w:rsid w:val="00C80BCB"/>
    <w:rsid w:val="00C8384F"/>
    <w:rsid w:val="00C854DF"/>
    <w:rsid w:val="00CA15D8"/>
    <w:rsid w:val="00CA39CE"/>
    <w:rsid w:val="00CB4C38"/>
    <w:rsid w:val="00CB6795"/>
    <w:rsid w:val="00CC5D65"/>
    <w:rsid w:val="00CC7D56"/>
    <w:rsid w:val="00CF047F"/>
    <w:rsid w:val="00CF2F75"/>
    <w:rsid w:val="00D0608C"/>
    <w:rsid w:val="00D151FB"/>
    <w:rsid w:val="00D20D28"/>
    <w:rsid w:val="00D22223"/>
    <w:rsid w:val="00D24690"/>
    <w:rsid w:val="00D32C76"/>
    <w:rsid w:val="00D365D4"/>
    <w:rsid w:val="00D47B1D"/>
    <w:rsid w:val="00D674CA"/>
    <w:rsid w:val="00D72948"/>
    <w:rsid w:val="00D737D9"/>
    <w:rsid w:val="00D80544"/>
    <w:rsid w:val="00D90712"/>
    <w:rsid w:val="00D91777"/>
    <w:rsid w:val="00D91AB5"/>
    <w:rsid w:val="00DA3DD4"/>
    <w:rsid w:val="00DD13A7"/>
    <w:rsid w:val="00DD2076"/>
    <w:rsid w:val="00DD70EF"/>
    <w:rsid w:val="00DD7FA9"/>
    <w:rsid w:val="00DE0940"/>
    <w:rsid w:val="00DE1D45"/>
    <w:rsid w:val="00DF1DE5"/>
    <w:rsid w:val="00DF6D59"/>
    <w:rsid w:val="00E00F30"/>
    <w:rsid w:val="00E10CB1"/>
    <w:rsid w:val="00E12301"/>
    <w:rsid w:val="00E22BDE"/>
    <w:rsid w:val="00E24FA4"/>
    <w:rsid w:val="00E35693"/>
    <w:rsid w:val="00E46744"/>
    <w:rsid w:val="00E53D0E"/>
    <w:rsid w:val="00E54306"/>
    <w:rsid w:val="00E771CA"/>
    <w:rsid w:val="00E9783D"/>
    <w:rsid w:val="00E97BF7"/>
    <w:rsid w:val="00EB43CE"/>
    <w:rsid w:val="00EC4C90"/>
    <w:rsid w:val="00EC6927"/>
    <w:rsid w:val="00ED7DC2"/>
    <w:rsid w:val="00EE1004"/>
    <w:rsid w:val="00F07745"/>
    <w:rsid w:val="00F102B5"/>
    <w:rsid w:val="00F27EFD"/>
    <w:rsid w:val="00F31023"/>
    <w:rsid w:val="00F44A7A"/>
    <w:rsid w:val="00F4526F"/>
    <w:rsid w:val="00F53D38"/>
    <w:rsid w:val="00F57E24"/>
    <w:rsid w:val="00F6536B"/>
    <w:rsid w:val="00F67FE8"/>
    <w:rsid w:val="00F908C4"/>
    <w:rsid w:val="00F92022"/>
    <w:rsid w:val="00F97F38"/>
    <w:rsid w:val="00FB4EFC"/>
    <w:rsid w:val="00FB5411"/>
    <w:rsid w:val="00FB54DB"/>
    <w:rsid w:val="00FD21C8"/>
    <w:rsid w:val="00FD49AE"/>
    <w:rsid w:val="00FE3306"/>
    <w:rsid w:val="00FE70A1"/>
    <w:rsid w:val="00F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2BFA8-A66A-428B-AD8D-49BE481B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74E2"/>
    <w:rPr>
      <w:rFonts w:ascii="Calibri" w:eastAsia="Times New Roman" w:hAnsi="Calibri" w:cs="Times New Roman"/>
      <w:lang w:eastAsia="en-GB"/>
    </w:rPr>
  </w:style>
  <w:style w:type="paragraph" w:styleId="Nadpis2">
    <w:name w:val="heading 2"/>
    <w:basedOn w:val="Normln"/>
    <w:link w:val="Nadpis2Char"/>
    <w:uiPriority w:val="9"/>
    <w:qFormat/>
    <w:rsid w:val="001B74E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B74E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A814CE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5C3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5C3F"/>
    <w:rPr>
      <w:rFonts w:ascii="Calibri" w:eastAsia="Times New Roman" w:hAnsi="Calibri" w:cs="Times New Roman"/>
      <w:sz w:val="20"/>
      <w:szCs w:val="20"/>
      <w:lang w:eastAsia="en-GB"/>
    </w:rPr>
  </w:style>
  <w:style w:type="character" w:styleId="Odkaznavysvtlivky">
    <w:name w:val="endnote reference"/>
    <w:basedOn w:val="Standardnpsmoodstavce"/>
    <w:uiPriority w:val="99"/>
    <w:semiHidden/>
    <w:unhideWhenUsed/>
    <w:rsid w:val="005A5C3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A5C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C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C3F"/>
    <w:rPr>
      <w:rFonts w:ascii="Calibri" w:eastAsia="Times New Roman" w:hAnsi="Calibri" w:cs="Times New Roman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C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C3F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C3F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789C-8245-4010-AECA-9225B931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Kateřina Ronovská</cp:lastModifiedBy>
  <cp:revision>2</cp:revision>
  <cp:lastPrinted>2016-10-03T06:55:00Z</cp:lastPrinted>
  <dcterms:created xsi:type="dcterms:W3CDTF">2016-10-03T06:57:00Z</dcterms:created>
  <dcterms:modified xsi:type="dcterms:W3CDTF">2016-10-03T06:57:00Z</dcterms:modified>
</cp:coreProperties>
</file>