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ED0" w:rsidRDefault="0050292F"/>
    <w:p w:rsidR="0050292F" w:rsidRDefault="0050292F"/>
    <w:p w:rsidR="0050292F" w:rsidRDefault="0050292F">
      <w:hyperlink r:id="rId4" w:history="1">
        <w:r w:rsidRPr="002D66DC">
          <w:rPr>
            <w:rStyle w:val="Hypertextovodkaz"/>
          </w:rPr>
          <w:t>https://www.akademickaetika.cz/prirucka-pro-studenty/</w:t>
        </w:r>
      </w:hyperlink>
    </w:p>
    <w:p w:rsidR="0050292F" w:rsidRDefault="0050292F"/>
    <w:p w:rsidR="0050292F" w:rsidRDefault="0050292F" w:rsidP="0050292F">
      <w:hyperlink r:id="rId5" w:history="1">
        <w:r>
          <w:rPr>
            <w:rStyle w:val="Hypertextovodkaz"/>
          </w:rPr>
          <w:t>https://www.akademickaetika.cz/student-handbook/</w:t>
        </w:r>
      </w:hyperlink>
    </w:p>
    <w:p w:rsidR="0050292F" w:rsidRDefault="0050292F" w:rsidP="0050292F">
      <w:hyperlink r:id="rId6" w:history="1">
        <w:r>
          <w:rPr>
            <w:rStyle w:val="Hypertextovodkaz"/>
          </w:rPr>
          <w:t>https://www.akademickaetika.cz/prirucka-pro-akademicke-pracovniky/</w:t>
        </w:r>
      </w:hyperlink>
    </w:p>
    <w:p w:rsidR="0050292F" w:rsidRDefault="0050292F" w:rsidP="0050292F">
      <w:hyperlink r:id="rId7" w:history="1">
        <w:r>
          <w:rPr>
            <w:rStyle w:val="Hypertextovodkaz"/>
          </w:rPr>
          <w:t>https://www.akademickaetika.cz/handbook-for-academic-staff/</w:t>
        </w:r>
      </w:hyperlink>
    </w:p>
    <w:p w:rsidR="0050292F" w:rsidRDefault="0050292F" w:rsidP="0050292F"/>
    <w:p w:rsidR="0050292F" w:rsidRDefault="0050292F" w:rsidP="0050292F">
      <w:hyperlink r:id="rId8" w:history="1">
        <w:r>
          <w:rPr>
            <w:rStyle w:val="Hypertextovodkaz"/>
          </w:rPr>
          <w:t>https://www.med.muni.cz/studenti/statni-zkousky</w:t>
        </w:r>
      </w:hyperlink>
    </w:p>
    <w:p w:rsidR="0050292F" w:rsidRDefault="0050292F" w:rsidP="0050292F"/>
    <w:p w:rsidR="0050292F" w:rsidRDefault="0050292F" w:rsidP="0050292F">
      <w:r>
        <w:t xml:space="preserve">Směrnici ohledně závěrečných prací naleznete zde </w:t>
      </w:r>
      <w:hyperlink r:id="rId9" w:history="1">
        <w:r>
          <w:rPr>
            <w:rStyle w:val="Hypertextovodkaz"/>
          </w:rPr>
          <w:t>https://is.muni.cz/do/med/web_lf_mu/studenti/studijni_predpisy/Smernice_LF_MU_2-2020_-_Pokyny_k_formalnim_nalezitostem_zaverecnych_bakalarskych_a_diplomovych_praci_vypracovanych_na_Lekarske_fakulte_MU.pdf</w:t>
        </w:r>
      </w:hyperlink>
    </w:p>
    <w:p w:rsidR="0050292F" w:rsidRDefault="0050292F" w:rsidP="0050292F">
      <w:bookmarkStart w:id="0" w:name="_GoBack"/>
      <w:bookmarkEnd w:id="0"/>
    </w:p>
    <w:sectPr w:rsidR="00502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92F"/>
    <w:rsid w:val="004A28BC"/>
    <w:rsid w:val="0050292F"/>
    <w:rsid w:val="0091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E08D9"/>
  <w15:chartTrackingRefBased/>
  <w15:docId w15:val="{898061E5-F2BF-4F14-86F0-2055B6495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0292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029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8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.muni.cz/studenti/statni-zkousk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kademickaetika.cz/handbook-for-academic-staff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kademickaetika.cz/prirucka-pro-akademicke-pracovniky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kademickaetika.cz/student-handbook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akademickaetika.cz/prirucka-pro-studenty/" TargetMode="External"/><Relationship Id="rId9" Type="http://schemas.openxmlformats.org/officeDocument/2006/relationships/hyperlink" Target="https://is.muni.cz/do/med/web_lf_mu/studenti/studijni_predpisy/Smernice_LF_MU_2-2020_-_Pokyny_k_formalnim_nalezitostem_zaverecnych_bakalarskych_a_diplomovych_praci_vypracovanych_na_Lekarske_fakulte_MU.pdf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Herníková</dc:creator>
  <cp:keywords/>
  <dc:description/>
  <cp:lastModifiedBy>Lenka Herníková</cp:lastModifiedBy>
  <cp:revision>1</cp:revision>
  <dcterms:created xsi:type="dcterms:W3CDTF">2021-10-21T09:20:00Z</dcterms:created>
  <dcterms:modified xsi:type="dcterms:W3CDTF">2021-10-21T09:21:00Z</dcterms:modified>
</cp:coreProperties>
</file>