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Milé studentky, vážení studenti,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Dovolujeme si Vás informovat o projektu individuální praxe na Gynekologicko-porodnické klinice LF MU a FN Brno (dále GPK), který je určen studentům 5. a 6. ročníku VL LF MU, kteří mají zájem po ukončení studia o nástup na kliniku jako </w:t>
      </w:r>
      <w:r>
        <w:rPr>
          <w:rStyle w:val="contextualspellingandgrammarerror"/>
          <w:rFonts w:ascii="Calibri" w:hAnsi="Calibri" w:cs="Calibri"/>
          <w:sz w:val="22"/>
          <w:szCs w:val="22"/>
        </w:rPr>
        <w:t>lékaři - absolventi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4B5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>O programu</w:t>
      </w:r>
      <w:r>
        <w:rPr>
          <w:rStyle w:val="eop"/>
          <w:rFonts w:ascii="Calibri Light" w:hAnsi="Calibri Light" w:cs="Calibri Light"/>
          <w:color w:val="2E74B5"/>
          <w:sz w:val="32"/>
          <w:szCs w:val="3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Projekt individuální praktické výuky je zaměřen na posilování praktických aspektů výuky přímo odborníky z praxe. Je určený pro studenty lékařské fakulty Masarykovy univerzity v 5. a 6. ročníku se zájmem o obor gynekologie a porodnictví. Je inovativní zejména konceptem těsné kooperace studenta a lékaře během výkonu medicínské činnosti v pohotovostních službách v nemocnici. V režimu jeden student, jeden lékař máte tak možnost vyzkoušet si práci na naší klinice a zapojit se do reálné praxe. Vaším průvodcem bude lékař ve specializační přípravě na atestaci. Stáže probíhají v odpoledních a nočních hodinách a během víkendů, tak aby nenarušovaly průběh standardní výuky. Lékaře si můžete sami zvolit nebo vám bude přidělen.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4B5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>Hlavní cíle individualizované praxe z pohledu studenta </w:t>
      </w:r>
      <w:r>
        <w:rPr>
          <w:rStyle w:val="eop"/>
          <w:rFonts w:ascii="Calibri Light" w:hAnsi="Calibri Light" w:cs="Calibri Light"/>
          <w:color w:val="2E74B5"/>
          <w:sz w:val="32"/>
          <w:szCs w:val="32"/>
        </w:rPr>
        <w:t> </w:t>
      </w:r>
    </w:p>
    <w:p w:rsidR="003C3ADD" w:rsidRDefault="003C3ADD" w:rsidP="003C3AD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Komunikace s pacientkami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Interpretace klinických rozhodnutí na základě konkrétních nálezů a výsledků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Základy samostatné diferenciálně diagnostické rozvahy a její aplikace v praxi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Průběh porodu krok za krokem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Participace na řešení akutních medicinských stavů na porodním a operačním sále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„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Hands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ultrasound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“ v porodnictví i gynekologii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4B5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>Vypracování samostatné práce </w:t>
      </w:r>
      <w:r>
        <w:rPr>
          <w:rStyle w:val="eop"/>
          <w:rFonts w:ascii="Calibri Light" w:hAnsi="Calibri Light" w:cs="Calibri Light"/>
          <w:color w:val="2E74B5"/>
          <w:sz w:val="32"/>
          <w:szCs w:val="3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Student 5. ročníku může s výhodou v rámci projektu absolvovat předmět „VSSP03X samostatná práce-VL“ tedy vytvoření písemné práce na gynekologicko-porodnické téma, které přiděluje a celý proces koordinuje školitel lékaře ve specializační přípravě, který studentovi rovněž udělí zápočet na LF.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4B5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>STARTGYN konference  </w:t>
      </w:r>
      <w:r>
        <w:rPr>
          <w:rStyle w:val="eop"/>
          <w:rFonts w:ascii="Calibri Light" w:hAnsi="Calibri Light" w:cs="Calibri Light"/>
          <w:color w:val="2E74B5"/>
          <w:sz w:val="32"/>
          <w:szCs w:val="3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Vyvrcholením STARTGYN programu je v jarním semestru jednodenní konference pro budoucí lékaře se zájmem o obor. Kromě teoretické přípravy zaměřené na problematiku, se kterou se absolvent po nástupu do práce potká nejčastěji, čeká studenty série praktických workshopů.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4B5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>Zapojení se do programu</w:t>
      </w:r>
      <w:r>
        <w:rPr>
          <w:rStyle w:val="eop"/>
          <w:rFonts w:ascii="Calibri Light" w:hAnsi="Calibri Light" w:cs="Calibri Light"/>
          <w:color w:val="2E74B5"/>
          <w:sz w:val="32"/>
          <w:szCs w:val="3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Přihlásit se můžete odesláním e-mailu na adresu kroupova.zdenka@fnbrno.cz s předmětem STARTGYN – přihláška. Do zprávy uveďte vaše celé jméno, číslo studenta (UČO), ročník studia a dále emailový a telefonní kontakt. Jako přílohu zprávy prosím připojte motivační dopis, který bude obsahovat podrobnější údaje o Vás a důvody, proč se chcete programu zúčastnit. Kapacita programu je limitována počtem lékařů – průvodců po GPK.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Pokud máte již vytipovaného vašeho lékaře „průvodce po GPK“, uveďte jeho jméno v motivačním dopise.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Přihlašovací proces probíhá do poloviny listopadu příslušného akademického roku.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 případě překročení kapacity programu budou zájemci vybírání dle následujících kritérií: motivační dopis, ročník studia a datum podané přihlášky. Jméno vašeho průvodce po klinice a jeho kontaktní údaje se dozvíte do konce října emailem. Poté se již společně můžete domlouvat na termínech praktické výuky, která začíná od prvního listopadového týdne příslušného akademického roku.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Podrobné informace o programu naleznete také na našem výukovém portálu  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zde</w:t>
        </w:r>
      </w:hyperlink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https://is.muni.cz/auth/do/med/el/GPK_portal/pages/00_03_startgyn.html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A3A3A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4B5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>Sledujte nás!</w:t>
      </w:r>
      <w:r>
        <w:rPr>
          <w:rStyle w:val="eop"/>
          <w:rFonts w:ascii="Calibri Light" w:hAnsi="Calibri Light" w:cs="Calibri Light"/>
          <w:color w:val="2E74B5"/>
          <w:sz w:val="32"/>
          <w:szCs w:val="3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Můžete nás také sledovat na našich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 xml:space="preserve">FB stránkách </w:t>
        </w:r>
        <w:proofErr w:type="spellStart"/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STARTgyn</w:t>
        </w:r>
        <w:proofErr w:type="spellEnd"/>
      </w:hyperlink>
      <w:r>
        <w:rPr>
          <w:rStyle w:val="normaltextrun"/>
          <w:rFonts w:ascii="Calibri" w:hAnsi="Calibri" w:cs="Calibri"/>
          <w:sz w:val="22"/>
          <w:szCs w:val="22"/>
        </w:rPr>
        <w:t>, kde sdílíme zajímavé kazuistiky z praxe: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https://www.facebook.com/groups/162609611748687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nebo se přidat do FB skupiny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Gynekologie a porodnictví LF MUNI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  <w:bookmarkStart w:id="0" w:name="_GoBack"/>
      <w:bookmarkEnd w:id="0"/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https://www.facebook.com/Gynekologie-a-porodnictv%C3%AD-LF-MUNI-103388904534426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 přátelským pozdravem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prof. MUDr. Martin 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</w:rPr>
        <w:t>Huser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Ph.D., MBA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                                              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doc. MUDr. Vít </w:t>
      </w:r>
      <w:proofErr w:type="spellStart"/>
      <w:proofErr w:type="gramStart"/>
      <w:r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</w:rPr>
        <w:t>Weinberger</w:t>
      </w:r>
      <w:r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h.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C3ADD" w:rsidRDefault="003C3ADD" w:rsidP="003C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zástupce přednosty kliniky pro školství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                                              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přednosta 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  <w:shd w:val="clear" w:color="auto" w:fill="FFFFFF"/>
        </w:rPr>
        <w:t>Gynek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porod.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kliniky</w:t>
      </w:r>
      <w:proofErr w:type="gramEnd"/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DB1231" w:rsidRDefault="00DB1231"/>
    <w:sectPr w:rsidR="00DB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66BA"/>
    <w:multiLevelType w:val="multilevel"/>
    <w:tmpl w:val="630A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E50790"/>
    <w:multiLevelType w:val="multilevel"/>
    <w:tmpl w:val="9D62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D3"/>
    <w:rsid w:val="003C3ADD"/>
    <w:rsid w:val="00A277D3"/>
    <w:rsid w:val="00DB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1F5A"/>
  <w15:chartTrackingRefBased/>
  <w15:docId w15:val="{E44C32A0-B66E-4588-BF61-87D8D74A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C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3C3ADD"/>
  </w:style>
  <w:style w:type="character" w:customStyle="1" w:styleId="normaltextrun">
    <w:name w:val="normaltextrun"/>
    <w:basedOn w:val="Standardnpsmoodstavce"/>
    <w:rsid w:val="003C3ADD"/>
  </w:style>
  <w:style w:type="character" w:customStyle="1" w:styleId="eop">
    <w:name w:val="eop"/>
    <w:basedOn w:val="Standardnpsmoodstavce"/>
    <w:rsid w:val="003C3ADD"/>
  </w:style>
  <w:style w:type="character" w:customStyle="1" w:styleId="tabchar">
    <w:name w:val="tabchar"/>
    <w:basedOn w:val="Standardnpsmoodstavce"/>
    <w:rsid w:val="003C3ADD"/>
  </w:style>
  <w:style w:type="character" w:customStyle="1" w:styleId="contextualspellingandgrammarerror">
    <w:name w:val="contextualspellingandgrammarerror"/>
    <w:basedOn w:val="Standardnpsmoodstavce"/>
    <w:rsid w:val="003C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26096117486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1626096117486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do/med/el/GPK_portal/pages/00_03_startgyn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.muni.cz/auth/do/med/el/GPK_portal/pages/00_03_startgyn.html" TargetMode="External"/><Relationship Id="rId10" Type="http://schemas.openxmlformats.org/officeDocument/2006/relationships/hyperlink" Target="https://www.facebook.com/Gynekologie-a-porodnictv%C3%AD-LF-MUNI-1033889045344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ynekologie-a-porodnictv%C3%AD-LF-MUNI-10338890453442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Šteflová Anežka</dc:creator>
  <cp:keywords/>
  <dc:description/>
  <cp:lastModifiedBy>Šteflová Anežka</cp:lastModifiedBy>
  <cp:revision>2</cp:revision>
  <dcterms:created xsi:type="dcterms:W3CDTF">2022-09-01T11:34:00Z</dcterms:created>
  <dcterms:modified xsi:type="dcterms:W3CDTF">2022-09-01T11:39:00Z</dcterms:modified>
</cp:coreProperties>
</file>