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B09F" w14:textId="77777777" w:rsidR="00FF4086" w:rsidRDefault="00FF4086" w:rsidP="00FF4086">
      <w:pPr>
        <w:pStyle w:val="xxmsonormal"/>
        <w:rPr>
          <w:rFonts w:ascii="Calibri" w:hAnsi="Calibri" w:cs="Calibri"/>
          <w:b/>
          <w:caps/>
          <w:color w:val="000000"/>
        </w:rPr>
      </w:pPr>
      <w:r w:rsidRPr="00214EAE">
        <w:rPr>
          <w:rFonts w:ascii="Calibri" w:hAnsi="Calibri" w:cs="Calibri"/>
          <w:b/>
          <w:color w:val="000000"/>
        </w:rPr>
        <w:t xml:space="preserve">CENTRUM </w:t>
      </w:r>
      <w:r w:rsidRPr="00214EAE">
        <w:rPr>
          <w:rFonts w:ascii="Calibri" w:hAnsi="Calibri" w:cs="Calibri"/>
          <w:b/>
          <w:caps/>
          <w:color w:val="000000"/>
        </w:rPr>
        <w:t>léčivých rostlin</w:t>
      </w:r>
      <w:r>
        <w:rPr>
          <w:rFonts w:ascii="Calibri" w:hAnsi="Calibri" w:cs="Calibri"/>
          <w:b/>
          <w:caps/>
          <w:color w:val="000000"/>
        </w:rPr>
        <w:t>, Údolní 74, BrNo</w:t>
      </w:r>
      <w:r>
        <w:rPr>
          <w:rFonts w:ascii="Calibri" w:hAnsi="Calibri" w:cs="Calibri"/>
          <w:b/>
          <w:caps/>
          <w:color w:val="000000"/>
        </w:rPr>
        <w:tab/>
      </w:r>
    </w:p>
    <w:p w14:paraId="31E5A565" w14:textId="77777777" w:rsidR="00FF4086" w:rsidRDefault="00FF4086" w:rsidP="00FF4086">
      <w:pPr>
        <w:pStyle w:val="xxmsonormal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b/>
          <w:caps/>
          <w:color w:val="000000"/>
        </w:rPr>
        <w:t>Lékařská fakulta, Masarykova univerzita</w:t>
      </w:r>
    </w:p>
    <w:p w14:paraId="5206E12B" w14:textId="77777777" w:rsidR="00FF4086" w:rsidRDefault="00FF4086" w:rsidP="00FF4086">
      <w:pPr>
        <w:pStyle w:val="xxmsonormal"/>
        <w:rPr>
          <w:rFonts w:ascii="Calibri" w:hAnsi="Calibri" w:cs="Calibri"/>
          <w:b/>
          <w:caps/>
          <w:color w:val="000000"/>
        </w:rPr>
      </w:pPr>
    </w:p>
    <w:p w14:paraId="6CF9016A" w14:textId="77777777" w:rsidR="00FF4086" w:rsidRPr="000A25A4" w:rsidRDefault="00FF4086" w:rsidP="00FF4086">
      <w:pPr>
        <w:pStyle w:val="xxmsonormal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Podklady pro zpracování studie – požadavky na úpravy</w:t>
      </w:r>
    </w:p>
    <w:p w14:paraId="27B834B3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60CA6DCC" w14:textId="77777777" w:rsidR="00FF4086" w:rsidRDefault="00FF4086" w:rsidP="00FF4086">
      <w:pPr>
        <w:pStyle w:val="xxmsonormal"/>
        <w:numPr>
          <w:ilvl w:val="0"/>
          <w:numId w:val="2"/>
        </w:numPr>
        <w:ind w:left="426" w:hanging="426"/>
        <w:jc w:val="both"/>
        <w:rPr>
          <w:rFonts w:ascii="Calibri" w:hAnsi="Calibri" w:cs="Calibri"/>
          <w:b/>
          <w:color w:val="000000"/>
        </w:rPr>
      </w:pPr>
      <w:r w:rsidRPr="00FF4086">
        <w:rPr>
          <w:rFonts w:ascii="Calibri" w:hAnsi="Calibri" w:cs="Calibri"/>
          <w:b/>
          <w:color w:val="000000"/>
        </w:rPr>
        <w:t>Varianta:</w:t>
      </w:r>
    </w:p>
    <w:p w14:paraId="50E322D8" w14:textId="77777777" w:rsidR="00FF4086" w:rsidRPr="00FF4086" w:rsidRDefault="00FF4086" w:rsidP="00FF4086">
      <w:pPr>
        <w:pStyle w:val="xxmsonormal"/>
        <w:ind w:left="426"/>
        <w:jc w:val="both"/>
        <w:rPr>
          <w:rFonts w:ascii="Calibri" w:hAnsi="Calibri" w:cs="Calibri"/>
          <w:b/>
          <w:color w:val="000000"/>
        </w:rPr>
      </w:pPr>
    </w:p>
    <w:p w14:paraId="34BC9C59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hlavního objektu:</w:t>
      </w:r>
    </w:p>
    <w:p w14:paraId="42C6E10B" w14:textId="77777777" w:rsidR="00FF4086" w:rsidRPr="00F55E81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Oprava a zateplení střechy</w:t>
      </w:r>
    </w:p>
    <w:p w14:paraId="62B42D40" w14:textId="77777777" w:rsidR="00FF4086" w:rsidRPr="00F55E81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Oprava a zateplení fasády</w:t>
      </w:r>
    </w:p>
    <w:p w14:paraId="3538CA51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Výměna oken</w:t>
      </w:r>
    </w:p>
    <w:p w14:paraId="5EB645A3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Bezbariérový vstup</w:t>
      </w:r>
    </w:p>
    <w:p w14:paraId="119A719C" w14:textId="77777777" w:rsidR="00FF4086" w:rsidRPr="00F55E81" w:rsidRDefault="00FF4086" w:rsidP="00FF4086">
      <w:pPr>
        <w:pStyle w:val="xxmsonormal"/>
        <w:ind w:left="720"/>
        <w:jc w:val="both"/>
        <w:rPr>
          <w:rFonts w:ascii="Calibri" w:hAnsi="Calibri" w:cs="Calibri"/>
          <w:color w:val="000000"/>
        </w:rPr>
      </w:pPr>
    </w:p>
    <w:p w14:paraId="6D0516A8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Vnitřní úpravy:</w:t>
      </w:r>
    </w:p>
    <w:p w14:paraId="77431294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oprava sociálního zařízení - 2xWC s</w:t>
      </w:r>
      <w:r>
        <w:rPr>
          <w:rFonts w:ascii="Calibri" w:hAnsi="Calibri" w:cs="Calibri"/>
          <w:color w:val="000000"/>
        </w:rPr>
        <w:t> </w:t>
      </w:r>
      <w:r w:rsidRPr="00F55E81">
        <w:rPr>
          <w:rFonts w:ascii="Calibri" w:hAnsi="Calibri" w:cs="Calibri"/>
          <w:color w:val="000000"/>
        </w:rPr>
        <w:t>předsíňkami</w:t>
      </w:r>
      <w:r>
        <w:rPr>
          <w:rFonts w:ascii="Calibri" w:hAnsi="Calibri" w:cs="Calibri"/>
          <w:color w:val="000000"/>
        </w:rPr>
        <w:t xml:space="preserve"> pro studenty i personál</w:t>
      </w:r>
    </w:p>
    <w:p w14:paraId="632CB92A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 xml:space="preserve">bezbariérové WC - alternativně spojit </w:t>
      </w:r>
      <w:bookmarkStart w:id="0" w:name="_GoBack"/>
      <w:bookmarkEnd w:id="0"/>
      <w:r w:rsidRPr="00F55E81">
        <w:rPr>
          <w:rFonts w:ascii="Calibri" w:hAnsi="Calibri" w:cs="Calibri"/>
          <w:color w:val="000000"/>
        </w:rPr>
        <w:t>s WC ženy nebo muži</w:t>
      </w:r>
    </w:p>
    <w:p w14:paraId="45C874C5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WC pro veřejnost</w:t>
      </w:r>
      <w:r>
        <w:rPr>
          <w:rFonts w:ascii="Calibri" w:hAnsi="Calibri" w:cs="Calibri"/>
          <w:color w:val="000000"/>
        </w:rPr>
        <w:t xml:space="preserve"> – přístup tak, aby nebyl umožněn pohyb po celém objektu</w:t>
      </w:r>
    </w:p>
    <w:p w14:paraId="363494B7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samostatný oddělený sprchovací kout s</w:t>
      </w:r>
      <w:r>
        <w:rPr>
          <w:rFonts w:ascii="Calibri" w:hAnsi="Calibri" w:cs="Calibri"/>
          <w:color w:val="000000"/>
        </w:rPr>
        <w:t> </w:t>
      </w:r>
      <w:r w:rsidRPr="00F55E81">
        <w:rPr>
          <w:rFonts w:ascii="Calibri" w:hAnsi="Calibri" w:cs="Calibri"/>
          <w:color w:val="000000"/>
        </w:rPr>
        <w:t>předsíňkou</w:t>
      </w:r>
    </w:p>
    <w:p w14:paraId="1A3A0095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úklidová komora</w:t>
      </w:r>
    </w:p>
    <w:p w14:paraId="3E350E46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dispozice – změny vyvolané bezbariérovým vstupem a novým sociálním zařízením a případným přepažením velkého skladu techniky</w:t>
      </w:r>
    </w:p>
    <w:p w14:paraId="14716B79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F55E81">
        <w:rPr>
          <w:rFonts w:ascii="Calibri" w:hAnsi="Calibri" w:cs="Calibri"/>
          <w:color w:val="000000"/>
        </w:rPr>
        <w:t xml:space="preserve">ekonstrukce elektroinstalace, vodoinstalace, topení, plynového vedení, </w:t>
      </w:r>
      <w:r>
        <w:rPr>
          <w:rFonts w:ascii="Calibri" w:hAnsi="Calibri" w:cs="Calibri"/>
          <w:color w:val="000000"/>
        </w:rPr>
        <w:t>odvětrání</w:t>
      </w:r>
    </w:p>
    <w:p w14:paraId="5E34C4D7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29705BAD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Interiér:</w:t>
      </w:r>
    </w:p>
    <w:p w14:paraId="5679C115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Vnitřní vybavení budovy (skříně, regály, police, nutné vybavení pro sušení a uchovávání léčivých rostlin</w:t>
      </w:r>
    </w:p>
    <w:p w14:paraId="17F1162D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Vybavení altánu pro studenty</w:t>
      </w:r>
      <w:r w:rsidR="006670BB">
        <w:rPr>
          <w:rFonts w:ascii="Calibri" w:hAnsi="Calibri" w:cs="Calibri"/>
          <w:color w:val="000000"/>
        </w:rPr>
        <w:t xml:space="preserve"> – stůl, skříň, zásuvky, plátno</w:t>
      </w:r>
    </w:p>
    <w:p w14:paraId="16EC8422" w14:textId="77777777" w:rsidR="006670BB" w:rsidRPr="006764CA" w:rsidRDefault="006670BB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Dokoupení odborné literatury, dovybavení PC, přenosným projektorem pro možnost prezentace v altánu</w:t>
      </w:r>
    </w:p>
    <w:p w14:paraId="0A95C048" w14:textId="77777777" w:rsidR="00FF4086" w:rsidRDefault="00FF4086" w:rsidP="00FF4086">
      <w:pPr>
        <w:pStyle w:val="xxmsonormal"/>
        <w:ind w:left="720"/>
        <w:jc w:val="both"/>
        <w:rPr>
          <w:rFonts w:ascii="Calibri" w:hAnsi="Calibri" w:cs="Calibri"/>
          <w:color w:val="000000"/>
        </w:rPr>
      </w:pPr>
    </w:p>
    <w:p w14:paraId="2DFE38EA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Úprava skladu pro </w:t>
      </w:r>
      <w:r w:rsidRPr="00F55E81">
        <w:rPr>
          <w:rFonts w:ascii="Calibri" w:hAnsi="Calibri" w:cs="Calibri"/>
          <w:color w:val="000000"/>
        </w:rPr>
        <w:t>skladu pro zemědělské stroje a nářadí</w:t>
      </w:r>
      <w:r>
        <w:rPr>
          <w:rFonts w:ascii="Calibri" w:hAnsi="Calibri" w:cs="Calibri"/>
          <w:color w:val="000000"/>
        </w:rPr>
        <w:t xml:space="preserve"> přepažením:</w:t>
      </w:r>
    </w:p>
    <w:p w14:paraId="0CDA29AD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přepažení části skladu pro zemědělské stroje a nářadí, kde by se částečným spojením se současnou kanceláří získal prostor pro skladování sušin (cca 16m2)- samostatný vstup zvenčí, který by umožnil dále tuto místnost pronajmout firmám při výstavách</w:t>
      </w:r>
    </w:p>
    <w:p w14:paraId="287D7BF6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sklad technicky – částečně zachovat + nový domek na nářadí do cca 16m2 (dřevostavba)</w:t>
      </w:r>
    </w:p>
    <w:p w14:paraId="710942FD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0B5BCDB6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Přípojky – revize stávajících nebo nové</w:t>
      </w:r>
    </w:p>
    <w:p w14:paraId="5BEF84E0" w14:textId="77777777" w:rsidR="00FF4086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voda</w:t>
      </w:r>
    </w:p>
    <w:p w14:paraId="0EC96357" w14:textId="77777777" w:rsidR="00FF4086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kanalizace</w:t>
      </w:r>
    </w:p>
    <w:p w14:paraId="5EF4AB8A" w14:textId="77777777" w:rsidR="00FF4086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elektro – zřídit vlastní přípojku, ne přes VK Moravská Slávie</w:t>
      </w:r>
    </w:p>
    <w:p w14:paraId="6B65AA0B" w14:textId="77777777" w:rsidR="00FF4086" w:rsidRPr="00F55E81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plyn</w:t>
      </w:r>
    </w:p>
    <w:p w14:paraId="36394AD4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4EF870F8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Výstavba altánu pro možnost výuky studentů v letních měsících:</w:t>
      </w:r>
    </w:p>
    <w:p w14:paraId="2C12BEA6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kapacita pro cca 25 lidí, sedadla orientovaná do polokruhu, soustředěná na vyučujího</w:t>
      </w:r>
      <w:r>
        <w:rPr>
          <w:rFonts w:ascii="Calibri" w:hAnsi="Calibri" w:cs="Calibri"/>
          <w:color w:val="000000"/>
        </w:rPr>
        <w:t xml:space="preserve"> </w:t>
      </w:r>
      <w:r w:rsidRPr="008F064D">
        <w:rPr>
          <w:rFonts w:ascii="Calibri" w:hAnsi="Calibri" w:cs="Calibri"/>
          <w:color w:val="000000"/>
        </w:rPr>
        <w:t>- jedním směrem.</w:t>
      </w:r>
    </w:p>
    <w:p w14:paraId="6628B700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uzamykatelný</w:t>
      </w:r>
    </w:p>
    <w:p w14:paraId="43016CE4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lastRenderedPageBreak/>
        <w:t>s</w:t>
      </w:r>
      <w:r>
        <w:rPr>
          <w:rFonts w:ascii="Calibri" w:hAnsi="Calibri" w:cs="Calibri"/>
          <w:color w:val="000000"/>
        </w:rPr>
        <w:t> </w:t>
      </w:r>
      <w:r w:rsidRPr="008F064D">
        <w:rPr>
          <w:rFonts w:ascii="Calibri" w:hAnsi="Calibri" w:cs="Calibri"/>
          <w:color w:val="000000"/>
        </w:rPr>
        <w:t>jednoduchým</w:t>
      </w:r>
      <w:r>
        <w:rPr>
          <w:rFonts w:ascii="Calibri" w:hAnsi="Calibri" w:cs="Calibri"/>
          <w:color w:val="000000"/>
        </w:rPr>
        <w:t>,</w:t>
      </w:r>
      <w:r w:rsidRPr="008F064D">
        <w:rPr>
          <w:rFonts w:ascii="Calibri" w:hAnsi="Calibri" w:cs="Calibri"/>
          <w:color w:val="000000"/>
        </w:rPr>
        <w:t xml:space="preserve"> třeba ručně stahovatelným plátnem, zavedená elektřina, aby v případě potřeba bylo možné přinést a zapojit projektor a promítat.</w:t>
      </w:r>
    </w:p>
    <w:p w14:paraId="28BB4444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stůl pro potřeby demonstrací sušených rostlinných drog i čerstvých léčivých rostlin pro menší výukové skupinky</w:t>
      </w:r>
    </w:p>
    <w:p w14:paraId="3336AB96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53616CE3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Úpravy pro záchyt dešťové vody:</w:t>
      </w:r>
    </w:p>
    <w:p w14:paraId="5B9B20AC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úpravy střechy + svodů</w:t>
      </w:r>
    </w:p>
    <w:p w14:paraId="69414903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podzemní nádrže pro dešťovou vodu s přepadem</w:t>
      </w:r>
    </w:p>
    <w:p w14:paraId="089AF2D3" w14:textId="77777777" w:rsidR="000D5899" w:rsidRPr="000D5899" w:rsidRDefault="00FF4086" w:rsidP="000D5899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malá varianta - velikost nádrží bez vodoprávního řízení, v případě zcela minimalistického řešení koupit nadzemní plastové kubíkové nádrže a umístit k rohům místnosti</w:t>
      </w:r>
      <w:r w:rsidR="004039BC">
        <w:rPr>
          <w:rFonts w:ascii="Calibri" w:hAnsi="Calibri" w:cs="Calibri"/>
          <w:color w:val="000000"/>
        </w:rPr>
        <w:t xml:space="preserve"> (tj. celkem 4x), upravit svody sklopcemi tak aby v případ ě</w:t>
      </w:r>
      <w:r w:rsidR="000D5899">
        <w:rPr>
          <w:rFonts w:ascii="Calibri" w:hAnsi="Calibri" w:cs="Calibri"/>
          <w:color w:val="000000"/>
        </w:rPr>
        <w:t xml:space="preserve"> </w:t>
      </w:r>
      <w:r w:rsidR="004039BC">
        <w:rPr>
          <w:rFonts w:ascii="Calibri" w:hAnsi="Calibri" w:cs="Calibri"/>
          <w:color w:val="000000"/>
        </w:rPr>
        <w:t>naplnění nádrží bylo možné vodu pouštět do povrchové kanalizace</w:t>
      </w:r>
      <w:r>
        <w:rPr>
          <w:rFonts w:ascii="Calibri" w:hAnsi="Calibri" w:cs="Calibri"/>
          <w:color w:val="000000"/>
        </w:rPr>
        <w:t>.</w:t>
      </w:r>
    </w:p>
    <w:p w14:paraId="3B62505C" w14:textId="77777777" w:rsidR="00FF4086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velká varianta  - včetně vodoprávního řízení – zvážit řešení mimo tuto akci s využitím dotace „Dešťovka“ – velké riziko zdržení vlivem vodoprávního řízení</w:t>
      </w:r>
    </w:p>
    <w:p w14:paraId="45B1ACBE" w14:textId="77777777" w:rsidR="000D5899" w:rsidRDefault="000D5899" w:rsidP="000D5899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dokoupení čerpadla pro napojení na stávající závlahový systém</w:t>
      </w:r>
    </w:p>
    <w:p w14:paraId="4C3CCE43" w14:textId="77777777" w:rsidR="000D5899" w:rsidRDefault="000D5899" w:rsidP="00A912C3">
      <w:pPr>
        <w:pStyle w:val="xxmsonormal"/>
        <w:ind w:left="1440"/>
        <w:jc w:val="both"/>
        <w:rPr>
          <w:rFonts w:ascii="Calibri" w:hAnsi="Calibri" w:cs="Calibri"/>
          <w:color w:val="000000"/>
        </w:rPr>
      </w:pPr>
    </w:p>
    <w:p w14:paraId="53C1C6FE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4BFBD245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Venkovní úpravy:</w:t>
      </w:r>
    </w:p>
    <w:p w14:paraId="16BE6C4C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chodníků (mlatových) a obrubníků</w:t>
      </w:r>
    </w:p>
    <w:p w14:paraId="224D612C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odvodnění chodníků</w:t>
      </w:r>
    </w:p>
    <w:p w14:paraId="0D95AC5B" w14:textId="77777777" w:rsidR="004039BC" w:rsidRDefault="004039BC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zídky u sklepa, oprava pařenišť</w:t>
      </w:r>
    </w:p>
    <w:p w14:paraId="4201CA98" w14:textId="77777777" w:rsidR="00FF4086" w:rsidRPr="000A25A4" w:rsidRDefault="00FF4086" w:rsidP="00FF4086">
      <w:pPr>
        <w:pStyle w:val="xxmso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0A25A4">
        <w:rPr>
          <w:rFonts w:ascii="Calibri" w:hAnsi="Calibri" w:cs="Calibri"/>
          <w:color w:val="000000"/>
        </w:rPr>
        <w:t>terénní úpravy pro možnost výsadby nových druhů (m.j. i pro chystaný SP Farmacie)</w:t>
      </w:r>
    </w:p>
    <w:p w14:paraId="59C5F126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19C12708" w14:textId="77777777" w:rsidR="00FF4086" w:rsidRDefault="00FF4086" w:rsidP="00FF4086">
      <w:pPr>
        <w:pStyle w:val="xxmsonormal"/>
        <w:numPr>
          <w:ilvl w:val="0"/>
          <w:numId w:val="2"/>
        </w:numPr>
        <w:ind w:left="426" w:hanging="426"/>
        <w:jc w:val="both"/>
        <w:rPr>
          <w:rFonts w:ascii="Calibri" w:hAnsi="Calibri" w:cs="Calibri"/>
          <w:b/>
          <w:color w:val="000000"/>
        </w:rPr>
      </w:pPr>
      <w:r w:rsidRPr="00FF4086">
        <w:rPr>
          <w:rFonts w:ascii="Calibri" w:hAnsi="Calibri" w:cs="Calibri"/>
          <w:b/>
          <w:color w:val="000000"/>
        </w:rPr>
        <w:t>Varianta:</w:t>
      </w:r>
    </w:p>
    <w:p w14:paraId="22032AC9" w14:textId="77777777" w:rsidR="00FF4086" w:rsidRDefault="00FF4086" w:rsidP="00FF4086">
      <w:pPr>
        <w:pStyle w:val="xxmsonormal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Pokud nebude průchozí rekonstrukce celé budovy, pak platí omezená verze:</w:t>
      </w:r>
    </w:p>
    <w:p w14:paraId="6E8D226E" w14:textId="77777777" w:rsidR="00FF4086" w:rsidRDefault="00FF4086" w:rsidP="00FF4086">
      <w:pPr>
        <w:pStyle w:val="xxmsonormal"/>
        <w:ind w:left="720"/>
        <w:rPr>
          <w:rFonts w:ascii="Calibri" w:hAnsi="Calibri" w:cs="Calibri"/>
          <w:color w:val="000000"/>
        </w:rPr>
      </w:pPr>
    </w:p>
    <w:p w14:paraId="376EC5C1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hlavního objektu:</w:t>
      </w:r>
    </w:p>
    <w:p w14:paraId="2FA55741" w14:textId="77777777" w:rsidR="00FF4086" w:rsidRPr="00F55E81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Oprava střechy</w:t>
      </w:r>
    </w:p>
    <w:p w14:paraId="75111FCB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Bezbariérový vstup</w:t>
      </w:r>
    </w:p>
    <w:p w14:paraId="2CFD9E04" w14:textId="77777777" w:rsidR="00FF4086" w:rsidRPr="00F55E81" w:rsidRDefault="00FF4086" w:rsidP="00FF4086">
      <w:pPr>
        <w:pStyle w:val="xxmsonormal"/>
        <w:ind w:left="720"/>
        <w:jc w:val="both"/>
        <w:rPr>
          <w:rFonts w:ascii="Calibri" w:hAnsi="Calibri" w:cs="Calibri"/>
          <w:color w:val="000000"/>
        </w:rPr>
      </w:pPr>
    </w:p>
    <w:p w14:paraId="18A3CF41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Vnitřní úpravy:</w:t>
      </w:r>
    </w:p>
    <w:p w14:paraId="5F52B53F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oprava sociálního zařízení - 2xWC s</w:t>
      </w:r>
      <w:r>
        <w:rPr>
          <w:rFonts w:ascii="Calibri" w:hAnsi="Calibri" w:cs="Calibri"/>
          <w:color w:val="000000"/>
        </w:rPr>
        <w:t> </w:t>
      </w:r>
      <w:r w:rsidRPr="00F55E81">
        <w:rPr>
          <w:rFonts w:ascii="Calibri" w:hAnsi="Calibri" w:cs="Calibri"/>
          <w:color w:val="000000"/>
        </w:rPr>
        <w:t>předsíňkami</w:t>
      </w:r>
      <w:r>
        <w:rPr>
          <w:rFonts w:ascii="Calibri" w:hAnsi="Calibri" w:cs="Calibri"/>
          <w:color w:val="000000"/>
        </w:rPr>
        <w:t xml:space="preserve"> pro studenty i personál</w:t>
      </w:r>
    </w:p>
    <w:p w14:paraId="03001A6A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bezbariérové WC - alternativně spojit s WC ženy nebo muži</w:t>
      </w:r>
    </w:p>
    <w:p w14:paraId="360216E5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WC pro veřejnost</w:t>
      </w:r>
      <w:r>
        <w:rPr>
          <w:rFonts w:ascii="Calibri" w:hAnsi="Calibri" w:cs="Calibri"/>
          <w:color w:val="000000"/>
        </w:rPr>
        <w:t xml:space="preserve"> – přístup tak, aby nebyl umožněn pohyb po celém objektu</w:t>
      </w:r>
    </w:p>
    <w:p w14:paraId="0935267D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samostatný oddělený sprchovací kout s</w:t>
      </w:r>
      <w:r>
        <w:rPr>
          <w:rFonts w:ascii="Calibri" w:hAnsi="Calibri" w:cs="Calibri"/>
          <w:color w:val="000000"/>
        </w:rPr>
        <w:t> </w:t>
      </w:r>
      <w:r w:rsidRPr="00F55E81">
        <w:rPr>
          <w:rFonts w:ascii="Calibri" w:hAnsi="Calibri" w:cs="Calibri"/>
          <w:color w:val="000000"/>
        </w:rPr>
        <w:t>předsíňkou</w:t>
      </w:r>
    </w:p>
    <w:p w14:paraId="571244FA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55E81">
        <w:rPr>
          <w:rFonts w:ascii="Calibri" w:hAnsi="Calibri" w:cs="Calibri"/>
          <w:color w:val="000000"/>
        </w:rPr>
        <w:t>úklidová komora</w:t>
      </w:r>
    </w:p>
    <w:p w14:paraId="72ED142B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změna dispozice – změny vyvolané bezbariérovým vstupem a novým sociálním zařízením a případným přepažením velkého skladu techniky</w:t>
      </w:r>
    </w:p>
    <w:p w14:paraId="0C2B9E4D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a úprava rozvodů v rozsahu dostačujícím požadovaným vnitřním úpravám</w:t>
      </w:r>
    </w:p>
    <w:p w14:paraId="00649A03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2E7514BF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Interiér:</w:t>
      </w:r>
    </w:p>
    <w:p w14:paraId="5CA9AAF1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Vnitřní vybavení budovy (skříně, regály, police, nutné vybavení pro sušení a uchovávání léčivých rostlin</w:t>
      </w:r>
    </w:p>
    <w:p w14:paraId="740FD9AE" w14:textId="77777777" w:rsidR="000D5899" w:rsidRDefault="00FF4086" w:rsidP="000D5899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Vybavení altánu pro studenty</w:t>
      </w:r>
      <w:r w:rsidR="000D5899">
        <w:rPr>
          <w:rFonts w:ascii="Calibri" w:hAnsi="Calibri" w:cs="Calibri"/>
          <w:color w:val="000000"/>
        </w:rPr>
        <w:t>– stůl, skříň, zásuvky, plátno</w:t>
      </w:r>
    </w:p>
    <w:p w14:paraId="1F1EEB43" w14:textId="77777777" w:rsidR="000D5899" w:rsidRPr="006764CA" w:rsidRDefault="000D5899" w:rsidP="000D5899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Dokoupení odborné literatury, dovybavení PC, přenosným projektorem pro možnost prezentace v altánu</w:t>
      </w:r>
    </w:p>
    <w:p w14:paraId="00343758" w14:textId="77777777" w:rsidR="00FF4086" w:rsidRPr="006764CA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</w:p>
    <w:p w14:paraId="6E3BE1D0" w14:textId="77777777" w:rsidR="00FF4086" w:rsidRDefault="00FF4086" w:rsidP="00FF4086">
      <w:pPr>
        <w:pStyle w:val="xxmsonormal"/>
        <w:ind w:left="720"/>
        <w:jc w:val="both"/>
        <w:rPr>
          <w:rFonts w:ascii="Calibri" w:hAnsi="Calibri" w:cs="Calibri"/>
          <w:color w:val="000000"/>
        </w:rPr>
      </w:pPr>
    </w:p>
    <w:p w14:paraId="0A52E745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Úprava skladu pro </w:t>
      </w:r>
      <w:r w:rsidRPr="00F55E81">
        <w:rPr>
          <w:rFonts w:ascii="Calibri" w:hAnsi="Calibri" w:cs="Calibri"/>
          <w:color w:val="000000"/>
        </w:rPr>
        <w:t>skladu pro zemědělské stroje a nářadí</w:t>
      </w:r>
      <w:r>
        <w:rPr>
          <w:rFonts w:ascii="Calibri" w:hAnsi="Calibri" w:cs="Calibri"/>
          <w:color w:val="000000"/>
        </w:rPr>
        <w:t xml:space="preserve"> přepažením:</w:t>
      </w:r>
    </w:p>
    <w:p w14:paraId="297F09ED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přepažení části skladu pro zemědělské stroje a nářadí, kde by se částečným spojením se současnou kanceláří získal prostor pro skladování sušin (cca 16m2)- samostatný vstup zvenčí, který by umožnil dále tuto místnost pronajmout firmám při výstavách</w:t>
      </w:r>
    </w:p>
    <w:p w14:paraId="09AC83FF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sklad technicky – částečně zachovat + nový domek na nářadí do cca 16m2 (dřevostavba)</w:t>
      </w:r>
    </w:p>
    <w:p w14:paraId="3A507846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3C22D678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1F8A868C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Výstavba altánu pro možnost výuky studentů v letních měsících:</w:t>
      </w:r>
    </w:p>
    <w:p w14:paraId="2058713E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kapacita pro cca 25 lidí, sedadla orientovaná do polokruhu, soustředěná na vyučujího</w:t>
      </w:r>
      <w:r>
        <w:rPr>
          <w:rFonts w:ascii="Calibri" w:hAnsi="Calibri" w:cs="Calibri"/>
          <w:color w:val="000000"/>
        </w:rPr>
        <w:t xml:space="preserve"> </w:t>
      </w:r>
      <w:r w:rsidRPr="008F064D">
        <w:rPr>
          <w:rFonts w:ascii="Calibri" w:hAnsi="Calibri" w:cs="Calibri"/>
          <w:color w:val="000000"/>
        </w:rPr>
        <w:t>- jedním směrem.</w:t>
      </w:r>
    </w:p>
    <w:p w14:paraId="7BFD1CD4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uzamykatelný</w:t>
      </w:r>
    </w:p>
    <w:p w14:paraId="3847F1E5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 </w:t>
      </w:r>
      <w:r w:rsidRPr="008F064D">
        <w:rPr>
          <w:rFonts w:ascii="Calibri" w:hAnsi="Calibri" w:cs="Calibri"/>
          <w:color w:val="000000"/>
        </w:rPr>
        <w:t>jednoduchým</w:t>
      </w:r>
      <w:r>
        <w:rPr>
          <w:rFonts w:ascii="Calibri" w:hAnsi="Calibri" w:cs="Calibri"/>
          <w:color w:val="000000"/>
        </w:rPr>
        <w:t>,</w:t>
      </w:r>
      <w:r w:rsidRPr="008F064D">
        <w:rPr>
          <w:rFonts w:ascii="Calibri" w:hAnsi="Calibri" w:cs="Calibri"/>
          <w:color w:val="000000"/>
        </w:rPr>
        <w:t xml:space="preserve"> třeba ručně stahovatelným plátnem, zavedená elektřina, aby v případě potřeba bylo možné přinést a zapojit projektor a promítat.</w:t>
      </w:r>
    </w:p>
    <w:p w14:paraId="3B17A1DA" w14:textId="77777777" w:rsidR="00FF4086" w:rsidRPr="008F064D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8F064D">
        <w:rPr>
          <w:rFonts w:ascii="Calibri" w:hAnsi="Calibri" w:cs="Calibri"/>
          <w:color w:val="000000"/>
        </w:rPr>
        <w:t>stůl pro potřeby demonstrací sušených rostlinných drog i čerstvých léčivých rostlin pro menší výukové skupinky</w:t>
      </w:r>
    </w:p>
    <w:p w14:paraId="14A902DD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32DF8385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Úpravy pro záchyt dešťové vody:</w:t>
      </w:r>
    </w:p>
    <w:p w14:paraId="43C557BD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úpravy střechy + svodů</w:t>
      </w:r>
    </w:p>
    <w:p w14:paraId="04C3C003" w14:textId="77777777" w:rsidR="00FF4086" w:rsidRDefault="00FF4086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zcela minimalistického řešení koupit nadzemní plastové kubíkové nádrže a umístit k rohům místnosti.</w:t>
      </w:r>
    </w:p>
    <w:p w14:paraId="64A9D81A" w14:textId="77777777" w:rsidR="000D5899" w:rsidRDefault="000D5899" w:rsidP="00FF4086">
      <w:pPr>
        <w:pStyle w:val="xxmsonormal"/>
        <w:numPr>
          <w:ilvl w:val="1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dokoupení čerpadla pro napojení na stávající závlahový systém</w:t>
      </w:r>
    </w:p>
    <w:p w14:paraId="62D4534E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</w:p>
    <w:p w14:paraId="068CCCD4" w14:textId="77777777" w:rsidR="00FF4086" w:rsidRDefault="00FF4086" w:rsidP="00FF4086">
      <w:pPr>
        <w:pStyle w:val="xxmsonormal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Venkovní úpravy:</w:t>
      </w:r>
    </w:p>
    <w:p w14:paraId="629A8D4C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chodníků (mlatových) a obrubníků</w:t>
      </w:r>
    </w:p>
    <w:p w14:paraId="5E2B83DC" w14:textId="77777777" w:rsidR="00FF4086" w:rsidRDefault="00FF4086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odvodnění chodníků</w:t>
      </w:r>
    </w:p>
    <w:p w14:paraId="466E744D" w14:textId="77777777" w:rsidR="000D5899" w:rsidRDefault="000D5899" w:rsidP="00FF4086">
      <w:pPr>
        <w:pStyle w:val="x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oprava zídky u sklepa, oprava pařenišť</w:t>
      </w:r>
    </w:p>
    <w:p w14:paraId="16707E99" w14:textId="77777777" w:rsidR="00FF4086" w:rsidRPr="000A25A4" w:rsidRDefault="00FF4086" w:rsidP="00FF4086">
      <w:pPr>
        <w:pStyle w:val="xxmsolistparagraph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0A25A4">
        <w:rPr>
          <w:rFonts w:ascii="Calibri" w:hAnsi="Calibri" w:cs="Calibri"/>
          <w:color w:val="000000"/>
        </w:rPr>
        <w:t>terénní úpravy pro možnost výsadby nových druhů (m.j. i pro chystaný SP Farmacie)</w:t>
      </w:r>
    </w:p>
    <w:p w14:paraId="74B57823" w14:textId="77777777" w:rsidR="00FF4086" w:rsidRDefault="00FF4086" w:rsidP="00FF4086">
      <w:pPr>
        <w:pStyle w:val="xxmsonormal"/>
        <w:rPr>
          <w:rFonts w:ascii="Calibri" w:hAnsi="Calibri" w:cs="Calibri"/>
          <w:color w:val="000000"/>
        </w:rPr>
      </w:pPr>
    </w:p>
    <w:p w14:paraId="70CEDEA2" w14:textId="77777777" w:rsidR="00FF4086" w:rsidRPr="00F55E81" w:rsidRDefault="00FF4086" w:rsidP="00FF4086">
      <w:pPr>
        <w:pStyle w:val="x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4B3FD9DF" w14:textId="77777777" w:rsidR="00FF4086" w:rsidRPr="00643949" w:rsidRDefault="00FF4086" w:rsidP="00FF4086">
      <w:pPr>
        <w:rPr>
          <w:b/>
        </w:rPr>
      </w:pPr>
      <w:r>
        <w:rPr>
          <w:b/>
        </w:rPr>
        <w:t>P</w:t>
      </w:r>
      <w:r w:rsidRPr="00643949">
        <w:rPr>
          <w:b/>
        </w:rPr>
        <w:t>locha stávajícího objektu</w:t>
      </w:r>
    </w:p>
    <w:tbl>
      <w:tblPr>
        <w:tblW w:w="4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37"/>
        <w:gridCol w:w="1134"/>
      </w:tblGrid>
      <w:tr w:rsidR="00FF4086" w:rsidRPr="001B53C7" w14:paraId="23202AB0" w14:textId="77777777" w:rsidTr="00123798">
        <w:trPr>
          <w:trHeight w:val="3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4F0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č.m.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EB9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301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plocha m2</w:t>
            </w:r>
          </w:p>
        </w:tc>
      </w:tr>
      <w:tr w:rsidR="00FF4086" w:rsidRPr="001B53C7" w14:paraId="5604385E" w14:textId="77777777" w:rsidTr="00123798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604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424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velká laboratoř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E39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49,94</w:t>
            </w:r>
          </w:p>
        </w:tc>
      </w:tr>
      <w:tr w:rsidR="00FF4086" w:rsidRPr="001B53C7" w14:paraId="09377410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B22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126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šatna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AED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8,32</w:t>
            </w:r>
          </w:p>
        </w:tc>
      </w:tr>
      <w:tr w:rsidR="00FF4086" w:rsidRPr="001B53C7" w14:paraId="572E86EE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4BF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04C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sprcha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671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2,48</w:t>
            </w:r>
          </w:p>
        </w:tc>
      </w:tr>
      <w:tr w:rsidR="00FF4086" w:rsidRPr="001B53C7" w14:paraId="36C00951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60C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3F2D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2DD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1,17</w:t>
            </w:r>
          </w:p>
        </w:tc>
      </w:tr>
      <w:tr w:rsidR="00FF4086" w:rsidRPr="001B53C7" w14:paraId="6441BCA1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4AE3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D81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9B1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</w:tr>
      <w:tr w:rsidR="00FF4086" w:rsidRPr="001B53C7" w14:paraId="172ECDFE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AD1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734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kancelář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994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12,38</w:t>
            </w:r>
          </w:p>
        </w:tc>
      </w:tr>
      <w:tr w:rsidR="00FF4086" w:rsidRPr="001B53C7" w14:paraId="4604B3B8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9F9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835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sklad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1C0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12,21</w:t>
            </w:r>
          </w:p>
        </w:tc>
      </w:tr>
      <w:tr w:rsidR="00FF4086" w:rsidRPr="001B53C7" w14:paraId="637CAA57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0B0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E6B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hala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0F2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13,62</w:t>
            </w:r>
          </w:p>
        </w:tc>
      </w:tr>
      <w:tr w:rsidR="00FF4086" w:rsidRPr="001B53C7" w14:paraId="06B71642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10F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40A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sklad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A6F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16,61</w:t>
            </w:r>
          </w:p>
        </w:tc>
      </w:tr>
      <w:tr w:rsidR="00FF4086" w:rsidRPr="001B53C7" w14:paraId="5894A0D6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4F7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A0B" w14:textId="77777777" w:rsidR="00FF4086" w:rsidRPr="001B53C7" w:rsidRDefault="00FF4086" w:rsidP="0012379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sklad nářadí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853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38,55</w:t>
            </w:r>
          </w:p>
        </w:tc>
      </w:tr>
      <w:tr w:rsidR="00FF4086" w:rsidRPr="001B53C7" w14:paraId="64E90F00" w14:textId="77777777" w:rsidTr="00123798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3C8" w14:textId="77777777" w:rsidR="00FF4086" w:rsidRPr="001B53C7" w:rsidRDefault="00FF4086" w:rsidP="0012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B07" w14:textId="77777777" w:rsidR="00FF4086" w:rsidRPr="001B53C7" w:rsidRDefault="00FF4086" w:rsidP="0012379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08B" w14:textId="77777777" w:rsidR="00FF4086" w:rsidRPr="001B53C7" w:rsidRDefault="00FF4086" w:rsidP="001237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53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156,52</w:t>
            </w:r>
          </w:p>
        </w:tc>
      </w:tr>
    </w:tbl>
    <w:p w14:paraId="5FC7ABAF" w14:textId="77777777" w:rsidR="00AD4C30" w:rsidRDefault="00AD4C30"/>
    <w:sectPr w:rsidR="00AD4C30" w:rsidSect="00FF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F8C"/>
    <w:multiLevelType w:val="hybridMultilevel"/>
    <w:tmpl w:val="4E3A6948"/>
    <w:lvl w:ilvl="0" w:tplc="324C1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5345"/>
    <w:multiLevelType w:val="hybridMultilevel"/>
    <w:tmpl w:val="B0ECF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6"/>
    <w:rsid w:val="000D5899"/>
    <w:rsid w:val="004039BC"/>
    <w:rsid w:val="006670BB"/>
    <w:rsid w:val="00A912C3"/>
    <w:rsid w:val="00AD4C30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1882"/>
  <w15:chartTrackingRefBased/>
  <w15:docId w15:val="{243ABAC1-D8D5-4AAF-AF4A-EE52EAD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msonormal"/>
    <w:basedOn w:val="Normln"/>
    <w:uiPriority w:val="99"/>
    <w:semiHidden/>
    <w:rsid w:val="00FF40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listparagraph">
    <w:name w:val="x_xmsolistparagraph"/>
    <w:basedOn w:val="Normln"/>
    <w:uiPriority w:val="99"/>
    <w:semiHidden/>
    <w:rsid w:val="00FF40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70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0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0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0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0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Sitarčík</dc:creator>
  <cp:keywords/>
  <dc:description/>
  <cp:lastModifiedBy>Jan Juřica</cp:lastModifiedBy>
  <cp:revision>2</cp:revision>
  <dcterms:created xsi:type="dcterms:W3CDTF">2018-11-02T09:01:00Z</dcterms:created>
  <dcterms:modified xsi:type="dcterms:W3CDTF">2018-11-02T09:01:00Z</dcterms:modified>
</cp:coreProperties>
</file>