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1B3" w:rsidRPr="006D63DE" w:rsidRDefault="001F37FF" w:rsidP="000D11B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lang w:val="en-GB" w:eastAsia="cs-CZ"/>
        </w:rPr>
      </w:pPr>
      <w:r w:rsidRPr="006D63DE">
        <w:rPr>
          <w:rFonts w:ascii="Trebuchet MS" w:eastAsia="Times New Roman" w:hAnsi="Trebuchet MS" w:cs="Times New Roman"/>
          <w:b/>
          <w:bCs/>
          <w:sz w:val="28"/>
          <w:szCs w:val="28"/>
          <w:lang w:val="en-GB" w:eastAsia="cs-CZ"/>
        </w:rPr>
        <w:t>Admission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Applications will be assessed in the light of an applicant’s ability to meet the following entry requirements:</w:t>
      </w:r>
    </w:p>
    <w:p w:rsidR="00435591" w:rsidRPr="00871C2F" w:rsidRDefault="00435591" w:rsidP="00435591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-GB" w:eastAsia="cs-CZ"/>
        </w:rPr>
      </w:pPr>
      <w:r w:rsidRPr="00871C2F">
        <w:rPr>
          <w:rFonts w:ascii="Trebuchet MS" w:eastAsia="Times New Roman" w:hAnsi="Trebuchet MS" w:cs="Times New Roman"/>
          <w:b/>
          <w:bCs/>
          <w:sz w:val="27"/>
          <w:szCs w:val="27"/>
          <w:lang w:val="en-GB" w:eastAsia="cs-CZ"/>
        </w:rPr>
        <w:t>1. Academic ability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val="en-GB" w:eastAsia="cs-CZ"/>
        </w:rPr>
      </w:pPr>
      <w:r w:rsidRPr="00871C2F">
        <w:rPr>
          <w:rFonts w:ascii="Trebuchet MS" w:eastAsia="Times New Roman" w:hAnsi="Trebuchet MS" w:cs="Times New Roman"/>
          <w:b/>
          <w:bCs/>
          <w:sz w:val="24"/>
          <w:szCs w:val="24"/>
          <w:lang w:val="en-GB" w:eastAsia="cs-CZ"/>
        </w:rPr>
        <w:t>Proven and potential academic excellence</w:t>
      </w:r>
    </w:p>
    <w:p w:rsidR="005F1B07" w:rsidRPr="00871C2F" w:rsidRDefault="00435591" w:rsidP="005F1B07">
      <w:pPr>
        <w:shd w:val="clear" w:color="auto" w:fill="FFFFFF"/>
        <w:spacing w:before="100" w:beforeAutospacing="1" w:after="100" w:afterAutospacing="1" w:line="297" w:lineRule="atLeast"/>
        <w:rPr>
          <w:rFonts w:ascii="Trebuchet MS" w:eastAsia="Times New Roman" w:hAnsi="Trebuchet MS" w:cs="Times New Roman"/>
          <w:color w:val="373737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 xml:space="preserve">Applicants are normally expected to have achieved a </w:t>
      </w:r>
      <w:proofErr w:type="gramStart"/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high quality</w:t>
      </w:r>
      <w:proofErr w:type="gramEnd"/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 xml:space="preserve"> master degree (or an equivalent national or international qualification) in one of the relevant discipline</w:t>
      </w:r>
      <w:r w:rsidR="005F1B07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 xml:space="preserve"> ― </w:t>
      </w:r>
      <w:r w:rsidR="005F1B07" w:rsidRPr="00871C2F">
        <w:rPr>
          <w:rFonts w:ascii="Trebuchet MS" w:eastAsia="Times New Roman" w:hAnsi="Trebuchet MS" w:cs="Times New Roman"/>
          <w:color w:val="373737"/>
          <w:sz w:val="20"/>
          <w:szCs w:val="20"/>
          <w:lang w:val="en-GB" w:eastAsia="cs-CZ"/>
        </w:rPr>
        <w:t>Humanities (preferably Philosophy/Ethics), Medicine, Life Sciences, Social Sciences</w:t>
      </w:r>
      <w:r w:rsidR="006D63DE">
        <w:rPr>
          <w:rFonts w:ascii="Trebuchet MS" w:eastAsia="Times New Roman" w:hAnsi="Trebuchet MS" w:cs="Times New Roman"/>
          <w:color w:val="373737"/>
          <w:sz w:val="20"/>
          <w:szCs w:val="20"/>
          <w:lang w:val="en-GB" w:eastAsia="cs-CZ"/>
        </w:rPr>
        <w:t>,</w:t>
      </w:r>
      <w:r w:rsidR="006D63DE" w:rsidRPr="006D63DE">
        <w:rPr>
          <w:rFonts w:ascii="Trebuchet MS" w:eastAsia="Times New Roman" w:hAnsi="Trebuchet MS" w:cs="Times New Roman"/>
          <w:color w:val="373737"/>
          <w:sz w:val="20"/>
          <w:szCs w:val="20"/>
          <w:lang w:val="en-GB" w:eastAsia="cs-CZ"/>
        </w:rPr>
        <w:t xml:space="preserve"> </w:t>
      </w:r>
      <w:r w:rsidR="006D63DE" w:rsidRPr="00871C2F">
        <w:rPr>
          <w:rFonts w:ascii="Trebuchet MS" w:eastAsia="Times New Roman" w:hAnsi="Trebuchet MS" w:cs="Times New Roman"/>
          <w:color w:val="373737"/>
          <w:sz w:val="20"/>
          <w:szCs w:val="20"/>
          <w:lang w:val="en-GB" w:eastAsia="cs-CZ"/>
        </w:rPr>
        <w:t>Law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 xml:space="preserve">Applicants are also expected to be predicted to have a necessary academic ability </w:t>
      </w:r>
      <w:r w:rsidR="005F1B07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 xml:space="preserve">and motivation </w:t>
      </w: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 xml:space="preserve">to accomplish the programme. 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val="en-GB" w:eastAsia="cs-CZ"/>
        </w:rPr>
      </w:pPr>
      <w:r w:rsidRPr="00871C2F">
        <w:rPr>
          <w:rFonts w:ascii="Trebuchet MS" w:eastAsia="Times New Roman" w:hAnsi="Trebuchet MS" w:cs="Times New Roman"/>
          <w:b/>
          <w:bCs/>
          <w:sz w:val="24"/>
          <w:szCs w:val="24"/>
          <w:lang w:val="en-GB" w:eastAsia="cs-CZ"/>
        </w:rPr>
        <w:t xml:space="preserve">Research proposal  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 xml:space="preserve">Applicants should submit an outline of their thesis, specifying topic, goals, </w:t>
      </w:r>
      <w:r w:rsidR="005F1B07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 xml:space="preserve">structure, </w:t>
      </w: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methodology and relevant literature. An agreement with the potential supervisor</w:t>
      </w:r>
      <w:r w:rsidR="005F1B07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(s)</w:t>
      </w: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 xml:space="preserve"> is required.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 xml:space="preserve">Applicant presents the proposal for his/her thesis also orally in the front of the Admissions Committee. 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 xml:space="preserve">Applicants are also expected to provide a list of the texts related to the proposed research topic they are already familiar with. 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This will be assessed for:</w:t>
      </w:r>
    </w:p>
    <w:p w:rsidR="00435591" w:rsidRPr="00871C2F" w:rsidRDefault="00435591" w:rsidP="004355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clarity and accuracy of thought and writing</w:t>
      </w:r>
    </w:p>
    <w:p w:rsidR="00435591" w:rsidRPr="00871C2F" w:rsidRDefault="00435591" w:rsidP="004355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coherence and feasibility of the proposal</w:t>
      </w:r>
    </w:p>
    <w:p w:rsidR="00435591" w:rsidRPr="00871C2F" w:rsidRDefault="00435591" w:rsidP="004355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intellectual independence</w:t>
      </w:r>
    </w:p>
    <w:p w:rsidR="00435591" w:rsidRPr="00871C2F" w:rsidRDefault="00435591" w:rsidP="004355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ability and willingness to reach conclusions by reasoned argument rather than assertion</w:t>
      </w:r>
    </w:p>
    <w:p w:rsidR="00435591" w:rsidRPr="00871C2F" w:rsidRDefault="00435591" w:rsidP="004355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a critical and attentive reading of the texts provided as a supplement to the research proposal (see above)</w:t>
      </w:r>
    </w:p>
    <w:p w:rsidR="00435591" w:rsidRPr="00871C2F" w:rsidRDefault="00435591" w:rsidP="0043559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understanding</w:t>
      </w:r>
      <w:r w:rsidR="004E5052"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 xml:space="preserve"> </w:t>
      </w: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of important bioethical issues</w:t>
      </w:r>
      <w:bookmarkStart w:id="0" w:name="_GoBack"/>
      <w:bookmarkEnd w:id="0"/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val="en-GB" w:eastAsia="cs-CZ"/>
        </w:rPr>
      </w:pPr>
      <w:r w:rsidRPr="00871C2F">
        <w:rPr>
          <w:rFonts w:ascii="Trebuchet MS" w:eastAsia="Times New Roman" w:hAnsi="Trebuchet MS" w:cs="Times New Roman"/>
          <w:b/>
          <w:bCs/>
          <w:sz w:val="24"/>
          <w:szCs w:val="24"/>
          <w:lang w:val="en-GB" w:eastAsia="cs-CZ"/>
        </w:rPr>
        <w:t>Personal statement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Applicants submit a professional CV. They are also expected to provide a Personal Statement, supporting evidence of motivation for this particular doctoral programme.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You may wish to make reference to your personal/academic achievements, interests and aspirations and the relevance of the programme to your future career development plans.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In Personal Statement (one page), explaining your motivation for applying for doctoral programme in Bioethics at Masaryk University, you may wish to consider the following questions:</w:t>
      </w:r>
    </w:p>
    <w:p w:rsidR="00435591" w:rsidRPr="00871C2F" w:rsidRDefault="00435591" w:rsidP="0043559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Why are you applying to this particular doctoral programme?</w:t>
      </w:r>
    </w:p>
    <w:p w:rsidR="00435591" w:rsidRPr="00871C2F" w:rsidRDefault="00435591" w:rsidP="0043559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What relevant academic and/or research experience do you have?</w:t>
      </w:r>
    </w:p>
    <w:p w:rsidR="00435591" w:rsidRPr="00871C2F" w:rsidRDefault="00435591" w:rsidP="0043559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Which areas of study within Bioethics interest you?</w:t>
      </w:r>
    </w:p>
    <w:p w:rsidR="00435591" w:rsidRPr="00871C2F" w:rsidRDefault="00435591" w:rsidP="0043559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Why would you be an excellent candidate for this programme? </w:t>
      </w:r>
    </w:p>
    <w:p w:rsidR="00435591" w:rsidRPr="00871C2F" w:rsidRDefault="00435591" w:rsidP="0043559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How does this programme fit in with your future career plans?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lastRenderedPageBreak/>
        <w:t xml:space="preserve">This will be assessed for evidence of motivation </w:t>
      </w:r>
      <w:r w:rsidR="004E5052"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for study</w:t>
      </w: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 xml:space="preserve"> and understanding of the proposed area of study. 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val="en-GB" w:eastAsia="cs-CZ"/>
        </w:rPr>
      </w:pPr>
      <w:r w:rsidRPr="00871C2F">
        <w:rPr>
          <w:rFonts w:ascii="Trebuchet MS" w:eastAsia="Times New Roman" w:hAnsi="Trebuchet MS" w:cs="Times New Roman"/>
          <w:b/>
          <w:bCs/>
          <w:sz w:val="24"/>
          <w:szCs w:val="24"/>
          <w:lang w:val="en-GB" w:eastAsia="cs-CZ"/>
        </w:rPr>
        <w:t>Publications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Applicants are not required to have any publications, but they may be an advantage as admissions are competitive.</w:t>
      </w:r>
    </w:p>
    <w:p w:rsidR="005F1B07" w:rsidRPr="00871C2F" w:rsidRDefault="005F1B07" w:rsidP="005F1B0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val="en-GB" w:eastAsia="cs-CZ"/>
        </w:rPr>
      </w:pPr>
      <w:r w:rsidRPr="00871C2F">
        <w:rPr>
          <w:rFonts w:ascii="Trebuchet MS" w:eastAsia="Times New Roman" w:hAnsi="Trebuchet MS" w:cs="Times New Roman"/>
          <w:b/>
          <w:bCs/>
          <w:sz w:val="24"/>
          <w:szCs w:val="24"/>
          <w:lang w:val="en-GB" w:eastAsia="cs-CZ"/>
        </w:rPr>
        <w:t>Letters of recommendation </w:t>
      </w:r>
    </w:p>
    <w:p w:rsidR="005F1B07" w:rsidRPr="00871C2F" w:rsidRDefault="005F1B07" w:rsidP="005F1B0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Two academic references are welcome. They should support outstanding academic achievement, excellent intellectual ability, critical thought, and strong motivation.</w:t>
      </w:r>
    </w:p>
    <w:p w:rsidR="00435591" w:rsidRPr="00871C2F" w:rsidRDefault="00435591" w:rsidP="00435591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-GB" w:eastAsia="cs-CZ"/>
        </w:rPr>
      </w:pPr>
      <w:r w:rsidRPr="00871C2F">
        <w:rPr>
          <w:rFonts w:ascii="Trebuchet MS" w:eastAsia="Times New Roman" w:hAnsi="Trebuchet MS" w:cs="Times New Roman"/>
          <w:b/>
          <w:bCs/>
          <w:sz w:val="27"/>
          <w:szCs w:val="27"/>
          <w:lang w:val="en-GB" w:eastAsia="cs-CZ"/>
        </w:rPr>
        <w:t>2. English language requirement</w:t>
      </w:r>
    </w:p>
    <w:p w:rsidR="00435591" w:rsidRPr="00871C2F" w:rsidRDefault="00435591" w:rsidP="0043559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 w:rsidRPr="00871C2F"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Applicants whose first language is not English are required to provide evidence of proficiency in English (exam) at the higher level required by the University.</w:t>
      </w:r>
    </w:p>
    <w:p w:rsidR="006D63DE" w:rsidRPr="00871C2F" w:rsidRDefault="006D63DE" w:rsidP="006D63D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-GB" w:eastAsia="cs-CZ"/>
        </w:rPr>
      </w:pPr>
      <w:r>
        <w:rPr>
          <w:rFonts w:ascii="Trebuchet MS" w:eastAsia="Times New Roman" w:hAnsi="Trebuchet MS" w:cs="Times New Roman"/>
          <w:b/>
          <w:bCs/>
          <w:sz w:val="27"/>
          <w:szCs w:val="27"/>
          <w:lang w:val="en-GB" w:eastAsia="cs-CZ"/>
        </w:rPr>
        <w:t>Documents to be submitted together with Application</w:t>
      </w:r>
    </w:p>
    <w:p w:rsidR="00031CD2" w:rsidRDefault="006D63DE" w:rsidP="006D63D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Research proposal (see above)</w:t>
      </w:r>
    </w:p>
    <w:p w:rsidR="006D63DE" w:rsidRDefault="006D63DE" w:rsidP="006D63D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Master thesis</w:t>
      </w:r>
    </w:p>
    <w:p w:rsidR="006D63DE" w:rsidRDefault="006D63DE" w:rsidP="006D63D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List of bioethics literature the applicant is familiar with</w:t>
      </w:r>
    </w:p>
    <w:p w:rsidR="006D63DE" w:rsidRPr="006D63DE" w:rsidRDefault="006D63DE" w:rsidP="006D63DE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en-GB" w:eastAsia="cs-CZ"/>
        </w:rPr>
      </w:pPr>
      <w:r>
        <w:rPr>
          <w:rFonts w:ascii="Trebuchet MS" w:eastAsia="Times New Roman" w:hAnsi="Trebuchet MS" w:cs="Times New Roman"/>
          <w:sz w:val="20"/>
          <w:szCs w:val="20"/>
          <w:lang w:val="en-GB" w:eastAsia="cs-CZ"/>
        </w:rPr>
        <w:t>List of publications (if applicable)</w:t>
      </w:r>
    </w:p>
    <w:p w:rsidR="00031CD2" w:rsidRPr="00871C2F" w:rsidRDefault="006D63DE" w:rsidP="00031CD2">
      <w:pPr>
        <w:shd w:val="clear" w:color="auto" w:fill="FFFFFF"/>
        <w:spacing w:before="100" w:beforeAutospacing="1" w:after="100" w:afterAutospacing="1" w:line="297" w:lineRule="atLeast"/>
        <w:ind w:left="480"/>
        <w:rPr>
          <w:rFonts w:ascii="Trebuchet MS" w:eastAsia="Times New Roman" w:hAnsi="Trebuchet MS" w:cs="Times New Roman"/>
          <w:color w:val="373737"/>
          <w:sz w:val="20"/>
          <w:szCs w:val="20"/>
          <w:lang w:val="en-GB" w:eastAsia="cs-CZ"/>
        </w:rPr>
      </w:pPr>
      <w:r>
        <w:rPr>
          <w:rFonts w:ascii="Trebuchet MS" w:eastAsia="Times New Roman" w:hAnsi="Trebuchet MS" w:cs="Times New Roman"/>
          <w:color w:val="373737"/>
          <w:sz w:val="20"/>
          <w:szCs w:val="20"/>
          <w:lang w:val="en-GB" w:eastAsia="cs-CZ"/>
        </w:rPr>
        <w:t>They have to be sent to: jkure@med.muni.cz</w:t>
      </w:r>
    </w:p>
    <w:sectPr w:rsidR="00031CD2" w:rsidRPr="0087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4B2E"/>
    <w:multiLevelType w:val="multilevel"/>
    <w:tmpl w:val="ABE8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938E4"/>
    <w:multiLevelType w:val="hybridMultilevel"/>
    <w:tmpl w:val="615EC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A84"/>
    <w:multiLevelType w:val="multilevel"/>
    <w:tmpl w:val="C750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7535B"/>
    <w:multiLevelType w:val="multilevel"/>
    <w:tmpl w:val="C2F4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368BF"/>
    <w:multiLevelType w:val="hybridMultilevel"/>
    <w:tmpl w:val="6D084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75AA"/>
    <w:multiLevelType w:val="multilevel"/>
    <w:tmpl w:val="90CE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10EEB"/>
    <w:multiLevelType w:val="multilevel"/>
    <w:tmpl w:val="C2F4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972DC"/>
    <w:multiLevelType w:val="multilevel"/>
    <w:tmpl w:val="800C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04403"/>
    <w:multiLevelType w:val="multilevel"/>
    <w:tmpl w:val="ADB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F756D"/>
    <w:multiLevelType w:val="multilevel"/>
    <w:tmpl w:val="3340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E7121B"/>
    <w:multiLevelType w:val="multilevel"/>
    <w:tmpl w:val="9978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7C522E"/>
    <w:multiLevelType w:val="hybridMultilevel"/>
    <w:tmpl w:val="C8F6F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75A82"/>
    <w:multiLevelType w:val="multilevel"/>
    <w:tmpl w:val="D7EC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61E71"/>
    <w:multiLevelType w:val="multilevel"/>
    <w:tmpl w:val="236A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D63E7E"/>
    <w:multiLevelType w:val="multilevel"/>
    <w:tmpl w:val="54D8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A7E37"/>
    <w:multiLevelType w:val="hybridMultilevel"/>
    <w:tmpl w:val="84900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4"/>
  </w:num>
  <w:num w:numId="7">
    <w:abstractNumId w:val="15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8A"/>
    <w:rsid w:val="00031CD2"/>
    <w:rsid w:val="00067FC5"/>
    <w:rsid w:val="00085746"/>
    <w:rsid w:val="000D11B3"/>
    <w:rsid w:val="000E4BB2"/>
    <w:rsid w:val="00111FFE"/>
    <w:rsid w:val="00154E58"/>
    <w:rsid w:val="001F37FF"/>
    <w:rsid w:val="00286D23"/>
    <w:rsid w:val="002B5E87"/>
    <w:rsid w:val="00332DF6"/>
    <w:rsid w:val="00355382"/>
    <w:rsid w:val="003A5D59"/>
    <w:rsid w:val="00435591"/>
    <w:rsid w:val="004A46E4"/>
    <w:rsid w:val="004E5052"/>
    <w:rsid w:val="004F39AF"/>
    <w:rsid w:val="005E6140"/>
    <w:rsid w:val="005F1B07"/>
    <w:rsid w:val="006B68C4"/>
    <w:rsid w:val="006D63DE"/>
    <w:rsid w:val="006E48E0"/>
    <w:rsid w:val="007254E3"/>
    <w:rsid w:val="007863AC"/>
    <w:rsid w:val="0081718A"/>
    <w:rsid w:val="008220D8"/>
    <w:rsid w:val="00871C2F"/>
    <w:rsid w:val="008B5240"/>
    <w:rsid w:val="00904532"/>
    <w:rsid w:val="00954845"/>
    <w:rsid w:val="00A22FD1"/>
    <w:rsid w:val="00AD038E"/>
    <w:rsid w:val="00BE248B"/>
    <w:rsid w:val="00CC2F0B"/>
    <w:rsid w:val="00CD6642"/>
    <w:rsid w:val="00D340DC"/>
    <w:rsid w:val="00DA18F9"/>
    <w:rsid w:val="00ED58BE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B9EF"/>
  <w15:docId w15:val="{CBC53C5B-7BC5-4AD6-BE1A-A4ED5DC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17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17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171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171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71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171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1718A"/>
  </w:style>
  <w:style w:type="paragraph" w:styleId="Odstavecseseznamem">
    <w:name w:val="List Paragraph"/>
    <w:basedOn w:val="Normln"/>
    <w:uiPriority w:val="34"/>
    <w:qFormat/>
    <w:rsid w:val="008171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1B3"/>
    <w:rPr>
      <w:rFonts w:ascii="Tahoma" w:hAnsi="Tahoma" w:cs="Tahoma"/>
      <w:sz w:val="16"/>
      <w:szCs w:val="16"/>
    </w:rPr>
  </w:style>
  <w:style w:type="character" w:customStyle="1" w:styleId="field-item-single">
    <w:name w:val="field-item-single"/>
    <w:basedOn w:val="Standardnpsmoodstavce"/>
    <w:rsid w:val="00CC2F0B"/>
  </w:style>
  <w:style w:type="character" w:styleId="Zdraznn">
    <w:name w:val="Emphasis"/>
    <w:basedOn w:val="Standardnpsmoodstavce"/>
    <w:uiPriority w:val="20"/>
    <w:qFormat/>
    <w:rsid w:val="00CC2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5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LF MU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Josef Kuře</cp:lastModifiedBy>
  <cp:revision>2</cp:revision>
  <cp:lastPrinted>2015-11-18T10:59:00Z</cp:lastPrinted>
  <dcterms:created xsi:type="dcterms:W3CDTF">2021-02-16T18:16:00Z</dcterms:created>
  <dcterms:modified xsi:type="dcterms:W3CDTF">2021-02-16T18:16:00Z</dcterms:modified>
</cp:coreProperties>
</file>