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FE" w:rsidRPr="001B73CC" w:rsidRDefault="00A75FFE" w:rsidP="00A75FFE">
      <w:pPr>
        <w:pStyle w:val="Nadpis1"/>
        <w:rPr>
          <w:bCs/>
          <w:caps/>
          <w:sz w:val="24"/>
          <w:lang w:val="en-GB"/>
        </w:rPr>
      </w:pPr>
      <w:r w:rsidRPr="001B73CC">
        <w:rPr>
          <w:bCs/>
          <w:caps/>
          <w:sz w:val="24"/>
          <w:lang w:val="en-GB"/>
        </w:rPr>
        <w:t xml:space="preserve">Dean’s </w:t>
      </w:r>
      <w:bookmarkStart w:id="0" w:name="_GoBack"/>
      <w:r w:rsidRPr="001B73CC">
        <w:rPr>
          <w:bCs/>
          <w:caps/>
          <w:sz w:val="24"/>
          <w:lang w:val="en-GB"/>
        </w:rPr>
        <w:t>Order No.  5/2005</w:t>
      </w:r>
    </w:p>
    <w:bookmarkEnd w:id="0"/>
    <w:p w:rsidR="00A75FFE" w:rsidRPr="001B73CC" w:rsidRDefault="00A75FFE" w:rsidP="00A75FFE">
      <w:pPr>
        <w:rPr>
          <w:sz w:val="16"/>
          <w:lang w:val="en-GB"/>
        </w:rPr>
      </w:pPr>
    </w:p>
    <w:p w:rsidR="00A75FFE" w:rsidRPr="001B73CC" w:rsidRDefault="00A75FFE" w:rsidP="00A75FFE">
      <w:pPr>
        <w:jc w:val="both"/>
        <w:rPr>
          <w:b/>
          <w:lang w:val="en-GB"/>
        </w:rPr>
      </w:pPr>
      <w:r w:rsidRPr="001B73CC">
        <w:rPr>
          <w:b/>
          <w:lang w:val="en-GB"/>
        </w:rPr>
        <w:t>Concerning compulsory vaccin</w:t>
      </w:r>
      <w:r w:rsidRPr="001B73CC">
        <w:rPr>
          <w:b/>
          <w:lang w:val="en-GB"/>
        </w:rPr>
        <w:t>a</w:t>
      </w:r>
      <w:r w:rsidRPr="001B73CC">
        <w:rPr>
          <w:b/>
          <w:lang w:val="en-GB"/>
        </w:rPr>
        <w:t>tion against viral hepatitis B</w:t>
      </w: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In accord with Art. 6, § 11 of the Regulation of the Ministry of Health No. 439/2000 of the Coll., I hereby issue this Order concerning compulsory vacc</w:t>
      </w:r>
      <w:r w:rsidRPr="001B73CC">
        <w:rPr>
          <w:lang w:val="en-GB"/>
        </w:rPr>
        <w:t>i</w:t>
      </w:r>
      <w:r w:rsidRPr="001B73CC">
        <w:rPr>
          <w:lang w:val="en-GB"/>
        </w:rPr>
        <w:t>nation against viral hepatitis B:</w:t>
      </w:r>
    </w:p>
    <w:p w:rsidR="00A75FFE" w:rsidRPr="001B73CC" w:rsidRDefault="00A75FFE" w:rsidP="00A75FFE">
      <w:pPr>
        <w:jc w:val="both"/>
        <w:rPr>
          <w:sz w:val="16"/>
          <w:lang w:val="en-GB"/>
        </w:rPr>
      </w:pP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1. As a prerequisite for the st</w:t>
      </w:r>
      <w:r w:rsidRPr="001B73CC">
        <w:rPr>
          <w:lang w:val="en-GB"/>
        </w:rPr>
        <w:t>u</w:t>
      </w:r>
      <w:r w:rsidRPr="001B73CC">
        <w:rPr>
          <w:lang w:val="en-GB"/>
        </w:rPr>
        <w:t>dent’s enrolment on 4</w:t>
      </w:r>
      <w:r w:rsidRPr="001B73CC">
        <w:rPr>
          <w:vertAlign w:val="superscript"/>
          <w:lang w:val="en-GB"/>
        </w:rPr>
        <w:t>th</w:t>
      </w:r>
      <w:r w:rsidRPr="001B73CC">
        <w:rPr>
          <w:lang w:val="en-GB"/>
        </w:rPr>
        <w:t xml:space="preserve"> semester of all the study fields at the MU Faculty of Medicine, I officially stipulate submittal of a certif</w:t>
      </w:r>
      <w:r w:rsidRPr="001B73CC">
        <w:rPr>
          <w:lang w:val="en-GB"/>
        </w:rPr>
        <w:t>i</w:t>
      </w:r>
      <w:r w:rsidRPr="001B73CC">
        <w:rPr>
          <w:lang w:val="en-GB"/>
        </w:rPr>
        <w:t>cate on completed vaccination against viral hepatitis B or on examin</w:t>
      </w:r>
      <w:r w:rsidRPr="001B73CC">
        <w:rPr>
          <w:lang w:val="en-GB"/>
        </w:rPr>
        <w:t>a</w:t>
      </w:r>
      <w:r w:rsidRPr="001B73CC">
        <w:rPr>
          <w:lang w:val="en-GB"/>
        </w:rPr>
        <w:t xml:space="preserve">tion of the titre of antibodies against </w:t>
      </w:r>
      <w:proofErr w:type="spellStart"/>
      <w:r w:rsidRPr="001B73CC">
        <w:rPr>
          <w:lang w:val="en-GB"/>
        </w:rPr>
        <w:t>HBsAg</w:t>
      </w:r>
      <w:proofErr w:type="spellEnd"/>
      <w:r w:rsidRPr="001B73CC">
        <w:rPr>
          <w:lang w:val="en-GB"/>
        </w:rPr>
        <w:t xml:space="preserve"> with a result exceeding 10 IU/litre.</w:t>
      </w:r>
    </w:p>
    <w:p w:rsidR="00A75FFE" w:rsidRPr="001B73CC" w:rsidRDefault="00A75FFE" w:rsidP="00A75FFE">
      <w:pPr>
        <w:jc w:val="both"/>
        <w:rPr>
          <w:sz w:val="16"/>
          <w:lang w:val="en-GB"/>
        </w:rPr>
      </w:pP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2. The compulsory protective vaccination against viral hepatitis B is consi</w:t>
      </w:r>
      <w:r w:rsidRPr="001B73CC">
        <w:rPr>
          <w:lang w:val="en-GB"/>
        </w:rPr>
        <w:t>d</w:t>
      </w:r>
      <w:r w:rsidRPr="001B73CC">
        <w:rPr>
          <w:lang w:val="en-GB"/>
        </w:rPr>
        <w:t>ered as complete following application of the third dose.</w:t>
      </w:r>
    </w:p>
    <w:p w:rsidR="00A75FFE" w:rsidRPr="001B73CC" w:rsidRDefault="00A75FFE" w:rsidP="00A75FFE">
      <w:pPr>
        <w:jc w:val="both"/>
        <w:rPr>
          <w:lang w:val="en-GB"/>
        </w:rPr>
      </w:pP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3. The student may prove his/her certificate on protective vaccination or exam</w:t>
      </w:r>
      <w:r w:rsidRPr="001B73CC">
        <w:rPr>
          <w:lang w:val="en-GB"/>
        </w:rPr>
        <w:t>i</w:t>
      </w:r>
      <w:r w:rsidRPr="001B73CC">
        <w:rPr>
          <w:lang w:val="en-GB"/>
        </w:rPr>
        <w:t xml:space="preserve">nation of the titre of antibodies against </w:t>
      </w:r>
      <w:proofErr w:type="spellStart"/>
      <w:r w:rsidRPr="001B73CC">
        <w:rPr>
          <w:lang w:val="en-GB"/>
        </w:rPr>
        <w:t>HBsAg</w:t>
      </w:r>
      <w:proofErr w:type="spellEnd"/>
      <w:r w:rsidRPr="001B73CC">
        <w:rPr>
          <w:lang w:val="en-GB"/>
        </w:rPr>
        <w:t xml:space="preserve"> with a result exceeding 10 IU/litre by one of the following alternatives:</w:t>
      </w:r>
    </w:p>
    <w:p w:rsidR="00A75FFE" w:rsidRPr="001B73CC" w:rsidRDefault="00A75FFE" w:rsidP="00A75FFE">
      <w:pPr>
        <w:pStyle w:val="Zkladntext2"/>
        <w:rPr>
          <w:lang w:val="en-GB"/>
        </w:rPr>
      </w:pPr>
      <w:r w:rsidRPr="001B73CC">
        <w:rPr>
          <w:lang w:val="en-GB"/>
        </w:rPr>
        <w:t>A certificate in writing issued by the respective health-providing institution on the form entitled “Certificate on Vaccination”;</w:t>
      </w: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A photocopy of the Vaccination Card certified according to original by the Faculty’s Department of Study Affairs;</w:t>
      </w: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A certification (i.e., seal, signature, and date of completed vaccination or e</w:t>
      </w:r>
      <w:r w:rsidRPr="001B73CC">
        <w:rPr>
          <w:lang w:val="en-GB"/>
        </w:rPr>
        <w:t>x</w:t>
      </w:r>
      <w:r w:rsidRPr="001B73CC">
        <w:rPr>
          <w:lang w:val="en-GB"/>
        </w:rPr>
        <w:t>amination of the titre of ant</w:t>
      </w:r>
      <w:r w:rsidRPr="001B73CC">
        <w:rPr>
          <w:lang w:val="en-GB"/>
        </w:rPr>
        <w:t>i</w:t>
      </w:r>
      <w:r w:rsidRPr="001B73CC">
        <w:rPr>
          <w:lang w:val="en-GB"/>
        </w:rPr>
        <w:t xml:space="preserve">bodies against </w:t>
      </w:r>
      <w:proofErr w:type="spellStart"/>
      <w:r w:rsidRPr="001B73CC">
        <w:rPr>
          <w:lang w:val="en-GB"/>
        </w:rPr>
        <w:t>HbsAg</w:t>
      </w:r>
      <w:proofErr w:type="spellEnd"/>
      <w:r w:rsidRPr="001B73CC">
        <w:rPr>
          <w:lang w:val="en-GB"/>
        </w:rPr>
        <w:t xml:space="preserve"> with a result exceeding 10 IU/litre) of the respective health-providing institution directly marked in the st</w:t>
      </w:r>
      <w:r w:rsidRPr="001B73CC">
        <w:rPr>
          <w:lang w:val="en-GB"/>
        </w:rPr>
        <w:t>u</w:t>
      </w:r>
      <w:r w:rsidRPr="001B73CC">
        <w:rPr>
          <w:lang w:val="en-GB"/>
        </w:rPr>
        <w:t>dent’s course-unit book (“index”) in the section “</w:t>
      </w:r>
      <w:proofErr w:type="spellStart"/>
      <w:r w:rsidRPr="001B73CC">
        <w:rPr>
          <w:lang w:val="en-GB"/>
        </w:rPr>
        <w:t>Úřední</w:t>
      </w:r>
      <w:proofErr w:type="spellEnd"/>
      <w:r w:rsidRPr="001B73CC">
        <w:rPr>
          <w:lang w:val="en-GB"/>
        </w:rPr>
        <w:t xml:space="preserve"> </w:t>
      </w:r>
      <w:proofErr w:type="spellStart"/>
      <w:r w:rsidRPr="001B73CC">
        <w:rPr>
          <w:lang w:val="en-GB"/>
        </w:rPr>
        <w:t>záznam</w:t>
      </w:r>
      <w:proofErr w:type="spellEnd"/>
      <w:r w:rsidRPr="001B73CC">
        <w:rPr>
          <w:lang w:val="en-GB"/>
        </w:rPr>
        <w:t>” (Official Records).</w:t>
      </w:r>
    </w:p>
    <w:p w:rsidR="00A75FFE" w:rsidRPr="001B73CC" w:rsidRDefault="00A75FFE" w:rsidP="00A75FFE">
      <w:pPr>
        <w:jc w:val="both"/>
        <w:rPr>
          <w:sz w:val="16"/>
          <w:lang w:val="en-GB"/>
        </w:rPr>
      </w:pP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4. If a student fails to fulfil this duty, he or she shall not be allowed to meet their study obligations and commitments and shall not be enrolled in the 4</w:t>
      </w:r>
      <w:r w:rsidRPr="001B73CC">
        <w:rPr>
          <w:vertAlign w:val="superscript"/>
          <w:lang w:val="en-GB"/>
        </w:rPr>
        <w:t>th</w:t>
      </w:r>
      <w:r w:rsidRPr="001B73CC">
        <w:rPr>
          <w:lang w:val="en-GB"/>
        </w:rPr>
        <w:t xml:space="preserve"> semester of studies at the MU Faculty of Med</w:t>
      </w:r>
      <w:r w:rsidRPr="001B73CC">
        <w:rPr>
          <w:lang w:val="en-GB"/>
        </w:rPr>
        <w:t>i</w:t>
      </w:r>
      <w:r w:rsidRPr="001B73CC">
        <w:rPr>
          <w:lang w:val="en-GB"/>
        </w:rPr>
        <w:t>cine.</w:t>
      </w:r>
    </w:p>
    <w:p w:rsidR="00A75FFE" w:rsidRPr="001B73CC" w:rsidRDefault="00A75FFE" w:rsidP="00A75FFE">
      <w:pPr>
        <w:jc w:val="both"/>
        <w:rPr>
          <w:sz w:val="16"/>
          <w:lang w:val="en-GB"/>
        </w:rPr>
      </w:pPr>
    </w:p>
    <w:p w:rsidR="00A75FFE" w:rsidRPr="001B73CC" w:rsidRDefault="00A75FFE" w:rsidP="00A75FFE">
      <w:pPr>
        <w:jc w:val="both"/>
        <w:rPr>
          <w:lang w:val="en-GB"/>
        </w:rPr>
      </w:pPr>
      <w:r w:rsidRPr="001B73CC">
        <w:rPr>
          <w:lang w:val="en-GB"/>
        </w:rPr>
        <w:t>The present Order becomes effe</w:t>
      </w:r>
      <w:r w:rsidRPr="001B73CC">
        <w:rPr>
          <w:lang w:val="en-GB"/>
        </w:rPr>
        <w:t>c</w:t>
      </w:r>
      <w:r w:rsidRPr="001B73CC">
        <w:rPr>
          <w:lang w:val="en-GB"/>
        </w:rPr>
        <w:t>tive and applicable by the day of its signing by the Dean.</w:t>
      </w:r>
    </w:p>
    <w:p w:rsidR="00A75FFE" w:rsidRPr="001B73CC" w:rsidRDefault="00A75FFE" w:rsidP="00A75FFE">
      <w:pPr>
        <w:jc w:val="both"/>
        <w:rPr>
          <w:lang w:val="en-GB"/>
        </w:rPr>
      </w:pPr>
      <w:proofErr w:type="spellStart"/>
      <w:r w:rsidRPr="001B73CC">
        <w:rPr>
          <w:lang w:val="en-GB"/>
        </w:rPr>
        <w:t>Updatings</w:t>
      </w:r>
      <w:proofErr w:type="spellEnd"/>
      <w:r w:rsidRPr="001B73CC">
        <w:rPr>
          <w:lang w:val="en-GB"/>
        </w:rPr>
        <w:t xml:space="preserve"> and actualisations of this Order are fully in the liability of the corr</w:t>
      </w:r>
      <w:r w:rsidRPr="001B73CC">
        <w:rPr>
          <w:lang w:val="en-GB"/>
        </w:rPr>
        <w:t>e</w:t>
      </w:r>
      <w:r w:rsidRPr="001B73CC">
        <w:rPr>
          <w:lang w:val="en-GB"/>
        </w:rPr>
        <w:t>sponding vice-deans for degree programmes.</w:t>
      </w:r>
    </w:p>
    <w:p w:rsidR="00A75FFE" w:rsidRPr="001B73CC" w:rsidRDefault="00A75FFE" w:rsidP="00A75FFE">
      <w:pPr>
        <w:rPr>
          <w:lang w:val="en-GB"/>
        </w:rPr>
      </w:pPr>
    </w:p>
    <w:p w:rsidR="00A75FFE" w:rsidRPr="001B73CC" w:rsidRDefault="00A75FFE" w:rsidP="00A75FFE">
      <w:pPr>
        <w:jc w:val="center"/>
        <w:rPr>
          <w:lang w:val="en-GB"/>
        </w:rPr>
      </w:pPr>
      <w:proofErr w:type="spellStart"/>
      <w:r w:rsidRPr="001B73CC">
        <w:rPr>
          <w:lang w:val="en-GB"/>
        </w:rPr>
        <w:t>Prof.</w:t>
      </w:r>
      <w:proofErr w:type="spellEnd"/>
      <w:r w:rsidRPr="001B73CC">
        <w:rPr>
          <w:lang w:val="en-GB"/>
        </w:rPr>
        <w:t xml:space="preserve"> MUDr. </w:t>
      </w:r>
      <w:smartTag w:uri="urn:schemas-microsoft-com:office:smarttags" w:element="PersonName">
        <w:smartTagPr>
          <w:attr w:name="ProductID" w:val="Jan Žaloudík"/>
        </w:smartTagPr>
        <w:r w:rsidRPr="001B73CC">
          <w:rPr>
            <w:lang w:val="en-GB"/>
          </w:rPr>
          <w:t xml:space="preserve">Jan </w:t>
        </w:r>
        <w:proofErr w:type="spellStart"/>
        <w:r w:rsidRPr="001B73CC">
          <w:rPr>
            <w:lang w:val="en-GB"/>
          </w:rPr>
          <w:t>Žaloudík</w:t>
        </w:r>
      </w:smartTag>
      <w:proofErr w:type="spellEnd"/>
      <w:r w:rsidRPr="001B73CC">
        <w:rPr>
          <w:lang w:val="en-GB"/>
        </w:rPr>
        <w:t xml:space="preserve">, </w:t>
      </w:r>
      <w:proofErr w:type="gramStart"/>
      <w:r w:rsidRPr="001B73CC">
        <w:rPr>
          <w:lang w:val="en-GB"/>
        </w:rPr>
        <w:t>CSc.,</w:t>
      </w:r>
      <w:proofErr w:type="gramEnd"/>
      <w:r w:rsidRPr="001B73CC">
        <w:rPr>
          <w:lang w:val="en-GB"/>
        </w:rPr>
        <w:t xml:space="preserve"> </w:t>
      </w:r>
      <w:proofErr w:type="spellStart"/>
      <w:r w:rsidRPr="001B73CC">
        <w:rPr>
          <w:lang w:val="en-GB"/>
        </w:rPr>
        <w:t>m.p</w:t>
      </w:r>
      <w:proofErr w:type="spellEnd"/>
      <w:r w:rsidRPr="001B73CC">
        <w:rPr>
          <w:lang w:val="en-GB"/>
        </w:rPr>
        <w:t>.</w:t>
      </w:r>
    </w:p>
    <w:p w:rsidR="00A75FFE" w:rsidRPr="001B73CC" w:rsidRDefault="00A75FFE" w:rsidP="00A75FFE">
      <w:pPr>
        <w:jc w:val="center"/>
        <w:rPr>
          <w:lang w:val="en-GB"/>
        </w:rPr>
      </w:pPr>
      <w:r w:rsidRPr="001B73CC">
        <w:rPr>
          <w:lang w:val="en-GB"/>
        </w:rPr>
        <w:t xml:space="preserve">Dean </w:t>
      </w:r>
    </w:p>
    <w:p w:rsidR="00A75FFE" w:rsidRPr="001B73CC" w:rsidRDefault="00A75FFE" w:rsidP="00A75FFE">
      <w:pPr>
        <w:jc w:val="center"/>
        <w:rPr>
          <w:lang w:val="en-GB"/>
        </w:rPr>
      </w:pPr>
    </w:p>
    <w:p w:rsidR="00BD53FD" w:rsidRDefault="00BD53FD"/>
    <w:sectPr w:rsidR="00BD53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FE"/>
    <w:rsid w:val="00A75FFE"/>
    <w:rsid w:val="00B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453-D593-4BAC-AABB-41014AF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F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75FF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5FFE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A75FF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A75FFE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Neckařová</dc:creator>
  <cp:keywords/>
  <dc:description/>
  <cp:lastModifiedBy>Markéta Neckařová</cp:lastModifiedBy>
  <cp:revision>1</cp:revision>
  <dcterms:created xsi:type="dcterms:W3CDTF">2016-06-20T07:44:00Z</dcterms:created>
  <dcterms:modified xsi:type="dcterms:W3CDTF">2016-06-20T07:45:00Z</dcterms:modified>
</cp:coreProperties>
</file>