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B6" w:rsidRPr="00681F76" w:rsidRDefault="009D62B6" w:rsidP="009D62B6">
      <w:pPr>
        <w:pStyle w:val="Nzev"/>
        <w:spacing w:line="220" w:lineRule="exact"/>
        <w:jc w:val="center"/>
        <w:rPr>
          <w:rStyle w:val="W3MUZvraznntexttun"/>
          <w:rFonts w:asciiTheme="minorHAnsi" w:hAnsiTheme="minorHAnsi" w:cstheme="minorHAnsi"/>
          <w:sz w:val="22"/>
          <w:szCs w:val="22"/>
        </w:rPr>
      </w:pPr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Opatření děkana Fakulty informatiky Masarykovy univerzity č. 1/2019</w:t>
      </w:r>
    </w:p>
    <w:p w:rsidR="009D62B6" w:rsidRPr="00A44EEC" w:rsidRDefault="0003117A" w:rsidP="00A44EEC">
      <w:pPr>
        <w:pStyle w:val="Podnadpis"/>
        <w:jc w:val="center"/>
        <w:rPr>
          <w:rFonts w:asciiTheme="minorHAnsi" w:hAnsiTheme="minorHAnsi" w:cstheme="minorHAnsi"/>
        </w:rPr>
      </w:pPr>
      <w:r w:rsidRPr="00A44EEC">
        <w:rPr>
          <w:rFonts w:asciiTheme="minorHAnsi" w:hAnsiTheme="minorHAnsi" w:cstheme="minorHAnsi"/>
        </w:rPr>
        <w:t>Ověřování zahraničního v</w:t>
      </w:r>
      <w:r w:rsidR="00A44EEC">
        <w:rPr>
          <w:rFonts w:asciiTheme="minorHAnsi" w:hAnsiTheme="minorHAnsi" w:cstheme="minorHAnsi"/>
        </w:rPr>
        <w:t>zdělání</w:t>
      </w:r>
    </w:p>
    <w:p w:rsidR="009D62B6" w:rsidRPr="00681F76" w:rsidRDefault="009D62B6" w:rsidP="009D62B6">
      <w:pPr>
        <w:pStyle w:val="W3MUZkonOdstavec"/>
        <w:jc w:val="center"/>
        <w:rPr>
          <w:rStyle w:val="W3MUZvraznntextkurzva"/>
          <w:rFonts w:asciiTheme="minorHAnsi" w:hAnsiTheme="minorHAnsi" w:cstheme="minorHAnsi"/>
          <w:sz w:val="22"/>
          <w:szCs w:val="22"/>
        </w:rPr>
      </w:pPr>
    </w:p>
    <w:p w:rsidR="009D62B6" w:rsidRPr="00681F76" w:rsidRDefault="009D62B6" w:rsidP="009D62B6">
      <w:pPr>
        <w:pStyle w:val="W3MUZkonOdstavec"/>
        <w:jc w:val="center"/>
        <w:rPr>
          <w:rFonts w:asciiTheme="minorHAnsi" w:hAnsiTheme="minorHAnsi" w:cstheme="minorHAnsi"/>
          <w:sz w:val="22"/>
          <w:szCs w:val="22"/>
        </w:rPr>
      </w:pP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(ve znění účinném od 1</w:t>
      </w:r>
      <w:r w:rsidR="007F6207">
        <w:rPr>
          <w:rStyle w:val="W3MUZvraznntextkurzva"/>
          <w:rFonts w:asciiTheme="minorHAnsi" w:hAnsiTheme="minorHAnsi" w:cstheme="minorHAnsi"/>
          <w:sz w:val="22"/>
          <w:szCs w:val="22"/>
        </w:rPr>
        <w:t>4</w:t>
      </w: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. </w:t>
      </w:r>
      <w:r w:rsidR="007F6207">
        <w:rPr>
          <w:rStyle w:val="W3MUZvraznntextkurzva"/>
          <w:rFonts w:asciiTheme="minorHAnsi" w:hAnsiTheme="minorHAnsi" w:cstheme="minorHAnsi"/>
          <w:sz w:val="22"/>
          <w:szCs w:val="22"/>
        </w:rPr>
        <w:t>1</w:t>
      </w: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. 201</w:t>
      </w:r>
      <w:r w:rsidR="00A44EEC">
        <w:rPr>
          <w:rStyle w:val="W3MUZvraznntextkurzva"/>
          <w:rFonts w:asciiTheme="minorHAnsi" w:hAnsiTheme="minorHAnsi" w:cstheme="minorHAnsi"/>
          <w:sz w:val="22"/>
          <w:szCs w:val="22"/>
        </w:rPr>
        <w:t>9</w:t>
      </w: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)</w:t>
      </w:r>
    </w:p>
    <w:p w:rsidR="009D62B6" w:rsidRPr="00681F76" w:rsidRDefault="009D62B6" w:rsidP="009D62B6">
      <w:pPr>
        <w:keepNext/>
        <w:outlineLvl w:val="0"/>
        <w:rPr>
          <w:rFonts w:asciiTheme="minorHAnsi" w:hAnsiTheme="minorHAnsi" w:cstheme="minorHAnsi"/>
          <w:b/>
          <w:bCs/>
          <w:i/>
          <w:strike/>
          <w:kern w:val="36"/>
          <w:sz w:val="22"/>
        </w:rPr>
      </w:pPr>
    </w:p>
    <w:p w:rsidR="009D62B6" w:rsidRPr="00681F76" w:rsidRDefault="009D62B6" w:rsidP="009D62B6">
      <w:pPr>
        <w:rPr>
          <w:rStyle w:val="W3MUZvraznntextkurzva"/>
          <w:rFonts w:asciiTheme="minorHAnsi" w:hAnsiTheme="minorHAnsi" w:cstheme="minorHAnsi"/>
          <w:strike/>
          <w:sz w:val="22"/>
        </w:rPr>
      </w:pPr>
      <w:r w:rsidRPr="00681F76">
        <w:rPr>
          <w:rStyle w:val="W3MUZvraznntextkurzva"/>
          <w:rFonts w:asciiTheme="minorHAnsi" w:hAnsiTheme="minorHAnsi" w:cstheme="minorHAnsi"/>
          <w:sz w:val="22"/>
        </w:rPr>
        <w:t>Podle § 28 odst. 1 zákona č. 111/1998 Sb., o vysokých školách a o změně a doplnění dalších zákonů, ve znění pozdějších předpisů (dále jen „zákon o vysokých školách“), vydávám toto opatření:</w:t>
      </w:r>
    </w:p>
    <w:p w:rsidR="009D62B6" w:rsidRPr="00681F76" w:rsidRDefault="009D62B6" w:rsidP="009D62B6">
      <w:pPr>
        <w:rPr>
          <w:rStyle w:val="W3MUZvraznntextkurzva"/>
          <w:rFonts w:asciiTheme="minorHAnsi" w:hAnsiTheme="minorHAnsi" w:cstheme="minorHAnsi"/>
          <w:i w:val="0"/>
          <w:strike/>
          <w:sz w:val="22"/>
        </w:rPr>
      </w:pPr>
    </w:p>
    <w:p w:rsidR="009D62B6" w:rsidRPr="00681F76" w:rsidRDefault="009D62B6" w:rsidP="009D62B6">
      <w:pPr>
        <w:pStyle w:val="W3MUZkonParagraf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Článek 1</w:t>
      </w:r>
    </w:p>
    <w:p w:rsidR="009D62B6" w:rsidRPr="00681F76" w:rsidRDefault="009D62B6" w:rsidP="00C814C5">
      <w:pPr>
        <w:pStyle w:val="W3MUZkonParagrafNzev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Stanovení </w:t>
      </w:r>
      <w:r w:rsidR="00C814C5" w:rsidRPr="00681F76">
        <w:rPr>
          <w:rFonts w:asciiTheme="minorHAnsi" w:hAnsiTheme="minorHAnsi" w:cstheme="minorHAnsi"/>
          <w:sz w:val="22"/>
          <w:szCs w:val="22"/>
        </w:rPr>
        <w:t>podmínky pro ověření dosaženého předchozího stupně vzdělávání</w:t>
      </w:r>
    </w:p>
    <w:p w:rsidR="009D62B6" w:rsidRPr="00681F76" w:rsidRDefault="009D62B6" w:rsidP="009D62B6">
      <w:pPr>
        <w:pStyle w:val="W3MUZkonOdstavec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81F76" w:rsidRPr="00681F76" w:rsidRDefault="009D62B6" w:rsidP="0003117A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Na základě ustanovení § 48 odst. 5 zákona o vysokých školách </w:t>
      </w:r>
      <w:r w:rsidR="0003117A" w:rsidRPr="00681F76">
        <w:rPr>
          <w:rFonts w:asciiTheme="minorHAnsi" w:hAnsiTheme="minorHAnsi" w:cstheme="minorHAnsi"/>
          <w:sz w:val="22"/>
          <w:szCs w:val="22"/>
        </w:rPr>
        <w:t xml:space="preserve">stanovuje </w:t>
      </w:r>
      <w:r w:rsidR="00681F76">
        <w:rPr>
          <w:rFonts w:asciiTheme="minorHAnsi" w:hAnsiTheme="minorHAnsi" w:cstheme="minorHAnsi"/>
          <w:sz w:val="22"/>
          <w:szCs w:val="22"/>
        </w:rPr>
        <w:t xml:space="preserve">děkan </w:t>
      </w:r>
      <w:r w:rsidR="0003117A" w:rsidRPr="00681F76">
        <w:rPr>
          <w:rFonts w:asciiTheme="minorHAnsi" w:hAnsiTheme="minorHAnsi" w:cstheme="minorHAnsi"/>
          <w:sz w:val="22"/>
          <w:szCs w:val="22"/>
        </w:rPr>
        <w:t>Fakult</w:t>
      </w:r>
      <w:r w:rsidR="00681F76">
        <w:rPr>
          <w:rFonts w:asciiTheme="minorHAnsi" w:hAnsiTheme="minorHAnsi" w:cstheme="minorHAnsi"/>
          <w:sz w:val="22"/>
          <w:szCs w:val="22"/>
        </w:rPr>
        <w:t>y</w:t>
      </w:r>
      <w:r w:rsidR="0003117A" w:rsidRPr="00681F76">
        <w:rPr>
          <w:rFonts w:asciiTheme="minorHAnsi" w:hAnsiTheme="minorHAnsi" w:cstheme="minorHAnsi"/>
          <w:sz w:val="22"/>
          <w:szCs w:val="22"/>
        </w:rPr>
        <w:t xml:space="preserve"> informatiky následující podmínky pro ověření dosaženého předchozího stupně vzdělávání </w:t>
      </w:r>
      <w:r w:rsidR="00A44EEC">
        <w:rPr>
          <w:rFonts w:asciiTheme="minorHAnsi" w:hAnsiTheme="minorHAnsi" w:cstheme="minorHAnsi"/>
          <w:sz w:val="22"/>
          <w:szCs w:val="22"/>
        </w:rPr>
        <w:t>u </w:t>
      </w:r>
      <w:r w:rsidR="0003117A" w:rsidRPr="00681F76">
        <w:rPr>
          <w:rFonts w:asciiTheme="minorHAnsi" w:hAnsiTheme="minorHAnsi" w:cstheme="minorHAnsi"/>
          <w:sz w:val="22"/>
          <w:szCs w:val="22"/>
        </w:rPr>
        <w:t>uchazečů</w:t>
      </w:r>
      <w:r w:rsidR="00681F76" w:rsidRPr="00681F76">
        <w:rPr>
          <w:rFonts w:asciiTheme="minorHAnsi" w:hAnsiTheme="minorHAnsi" w:cstheme="minorHAnsi"/>
          <w:sz w:val="22"/>
          <w:szCs w:val="22"/>
        </w:rPr>
        <w:t xml:space="preserve"> o přijetí ke studiu v doktorském studijním programu nebo v magisterském studijním programu, který navazuje na bakalářský studijní program.</w:t>
      </w:r>
    </w:p>
    <w:p w:rsidR="009D62B6" w:rsidRDefault="00681F76" w:rsidP="00A44EEC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Uchazeči</w:t>
      </w:r>
      <w:r w:rsidR="0003117A" w:rsidRPr="00681F76">
        <w:rPr>
          <w:rFonts w:asciiTheme="minorHAnsi" w:hAnsiTheme="minorHAnsi" w:cstheme="minorHAnsi"/>
          <w:sz w:val="22"/>
          <w:szCs w:val="22"/>
        </w:rPr>
        <w:t>, kteří získali zahraniční vysokoškolské vzdělání absolvováním studia ve vysokoškolském programu na zahr</w:t>
      </w:r>
      <w:r w:rsidRPr="00681F76">
        <w:rPr>
          <w:rFonts w:asciiTheme="minorHAnsi" w:hAnsiTheme="minorHAnsi" w:cstheme="minorHAnsi"/>
          <w:sz w:val="22"/>
          <w:szCs w:val="22"/>
        </w:rPr>
        <w:t>aniční vysoké škole, která se v </w:t>
      </w:r>
      <w:r w:rsidR="0003117A" w:rsidRPr="00681F76">
        <w:rPr>
          <w:rFonts w:asciiTheme="minorHAnsi" w:hAnsiTheme="minorHAnsi" w:cstheme="minorHAnsi"/>
          <w:sz w:val="22"/>
          <w:szCs w:val="22"/>
        </w:rPr>
        <w:t xml:space="preserve">posledních 5 letech alespoň jednou umístila v respektovaném žebříčku </w:t>
      </w:r>
      <w:proofErr w:type="spellStart"/>
      <w:r w:rsidR="0003117A" w:rsidRPr="00681F76">
        <w:rPr>
          <w:rFonts w:asciiTheme="minorHAnsi" w:hAnsiTheme="minorHAnsi" w:cstheme="minorHAnsi"/>
          <w:sz w:val="22"/>
          <w:szCs w:val="22"/>
        </w:rPr>
        <w:t>Times</w:t>
      </w:r>
      <w:proofErr w:type="spellEnd"/>
      <w:r w:rsidR="0003117A"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117A" w:rsidRPr="00681F76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="0003117A"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117A" w:rsidRPr="00681F76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="0003117A" w:rsidRPr="00681F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117A" w:rsidRPr="00681F76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="0003117A" w:rsidRPr="00681F76">
        <w:rPr>
          <w:rFonts w:asciiTheme="minorHAnsi" w:hAnsiTheme="minorHAnsi" w:cstheme="minorHAnsi"/>
          <w:sz w:val="22"/>
          <w:szCs w:val="22"/>
        </w:rPr>
        <w:t xml:space="preserve"> University </w:t>
      </w:r>
      <w:proofErr w:type="spellStart"/>
      <w:r w:rsidR="0003117A" w:rsidRPr="00681F76">
        <w:rPr>
          <w:rFonts w:asciiTheme="minorHAnsi" w:hAnsiTheme="minorHAnsi" w:cstheme="minorHAnsi"/>
          <w:sz w:val="22"/>
          <w:szCs w:val="22"/>
        </w:rPr>
        <w:t>Rankings</w:t>
      </w:r>
      <w:proofErr w:type="spellEnd"/>
      <w:r w:rsidR="0003117A" w:rsidRPr="00681F76">
        <w:rPr>
          <w:rFonts w:asciiTheme="minorHAnsi" w:hAnsiTheme="minorHAnsi" w:cstheme="minorHAnsi"/>
          <w:sz w:val="22"/>
          <w:szCs w:val="22"/>
        </w:rPr>
        <w:t xml:space="preserve"> do 500. místa</w:t>
      </w:r>
      <w:r w:rsidRPr="00681F76">
        <w:rPr>
          <w:rFonts w:asciiTheme="minorHAnsi" w:hAnsiTheme="minorHAnsi" w:cstheme="minorHAnsi"/>
          <w:sz w:val="22"/>
          <w:szCs w:val="22"/>
        </w:rPr>
        <w:t xml:space="preserve"> </w:t>
      </w:r>
      <w:r w:rsidR="00A44EEC">
        <w:rPr>
          <w:rFonts w:asciiTheme="minorHAnsi" w:hAnsiTheme="minorHAnsi" w:cstheme="minorHAnsi"/>
          <w:sz w:val="22"/>
          <w:szCs w:val="22"/>
        </w:rPr>
        <w:t xml:space="preserve">– </w:t>
      </w:r>
      <w:r w:rsidRPr="00A44EEC">
        <w:rPr>
          <w:rFonts w:asciiTheme="minorHAnsi" w:hAnsiTheme="minorHAnsi" w:cstheme="minorHAnsi"/>
          <w:sz w:val="22"/>
          <w:szCs w:val="22"/>
        </w:rPr>
        <w:t xml:space="preserve">viz příloha č. 1 tohoto opatření, předloží </w:t>
      </w:r>
      <w:r w:rsidR="00A44EEC">
        <w:rPr>
          <w:rFonts w:asciiTheme="minorHAnsi" w:hAnsiTheme="minorHAnsi" w:cstheme="minorHAnsi"/>
          <w:sz w:val="22"/>
          <w:szCs w:val="22"/>
        </w:rPr>
        <w:t xml:space="preserve">tito uchazeči </w:t>
      </w:r>
      <w:r w:rsidRPr="00A44EEC">
        <w:rPr>
          <w:rFonts w:asciiTheme="minorHAnsi" w:hAnsiTheme="minorHAnsi" w:cstheme="minorHAnsi"/>
          <w:sz w:val="22"/>
          <w:szCs w:val="22"/>
        </w:rPr>
        <w:t>odpovídající doklad o vzdělání</w:t>
      </w:r>
      <w:r w:rsidR="00A44EEC">
        <w:rPr>
          <w:rFonts w:asciiTheme="minorHAnsi" w:hAnsiTheme="minorHAnsi" w:cstheme="minorHAnsi"/>
          <w:sz w:val="22"/>
          <w:szCs w:val="22"/>
        </w:rPr>
        <w:t xml:space="preserve"> </w:t>
      </w:r>
      <w:r w:rsidR="00A44EEC" w:rsidRPr="00681F76">
        <w:rPr>
          <w:rFonts w:asciiTheme="minorHAnsi" w:hAnsiTheme="minorHAnsi" w:cstheme="minorHAnsi"/>
          <w:sz w:val="22"/>
          <w:szCs w:val="22"/>
        </w:rPr>
        <w:t>pro ověření dosaženého předchozího stupně vzdělávání</w:t>
      </w:r>
      <w:r w:rsidRPr="00A44EEC">
        <w:rPr>
          <w:rFonts w:asciiTheme="minorHAnsi" w:hAnsiTheme="minorHAnsi" w:cstheme="minorHAnsi"/>
          <w:sz w:val="22"/>
          <w:szCs w:val="22"/>
        </w:rPr>
        <w:t>.</w:t>
      </w:r>
    </w:p>
    <w:p w:rsidR="00A44EEC" w:rsidRPr="00A44EEC" w:rsidRDefault="00A44EEC" w:rsidP="00A44EEC">
      <w:pPr>
        <w:pStyle w:val="W3MUZkonOdstavec"/>
        <w:rPr>
          <w:rFonts w:asciiTheme="minorHAnsi" w:hAnsiTheme="minorHAnsi" w:cstheme="minorHAnsi"/>
          <w:sz w:val="22"/>
          <w:szCs w:val="22"/>
        </w:rPr>
      </w:pPr>
    </w:p>
    <w:p w:rsidR="009D62B6" w:rsidRPr="00681F76" w:rsidRDefault="009D62B6" w:rsidP="009D62B6">
      <w:pPr>
        <w:pStyle w:val="W3MUZkonParagraf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Článek </w:t>
      </w:r>
      <w:r w:rsidR="00681F76" w:rsidRPr="00681F76">
        <w:rPr>
          <w:rFonts w:asciiTheme="minorHAnsi" w:hAnsiTheme="minorHAnsi" w:cstheme="minorHAnsi"/>
          <w:sz w:val="22"/>
          <w:szCs w:val="22"/>
        </w:rPr>
        <w:t>2</w:t>
      </w:r>
    </w:p>
    <w:p w:rsidR="009D62B6" w:rsidRPr="00681F76" w:rsidRDefault="009D62B6" w:rsidP="009D62B6">
      <w:pPr>
        <w:pStyle w:val="W3MUZkonParagrafNzev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9D62B6" w:rsidRPr="00681F76" w:rsidRDefault="009D62B6" w:rsidP="009D62B6">
      <w:pPr>
        <w:pStyle w:val="W3MUZkonOdstavec"/>
        <w:keepNext/>
        <w:rPr>
          <w:rFonts w:asciiTheme="minorHAnsi" w:hAnsiTheme="minorHAnsi" w:cstheme="minorHAnsi"/>
          <w:sz w:val="22"/>
          <w:szCs w:val="22"/>
        </w:rPr>
      </w:pPr>
    </w:p>
    <w:p w:rsidR="009D62B6" w:rsidRPr="00681F76" w:rsidRDefault="009D62B6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Výkladem jednotlivých ustanovení </w:t>
      </w:r>
      <w:r w:rsidR="00681F76" w:rsidRPr="00681F76">
        <w:rPr>
          <w:rFonts w:asciiTheme="minorHAnsi" w:hAnsiTheme="minorHAnsi" w:cstheme="minorHAnsi"/>
          <w:sz w:val="22"/>
          <w:szCs w:val="22"/>
        </w:rPr>
        <w:t>tohoto 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pověřuji proděkana pro bakalářské a magisterské studium</w:t>
      </w:r>
      <w:r w:rsidR="00A44EEC">
        <w:rPr>
          <w:rFonts w:asciiTheme="minorHAnsi" w:hAnsiTheme="minorHAnsi" w:cstheme="minorHAnsi"/>
          <w:sz w:val="22"/>
          <w:szCs w:val="22"/>
        </w:rPr>
        <w:t xml:space="preserve"> a proděkana pro výzkum, vývoj a doktorské studium</w:t>
      </w:r>
      <w:r w:rsidRPr="00681F76">
        <w:rPr>
          <w:rFonts w:asciiTheme="minorHAnsi" w:hAnsiTheme="minorHAnsi" w:cstheme="minorHAnsi"/>
          <w:sz w:val="22"/>
          <w:szCs w:val="22"/>
        </w:rPr>
        <w:t>.</w:t>
      </w:r>
    </w:p>
    <w:p w:rsidR="009D62B6" w:rsidRPr="00681F76" w:rsidRDefault="009D62B6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Kontrolu dodržování t</w:t>
      </w:r>
      <w:r w:rsidR="00A44EEC">
        <w:rPr>
          <w:rFonts w:asciiTheme="minorHAnsi" w:hAnsiTheme="minorHAnsi" w:cstheme="minorHAnsi"/>
          <w:sz w:val="22"/>
          <w:szCs w:val="22"/>
        </w:rPr>
        <w:t>oho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vykonávají Studijní oddělení a Oddělení pro výzkum, vývoj a doktorské studium.</w:t>
      </w:r>
    </w:p>
    <w:p w:rsidR="009D62B6" w:rsidRPr="00681F76" w:rsidRDefault="009D62B6" w:rsidP="009D62B6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T</w:t>
      </w:r>
      <w:r w:rsidR="00A44EEC">
        <w:rPr>
          <w:rFonts w:asciiTheme="minorHAnsi" w:hAnsiTheme="minorHAnsi" w:cstheme="minorHAnsi"/>
          <w:sz w:val="22"/>
          <w:szCs w:val="22"/>
        </w:rPr>
        <w:t>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1F76">
        <w:rPr>
          <w:rFonts w:asciiTheme="minorHAnsi" w:hAnsiTheme="minorHAnsi" w:cstheme="minorHAnsi"/>
          <w:sz w:val="22"/>
          <w:szCs w:val="22"/>
        </w:rPr>
        <w:t>nabývá platnosti dnem zveřejnění.</w:t>
      </w:r>
    </w:p>
    <w:p w:rsidR="009D62B6" w:rsidRPr="00681F76" w:rsidRDefault="009D62B6" w:rsidP="009D62B6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T</w:t>
      </w:r>
      <w:r w:rsidR="00A44EEC">
        <w:rPr>
          <w:rFonts w:asciiTheme="minorHAnsi" w:hAnsiTheme="minorHAnsi" w:cstheme="minorHAnsi"/>
          <w:sz w:val="22"/>
          <w:szCs w:val="22"/>
        </w:rPr>
        <w:t>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nabývá účinnosti dnem </w:t>
      </w:r>
      <w:r w:rsidR="007F6207">
        <w:rPr>
          <w:rFonts w:asciiTheme="minorHAnsi" w:hAnsiTheme="minorHAnsi" w:cstheme="minorHAnsi"/>
          <w:sz w:val="22"/>
          <w:szCs w:val="22"/>
        </w:rPr>
        <w:t>14</w:t>
      </w:r>
      <w:r w:rsidRPr="00681F76">
        <w:rPr>
          <w:rFonts w:asciiTheme="minorHAnsi" w:hAnsiTheme="minorHAnsi" w:cstheme="minorHAnsi"/>
          <w:sz w:val="22"/>
          <w:szCs w:val="22"/>
        </w:rPr>
        <w:t xml:space="preserve">. </w:t>
      </w:r>
      <w:r w:rsidR="007F6207">
        <w:rPr>
          <w:rFonts w:asciiTheme="minorHAnsi" w:hAnsiTheme="minorHAnsi" w:cstheme="minorHAnsi"/>
          <w:sz w:val="22"/>
          <w:szCs w:val="22"/>
        </w:rPr>
        <w:t>1</w:t>
      </w:r>
      <w:r w:rsidRPr="00681F76">
        <w:rPr>
          <w:rFonts w:asciiTheme="minorHAnsi" w:hAnsiTheme="minorHAnsi" w:cstheme="minorHAnsi"/>
          <w:sz w:val="22"/>
          <w:szCs w:val="22"/>
        </w:rPr>
        <w:t>. 201</w:t>
      </w:r>
      <w:r w:rsidR="00681F76" w:rsidRPr="00681F76">
        <w:rPr>
          <w:rFonts w:asciiTheme="minorHAnsi" w:hAnsiTheme="minorHAnsi" w:cstheme="minorHAnsi"/>
          <w:sz w:val="22"/>
          <w:szCs w:val="22"/>
        </w:rPr>
        <w:t>9</w:t>
      </w:r>
      <w:r w:rsidRPr="00681F76">
        <w:rPr>
          <w:rFonts w:asciiTheme="minorHAnsi" w:hAnsiTheme="minorHAnsi" w:cstheme="minorHAnsi"/>
          <w:sz w:val="22"/>
          <w:szCs w:val="22"/>
        </w:rPr>
        <w:t>.</w:t>
      </w:r>
    </w:p>
    <w:p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4083"/>
      </w:tblGrid>
      <w:tr w:rsidR="009D62B6" w:rsidRPr="00681F76" w:rsidTr="0003117A">
        <w:trPr>
          <w:jc w:val="center"/>
        </w:trPr>
        <w:tc>
          <w:tcPr>
            <w:tcW w:w="2500" w:type="pct"/>
            <w:vAlign w:val="center"/>
          </w:tcPr>
          <w:p w:rsidR="009D62B6" w:rsidRPr="00681F76" w:rsidRDefault="009D62B6" w:rsidP="0003117A">
            <w:pPr>
              <w:pStyle w:val="W3MUTexttabulky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9D62B6" w:rsidRPr="00681F76" w:rsidRDefault="009D62B6" w:rsidP="0003117A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1F76">
              <w:rPr>
                <w:rFonts w:asciiTheme="minorHAnsi" w:hAnsiTheme="minorHAnsi" w:cstheme="minorHAnsi"/>
                <w:i/>
                <w:sz w:val="22"/>
                <w:szCs w:val="22"/>
              </w:rPr>
              <w:t>Jiří Zlatuška</w:t>
            </w:r>
          </w:p>
          <w:p w:rsidR="009D62B6" w:rsidRPr="00681F76" w:rsidRDefault="009D62B6" w:rsidP="0003117A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1F76">
              <w:rPr>
                <w:rFonts w:asciiTheme="minorHAnsi" w:hAnsiTheme="minorHAnsi" w:cstheme="minorHAnsi"/>
                <w:i/>
                <w:sz w:val="22"/>
                <w:szCs w:val="22"/>
              </w:rPr>
              <w:t>děkan FI</w:t>
            </w:r>
          </w:p>
        </w:tc>
      </w:tr>
    </w:tbl>
    <w:p w:rsidR="009D62B6" w:rsidRPr="00681F76" w:rsidRDefault="009D62B6" w:rsidP="009D62B6">
      <w:pPr>
        <w:pStyle w:val="W3MUZkonParagraf"/>
        <w:rPr>
          <w:rFonts w:asciiTheme="minorHAnsi" w:hAnsiTheme="minorHAnsi" w:cstheme="minorHAnsi"/>
          <w:sz w:val="22"/>
          <w:szCs w:val="22"/>
        </w:rPr>
      </w:pPr>
    </w:p>
    <w:sectPr w:rsidR="009D62B6" w:rsidRPr="00681F76" w:rsidSect="007A7A57">
      <w:headerReference w:type="default" r:id="rId7"/>
      <w:pgSz w:w="11906" w:h="16838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1D" w:rsidRDefault="00DB781D" w:rsidP="007A7A57">
      <w:r>
        <w:separator/>
      </w:r>
    </w:p>
  </w:endnote>
  <w:endnote w:type="continuationSeparator" w:id="0">
    <w:p w:rsidR="00DB781D" w:rsidRDefault="00DB781D" w:rsidP="007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1D" w:rsidRDefault="00DB781D" w:rsidP="007A7A57">
      <w:r>
        <w:separator/>
      </w:r>
    </w:p>
  </w:footnote>
  <w:footnote w:type="continuationSeparator" w:id="0">
    <w:p w:rsidR="00DB781D" w:rsidRDefault="00DB781D" w:rsidP="007A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57" w:rsidRPr="006E7DD3" w:rsidRDefault="007A7A57" w:rsidP="007A7A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173954" wp14:editId="26FF290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7A57" w:rsidRDefault="007A7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34E4EF8"/>
    <w:multiLevelType w:val="hybridMultilevel"/>
    <w:tmpl w:val="9972517E"/>
    <w:lvl w:ilvl="0" w:tplc="BD8C41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2A4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49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13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47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860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E1B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DB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477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87"/>
    <w:rsid w:val="0003117A"/>
    <w:rsid w:val="00050F4C"/>
    <w:rsid w:val="001B479A"/>
    <w:rsid w:val="001F2255"/>
    <w:rsid w:val="003825C3"/>
    <w:rsid w:val="00616729"/>
    <w:rsid w:val="00667D2D"/>
    <w:rsid w:val="00681F76"/>
    <w:rsid w:val="007A7A57"/>
    <w:rsid w:val="007F6207"/>
    <w:rsid w:val="008276EB"/>
    <w:rsid w:val="009D62B6"/>
    <w:rsid w:val="009F4BA1"/>
    <w:rsid w:val="00A37487"/>
    <w:rsid w:val="00A37657"/>
    <w:rsid w:val="00A44EEC"/>
    <w:rsid w:val="00B604BE"/>
    <w:rsid w:val="00C814C5"/>
    <w:rsid w:val="00DB781D"/>
    <w:rsid w:val="00E71B8F"/>
    <w:rsid w:val="00F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331C13-47B9-458F-9961-F1619E5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8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2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7D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604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29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rsid w:val="009D62B6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9D62B6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customStyle="1" w:styleId="W3MUZvraznntextkurzva">
    <w:name w:val="W3MU: Zvýrazněný text (kurzíva)"/>
    <w:rsid w:val="009D62B6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9D62B6"/>
    <w:pPr>
      <w:keepNext/>
      <w:numPr>
        <w:numId w:val="2"/>
      </w:numPr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9D62B6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9D62B6"/>
    <w:p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9D62B6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rsid w:val="009D62B6"/>
    <w:pPr>
      <w:numPr>
        <w:ilvl w:val="2"/>
        <w:numId w:val="2"/>
      </w:num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9D62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D62B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3MUZkonOdstavecChar">
    <w:name w:val="W3MU: Zákon Odstavec Char"/>
    <w:basedOn w:val="Standardnpsmoodstavce"/>
    <w:link w:val="W3MUZkonOdstavec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Texttabulky">
    <w:name w:val="W3MU: Text tabulky"/>
    <w:basedOn w:val="Normln"/>
    <w:rsid w:val="009D62B6"/>
    <w:pPr>
      <w:numPr>
        <w:ilvl w:val="1"/>
        <w:numId w:val="3"/>
      </w:numPr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D62B6"/>
    <w:pPr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62B6"/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1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EEC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A44EEC"/>
    <w:rPr>
      <w:rFonts w:ascii="Arial" w:hAnsi="Arial" w:cs="Arial"/>
      <w:b/>
      <w:caps/>
      <w:color w:val="0000DC"/>
      <w:sz w:val="28"/>
      <w:szCs w:val="48"/>
    </w:rPr>
  </w:style>
  <w:style w:type="paragraph" w:customStyle="1" w:styleId="W3MUZkonstNzev">
    <w:name w:val="W3MU: Zákon Část Název"/>
    <w:basedOn w:val="Normln"/>
    <w:next w:val="W3MUZkonParagraf"/>
    <w:qFormat/>
    <w:rsid w:val="00A44EEC"/>
    <w:pPr>
      <w:keepNext/>
      <w:spacing w:before="60" w:after="60"/>
      <w:jc w:val="center"/>
      <w:outlineLvl w:val="0"/>
    </w:pPr>
    <w:rPr>
      <w:rFonts w:ascii="Arial" w:eastAsia="Times New Roman" w:hAnsi="Arial" w:cs="Times New Roman"/>
      <w:b/>
      <w:color w:val="808080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A7A57"/>
  </w:style>
  <w:style w:type="paragraph" w:styleId="Zpat">
    <w:name w:val="footer"/>
    <w:basedOn w:val="Normln"/>
    <w:link w:val="Zpat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/>
  <dc:description/>
  <cp:lastModifiedBy>Lenka Bartošková</cp:lastModifiedBy>
  <cp:revision>6</cp:revision>
  <cp:lastPrinted>2018-12-17T09:36:00Z</cp:lastPrinted>
  <dcterms:created xsi:type="dcterms:W3CDTF">2018-12-16T13:28:00Z</dcterms:created>
  <dcterms:modified xsi:type="dcterms:W3CDTF">2019-01-20T18:08:00Z</dcterms:modified>
</cp:coreProperties>
</file>