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A3" w:rsidRDefault="004C6077">
      <w:pPr>
        <w:pStyle w:val="W3MUZkonOdstavecslovan"/>
        <w:pageBreakBefore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t>Annex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2: </w:t>
      </w:r>
    </w:p>
    <w:p w:rsidR="001A6DA3" w:rsidRDefault="004C607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26C">
        <w:rPr>
          <w:rFonts w:asciiTheme="minorHAnsi" w:hAnsiTheme="minorHAnsi" w:cstheme="minorHAnsi"/>
          <w:b/>
          <w:sz w:val="22"/>
          <w:szCs w:val="22"/>
        </w:rPr>
        <w:t xml:space="preserve">Sample </w:t>
      </w:r>
      <w:proofErr w:type="spellStart"/>
      <w:r w:rsidRPr="00BF726C">
        <w:rPr>
          <w:rFonts w:asciiTheme="minorHAnsi" w:hAnsiTheme="minorHAnsi" w:cstheme="minorHAnsi"/>
          <w:b/>
          <w:sz w:val="22"/>
          <w:szCs w:val="22"/>
        </w:rPr>
        <w:t>loan</w:t>
      </w:r>
      <w:proofErr w:type="spellEnd"/>
      <w:r w:rsidRPr="00BF72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b/>
          <w:sz w:val="22"/>
          <w:szCs w:val="22"/>
        </w:rPr>
        <w:t>agreement</w:t>
      </w:r>
      <w:proofErr w:type="spellEnd"/>
    </w:p>
    <w:p w:rsidR="008C2AD5" w:rsidRDefault="008C2AD5" w:rsidP="009234C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DA3" w:rsidRDefault="004C6077">
      <w:pPr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</w:pPr>
      <w:r w:rsidRPr="00925ED4">
        <w:rPr>
          <w:rFonts w:cstheme="minorHAnsi"/>
          <w:b/>
          <w:bCs/>
          <w:sz w:val="36"/>
          <w:szCs w:val="36"/>
        </w:rPr>
        <w:t>LOAN AGREEMENT</w:t>
      </w:r>
    </w:p>
    <w:p w:rsidR="001A6DA3" w:rsidRDefault="004C6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  <w:proofErr w:type="spellStart"/>
      <w:r w:rsidRPr="00700BAB">
        <w:rPr>
          <w:rFonts w:asciiTheme="minorHAnsi" w:hAnsiTheme="minorHAnsi" w:cstheme="minorHAnsi"/>
          <w:sz w:val="22"/>
        </w:rPr>
        <w:t>concluded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pursuant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Sections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2193 to 2200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Act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No. 89</w:t>
      </w:r>
      <w:bookmarkStart w:id="0" w:name="_GoBack"/>
      <w:bookmarkEnd w:id="0"/>
      <w:r w:rsidRPr="00700BAB">
        <w:rPr>
          <w:rFonts w:asciiTheme="minorHAnsi" w:hAnsiTheme="minorHAnsi" w:cstheme="minorHAnsi"/>
          <w:sz w:val="22"/>
        </w:rPr>
        <w:t xml:space="preserve">/2012 </w:t>
      </w:r>
      <w:proofErr w:type="spellStart"/>
      <w:r w:rsidRPr="00700BAB">
        <w:rPr>
          <w:rFonts w:asciiTheme="minorHAnsi" w:hAnsiTheme="minorHAnsi" w:cstheme="minorHAnsi"/>
          <w:sz w:val="22"/>
        </w:rPr>
        <w:t>Coll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.,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Civil </w:t>
      </w:r>
      <w:proofErr w:type="spellStart"/>
      <w:r w:rsidRPr="00700BAB">
        <w:rPr>
          <w:rFonts w:asciiTheme="minorHAnsi" w:hAnsiTheme="minorHAnsi" w:cstheme="minorHAnsi"/>
          <w:sz w:val="22"/>
        </w:rPr>
        <w:t>Code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as </w:t>
      </w:r>
      <w:proofErr w:type="spellStart"/>
      <w:r w:rsidRPr="00700BAB">
        <w:rPr>
          <w:rFonts w:asciiTheme="minorHAnsi" w:hAnsiTheme="minorHAnsi" w:cstheme="minorHAnsi"/>
          <w:sz w:val="22"/>
        </w:rPr>
        <w:t>amended</w:t>
      </w:r>
      <w:proofErr w:type="spellEnd"/>
    </w:p>
    <w:p w:rsidR="008C2AD5" w:rsidRPr="00700BAB" w:rsidRDefault="008C2AD5" w:rsidP="008C2AD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CONTRACTING PARTIES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Masaryk University</w:t>
      </w: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proofErr w:type="spellStart"/>
      <w:r w:rsidRPr="00700BAB">
        <w:rPr>
          <w:rFonts w:asciiTheme="minorHAnsi" w:hAnsiTheme="minorHAnsi" w:cstheme="minorHAnsi"/>
          <w:sz w:val="22"/>
        </w:rPr>
        <w:t>with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registered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office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Žerotínovo nám. 617/9, 601 77 Brno</w:t>
      </w: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ID: 00216224</w:t>
      </w: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DIC: CZ00216224</w:t>
      </w: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proofErr w:type="spellStart"/>
      <w:r w:rsidRPr="00700BAB">
        <w:rPr>
          <w:rFonts w:asciiTheme="minorHAnsi" w:hAnsiTheme="minorHAnsi" w:cstheme="minorHAnsi"/>
          <w:sz w:val="22"/>
        </w:rPr>
        <w:t>Banking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connection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: KB a. s., </w:t>
      </w:r>
      <w:proofErr w:type="spellStart"/>
      <w:r w:rsidRPr="00700BAB">
        <w:rPr>
          <w:rFonts w:asciiTheme="minorHAnsi" w:hAnsiTheme="minorHAnsi" w:cstheme="minorHAnsi"/>
          <w:sz w:val="22"/>
        </w:rPr>
        <w:t>Branch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Brno-město, </w:t>
      </w:r>
      <w:proofErr w:type="spellStart"/>
      <w:r w:rsidRPr="00700BAB">
        <w:rPr>
          <w:rFonts w:asciiTheme="minorHAnsi" w:hAnsiTheme="minorHAnsi" w:cstheme="minorHAnsi"/>
          <w:sz w:val="22"/>
        </w:rPr>
        <w:t>account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no.: 85636621/0100</w:t>
      </w: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Masaryk University </w:t>
      </w:r>
      <w:proofErr w:type="spellStart"/>
      <w:r w:rsidRPr="00700BAB">
        <w:rPr>
          <w:rFonts w:asciiTheme="minorHAnsi" w:hAnsiTheme="minorHAnsi" w:cstheme="minorHAnsi"/>
          <w:sz w:val="22"/>
        </w:rPr>
        <w:t>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a public university (</w:t>
      </w:r>
      <w:proofErr w:type="spellStart"/>
      <w:r w:rsidRPr="00700BAB">
        <w:rPr>
          <w:rFonts w:asciiTheme="minorHAnsi" w:hAnsiTheme="minorHAnsi" w:cstheme="minorHAnsi"/>
          <w:sz w:val="22"/>
        </w:rPr>
        <w:t>legal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entity) </w:t>
      </w:r>
      <w:proofErr w:type="spellStart"/>
      <w:r w:rsidRPr="00700BAB">
        <w:rPr>
          <w:rFonts w:asciiTheme="minorHAnsi" w:hAnsiTheme="minorHAnsi" w:cstheme="minorHAnsi"/>
          <w:sz w:val="22"/>
        </w:rPr>
        <w:t>under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Act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No. 111/1998 </w:t>
      </w:r>
      <w:proofErr w:type="spellStart"/>
      <w:proofErr w:type="gramStart"/>
      <w:r w:rsidRPr="00700BAB">
        <w:rPr>
          <w:rFonts w:asciiTheme="minorHAnsi" w:hAnsiTheme="minorHAnsi" w:cstheme="minorHAnsi"/>
          <w:sz w:val="22"/>
        </w:rPr>
        <w:t>Coll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. </w:t>
      </w:r>
      <w:r w:rsidR="00700BAB">
        <w:rPr>
          <w:rFonts w:asciiTheme="minorHAnsi" w:hAnsiTheme="minorHAnsi" w:cstheme="minorHAnsi"/>
          <w:sz w:val="22"/>
        </w:rPr>
        <w:t xml:space="preserve">, </w:t>
      </w:r>
      <w:r w:rsidRPr="00700BAB">
        <w:rPr>
          <w:rFonts w:asciiTheme="minorHAnsi" w:hAnsiTheme="minorHAnsi" w:cstheme="minorHAnsi"/>
          <w:sz w:val="22"/>
        </w:rPr>
        <w:t>as</w:t>
      </w:r>
      <w:proofErr w:type="gram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amended</w:t>
      </w:r>
      <w:proofErr w:type="spellEnd"/>
      <w:r w:rsidR="00700BAB">
        <w:rPr>
          <w:rFonts w:asciiTheme="minorHAnsi" w:hAnsiTheme="minorHAnsi" w:cstheme="minorHAnsi"/>
          <w:sz w:val="22"/>
        </w:rPr>
        <w:t xml:space="preserve">, </w:t>
      </w:r>
      <w:r w:rsidRPr="00700BAB">
        <w:rPr>
          <w:rFonts w:asciiTheme="minorHAnsi" w:hAnsiTheme="minorHAnsi" w:cstheme="minorHAnsi"/>
          <w:sz w:val="22"/>
        </w:rPr>
        <w:t xml:space="preserve">and </w:t>
      </w:r>
      <w:proofErr w:type="spellStart"/>
      <w:r w:rsidRPr="00700BAB">
        <w:rPr>
          <w:rFonts w:asciiTheme="minorHAnsi" w:hAnsiTheme="minorHAnsi" w:cstheme="minorHAnsi"/>
          <w:sz w:val="22"/>
        </w:rPr>
        <w:t>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not </w:t>
      </w:r>
      <w:proofErr w:type="spellStart"/>
      <w:r w:rsidRPr="00700BAB">
        <w:rPr>
          <w:rFonts w:asciiTheme="minorHAnsi" w:hAnsiTheme="minorHAnsi" w:cstheme="minorHAnsi"/>
          <w:sz w:val="22"/>
        </w:rPr>
        <w:t>registered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Commercial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Register</w:t>
      </w:r>
      <w:proofErr w:type="spellEnd"/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proofErr w:type="spellStart"/>
      <w:r w:rsidRPr="00700BAB">
        <w:rPr>
          <w:rFonts w:asciiTheme="minorHAnsi" w:hAnsiTheme="minorHAnsi" w:cstheme="minorHAnsi"/>
          <w:sz w:val="22"/>
        </w:rPr>
        <w:t>represented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</w:t>
      </w:r>
      <w:r w:rsidRPr="00700BAB">
        <w:rPr>
          <w:rFonts w:asciiTheme="minorHAnsi" w:hAnsiTheme="minorHAnsi" w:cstheme="minorHAnsi"/>
          <w:b/>
          <w:bCs/>
          <w:sz w:val="22"/>
        </w:rPr>
        <w:t>RNDr. Lenka Bartošková</w:t>
      </w:r>
      <w:r w:rsidRPr="00700BA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sz w:val="22"/>
        </w:rPr>
        <w:t>Secretary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Faculty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Informatics</w:t>
      </w:r>
      <w:proofErr w:type="spellEnd"/>
      <w:r w:rsidRPr="00700BAB">
        <w:rPr>
          <w:rFonts w:asciiTheme="minorHAnsi" w:hAnsiTheme="minorHAnsi" w:cstheme="minorHAnsi"/>
          <w:sz w:val="22"/>
        </w:rPr>
        <w:t>, Botanická 68a, 602 00 Brno</w:t>
      </w: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on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one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hand, as a </w:t>
      </w:r>
      <w:proofErr w:type="spellStart"/>
      <w:r w:rsidRPr="00700BAB">
        <w:rPr>
          <w:rFonts w:asciiTheme="minorHAnsi" w:hAnsiTheme="minorHAnsi" w:cstheme="minorHAnsi"/>
          <w:sz w:val="22"/>
        </w:rPr>
        <w:t>lender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700BAB">
        <w:rPr>
          <w:rFonts w:asciiTheme="minorHAnsi" w:hAnsiTheme="minorHAnsi" w:cstheme="minorHAnsi"/>
          <w:sz w:val="22"/>
        </w:rPr>
        <w:t>hereinafter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referred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as "</w:t>
      </w:r>
      <w:r w:rsidRPr="00700BAB">
        <w:rPr>
          <w:rFonts w:asciiTheme="minorHAnsi" w:hAnsiTheme="minorHAnsi" w:cstheme="minorHAnsi"/>
          <w:b/>
          <w:bCs/>
          <w:sz w:val="22"/>
        </w:rPr>
        <w:t>MU</w:t>
      </w:r>
      <w:r w:rsidRPr="00700BAB">
        <w:rPr>
          <w:rFonts w:asciiTheme="minorHAnsi" w:hAnsiTheme="minorHAnsi" w:cstheme="minorHAnsi"/>
          <w:sz w:val="22"/>
        </w:rPr>
        <w:t>")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a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Student</w:t>
      </w: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TEACHING: </w:t>
      </w: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trike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Residence: </w:t>
      </w: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on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other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hand as a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700BAB">
        <w:rPr>
          <w:rFonts w:asciiTheme="minorHAnsi" w:hAnsiTheme="minorHAnsi" w:cstheme="minorHAnsi"/>
          <w:sz w:val="22"/>
        </w:rPr>
        <w:t>hereinafter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referred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as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"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>")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ENTER INTO THIS LOAN AGREEMENT: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I. SUBJECT MATTER OF THE CONTRACT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1. MU </w:t>
      </w:r>
      <w:proofErr w:type="spellStart"/>
      <w:r w:rsidRPr="00700BAB">
        <w:rPr>
          <w:rFonts w:asciiTheme="minorHAnsi" w:hAnsiTheme="minorHAnsi" w:cstheme="minorHAnsi"/>
          <w:sz w:val="22"/>
        </w:rPr>
        <w:t>declares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that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owner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movable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property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specified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in detail in </w:t>
      </w:r>
      <w:proofErr w:type="spellStart"/>
      <w:r w:rsidRPr="00700BAB">
        <w:rPr>
          <w:rFonts w:asciiTheme="minorHAnsi" w:hAnsiTheme="minorHAnsi" w:cstheme="minorHAnsi"/>
          <w:sz w:val="22"/>
        </w:rPr>
        <w:t>Annex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1 to </w:t>
      </w:r>
      <w:proofErr w:type="spellStart"/>
      <w:r w:rsidRPr="00700BAB">
        <w:rPr>
          <w:rFonts w:asciiTheme="minorHAnsi" w:hAnsiTheme="minorHAnsi" w:cstheme="minorHAnsi"/>
          <w:sz w:val="22"/>
        </w:rPr>
        <w:t>this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Agreement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700BAB">
        <w:rPr>
          <w:rFonts w:asciiTheme="minorHAnsi" w:hAnsiTheme="minorHAnsi" w:cstheme="minorHAnsi"/>
          <w:sz w:val="22"/>
        </w:rPr>
        <w:t>hereinafter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referred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as "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sz w:val="22"/>
        </w:rPr>
        <w:t>").</w:t>
      </w:r>
    </w:p>
    <w:p w:rsidR="001A6DA3" w:rsidRDefault="004C60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2. By </w:t>
      </w:r>
      <w:proofErr w:type="spellStart"/>
      <w:r w:rsidRPr="00700BAB">
        <w:rPr>
          <w:rFonts w:asciiTheme="minorHAnsi" w:hAnsiTheme="minorHAnsi" w:cstheme="minorHAnsi"/>
          <w:sz w:val="22"/>
        </w:rPr>
        <w:t>this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agreement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MU </w:t>
      </w:r>
      <w:proofErr w:type="spellStart"/>
      <w:r w:rsidRPr="00700BAB">
        <w:rPr>
          <w:rFonts w:asciiTheme="minorHAnsi" w:hAnsiTheme="minorHAnsi" w:cstheme="minorHAnsi"/>
          <w:sz w:val="22"/>
        </w:rPr>
        <w:t>lends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use </w:t>
      </w:r>
      <w:proofErr w:type="spellStart"/>
      <w:r w:rsidRPr="00700BAB">
        <w:rPr>
          <w:rFonts w:asciiTheme="minorHAnsi" w:hAnsiTheme="minorHAnsi" w:cstheme="minorHAnsi"/>
          <w:sz w:val="22"/>
        </w:rPr>
        <w:t>it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under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terms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700BAB">
        <w:rPr>
          <w:rFonts w:asciiTheme="minorHAnsi" w:hAnsiTheme="minorHAnsi" w:cstheme="minorHAnsi"/>
          <w:sz w:val="22"/>
        </w:rPr>
        <w:t>conditions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set </w:t>
      </w:r>
      <w:proofErr w:type="spellStart"/>
      <w:r w:rsidRPr="00700BAB">
        <w:rPr>
          <w:rFonts w:asciiTheme="minorHAnsi" w:hAnsiTheme="minorHAnsi" w:cstheme="minorHAnsi"/>
          <w:sz w:val="22"/>
        </w:rPr>
        <w:t>out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below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700BAB">
        <w:rPr>
          <w:rFonts w:asciiTheme="minorHAnsi" w:hAnsiTheme="minorHAnsi" w:cstheme="minorHAnsi"/>
          <w:sz w:val="22"/>
        </w:rPr>
        <w:t>this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agreement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undertakes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return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MU as </w:t>
      </w:r>
      <w:proofErr w:type="spellStart"/>
      <w:r w:rsidRPr="00700BAB">
        <w:rPr>
          <w:rFonts w:asciiTheme="minorHAnsi" w:hAnsiTheme="minorHAnsi" w:cstheme="minorHAnsi"/>
          <w:sz w:val="22"/>
        </w:rPr>
        <w:t>soon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as </w:t>
      </w:r>
      <w:proofErr w:type="spellStart"/>
      <w:r w:rsidRPr="00700BAB">
        <w:rPr>
          <w:rFonts w:asciiTheme="minorHAnsi" w:hAnsiTheme="minorHAnsi" w:cstheme="minorHAnsi"/>
          <w:sz w:val="22"/>
        </w:rPr>
        <w:t>it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no </w:t>
      </w:r>
      <w:proofErr w:type="spellStart"/>
      <w:r w:rsidRPr="00700BAB">
        <w:rPr>
          <w:rFonts w:asciiTheme="minorHAnsi" w:hAnsiTheme="minorHAnsi" w:cstheme="minorHAnsi"/>
          <w:sz w:val="22"/>
        </w:rPr>
        <w:t>longer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needed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but no </w:t>
      </w:r>
      <w:proofErr w:type="spellStart"/>
      <w:r w:rsidRPr="00700BAB">
        <w:rPr>
          <w:rFonts w:asciiTheme="minorHAnsi" w:hAnsiTheme="minorHAnsi" w:cstheme="minorHAnsi"/>
          <w:sz w:val="22"/>
        </w:rPr>
        <w:t>later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end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agreed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loan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period.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II. PERIOD AND PURPOSE OF THE LOAN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1. MU </w:t>
      </w:r>
      <w:proofErr w:type="spellStart"/>
      <w:r w:rsidRPr="00700BAB">
        <w:rPr>
          <w:rFonts w:asciiTheme="minorHAnsi" w:hAnsiTheme="minorHAnsi" w:cstheme="minorHAnsi"/>
          <w:sz w:val="22"/>
        </w:rPr>
        <w:t>lends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purpose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fulfilling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study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obligations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in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FI study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programme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>.</w:t>
      </w:r>
    </w:p>
    <w:p w:rsidR="001A6DA3" w:rsidRDefault="004C60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2.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loan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period </w:t>
      </w:r>
      <w:proofErr w:type="spellStart"/>
      <w:r w:rsidRPr="00700BAB">
        <w:rPr>
          <w:rFonts w:asciiTheme="minorHAnsi" w:hAnsiTheme="minorHAnsi" w:cstheme="minorHAnsi"/>
          <w:sz w:val="22"/>
        </w:rPr>
        <w:t>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agreed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from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date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signing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transfer </w:t>
      </w:r>
      <w:proofErr w:type="spellStart"/>
      <w:r w:rsidRPr="00700BAB">
        <w:rPr>
          <w:rFonts w:asciiTheme="minorHAnsi" w:hAnsiTheme="minorHAnsi" w:cstheme="minorHAnsi"/>
          <w:sz w:val="22"/>
        </w:rPr>
        <w:t>protocol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until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date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completion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A55747">
        <w:rPr>
          <w:rFonts w:asciiTheme="minorHAnsi" w:hAnsiTheme="minorHAnsi" w:cstheme="minorHAnsi"/>
          <w:b/>
          <w:bCs/>
          <w:sz w:val="22"/>
        </w:rPr>
        <w:t>or</w:t>
      </w:r>
      <w:proofErr w:type="spellEnd"/>
      <w:r w:rsidR="00A55747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A55747">
        <w:rPr>
          <w:rFonts w:asciiTheme="minorHAnsi" w:hAnsiTheme="minorHAnsi" w:cstheme="minorHAnsi"/>
          <w:b/>
          <w:bCs/>
          <w:sz w:val="22"/>
        </w:rPr>
        <w:t>interruption</w:t>
      </w:r>
      <w:proofErr w:type="spellEnd"/>
      <w:r w:rsidR="00A55747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A55747">
        <w:rPr>
          <w:rFonts w:asciiTheme="minorHAnsi" w:hAnsiTheme="minorHAnsi" w:cstheme="minorHAnsi"/>
          <w:b/>
          <w:bCs/>
          <w:sz w:val="22"/>
        </w:rPr>
        <w:t>of</w:t>
      </w:r>
      <w:proofErr w:type="spellEnd"/>
      <w:r w:rsidR="00A55747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studies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in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FI study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programme</w:t>
      </w:r>
      <w:proofErr w:type="spellEnd"/>
      <w:r w:rsidRPr="00700BAB">
        <w:rPr>
          <w:rFonts w:asciiTheme="minorHAnsi" w:hAnsiTheme="minorHAnsi" w:cstheme="minorHAnsi"/>
          <w:sz w:val="22"/>
        </w:rPr>
        <w:t>.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:rsidR="001A6DA3" w:rsidRDefault="004C6077">
      <w:pPr>
        <w:keepNext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III. HANDOVER AND ACCEPTANCE OF THE EQUIPMENT</w:t>
      </w:r>
    </w:p>
    <w:p w:rsidR="008C2AD5" w:rsidRPr="00700BAB" w:rsidRDefault="008C2AD5" w:rsidP="00700BAB">
      <w:pPr>
        <w:keepNext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1.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shall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take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over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from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MU </w:t>
      </w:r>
      <w:proofErr w:type="spellStart"/>
      <w:r w:rsidR="00AD417D">
        <w:rPr>
          <w:rFonts w:asciiTheme="minorHAnsi" w:hAnsiTheme="minorHAnsi" w:cstheme="minorHAnsi"/>
          <w:sz w:val="22"/>
        </w:rPr>
        <w:t>upon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signing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this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Agreement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r w:rsidRPr="00700BAB">
        <w:rPr>
          <w:rFonts w:asciiTheme="minorHAnsi" w:hAnsiTheme="minorHAnsi" w:cstheme="minorHAnsi"/>
          <w:sz w:val="22"/>
        </w:rPr>
        <w:t xml:space="preserve">and </w:t>
      </w:r>
      <w:proofErr w:type="spellStart"/>
      <w:r w:rsidRPr="00700BAB">
        <w:rPr>
          <w:rFonts w:asciiTheme="minorHAnsi" w:hAnsiTheme="minorHAnsi" w:cstheme="minorHAnsi"/>
          <w:sz w:val="22"/>
        </w:rPr>
        <w:t>shall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confirm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such </w:t>
      </w:r>
      <w:proofErr w:type="spellStart"/>
      <w:r w:rsidRPr="00700BAB">
        <w:rPr>
          <w:rFonts w:asciiTheme="minorHAnsi" w:hAnsiTheme="minorHAnsi" w:cstheme="minorHAnsi"/>
          <w:sz w:val="22"/>
        </w:rPr>
        <w:t>acceptance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</w:t>
      </w:r>
      <w:proofErr w:type="spellStart"/>
      <w:r w:rsidRPr="00700BAB">
        <w:rPr>
          <w:rFonts w:asciiTheme="minorHAnsi" w:hAnsiTheme="minorHAnsi" w:cstheme="minorHAnsi"/>
          <w:sz w:val="22"/>
        </w:rPr>
        <w:t>signing</w:t>
      </w:r>
      <w:proofErr w:type="spellEnd"/>
      <w:r w:rsidRPr="00700BAB">
        <w:rPr>
          <w:rFonts w:asciiTheme="minorHAnsi" w:hAnsiTheme="minorHAnsi" w:cstheme="minorHAnsi"/>
          <w:sz w:val="22"/>
        </w:rPr>
        <w:t>.</w:t>
      </w: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2. MU </w:t>
      </w:r>
      <w:proofErr w:type="spellStart"/>
      <w:r w:rsidRPr="00700BAB">
        <w:rPr>
          <w:rFonts w:asciiTheme="minorHAnsi" w:hAnsiTheme="minorHAnsi" w:cstheme="minorHAnsi"/>
          <w:sz w:val="22"/>
        </w:rPr>
        <w:t>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obliged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hand </w:t>
      </w:r>
      <w:proofErr w:type="spellStart"/>
      <w:r w:rsidRPr="00700BAB">
        <w:rPr>
          <w:rFonts w:asciiTheme="minorHAnsi" w:hAnsiTheme="minorHAnsi" w:cstheme="minorHAnsi"/>
          <w:sz w:val="22"/>
        </w:rPr>
        <w:t>over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in a </w:t>
      </w:r>
      <w:proofErr w:type="spellStart"/>
      <w:r w:rsidRPr="00700BAB">
        <w:rPr>
          <w:rFonts w:asciiTheme="minorHAnsi" w:hAnsiTheme="minorHAnsi" w:cstheme="minorHAnsi"/>
          <w:sz w:val="22"/>
        </w:rPr>
        <w:t>condition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suitable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700BAB">
        <w:rPr>
          <w:rFonts w:asciiTheme="minorHAnsi" w:hAnsiTheme="minorHAnsi" w:cstheme="minorHAnsi"/>
          <w:sz w:val="22"/>
        </w:rPr>
        <w:t>proper use</w:t>
      </w:r>
      <w:proofErr w:type="gramEnd"/>
      <w:r w:rsidRPr="00700BAB">
        <w:rPr>
          <w:rFonts w:asciiTheme="minorHAnsi" w:hAnsiTheme="minorHAnsi" w:cstheme="minorHAnsi"/>
          <w:sz w:val="22"/>
        </w:rPr>
        <w:t>.</w:t>
      </w:r>
    </w:p>
    <w:p w:rsidR="001A6DA3" w:rsidRDefault="004C60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lastRenderedPageBreak/>
        <w:t xml:space="preserve">3. </w:t>
      </w:r>
      <w:proofErr w:type="spellStart"/>
      <w:r w:rsidR="00AD417D">
        <w:rPr>
          <w:rFonts w:asciiTheme="minorHAnsi" w:hAnsiTheme="minorHAnsi" w:cstheme="minorHAnsi"/>
          <w:sz w:val="22"/>
        </w:rPr>
        <w:t>The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return </w:t>
      </w:r>
      <w:proofErr w:type="spellStart"/>
      <w:r w:rsidR="00AD417D">
        <w:rPr>
          <w:rFonts w:asciiTheme="minorHAnsi" w:hAnsiTheme="minorHAnsi" w:cstheme="minorHAnsi"/>
          <w:sz w:val="22"/>
        </w:rPr>
        <w:t>of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the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equipment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will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be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recorded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in </w:t>
      </w:r>
      <w:proofErr w:type="spellStart"/>
      <w:r w:rsidR="00AD417D">
        <w:rPr>
          <w:rFonts w:asciiTheme="minorHAnsi" w:hAnsiTheme="minorHAnsi" w:cstheme="minorHAnsi"/>
          <w:sz w:val="22"/>
        </w:rPr>
        <w:t>the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equipment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return </w:t>
      </w:r>
      <w:proofErr w:type="spellStart"/>
      <w:r w:rsidR="00AD417D">
        <w:rPr>
          <w:rFonts w:asciiTheme="minorHAnsi" w:hAnsiTheme="minorHAnsi" w:cstheme="minorHAnsi"/>
          <w:sz w:val="22"/>
        </w:rPr>
        <w:t>receipt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following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the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signing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of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this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</w:rPr>
        <w:t>agreement</w:t>
      </w:r>
      <w:proofErr w:type="spellEnd"/>
      <w:r w:rsidR="00AD417D">
        <w:rPr>
          <w:rFonts w:asciiTheme="minorHAnsi" w:hAnsiTheme="minorHAnsi" w:cstheme="minorHAnsi"/>
          <w:sz w:val="22"/>
        </w:rPr>
        <w:t xml:space="preserve">. 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IV. CONDITIONS OF THE LOAN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1. MU </w:t>
      </w:r>
      <w:proofErr w:type="spellStart"/>
      <w:r w:rsidRPr="00700BAB">
        <w:rPr>
          <w:rFonts w:asciiTheme="minorHAnsi" w:hAnsiTheme="minorHAnsi" w:cstheme="minorHAnsi"/>
          <w:sz w:val="22"/>
        </w:rPr>
        <w:t>lends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free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charge</w:t>
      </w:r>
      <w:proofErr w:type="spellEnd"/>
      <w:r w:rsidRPr="00700BAB">
        <w:rPr>
          <w:rFonts w:asciiTheme="minorHAnsi" w:hAnsiTheme="minorHAnsi" w:cstheme="minorHAnsi"/>
          <w:sz w:val="22"/>
        </w:rPr>
        <w:t>.</w:t>
      </w: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2.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obliged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use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700BAB">
        <w:rPr>
          <w:rFonts w:asciiTheme="minorHAnsi" w:hAnsiTheme="minorHAnsi" w:cstheme="minorHAnsi"/>
          <w:sz w:val="22"/>
        </w:rPr>
        <w:t>accordance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with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purpose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. He </w:t>
      </w:r>
      <w:proofErr w:type="spellStart"/>
      <w:r w:rsidRPr="00700BAB">
        <w:rPr>
          <w:rFonts w:asciiTheme="minorHAnsi" w:hAnsiTheme="minorHAnsi" w:cstheme="minorHAnsi"/>
          <w:sz w:val="22"/>
        </w:rPr>
        <w:t>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obliged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protect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from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sz w:val="22"/>
        </w:rPr>
        <w:t>loss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sz w:val="22"/>
        </w:rPr>
        <w:t>theft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destruction</w:t>
      </w:r>
      <w:proofErr w:type="spellEnd"/>
      <w:r w:rsidRPr="00700BAB">
        <w:rPr>
          <w:rFonts w:asciiTheme="minorHAnsi" w:hAnsiTheme="minorHAnsi" w:cstheme="minorHAnsi"/>
          <w:sz w:val="22"/>
        </w:rPr>
        <w:t>.</w:t>
      </w: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3.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not </w:t>
      </w:r>
      <w:proofErr w:type="spellStart"/>
      <w:r w:rsidRPr="00700BAB">
        <w:rPr>
          <w:rFonts w:asciiTheme="minorHAnsi" w:hAnsiTheme="minorHAnsi" w:cstheme="minorHAnsi"/>
          <w:sz w:val="22"/>
        </w:rPr>
        <w:t>entitled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transfer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a </w:t>
      </w:r>
      <w:proofErr w:type="spellStart"/>
      <w:r w:rsidRPr="00700BAB">
        <w:rPr>
          <w:rFonts w:asciiTheme="minorHAnsi" w:hAnsiTheme="minorHAnsi" w:cstheme="minorHAnsi"/>
          <w:sz w:val="22"/>
        </w:rPr>
        <w:t>third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party </w:t>
      </w:r>
      <w:proofErr w:type="spellStart"/>
      <w:r w:rsidRPr="00700BAB">
        <w:rPr>
          <w:rFonts w:asciiTheme="minorHAnsi" w:hAnsiTheme="minorHAnsi" w:cstheme="minorHAnsi"/>
          <w:sz w:val="22"/>
        </w:rPr>
        <w:t>for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use </w:t>
      </w:r>
      <w:proofErr w:type="spellStart"/>
      <w:r w:rsidRPr="00700BAB">
        <w:rPr>
          <w:rFonts w:asciiTheme="minorHAnsi" w:hAnsiTheme="minorHAnsi" w:cstheme="minorHAnsi"/>
          <w:sz w:val="22"/>
        </w:rPr>
        <w:t>during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agreed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loan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period. </w:t>
      </w:r>
      <w:proofErr w:type="spellStart"/>
      <w:r w:rsidRPr="00700BAB">
        <w:rPr>
          <w:rFonts w:asciiTheme="minorHAnsi" w:hAnsiTheme="minorHAnsi" w:cstheme="minorHAnsi"/>
          <w:sz w:val="22"/>
        </w:rPr>
        <w:t>Violation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prohibition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shall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entitle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MU to </w:t>
      </w:r>
      <w:proofErr w:type="spellStart"/>
      <w:r w:rsidRPr="00700BAB">
        <w:rPr>
          <w:rFonts w:asciiTheme="minorHAnsi" w:hAnsiTheme="minorHAnsi" w:cstheme="minorHAnsi"/>
          <w:sz w:val="22"/>
        </w:rPr>
        <w:t>demand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immediate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return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before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end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agreed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loan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period.</w:t>
      </w: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4.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responsible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any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caused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700BAB">
        <w:rPr>
          <w:rFonts w:asciiTheme="minorHAnsi" w:hAnsiTheme="minorHAnsi" w:cstheme="minorHAnsi"/>
          <w:sz w:val="22"/>
        </w:rPr>
        <w:t xml:space="preserve">by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proofErr w:type="gramEnd"/>
      <w:r w:rsidRPr="00700BAB">
        <w:rPr>
          <w:rFonts w:asciiTheme="minorHAnsi" w:hAnsiTheme="minorHAnsi" w:cstheme="minorHAnsi"/>
          <w:sz w:val="22"/>
        </w:rPr>
        <w:t xml:space="preserve"> use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item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during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loan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period. </w:t>
      </w:r>
      <w:proofErr w:type="spellStart"/>
      <w:r w:rsidRPr="00700BAB">
        <w:rPr>
          <w:rFonts w:asciiTheme="minorHAnsi" w:hAnsiTheme="minorHAnsi" w:cstheme="minorHAnsi"/>
          <w:sz w:val="22"/>
        </w:rPr>
        <w:t>Likewise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shall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liable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any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caused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Loaned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Item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during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duration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Loan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</w:t>
      </w:r>
      <w:proofErr w:type="spellStart"/>
      <w:r w:rsidRPr="00700BAB">
        <w:rPr>
          <w:rFonts w:asciiTheme="minorHAnsi" w:hAnsiTheme="minorHAnsi" w:cstheme="minorHAnsi"/>
          <w:sz w:val="22"/>
        </w:rPr>
        <w:t>third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parties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. In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event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sz w:val="22"/>
        </w:rPr>
        <w:t>theft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loss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shall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pay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cost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repair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acquisition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adequate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replacement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no </w:t>
      </w:r>
      <w:proofErr w:type="spellStart"/>
      <w:r w:rsidRPr="00700BAB">
        <w:rPr>
          <w:rFonts w:asciiTheme="minorHAnsi" w:hAnsiTheme="minorHAnsi" w:cstheme="minorHAnsi"/>
          <w:sz w:val="22"/>
        </w:rPr>
        <w:t>later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04EF7">
        <w:rPr>
          <w:rFonts w:asciiTheme="minorHAnsi" w:hAnsiTheme="minorHAnsi" w:cstheme="minorHAnsi"/>
          <w:sz w:val="22"/>
        </w:rPr>
        <w:t>fourteen</w:t>
      </w:r>
      <w:proofErr w:type="spellEnd"/>
      <w:r w:rsidR="00F04EF7">
        <w:rPr>
          <w:rFonts w:asciiTheme="minorHAnsi" w:hAnsiTheme="minorHAnsi" w:cstheme="minorHAnsi"/>
          <w:sz w:val="22"/>
        </w:rPr>
        <w:t xml:space="preserve"> (</w:t>
      </w:r>
      <w:r w:rsidRPr="00700BAB">
        <w:rPr>
          <w:rFonts w:asciiTheme="minorHAnsi" w:hAnsiTheme="minorHAnsi" w:cstheme="minorHAnsi"/>
          <w:sz w:val="22"/>
        </w:rPr>
        <w:t>14</w:t>
      </w:r>
      <w:r w:rsidR="00F04EF7">
        <w:rPr>
          <w:rFonts w:asciiTheme="minorHAnsi" w:hAnsiTheme="minorHAnsi" w:cstheme="minorHAnsi"/>
          <w:sz w:val="22"/>
        </w:rPr>
        <w:t xml:space="preserve">) </w:t>
      </w:r>
      <w:proofErr w:type="spellStart"/>
      <w:r w:rsidR="00F04EF7">
        <w:rPr>
          <w:rFonts w:asciiTheme="minorHAnsi" w:hAnsiTheme="minorHAnsi" w:cstheme="minorHAnsi"/>
          <w:sz w:val="22"/>
        </w:rPr>
        <w:t>days</w:t>
      </w:r>
      <w:proofErr w:type="spellEnd"/>
      <w:r w:rsidR="00F04EF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after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written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notice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from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MU.</w:t>
      </w: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5.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undertakes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immediately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r w:rsidRPr="00700BAB">
        <w:rPr>
          <w:rFonts w:asciiTheme="minorHAnsi" w:hAnsiTheme="minorHAnsi" w:cstheme="minorHAnsi"/>
          <w:b/>
          <w:bCs/>
          <w:sz w:val="22"/>
        </w:rPr>
        <w:t xml:space="preserve">report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any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loss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or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other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defects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borrowed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following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e-mail </w:t>
      </w:r>
      <w:proofErr w:type="spellStart"/>
      <w:r w:rsidRPr="00700BAB">
        <w:rPr>
          <w:rFonts w:asciiTheme="minorHAnsi" w:hAnsiTheme="minorHAnsi" w:cstheme="minorHAnsi"/>
          <w:sz w:val="22"/>
        </w:rPr>
        <w:t>address</w:t>
      </w:r>
      <w:proofErr w:type="spellEnd"/>
      <w:r w:rsidRPr="00700BAB">
        <w:rPr>
          <w:rFonts w:asciiTheme="minorHAnsi" w:hAnsiTheme="minorHAnsi" w:cstheme="minorHAnsi"/>
          <w:sz w:val="22"/>
        </w:rPr>
        <w:t>: vypujcky@fi.muni.cz.</w:t>
      </w: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6.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undertakes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enable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MU to </w:t>
      </w:r>
      <w:proofErr w:type="spellStart"/>
      <w:r w:rsidRPr="00700BAB">
        <w:rPr>
          <w:rFonts w:asciiTheme="minorHAnsi" w:hAnsiTheme="minorHAnsi" w:cstheme="minorHAnsi"/>
          <w:sz w:val="22"/>
        </w:rPr>
        <w:t>carry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out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inventory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request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700BAB">
        <w:rPr>
          <w:rFonts w:asciiTheme="minorHAnsi" w:hAnsiTheme="minorHAnsi" w:cstheme="minorHAnsi"/>
          <w:sz w:val="22"/>
        </w:rPr>
        <w:t>at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times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specified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MU.</w:t>
      </w: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7. </w:t>
      </w:r>
      <w:proofErr w:type="spellStart"/>
      <w:r w:rsidRPr="00700BAB">
        <w:rPr>
          <w:rFonts w:asciiTheme="minorHAnsi" w:hAnsiTheme="minorHAnsi" w:cstheme="minorHAnsi"/>
          <w:sz w:val="22"/>
        </w:rPr>
        <w:t>If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74FA0">
        <w:rPr>
          <w:rFonts w:asciiTheme="minorHAnsi" w:hAnsiTheme="minorHAnsi" w:cstheme="minorHAnsi"/>
          <w:sz w:val="22"/>
        </w:rPr>
        <w:t>borrower</w:t>
      </w:r>
      <w:proofErr w:type="spellEnd"/>
      <w:r w:rsidR="00674FA0">
        <w:rPr>
          <w:rFonts w:asciiTheme="minorHAnsi" w:hAnsiTheme="minorHAnsi" w:cstheme="minorHAnsi"/>
          <w:sz w:val="22"/>
        </w:rPr>
        <w:t xml:space="preserve"> no </w:t>
      </w:r>
      <w:proofErr w:type="spellStart"/>
      <w:r w:rsidR="00674FA0">
        <w:rPr>
          <w:rFonts w:asciiTheme="minorHAnsi" w:hAnsiTheme="minorHAnsi" w:cstheme="minorHAnsi"/>
          <w:sz w:val="22"/>
        </w:rPr>
        <w:t>longer</w:t>
      </w:r>
      <w:proofErr w:type="spellEnd"/>
      <w:r w:rsidR="00674FA0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74FA0">
        <w:rPr>
          <w:rFonts w:asciiTheme="minorHAnsi" w:hAnsiTheme="minorHAnsi" w:cstheme="minorHAnsi"/>
          <w:sz w:val="22"/>
        </w:rPr>
        <w:t>needs</w:t>
      </w:r>
      <w:proofErr w:type="spellEnd"/>
      <w:r w:rsidR="00674FA0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74FA0">
        <w:rPr>
          <w:rFonts w:asciiTheme="minorHAnsi" w:hAnsiTheme="minorHAnsi" w:cstheme="minorHAnsi"/>
          <w:sz w:val="22"/>
        </w:rPr>
        <w:t>the</w:t>
      </w:r>
      <w:proofErr w:type="spellEnd"/>
      <w:r w:rsidR="00674FA0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02718">
        <w:rPr>
          <w:rFonts w:asciiTheme="minorHAnsi" w:hAnsiTheme="minorHAnsi" w:cstheme="minorHAnsi"/>
          <w:sz w:val="22"/>
        </w:rPr>
        <w:t>borrowed</w:t>
      </w:r>
      <w:proofErr w:type="spellEnd"/>
      <w:r w:rsidR="00D0271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74FA0">
        <w:rPr>
          <w:rFonts w:asciiTheme="minorHAnsi" w:hAnsiTheme="minorHAnsi" w:cstheme="minorHAnsi"/>
          <w:sz w:val="22"/>
        </w:rPr>
        <w:t>equipment</w:t>
      </w:r>
      <w:proofErr w:type="spellEnd"/>
      <w:r w:rsidR="00674FA0">
        <w:rPr>
          <w:rFonts w:asciiTheme="minorHAnsi" w:hAnsiTheme="minorHAnsi" w:cstheme="minorHAnsi"/>
          <w:sz w:val="22"/>
        </w:rPr>
        <w:t xml:space="preserve">, </w:t>
      </w:r>
      <w:r w:rsidR="00FE60EC">
        <w:rPr>
          <w:rFonts w:asciiTheme="minorHAnsi" w:hAnsiTheme="minorHAnsi" w:cstheme="minorHAnsi"/>
          <w:sz w:val="22"/>
        </w:rPr>
        <w:t>he/</w:t>
      </w:r>
      <w:proofErr w:type="spellStart"/>
      <w:r w:rsidR="00FE60EC">
        <w:rPr>
          <w:rFonts w:asciiTheme="minorHAnsi" w:hAnsiTheme="minorHAnsi" w:cstheme="minorHAnsi"/>
          <w:sz w:val="22"/>
        </w:rPr>
        <w:t>she</w:t>
      </w:r>
      <w:proofErr w:type="spellEnd"/>
      <w:r w:rsidR="00FE60E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E60EC">
        <w:rPr>
          <w:rFonts w:asciiTheme="minorHAnsi" w:hAnsiTheme="minorHAnsi" w:cstheme="minorHAnsi"/>
          <w:sz w:val="22"/>
        </w:rPr>
        <w:t>is</w:t>
      </w:r>
      <w:proofErr w:type="spellEnd"/>
      <w:r w:rsidR="00FE60E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E60EC">
        <w:rPr>
          <w:rFonts w:asciiTheme="minorHAnsi" w:hAnsiTheme="minorHAnsi" w:cstheme="minorHAnsi"/>
          <w:sz w:val="22"/>
        </w:rPr>
        <w:t>obliged</w:t>
      </w:r>
      <w:proofErr w:type="spellEnd"/>
      <w:r w:rsidR="00FE60EC">
        <w:rPr>
          <w:rFonts w:asciiTheme="minorHAnsi" w:hAnsiTheme="minorHAnsi" w:cstheme="minorHAnsi"/>
          <w:sz w:val="22"/>
        </w:rPr>
        <w:t xml:space="preserve"> to return </w:t>
      </w:r>
      <w:proofErr w:type="spellStart"/>
      <w:r w:rsidR="00FE60EC">
        <w:rPr>
          <w:rFonts w:asciiTheme="minorHAnsi" w:hAnsiTheme="minorHAnsi" w:cstheme="minorHAnsi"/>
          <w:sz w:val="22"/>
        </w:rPr>
        <w:t>it</w:t>
      </w:r>
      <w:proofErr w:type="spellEnd"/>
      <w:r w:rsidR="00FE60EC">
        <w:rPr>
          <w:rFonts w:asciiTheme="minorHAnsi" w:hAnsiTheme="minorHAnsi" w:cstheme="minorHAnsi"/>
          <w:sz w:val="22"/>
        </w:rPr>
        <w:t xml:space="preserve"> to </w:t>
      </w:r>
      <w:r w:rsidR="00D02718">
        <w:rPr>
          <w:rFonts w:asciiTheme="minorHAnsi" w:hAnsiTheme="minorHAnsi" w:cstheme="minorHAnsi"/>
          <w:sz w:val="22"/>
        </w:rPr>
        <w:t xml:space="preserve">MU </w:t>
      </w:r>
      <w:proofErr w:type="spellStart"/>
      <w:r w:rsidR="00D02718">
        <w:rPr>
          <w:rFonts w:asciiTheme="minorHAnsi" w:hAnsiTheme="minorHAnsi" w:cstheme="minorHAnsi"/>
          <w:sz w:val="22"/>
        </w:rPr>
        <w:t>before</w:t>
      </w:r>
      <w:proofErr w:type="spellEnd"/>
      <w:r w:rsidR="00D0271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02718">
        <w:rPr>
          <w:rFonts w:asciiTheme="minorHAnsi" w:hAnsiTheme="minorHAnsi" w:cstheme="minorHAnsi"/>
          <w:sz w:val="22"/>
        </w:rPr>
        <w:t>the</w:t>
      </w:r>
      <w:proofErr w:type="spellEnd"/>
      <w:r w:rsidR="00D02718">
        <w:rPr>
          <w:rFonts w:asciiTheme="minorHAnsi" w:hAnsiTheme="minorHAnsi" w:cstheme="minorHAnsi"/>
          <w:sz w:val="22"/>
        </w:rPr>
        <w:t xml:space="preserve"> end </w:t>
      </w:r>
      <w:proofErr w:type="spellStart"/>
      <w:r w:rsidR="00D02718">
        <w:rPr>
          <w:rFonts w:asciiTheme="minorHAnsi" w:hAnsiTheme="minorHAnsi" w:cstheme="minorHAnsi"/>
          <w:sz w:val="22"/>
        </w:rPr>
        <w:t>of</w:t>
      </w:r>
      <w:proofErr w:type="spellEnd"/>
      <w:r w:rsidR="00D0271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02718">
        <w:rPr>
          <w:rFonts w:asciiTheme="minorHAnsi" w:hAnsiTheme="minorHAnsi" w:cstheme="minorHAnsi"/>
          <w:sz w:val="22"/>
        </w:rPr>
        <w:t>the</w:t>
      </w:r>
      <w:proofErr w:type="spellEnd"/>
      <w:r w:rsidR="00D0271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02718">
        <w:rPr>
          <w:rFonts w:asciiTheme="minorHAnsi" w:hAnsiTheme="minorHAnsi" w:cstheme="minorHAnsi"/>
          <w:sz w:val="22"/>
        </w:rPr>
        <w:t>agreed</w:t>
      </w:r>
      <w:proofErr w:type="spellEnd"/>
      <w:r w:rsidR="00D0271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02718">
        <w:rPr>
          <w:rFonts w:asciiTheme="minorHAnsi" w:hAnsiTheme="minorHAnsi" w:cstheme="minorHAnsi"/>
          <w:sz w:val="22"/>
        </w:rPr>
        <w:t>loan</w:t>
      </w:r>
      <w:proofErr w:type="spellEnd"/>
      <w:r w:rsidR="00D02718">
        <w:rPr>
          <w:rFonts w:asciiTheme="minorHAnsi" w:hAnsiTheme="minorHAnsi" w:cstheme="minorHAnsi"/>
          <w:sz w:val="22"/>
        </w:rPr>
        <w:t xml:space="preserve"> period.</w:t>
      </w:r>
    </w:p>
    <w:p w:rsidR="001A6DA3" w:rsidRDefault="004C60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8.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The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Borrower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is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obliged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to return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the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equipment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to MU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at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any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time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before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the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end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of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the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specified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borrowing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period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within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one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week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after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receiving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MU's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written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request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for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 w:rsidRPr="00700BAB">
        <w:rPr>
          <w:rFonts w:asciiTheme="minorHAnsi" w:hAnsiTheme="minorHAnsi" w:cstheme="minorHAnsi"/>
          <w:sz w:val="22"/>
        </w:rPr>
        <w:t>its</w:t>
      </w:r>
      <w:proofErr w:type="spellEnd"/>
      <w:r w:rsidR="00387435" w:rsidRPr="00700BAB">
        <w:rPr>
          <w:rFonts w:asciiTheme="minorHAnsi" w:hAnsiTheme="minorHAnsi" w:cstheme="minorHAnsi"/>
          <w:sz w:val="22"/>
        </w:rPr>
        <w:t xml:space="preserve"> return </w:t>
      </w:r>
      <w:r w:rsidR="00387435">
        <w:rPr>
          <w:rFonts w:asciiTheme="minorHAnsi" w:hAnsiTheme="minorHAnsi" w:cstheme="minorHAnsi"/>
          <w:sz w:val="22"/>
        </w:rPr>
        <w:t xml:space="preserve">in </w:t>
      </w:r>
      <w:proofErr w:type="spellStart"/>
      <w:r w:rsidR="00387435">
        <w:rPr>
          <w:rFonts w:asciiTheme="minorHAnsi" w:hAnsiTheme="minorHAnsi" w:cstheme="minorHAnsi"/>
          <w:sz w:val="22"/>
        </w:rPr>
        <w:t>the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event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that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the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Borrower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uses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it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in </w:t>
      </w:r>
      <w:proofErr w:type="spellStart"/>
      <w:r w:rsidR="00387435">
        <w:rPr>
          <w:rFonts w:asciiTheme="minorHAnsi" w:hAnsiTheme="minorHAnsi" w:cstheme="minorHAnsi"/>
          <w:sz w:val="22"/>
        </w:rPr>
        <w:t>violation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of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this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Agreement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7300B">
        <w:rPr>
          <w:rFonts w:asciiTheme="minorHAnsi" w:hAnsiTheme="minorHAnsi" w:cstheme="minorHAnsi"/>
          <w:sz w:val="22"/>
        </w:rPr>
        <w:t>or</w:t>
      </w:r>
      <w:proofErr w:type="spellEnd"/>
      <w:r w:rsidR="00D7300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ceases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to </w:t>
      </w:r>
      <w:proofErr w:type="spellStart"/>
      <w:r w:rsidR="00387435">
        <w:rPr>
          <w:rFonts w:asciiTheme="minorHAnsi" w:hAnsiTheme="minorHAnsi" w:cstheme="minorHAnsi"/>
          <w:sz w:val="22"/>
        </w:rPr>
        <w:t>meet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the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conditions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for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7300B">
        <w:rPr>
          <w:rFonts w:asciiTheme="minorHAnsi" w:hAnsiTheme="minorHAnsi" w:cstheme="minorHAnsi"/>
          <w:sz w:val="22"/>
        </w:rPr>
        <w:t>borrowing</w:t>
      </w:r>
      <w:proofErr w:type="spellEnd"/>
      <w:r w:rsidR="00D7300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7300B">
        <w:rPr>
          <w:rFonts w:asciiTheme="minorHAnsi" w:hAnsiTheme="minorHAnsi" w:cstheme="minorHAnsi"/>
          <w:sz w:val="22"/>
        </w:rPr>
        <w:t>the</w:t>
      </w:r>
      <w:proofErr w:type="spellEnd"/>
      <w:r w:rsidR="00D7300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7300B">
        <w:rPr>
          <w:rFonts w:asciiTheme="minorHAnsi" w:hAnsiTheme="minorHAnsi" w:cstheme="minorHAnsi"/>
          <w:sz w:val="22"/>
        </w:rPr>
        <w:t>equipment</w:t>
      </w:r>
      <w:proofErr w:type="spellEnd"/>
      <w:r w:rsidR="00D7300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or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in </w:t>
      </w:r>
      <w:proofErr w:type="spellStart"/>
      <w:r w:rsidR="00387435">
        <w:rPr>
          <w:rFonts w:asciiTheme="minorHAnsi" w:hAnsiTheme="minorHAnsi" w:cstheme="minorHAnsi"/>
          <w:sz w:val="22"/>
        </w:rPr>
        <w:t>the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event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that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MU </w:t>
      </w:r>
      <w:proofErr w:type="spellStart"/>
      <w:r w:rsidR="00387435">
        <w:rPr>
          <w:rFonts w:asciiTheme="minorHAnsi" w:hAnsiTheme="minorHAnsi" w:cstheme="minorHAnsi"/>
          <w:sz w:val="22"/>
        </w:rPr>
        <w:t>needs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it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unavoidably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sooner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for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a </w:t>
      </w:r>
      <w:proofErr w:type="spellStart"/>
      <w:r w:rsidR="00387435">
        <w:rPr>
          <w:rFonts w:asciiTheme="minorHAnsi" w:hAnsiTheme="minorHAnsi" w:cstheme="minorHAnsi"/>
          <w:sz w:val="22"/>
        </w:rPr>
        <w:t>reason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that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could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not </w:t>
      </w:r>
      <w:proofErr w:type="spellStart"/>
      <w:r w:rsidR="00387435">
        <w:rPr>
          <w:rFonts w:asciiTheme="minorHAnsi" w:hAnsiTheme="minorHAnsi" w:cstheme="minorHAnsi"/>
          <w:sz w:val="22"/>
        </w:rPr>
        <w:t>have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been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foreseen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at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the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conclusion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of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the</w:t>
      </w:r>
      <w:proofErr w:type="spellEnd"/>
      <w:r w:rsidR="0038743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7435">
        <w:rPr>
          <w:rFonts w:asciiTheme="minorHAnsi" w:hAnsiTheme="minorHAnsi" w:cstheme="minorHAnsi"/>
          <w:sz w:val="22"/>
        </w:rPr>
        <w:t>Agreement</w:t>
      </w:r>
      <w:proofErr w:type="spellEnd"/>
      <w:r w:rsidR="00387435">
        <w:rPr>
          <w:rFonts w:asciiTheme="minorHAnsi" w:hAnsiTheme="minorHAnsi" w:cstheme="minorHAnsi"/>
          <w:sz w:val="22"/>
        </w:rPr>
        <w:t>.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V. FINAL PROVISIONS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1. </w:t>
      </w:r>
      <w:proofErr w:type="spellStart"/>
      <w:r w:rsidRPr="00700BAB">
        <w:rPr>
          <w:rFonts w:asciiTheme="minorHAnsi" w:hAnsiTheme="minorHAnsi" w:cstheme="minorHAnsi"/>
          <w:sz w:val="22"/>
        </w:rPr>
        <w:t>This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Agreement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shall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valid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700BAB">
        <w:rPr>
          <w:rFonts w:asciiTheme="minorHAnsi" w:hAnsiTheme="minorHAnsi" w:cstheme="minorHAnsi"/>
          <w:sz w:val="22"/>
        </w:rPr>
        <w:t>effective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on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date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signing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</w:t>
      </w:r>
      <w:proofErr w:type="spellStart"/>
      <w:r w:rsidRPr="00700BAB">
        <w:rPr>
          <w:rFonts w:asciiTheme="minorHAnsi" w:hAnsiTheme="minorHAnsi" w:cstheme="minorHAnsi"/>
          <w:sz w:val="22"/>
        </w:rPr>
        <w:t>both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parties</w:t>
      </w:r>
      <w:proofErr w:type="spellEnd"/>
      <w:r w:rsidRPr="00700BAB">
        <w:rPr>
          <w:rFonts w:asciiTheme="minorHAnsi" w:hAnsiTheme="minorHAnsi" w:cstheme="minorHAnsi"/>
          <w:sz w:val="22"/>
        </w:rPr>
        <w:t>.</w:t>
      </w: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2. </w:t>
      </w:r>
      <w:proofErr w:type="spellStart"/>
      <w:r w:rsidRPr="00700BAB">
        <w:rPr>
          <w:rFonts w:asciiTheme="minorHAnsi" w:hAnsiTheme="minorHAnsi" w:cstheme="minorHAnsi"/>
          <w:sz w:val="22"/>
        </w:rPr>
        <w:t>This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Agreement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may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amended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only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</w:t>
      </w:r>
      <w:proofErr w:type="spellStart"/>
      <w:r w:rsidRPr="00700BAB">
        <w:rPr>
          <w:rFonts w:asciiTheme="minorHAnsi" w:hAnsiTheme="minorHAnsi" w:cstheme="minorHAnsi"/>
          <w:sz w:val="22"/>
        </w:rPr>
        <w:t>written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sz w:val="22"/>
        </w:rPr>
        <w:t>ascending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numbered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amendments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signed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</w:t>
      </w:r>
      <w:proofErr w:type="spellStart"/>
      <w:r w:rsidRPr="00700BAB">
        <w:rPr>
          <w:rFonts w:asciiTheme="minorHAnsi" w:hAnsiTheme="minorHAnsi" w:cstheme="minorHAnsi"/>
          <w:sz w:val="22"/>
        </w:rPr>
        <w:t>both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parties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exchange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e</w:t>
      </w:r>
      <w:r w:rsidR="00700BAB">
        <w:rPr>
          <w:rFonts w:asciiTheme="minorHAnsi" w:hAnsiTheme="minorHAnsi" w:cstheme="minorHAnsi"/>
          <w:sz w:val="22"/>
        </w:rPr>
        <w:noBreakHyphen/>
      </w:r>
      <w:r w:rsidRPr="00700BAB">
        <w:rPr>
          <w:rFonts w:asciiTheme="minorHAnsi" w:hAnsiTheme="minorHAnsi" w:cstheme="minorHAnsi"/>
          <w:sz w:val="22"/>
        </w:rPr>
        <w:t xml:space="preserve"> mail </w:t>
      </w:r>
      <w:proofErr w:type="spellStart"/>
      <w:r w:rsidRPr="00700BAB">
        <w:rPr>
          <w:rFonts w:asciiTheme="minorHAnsi" w:hAnsiTheme="minorHAnsi" w:cstheme="minorHAnsi"/>
          <w:sz w:val="22"/>
        </w:rPr>
        <w:t>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other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electronic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messages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shall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not </w:t>
      </w:r>
      <w:proofErr w:type="spellStart"/>
      <w:r w:rsidRPr="00700BAB">
        <w:rPr>
          <w:rFonts w:asciiTheme="minorHAnsi" w:hAnsiTheme="minorHAnsi" w:cstheme="minorHAnsi"/>
          <w:sz w:val="22"/>
        </w:rPr>
        <w:t>be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considered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be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700BAB">
        <w:rPr>
          <w:rFonts w:asciiTheme="minorHAnsi" w:hAnsiTheme="minorHAnsi" w:cstheme="minorHAnsi"/>
          <w:sz w:val="22"/>
        </w:rPr>
        <w:t>writing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purpose</w:t>
      </w:r>
      <w:proofErr w:type="spellEnd"/>
      <w:r w:rsidRPr="00700BAB">
        <w:rPr>
          <w:rFonts w:asciiTheme="minorHAnsi" w:hAnsiTheme="minorHAnsi" w:cstheme="minorHAnsi"/>
          <w:sz w:val="22"/>
        </w:rPr>
        <w:t>.</w:t>
      </w:r>
    </w:p>
    <w:p w:rsidR="001A6DA3" w:rsidRDefault="004C607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3. </w:t>
      </w:r>
      <w:proofErr w:type="spellStart"/>
      <w:r w:rsidRPr="00700BAB">
        <w:rPr>
          <w:rFonts w:asciiTheme="minorHAnsi" w:hAnsiTheme="minorHAnsi" w:cstheme="minorHAnsi"/>
          <w:sz w:val="22"/>
        </w:rPr>
        <w:t>This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Agreement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shall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executed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700BAB">
        <w:rPr>
          <w:rFonts w:asciiTheme="minorHAnsi" w:hAnsiTheme="minorHAnsi" w:cstheme="minorHAnsi"/>
          <w:sz w:val="22"/>
        </w:rPr>
        <w:t>two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(2) </w:t>
      </w:r>
      <w:proofErr w:type="spellStart"/>
      <w:r w:rsidRPr="00700BAB">
        <w:rPr>
          <w:rFonts w:asciiTheme="minorHAnsi" w:hAnsiTheme="minorHAnsi" w:cstheme="minorHAnsi"/>
          <w:sz w:val="22"/>
        </w:rPr>
        <w:t>counterparts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with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force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original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sz w:val="22"/>
        </w:rPr>
        <w:t>each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Parties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receiving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one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(1) copy.</w:t>
      </w:r>
    </w:p>
    <w:p w:rsidR="001A6DA3" w:rsidRDefault="004C60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  <w:r w:rsidRPr="00700BAB">
        <w:rPr>
          <w:rFonts w:asciiTheme="minorHAnsi" w:hAnsiTheme="minorHAnsi" w:cstheme="minorHAnsi"/>
          <w:b/>
          <w:sz w:val="22"/>
        </w:rPr>
        <w:t xml:space="preserve">4.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handover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took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place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at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time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signing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this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Agreement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.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Borrower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confirms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this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fact</w:t>
      </w:r>
      <w:proofErr w:type="spellEnd"/>
      <w:r w:rsidRPr="00700BAB">
        <w:rPr>
          <w:rFonts w:asciiTheme="minorHAnsi" w:hAnsiTheme="minorHAnsi" w:cstheme="minorHAnsi"/>
          <w:b/>
          <w:sz w:val="22"/>
        </w:rPr>
        <w:t>.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A6DA3" w:rsidRDefault="004C6077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bookmarkStart w:id="1" w:name="_Hlk84496617"/>
      <w:r w:rsidRPr="00700BAB">
        <w:rPr>
          <w:rFonts w:asciiTheme="minorHAnsi" w:hAnsiTheme="minorHAnsi" w:cstheme="minorHAnsi"/>
          <w:sz w:val="22"/>
        </w:rPr>
        <w:t xml:space="preserve">In Brno </w:t>
      </w:r>
      <w:proofErr w:type="gramStart"/>
      <w:r w:rsidRPr="00700BAB">
        <w:rPr>
          <w:rFonts w:asciiTheme="minorHAnsi" w:hAnsiTheme="minorHAnsi" w:cstheme="minorHAnsi"/>
          <w:sz w:val="22"/>
        </w:rPr>
        <w:t xml:space="preserve">on .................... </w:t>
      </w:r>
      <w:r w:rsidRPr="00700BAB">
        <w:rPr>
          <w:rFonts w:asciiTheme="minorHAnsi" w:hAnsiTheme="minorHAnsi" w:cstheme="minorHAnsi"/>
          <w:sz w:val="22"/>
        </w:rPr>
        <w:tab/>
        <w:t>In</w:t>
      </w:r>
      <w:proofErr w:type="gramEnd"/>
      <w:r w:rsidRPr="00700BAB">
        <w:rPr>
          <w:rFonts w:asciiTheme="minorHAnsi" w:hAnsiTheme="minorHAnsi" w:cstheme="minorHAnsi"/>
          <w:sz w:val="22"/>
        </w:rPr>
        <w:t xml:space="preserve"> Brno on ....................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A6DA3" w:rsidRDefault="004C6077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................................................................................................</w:t>
      </w:r>
    </w:p>
    <w:p w:rsidR="001A6DA3" w:rsidRDefault="004C6077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Masaryk University</w:t>
      </w:r>
      <w:r w:rsidR="00700BAB" w:rsidRPr="00700BAB">
        <w:rPr>
          <w:rFonts w:asciiTheme="minorHAnsi" w:hAnsiTheme="minorHAnsi" w:cstheme="minorHAnsi"/>
          <w:sz w:val="22"/>
        </w:rPr>
        <w:tab/>
      </w:r>
      <w:r w:rsidRPr="00700BAB">
        <w:rPr>
          <w:rFonts w:asciiTheme="minorHAnsi" w:hAnsiTheme="minorHAnsi" w:cstheme="minorHAnsi"/>
          <w:sz w:val="22"/>
        </w:rPr>
        <w:t>Student</w:t>
      </w:r>
    </w:p>
    <w:p w:rsidR="001A6DA3" w:rsidRDefault="004C6077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RNDr. Lenka Bartošková </w:t>
      </w:r>
      <w:bookmarkEnd w:id="1"/>
    </w:p>
    <w:p w:rsidR="008C2AD5" w:rsidRPr="00387435" w:rsidRDefault="008C2AD5" w:rsidP="008C2AD5">
      <w:pPr>
        <w:pBdr>
          <w:bottom w:val="single" w:sz="4" w:space="1" w:color="auto"/>
        </w:pBdr>
        <w:rPr>
          <w:rFonts w:asciiTheme="minorHAnsi" w:hAnsiTheme="minorHAnsi" w:cstheme="minorHAnsi"/>
          <w:sz w:val="12"/>
          <w:szCs w:val="12"/>
        </w:rPr>
      </w:pPr>
    </w:p>
    <w:p w:rsidR="001A6DA3" w:rsidRDefault="004C6077">
      <w:pPr>
        <w:rPr>
          <w:rFonts w:asciiTheme="minorHAnsi" w:hAnsiTheme="minorHAnsi" w:cstheme="minorHAnsi"/>
          <w:color w:val="000000" w:themeColor="text1"/>
          <w:sz w:val="22"/>
          <w:vertAlign w:val="superscript"/>
        </w:rPr>
      </w:pPr>
      <w:r w:rsidRPr="00700BAB">
        <w:rPr>
          <w:rFonts w:asciiTheme="minorHAnsi" w:hAnsiTheme="minorHAnsi" w:cstheme="minorHAnsi"/>
          <w:b/>
          <w:color w:val="000000" w:themeColor="text1"/>
          <w:sz w:val="22"/>
        </w:rPr>
        <w:t xml:space="preserve">CERTIFICATE OF RETURN OF EQUIPMENT </w:t>
      </w:r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 xml:space="preserve">(to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>be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>completed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>at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>the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>time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>of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 xml:space="preserve"> return)</w:t>
      </w: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Name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and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surname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responsible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MU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employee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I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confirm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that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was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returned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to MU on:</w:t>
      </w:r>
    </w:p>
    <w:p w:rsidR="001A6DA3" w:rsidRDefault="004C607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lastRenderedPageBreak/>
        <w:t>Description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condition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 w:themeColor="text1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D417D">
        <w:rPr>
          <w:rFonts w:asciiTheme="minorHAnsi" w:hAnsiTheme="minorHAnsi" w:cstheme="minorHAnsi"/>
          <w:color w:val="000000" w:themeColor="text1"/>
          <w:sz w:val="22"/>
        </w:rPr>
        <w:t xml:space="preserve">and </w:t>
      </w:r>
      <w:proofErr w:type="spellStart"/>
      <w:r w:rsidR="00AD417D">
        <w:rPr>
          <w:rFonts w:asciiTheme="minorHAnsi" w:hAnsiTheme="minorHAnsi" w:cstheme="minorHAnsi"/>
          <w:color w:val="000000" w:themeColor="text1"/>
          <w:sz w:val="22"/>
        </w:rPr>
        <w:t>any</w:t>
      </w:r>
      <w:proofErr w:type="spellEnd"/>
      <w:r w:rsidR="00AD417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color w:val="000000" w:themeColor="text1"/>
          <w:sz w:val="22"/>
        </w:rPr>
        <w:t>defects</w:t>
      </w:r>
      <w:proofErr w:type="spellEnd"/>
      <w:r w:rsidR="00AD417D">
        <w:rPr>
          <w:rFonts w:asciiTheme="minorHAnsi" w:hAnsiTheme="minorHAnsi" w:cstheme="minorHAnsi"/>
          <w:color w:val="000000" w:themeColor="text1"/>
          <w:sz w:val="22"/>
        </w:rPr>
        <w:t xml:space="preserve"> and </w:t>
      </w:r>
      <w:proofErr w:type="spellStart"/>
      <w:r w:rsidR="00AD417D">
        <w:rPr>
          <w:rFonts w:asciiTheme="minorHAnsi" w:hAnsiTheme="minorHAnsi" w:cstheme="minorHAnsi"/>
          <w:color w:val="000000" w:themeColor="text1"/>
          <w:sz w:val="22"/>
        </w:rPr>
        <w:t>deficiencies</w:t>
      </w:r>
      <w:proofErr w:type="spellEnd"/>
      <w:r w:rsidRPr="00700BAB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</w:p>
    <w:p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</w:p>
    <w:p w:rsidR="001A6DA3" w:rsidRDefault="004C6077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700BAB">
        <w:rPr>
          <w:rFonts w:asciiTheme="minorHAnsi" w:hAnsiTheme="minorHAnsi" w:cstheme="minorHAnsi"/>
          <w:color w:val="000000" w:themeColor="text1"/>
          <w:sz w:val="22"/>
        </w:rPr>
        <w:t>................................................................................................</w:t>
      </w:r>
    </w:p>
    <w:p w:rsidR="001A6DA3" w:rsidRDefault="004C6077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700BAB">
        <w:rPr>
          <w:rFonts w:asciiTheme="minorHAnsi" w:hAnsiTheme="minorHAnsi" w:cstheme="minorHAnsi"/>
          <w:color w:val="000000" w:themeColor="text1"/>
          <w:sz w:val="22"/>
        </w:rPr>
        <w:t>Masaryk University</w:t>
      </w:r>
      <w:r w:rsidR="00700BAB">
        <w:rPr>
          <w:rFonts w:asciiTheme="minorHAnsi" w:hAnsiTheme="minorHAnsi" w:cstheme="minorHAnsi"/>
          <w:color w:val="000000" w:themeColor="text1"/>
          <w:sz w:val="22"/>
        </w:rPr>
        <w:tab/>
      </w:r>
      <w:r w:rsidRPr="00700BAB">
        <w:rPr>
          <w:rFonts w:asciiTheme="minorHAnsi" w:hAnsiTheme="minorHAnsi" w:cstheme="minorHAnsi"/>
          <w:color w:val="000000" w:themeColor="text1"/>
          <w:sz w:val="22"/>
        </w:rPr>
        <w:t>Student</w:t>
      </w:r>
    </w:p>
    <w:p w:rsidR="001A6DA3" w:rsidRDefault="004C6077">
      <w:pPr>
        <w:pageBreakBefore/>
        <w:rPr>
          <w:rFonts w:cstheme="minorHAnsi"/>
          <w:sz w:val="22"/>
        </w:rPr>
      </w:pPr>
      <w:proofErr w:type="spellStart"/>
      <w:r w:rsidRPr="00700BAB">
        <w:rPr>
          <w:rFonts w:cstheme="minorHAnsi"/>
          <w:sz w:val="22"/>
        </w:rPr>
        <w:lastRenderedPageBreak/>
        <w:t>Annex</w:t>
      </w:r>
      <w:proofErr w:type="spellEnd"/>
      <w:r w:rsidRPr="00700BAB">
        <w:rPr>
          <w:rFonts w:cstheme="minorHAnsi"/>
          <w:sz w:val="22"/>
        </w:rPr>
        <w:t xml:space="preserve"> No. 1 to </w:t>
      </w:r>
      <w:proofErr w:type="spellStart"/>
      <w:r w:rsidR="00700BAB">
        <w:rPr>
          <w:rFonts w:cstheme="minorHAnsi"/>
          <w:sz w:val="22"/>
        </w:rPr>
        <w:t>the</w:t>
      </w:r>
      <w:proofErr w:type="spellEnd"/>
      <w:r w:rsidR="00700BAB">
        <w:rPr>
          <w:rFonts w:cstheme="minorHAnsi"/>
          <w:sz w:val="22"/>
        </w:rPr>
        <w:t xml:space="preserve"> </w:t>
      </w:r>
      <w:proofErr w:type="spellStart"/>
      <w:r w:rsidR="00700BAB">
        <w:rPr>
          <w:rFonts w:cstheme="minorHAnsi"/>
          <w:sz w:val="22"/>
        </w:rPr>
        <w:t>Loan</w:t>
      </w:r>
      <w:proofErr w:type="spellEnd"/>
      <w:r w:rsidR="00700BAB">
        <w:rPr>
          <w:rFonts w:cstheme="minorHAnsi"/>
          <w:sz w:val="22"/>
        </w:rPr>
        <w:t xml:space="preserve"> </w:t>
      </w:r>
      <w:proofErr w:type="spellStart"/>
      <w:r w:rsidR="00700BAB">
        <w:rPr>
          <w:rFonts w:cstheme="minorHAnsi"/>
          <w:sz w:val="22"/>
        </w:rPr>
        <w:t>Agreement</w:t>
      </w:r>
      <w:proofErr w:type="spellEnd"/>
    </w:p>
    <w:p w:rsidR="00120CC6" w:rsidRPr="00700BAB" w:rsidRDefault="00120CC6" w:rsidP="00120CC6">
      <w:pPr>
        <w:rPr>
          <w:rFonts w:cstheme="minorHAnsi"/>
          <w:sz w:val="22"/>
        </w:rPr>
      </w:pPr>
    </w:p>
    <w:p w:rsidR="001A6DA3" w:rsidRDefault="004C6077">
      <w:pPr>
        <w:rPr>
          <w:rFonts w:cstheme="minorHAnsi"/>
          <w:sz w:val="22"/>
        </w:rPr>
      </w:pPr>
      <w:r w:rsidRPr="00700BAB">
        <w:rPr>
          <w:rFonts w:cstheme="minorHAnsi"/>
          <w:sz w:val="22"/>
        </w:rPr>
        <w:t>LIST OF EQUIPMENT TO BE RENTED</w:t>
      </w:r>
    </w:p>
    <w:p w:rsidR="008C2AD5" w:rsidRPr="00700BAB" w:rsidRDefault="008C2AD5" w:rsidP="008C2AD5">
      <w:pPr>
        <w:rPr>
          <w:rFonts w:cstheme="minorHAnsi"/>
          <w:sz w:val="22"/>
        </w:rPr>
      </w:pPr>
    </w:p>
    <w:p w:rsidR="001A6DA3" w:rsidRDefault="004C6077">
      <w:pPr>
        <w:rPr>
          <w:rFonts w:cstheme="minorHAnsi"/>
          <w:sz w:val="22"/>
        </w:rPr>
      </w:pPr>
      <w:proofErr w:type="spellStart"/>
      <w:r w:rsidRPr="00700BAB">
        <w:rPr>
          <w:rFonts w:cstheme="minorHAnsi"/>
          <w:sz w:val="22"/>
        </w:rPr>
        <w:t>Inv</w:t>
      </w:r>
      <w:proofErr w:type="spellEnd"/>
      <w:r w:rsidRPr="00700BAB">
        <w:rPr>
          <w:rFonts w:cstheme="minorHAnsi"/>
          <w:sz w:val="22"/>
        </w:rPr>
        <w:t xml:space="preserve">. </w:t>
      </w:r>
      <w:proofErr w:type="spellStart"/>
      <w:r w:rsidRPr="00700BAB">
        <w:rPr>
          <w:rFonts w:cstheme="minorHAnsi"/>
          <w:sz w:val="22"/>
        </w:rPr>
        <w:t>numberName</w:t>
      </w:r>
      <w:proofErr w:type="spellEnd"/>
      <w:r w:rsidRPr="00700BAB">
        <w:rPr>
          <w:rFonts w:cstheme="minorHAnsi"/>
          <w:sz w:val="22"/>
        </w:rPr>
        <w:tab/>
      </w:r>
      <w:r w:rsidRPr="00700BAB">
        <w:rPr>
          <w:rFonts w:cstheme="minorHAnsi"/>
          <w:sz w:val="22"/>
        </w:rPr>
        <w:tab/>
      </w:r>
      <w:proofErr w:type="spellStart"/>
      <w:r w:rsidRPr="00700BAB">
        <w:rPr>
          <w:rFonts w:cstheme="minorHAnsi"/>
          <w:sz w:val="22"/>
        </w:rPr>
        <w:t>Purchase</w:t>
      </w:r>
      <w:proofErr w:type="spellEnd"/>
      <w:r w:rsidRPr="00700BAB">
        <w:rPr>
          <w:rFonts w:cstheme="minorHAnsi"/>
          <w:sz w:val="22"/>
        </w:rPr>
        <w:t xml:space="preserve"> </w:t>
      </w:r>
      <w:proofErr w:type="spellStart"/>
      <w:r w:rsidRPr="00700BAB">
        <w:rPr>
          <w:rFonts w:cstheme="minorHAnsi"/>
          <w:sz w:val="22"/>
        </w:rPr>
        <w:t>price</w:t>
      </w:r>
      <w:proofErr w:type="spellEnd"/>
    </w:p>
    <w:p w:rsidR="008C2AD5" w:rsidRPr="00700BAB" w:rsidRDefault="008C2AD5" w:rsidP="008C2AD5">
      <w:pPr>
        <w:rPr>
          <w:rFonts w:cstheme="minorHAnsi"/>
          <w:sz w:val="22"/>
        </w:rPr>
      </w:pPr>
    </w:p>
    <w:p w:rsidR="008C2AD5" w:rsidRPr="00700BAB" w:rsidRDefault="008C2AD5" w:rsidP="008C2AD5">
      <w:pPr>
        <w:rPr>
          <w:rFonts w:cstheme="minorHAnsi"/>
          <w:sz w:val="22"/>
        </w:rPr>
      </w:pPr>
    </w:p>
    <w:p w:rsidR="008C2AD5" w:rsidRPr="00700BAB" w:rsidRDefault="008C2AD5" w:rsidP="008C2AD5">
      <w:pPr>
        <w:rPr>
          <w:rFonts w:cstheme="minorHAnsi"/>
          <w:sz w:val="22"/>
        </w:rPr>
      </w:pPr>
    </w:p>
    <w:p w:rsidR="008C2AD5" w:rsidRPr="00700BAB" w:rsidRDefault="008C2AD5" w:rsidP="008C2AD5">
      <w:pPr>
        <w:rPr>
          <w:rFonts w:cstheme="minorHAnsi"/>
          <w:sz w:val="22"/>
        </w:rPr>
      </w:pPr>
    </w:p>
    <w:p w:rsidR="001A6DA3" w:rsidRDefault="008C2AD5">
      <w:pPr>
        <w:spacing w:after="6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Full </w:t>
      </w:r>
      <w:proofErr w:type="spellStart"/>
      <w:r w:rsidRPr="00700BAB">
        <w:rPr>
          <w:rFonts w:asciiTheme="minorHAnsi" w:hAnsiTheme="minorHAnsi" w:cstheme="minorHAnsi"/>
          <w:sz w:val="22"/>
        </w:rPr>
        <w:t>manufacturer's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manuals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all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devices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77DA1">
        <w:rPr>
          <w:rFonts w:asciiTheme="minorHAnsi" w:eastAsia="TeXGyreHeros-Regular-Identity-H" w:hAnsiTheme="minorHAnsi" w:cstheme="minorHAnsi"/>
          <w:color w:val="000000" w:themeColor="text1"/>
          <w:sz w:val="22"/>
        </w:rPr>
        <w:t>can</w:t>
      </w:r>
      <w:proofErr w:type="spellEnd"/>
      <w:r w:rsidRPr="00077DA1">
        <w:rPr>
          <w:rFonts w:asciiTheme="minorHAnsi" w:eastAsia="TeXGyreHeros-Regular-Identity-H" w:hAnsiTheme="minorHAnsi" w:cstheme="minorHAnsi"/>
          <w:color w:val="000000" w:themeColor="text1"/>
          <w:sz w:val="22"/>
        </w:rPr>
        <w:t xml:space="preserve"> </w:t>
      </w:r>
      <w:proofErr w:type="spellStart"/>
      <w:r w:rsidRPr="00077DA1">
        <w:rPr>
          <w:rFonts w:asciiTheme="minorHAnsi" w:eastAsia="TeXGyreHeros-Regular-Identity-H" w:hAnsiTheme="minorHAnsi" w:cstheme="minorHAnsi"/>
          <w:color w:val="000000" w:themeColor="text1"/>
          <w:sz w:val="22"/>
        </w:rPr>
        <w:t>be</w:t>
      </w:r>
      <w:proofErr w:type="spellEnd"/>
      <w:r w:rsidRPr="00077DA1">
        <w:rPr>
          <w:rFonts w:asciiTheme="minorHAnsi" w:eastAsia="TeXGyreHeros-Regular-Identity-H" w:hAnsiTheme="minorHAnsi" w:cstheme="minorHAnsi"/>
          <w:color w:val="000000" w:themeColor="text1"/>
          <w:sz w:val="22"/>
        </w:rPr>
        <w:t xml:space="preserve"> </w:t>
      </w:r>
      <w:proofErr w:type="spellStart"/>
      <w:r w:rsidRPr="00077DA1">
        <w:rPr>
          <w:rFonts w:asciiTheme="minorHAnsi" w:eastAsia="TeXGyreHeros-Regular-Identity-H" w:hAnsiTheme="minorHAnsi" w:cstheme="minorHAnsi"/>
          <w:color w:val="000000" w:themeColor="text1"/>
          <w:sz w:val="22"/>
        </w:rPr>
        <w:t>found</w:t>
      </w:r>
      <w:proofErr w:type="spellEnd"/>
      <w:r w:rsidRPr="00077DA1">
        <w:rPr>
          <w:rFonts w:asciiTheme="minorHAnsi" w:eastAsia="TeXGyreHeros-Regular-Identity-H" w:hAnsiTheme="minorHAnsi" w:cstheme="minorHAnsi"/>
          <w:color w:val="000000" w:themeColor="text1"/>
          <w:sz w:val="22"/>
        </w:rPr>
        <w:t xml:space="preserve"> </w:t>
      </w:r>
      <w:proofErr w:type="spellStart"/>
      <w:r w:rsidRPr="00077DA1">
        <w:rPr>
          <w:rFonts w:asciiTheme="minorHAnsi" w:eastAsia="TeXGyreHeros-Regular-Identity-H" w:hAnsiTheme="minorHAnsi" w:cstheme="minorHAnsi"/>
          <w:color w:val="000000"/>
          <w:sz w:val="22"/>
        </w:rPr>
        <w:t>at</w:t>
      </w:r>
      <w:proofErr w:type="spellEnd"/>
      <w:r w:rsidRPr="00077DA1">
        <w:rPr>
          <w:rFonts w:asciiTheme="minorHAnsi" w:eastAsia="TeXGyreHeros-Regular-Identity-H" w:hAnsiTheme="minorHAnsi" w:cstheme="minorHAnsi"/>
          <w:color w:val="000000"/>
          <w:sz w:val="22"/>
        </w:rPr>
        <w:t xml:space="preserve"> </w:t>
      </w:r>
      <w:r w:rsidR="004C6077">
        <w:rPr>
          <w:rFonts w:asciiTheme="minorHAnsi" w:hAnsiTheme="minorHAnsi" w:cstheme="minorHAnsi"/>
          <w:sz w:val="22"/>
        </w:rPr>
        <w:t>https://</w:t>
      </w:r>
      <w:proofErr w:type="gramStart"/>
      <w:r w:rsidR="004C6077">
        <w:rPr>
          <w:rFonts w:asciiTheme="minorHAnsi" w:hAnsiTheme="minorHAnsi" w:cstheme="minorHAnsi"/>
          <w:sz w:val="22"/>
        </w:rPr>
        <w:t>www</w:t>
      </w:r>
      <w:proofErr w:type="gramEnd"/>
      <w:r w:rsidR="004C6077">
        <w:rPr>
          <w:rFonts w:asciiTheme="minorHAnsi" w:hAnsiTheme="minorHAnsi" w:cstheme="minorHAnsi"/>
          <w:sz w:val="22"/>
        </w:rPr>
        <w:t>.</w:t>
      </w:r>
      <w:proofErr w:type="gramStart"/>
      <w:r w:rsidR="004C6077">
        <w:rPr>
          <w:rFonts w:asciiTheme="minorHAnsi" w:hAnsiTheme="minorHAnsi" w:cstheme="minorHAnsi"/>
          <w:sz w:val="22"/>
        </w:rPr>
        <w:t>fi</w:t>
      </w:r>
      <w:proofErr w:type="gramEnd"/>
      <w:r w:rsidR="004C6077">
        <w:rPr>
          <w:rFonts w:asciiTheme="minorHAnsi" w:hAnsiTheme="minorHAnsi" w:cstheme="minorHAnsi"/>
          <w:sz w:val="22"/>
        </w:rPr>
        <w:t>.muni.cz/tech/leased-hw-manuals.html.</w:t>
      </w:r>
    </w:p>
    <w:p w:rsidR="008C2AD5" w:rsidRPr="00700BAB" w:rsidRDefault="008C2AD5" w:rsidP="008C2AD5">
      <w:pPr>
        <w:rPr>
          <w:rFonts w:cstheme="minorHAnsi"/>
          <w:sz w:val="22"/>
        </w:rPr>
      </w:pPr>
    </w:p>
    <w:p w:rsidR="008C2AD5" w:rsidRPr="00700BAB" w:rsidRDefault="008C2AD5" w:rsidP="008C2AD5">
      <w:pPr>
        <w:rPr>
          <w:rFonts w:cstheme="minorHAnsi"/>
          <w:sz w:val="22"/>
        </w:rPr>
      </w:pPr>
    </w:p>
    <w:p w:rsidR="008C2AD5" w:rsidRPr="00700BAB" w:rsidRDefault="008C2AD5" w:rsidP="008C2AD5">
      <w:pPr>
        <w:rPr>
          <w:rFonts w:cstheme="minorHAnsi"/>
          <w:sz w:val="22"/>
        </w:rPr>
      </w:pPr>
    </w:p>
    <w:p w:rsidR="001A6DA3" w:rsidRDefault="004C6077">
      <w:pPr>
        <w:pStyle w:val="l4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BAB">
        <w:rPr>
          <w:rFonts w:asciiTheme="minorHAnsi" w:hAnsiTheme="minorHAnsi" w:cstheme="minorHAnsi"/>
          <w:b/>
          <w:color w:val="000000"/>
          <w:sz w:val="22"/>
          <w:szCs w:val="22"/>
        </w:rPr>
        <w:t>INSTRUCTIONS FOR PREVENTING DAMAGE TO BORROWED ITEMS</w:t>
      </w:r>
    </w:p>
    <w:p w:rsidR="008C2AD5" w:rsidRPr="00700BAB" w:rsidRDefault="008C2AD5" w:rsidP="008C2AD5">
      <w:pPr>
        <w:contextualSpacing/>
        <w:rPr>
          <w:rFonts w:cstheme="minorHAnsi"/>
          <w:b/>
          <w:sz w:val="22"/>
        </w:rPr>
      </w:pPr>
    </w:p>
    <w:p w:rsidR="001A6DA3" w:rsidRDefault="004C6077">
      <w:pPr>
        <w:contextualSpacing/>
        <w:rPr>
          <w:rFonts w:cstheme="minorHAnsi"/>
          <w:b/>
          <w:sz w:val="22"/>
        </w:rPr>
      </w:pPr>
      <w:r w:rsidRPr="00700BAB">
        <w:rPr>
          <w:rFonts w:cstheme="minorHAnsi"/>
          <w:b/>
          <w:sz w:val="22"/>
        </w:rPr>
        <w:t xml:space="preserve">General </w:t>
      </w:r>
      <w:proofErr w:type="spellStart"/>
      <w:r w:rsidRPr="00700BAB">
        <w:rPr>
          <w:rFonts w:cstheme="minorHAnsi"/>
          <w:b/>
          <w:sz w:val="22"/>
        </w:rPr>
        <w:t>recommendations</w:t>
      </w:r>
      <w:proofErr w:type="spellEnd"/>
      <w:r w:rsidRPr="00700BAB">
        <w:rPr>
          <w:rFonts w:cstheme="minorHAnsi"/>
          <w:b/>
          <w:sz w:val="22"/>
        </w:rPr>
        <w:t>:</w:t>
      </w:r>
    </w:p>
    <w:p w:rsidR="008C2AD5" w:rsidRPr="00700BAB" w:rsidRDefault="008C2AD5" w:rsidP="008C2AD5">
      <w:pPr>
        <w:pStyle w:val="l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6DA3" w:rsidRDefault="004C6077">
      <w:pPr>
        <w:pStyle w:val="l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00BAB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700BAB">
        <w:rPr>
          <w:rFonts w:asciiTheme="minorHAnsi" w:hAnsiTheme="minorHAnsi" w:cstheme="minorHAnsi"/>
          <w:color w:val="000000"/>
          <w:sz w:val="22"/>
          <w:szCs w:val="22"/>
        </w:rPr>
        <w:t xml:space="preserve"> most </w:t>
      </w:r>
      <w:proofErr w:type="spellStart"/>
      <w:r w:rsidRPr="00700BAB">
        <w:rPr>
          <w:rFonts w:asciiTheme="minorHAnsi" w:hAnsiTheme="minorHAnsi" w:cstheme="minorHAnsi"/>
          <w:color w:val="000000"/>
          <w:sz w:val="22"/>
          <w:szCs w:val="22"/>
        </w:rPr>
        <w:t>common</w:t>
      </w:r>
      <w:proofErr w:type="spellEnd"/>
      <w:r w:rsidRPr="00700B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color w:val="000000"/>
          <w:sz w:val="22"/>
          <w:szCs w:val="22"/>
        </w:rPr>
        <w:t>damages</w:t>
      </w:r>
      <w:proofErr w:type="spellEnd"/>
      <w:r w:rsidRPr="00700BAB">
        <w:rPr>
          <w:rFonts w:asciiTheme="minorHAnsi" w:hAnsiTheme="minorHAnsi" w:cstheme="minorHAnsi"/>
          <w:color w:val="000000"/>
          <w:sz w:val="22"/>
          <w:szCs w:val="22"/>
        </w:rPr>
        <w:t xml:space="preserve"> are:</w:t>
      </w:r>
    </w:p>
    <w:p w:rsidR="008C2AD5" w:rsidRPr="00700BAB" w:rsidRDefault="008C2AD5" w:rsidP="008C2AD5">
      <w:pPr>
        <w:contextualSpacing/>
        <w:rPr>
          <w:rFonts w:cstheme="minorHAnsi"/>
          <w:b/>
          <w:sz w:val="22"/>
        </w:rPr>
      </w:pPr>
    </w:p>
    <w:p w:rsidR="001A6DA3" w:rsidRDefault="004C6077">
      <w:pPr>
        <w:pStyle w:val="Odstavecseseznamem"/>
        <w:numPr>
          <w:ilvl w:val="0"/>
          <w:numId w:val="40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</w:rPr>
      </w:pPr>
      <w:proofErr w:type="spellStart"/>
      <w:r w:rsidRPr="00700BAB">
        <w:rPr>
          <w:rFonts w:asciiTheme="minorHAnsi" w:hAnsiTheme="minorHAnsi" w:cstheme="minorHAnsi"/>
          <w:b/>
          <w:sz w:val="22"/>
        </w:rPr>
        <w:t>Loss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an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entrusted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item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r w:rsidRPr="00700BAB">
        <w:rPr>
          <w:rFonts w:asciiTheme="minorHAnsi" w:hAnsiTheme="minorHAnsi" w:cstheme="minorHAnsi"/>
          <w:b/>
          <w:color w:val="000000"/>
          <w:sz w:val="22"/>
        </w:rPr>
        <w:t xml:space="preserve">(laptop, mobile </w:t>
      </w:r>
      <w:proofErr w:type="spellStart"/>
      <w:r w:rsidRPr="00700BAB">
        <w:rPr>
          <w:rFonts w:asciiTheme="minorHAnsi" w:hAnsiTheme="minorHAnsi" w:cstheme="minorHAnsi"/>
          <w:b/>
          <w:color w:val="000000"/>
          <w:sz w:val="22"/>
        </w:rPr>
        <w:t>phone</w:t>
      </w:r>
      <w:proofErr w:type="spellEnd"/>
      <w:r w:rsidRPr="00700BAB">
        <w:rPr>
          <w:rFonts w:asciiTheme="minorHAnsi" w:hAnsiTheme="minorHAnsi" w:cstheme="minorHAnsi"/>
          <w:b/>
          <w:color w:val="000000"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b/>
          <w:color w:val="000000"/>
          <w:sz w:val="22"/>
        </w:rPr>
        <w:t>device</w:t>
      </w:r>
      <w:proofErr w:type="spellEnd"/>
      <w:r w:rsidRPr="00700BAB">
        <w:rPr>
          <w:rFonts w:asciiTheme="minorHAnsi" w:hAnsiTheme="minorHAnsi" w:cstheme="minorHAnsi"/>
          <w:b/>
          <w:color w:val="000000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color w:val="000000"/>
          <w:sz w:val="22"/>
        </w:rPr>
        <w:t>or</w:t>
      </w:r>
      <w:proofErr w:type="spellEnd"/>
      <w:r w:rsidRPr="00700BAB">
        <w:rPr>
          <w:rFonts w:asciiTheme="minorHAnsi" w:hAnsiTheme="minorHAnsi" w:cstheme="minorHAnsi"/>
          <w:b/>
          <w:color w:val="000000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color w:val="000000"/>
          <w:sz w:val="22"/>
        </w:rPr>
        <w:t>other</w:t>
      </w:r>
      <w:proofErr w:type="spellEnd"/>
      <w:r w:rsidRPr="00700BAB">
        <w:rPr>
          <w:rFonts w:asciiTheme="minorHAnsi" w:hAnsiTheme="minorHAnsi" w:cstheme="minorHAnsi"/>
          <w:b/>
          <w:color w:val="000000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color w:val="000000"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b/>
          <w:color w:val="000000"/>
          <w:sz w:val="22"/>
        </w:rPr>
        <w:t>)</w:t>
      </w:r>
    </w:p>
    <w:p w:rsidR="001A6DA3" w:rsidRDefault="004C6077">
      <w:pPr>
        <w:pStyle w:val="Odstavecseseznamem"/>
        <w:spacing w:after="60"/>
        <w:ind w:left="284"/>
        <w:contextualSpacing w:val="0"/>
        <w:rPr>
          <w:rFonts w:asciiTheme="minorHAnsi" w:hAnsiTheme="minorHAnsi" w:cstheme="minorHAnsi"/>
          <w:sz w:val="22"/>
        </w:rPr>
      </w:pPr>
      <w:proofErr w:type="spellStart"/>
      <w:r w:rsidRPr="00700BAB">
        <w:rPr>
          <w:rFonts w:asciiTheme="minorHAnsi" w:hAnsiTheme="minorHAnsi" w:cstheme="minorHAnsi"/>
          <w:sz w:val="22"/>
        </w:rPr>
        <w:t>Recommendation</w:t>
      </w:r>
      <w:proofErr w:type="spellEnd"/>
      <w:r w:rsidRPr="00700BAB">
        <w:rPr>
          <w:rFonts w:asciiTheme="minorHAnsi" w:hAnsiTheme="minorHAnsi" w:cstheme="minorHAnsi"/>
          <w:sz w:val="22"/>
        </w:rPr>
        <w:t>:</w:t>
      </w:r>
    </w:p>
    <w:p w:rsidR="001A6DA3" w:rsidRDefault="004C6077">
      <w:pPr>
        <w:pStyle w:val="Odstavecseseznamem"/>
        <w:numPr>
          <w:ilvl w:val="0"/>
          <w:numId w:val="41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700BAB">
        <w:rPr>
          <w:rFonts w:asciiTheme="minorHAnsi" w:hAnsiTheme="minorHAnsi" w:cstheme="minorHAnsi"/>
          <w:sz w:val="22"/>
        </w:rPr>
        <w:t>When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travelling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do not </w:t>
      </w:r>
      <w:proofErr w:type="spellStart"/>
      <w:r w:rsidRPr="00700BAB">
        <w:rPr>
          <w:rFonts w:asciiTheme="minorHAnsi" w:hAnsiTheme="minorHAnsi" w:cstheme="minorHAnsi"/>
          <w:sz w:val="22"/>
        </w:rPr>
        <w:t>leave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items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outside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secure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areas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700BAB">
        <w:rPr>
          <w:rFonts w:asciiTheme="minorHAnsi" w:hAnsiTheme="minorHAnsi" w:cstheme="minorHAnsi"/>
          <w:sz w:val="22"/>
        </w:rPr>
        <w:t>for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example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car). In case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accommodation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sz w:val="22"/>
        </w:rPr>
        <w:t>it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recommended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use </w:t>
      </w:r>
      <w:proofErr w:type="spellStart"/>
      <w:r w:rsidRPr="00700BAB">
        <w:rPr>
          <w:rFonts w:asciiTheme="minorHAnsi" w:hAnsiTheme="minorHAnsi" w:cstheme="minorHAnsi"/>
          <w:sz w:val="22"/>
        </w:rPr>
        <w:t>safety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deposit </w:t>
      </w:r>
      <w:proofErr w:type="spellStart"/>
      <w:r w:rsidRPr="00700BAB">
        <w:rPr>
          <w:rFonts w:asciiTheme="minorHAnsi" w:hAnsiTheme="minorHAnsi" w:cstheme="minorHAnsi"/>
          <w:sz w:val="22"/>
        </w:rPr>
        <w:t>boxes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sz w:val="22"/>
        </w:rPr>
        <w:t>safes</w:t>
      </w:r>
      <w:proofErr w:type="spellEnd"/>
      <w:r w:rsidRPr="00700BAB">
        <w:rPr>
          <w:rFonts w:asciiTheme="minorHAnsi" w:hAnsiTheme="minorHAnsi" w:cstheme="minorHAnsi"/>
          <w:sz w:val="22"/>
        </w:rPr>
        <w:t>.</w:t>
      </w:r>
    </w:p>
    <w:p w:rsidR="001A6DA3" w:rsidRDefault="004C6077">
      <w:pPr>
        <w:pStyle w:val="Odstavecseseznamem"/>
        <w:numPr>
          <w:ilvl w:val="0"/>
          <w:numId w:val="41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theft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borrowed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items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can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prevented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</w:t>
      </w:r>
      <w:proofErr w:type="spellStart"/>
      <w:r w:rsidRPr="00700BAB">
        <w:rPr>
          <w:rFonts w:asciiTheme="minorHAnsi" w:hAnsiTheme="minorHAnsi" w:cstheme="minorHAnsi"/>
          <w:sz w:val="22"/>
        </w:rPr>
        <w:t>consistently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locking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areas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where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items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are </w:t>
      </w:r>
      <w:proofErr w:type="spellStart"/>
      <w:r w:rsidRPr="00700BAB">
        <w:rPr>
          <w:rFonts w:asciiTheme="minorHAnsi" w:hAnsiTheme="minorHAnsi" w:cstheme="minorHAnsi"/>
          <w:sz w:val="22"/>
        </w:rPr>
        <w:t>placed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700BAB">
        <w:rPr>
          <w:rFonts w:asciiTheme="minorHAnsi" w:hAnsiTheme="minorHAnsi" w:cstheme="minorHAnsi"/>
          <w:sz w:val="22"/>
        </w:rPr>
        <w:t>also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not </w:t>
      </w:r>
      <w:proofErr w:type="spellStart"/>
      <w:r w:rsidRPr="00700BAB">
        <w:rPr>
          <w:rFonts w:asciiTheme="minorHAnsi" w:hAnsiTheme="minorHAnsi" w:cstheme="minorHAnsi"/>
          <w:sz w:val="22"/>
        </w:rPr>
        <w:t>leaving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items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even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in a </w:t>
      </w:r>
      <w:proofErr w:type="spellStart"/>
      <w:r w:rsidRPr="00700BAB">
        <w:rPr>
          <w:rFonts w:asciiTheme="minorHAnsi" w:hAnsiTheme="minorHAnsi" w:cstheme="minorHAnsi"/>
          <w:sz w:val="22"/>
        </w:rPr>
        <w:t>locked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car.</w:t>
      </w:r>
    </w:p>
    <w:p w:rsidR="001A6DA3" w:rsidRDefault="004C6077">
      <w:pPr>
        <w:pStyle w:val="Odstavecseseznamem"/>
        <w:spacing w:after="60"/>
        <w:ind w:left="284"/>
        <w:contextualSpacing w:val="0"/>
        <w:rPr>
          <w:rFonts w:asciiTheme="minorHAnsi" w:hAnsiTheme="minorHAnsi" w:cstheme="minorHAnsi"/>
          <w:b/>
          <w:bCs/>
          <w:sz w:val="22"/>
        </w:rPr>
      </w:pP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What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to do in </w:t>
      </w:r>
      <w:proofErr w:type="gramStart"/>
      <w:r w:rsidRPr="00700BAB">
        <w:rPr>
          <w:rFonts w:asciiTheme="minorHAnsi" w:hAnsiTheme="minorHAnsi" w:cstheme="minorHAnsi"/>
          <w:b/>
          <w:bCs/>
          <w:sz w:val="22"/>
        </w:rPr>
        <w:t>case</w:t>
      </w:r>
      <w:proofErr w:type="gram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bCs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b/>
          <w:bCs/>
          <w:sz w:val="22"/>
        </w:rPr>
        <w:t>:</w:t>
      </w:r>
    </w:p>
    <w:p w:rsidR="001A6DA3" w:rsidRDefault="004C6077">
      <w:pPr>
        <w:pStyle w:val="Odstavecseseznamem"/>
        <w:numPr>
          <w:ilvl w:val="0"/>
          <w:numId w:val="4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proofErr w:type="spellStart"/>
      <w:r w:rsidRPr="00700BAB">
        <w:rPr>
          <w:rFonts w:asciiTheme="minorHAnsi" w:hAnsiTheme="minorHAnsi" w:cstheme="minorHAnsi"/>
          <w:sz w:val="22"/>
        </w:rPr>
        <w:t>If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was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caused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</w:t>
      </w:r>
      <w:proofErr w:type="spellStart"/>
      <w:r w:rsidRPr="00700BAB">
        <w:rPr>
          <w:rFonts w:asciiTheme="minorHAnsi" w:hAnsiTheme="minorHAnsi" w:cstheme="minorHAnsi"/>
          <w:sz w:val="22"/>
        </w:rPr>
        <w:t>theft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belongings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entrusted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values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a </w:t>
      </w:r>
      <w:proofErr w:type="spellStart"/>
      <w:r w:rsidRPr="00700BAB">
        <w:rPr>
          <w:rFonts w:asciiTheme="minorHAnsi" w:hAnsiTheme="minorHAnsi" w:cstheme="minorHAnsi"/>
          <w:sz w:val="22"/>
        </w:rPr>
        <w:t>third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party, </w:t>
      </w:r>
      <w:proofErr w:type="spellStart"/>
      <w:r w:rsidRPr="00700BAB">
        <w:rPr>
          <w:rFonts w:asciiTheme="minorHAnsi" w:hAnsiTheme="minorHAnsi" w:cstheme="minorHAnsi"/>
          <w:sz w:val="22"/>
        </w:rPr>
        <w:t>it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necessary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immediately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report to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Police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Czech Republic and to </w:t>
      </w:r>
      <w:proofErr w:type="spellStart"/>
      <w:r w:rsidRPr="00700BAB">
        <w:rPr>
          <w:rFonts w:asciiTheme="minorHAnsi" w:hAnsiTheme="minorHAnsi" w:cstheme="minorHAnsi"/>
          <w:sz w:val="22"/>
        </w:rPr>
        <w:t>provide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assistance</w:t>
      </w:r>
      <w:proofErr w:type="spellEnd"/>
      <w:r w:rsidRPr="00700BAB">
        <w:rPr>
          <w:rFonts w:asciiTheme="minorHAnsi" w:hAnsiTheme="minorHAnsi" w:cstheme="minorHAnsi"/>
          <w:sz w:val="22"/>
        </w:rPr>
        <w:t>. (</w:t>
      </w:r>
      <w:proofErr w:type="spellStart"/>
      <w:r w:rsidRPr="00700BAB">
        <w:rPr>
          <w:rFonts w:asciiTheme="minorHAnsi" w:hAnsiTheme="minorHAnsi" w:cstheme="minorHAnsi"/>
          <w:sz w:val="22"/>
        </w:rPr>
        <w:t>Please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note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that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reporting to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Police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Czech Republic </w:t>
      </w:r>
      <w:proofErr w:type="spellStart"/>
      <w:r w:rsidRPr="00700BAB">
        <w:rPr>
          <w:rFonts w:asciiTheme="minorHAnsi" w:hAnsiTheme="minorHAnsi" w:cstheme="minorHAnsi"/>
          <w:sz w:val="22"/>
        </w:rPr>
        <w:t>does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not </w:t>
      </w:r>
      <w:proofErr w:type="spellStart"/>
      <w:r w:rsidRPr="00700BAB">
        <w:rPr>
          <w:rFonts w:asciiTheme="minorHAnsi" w:hAnsiTheme="minorHAnsi" w:cstheme="minorHAnsi"/>
          <w:sz w:val="22"/>
        </w:rPr>
        <w:t>lead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exemption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from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obligation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compensate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700BAB">
        <w:rPr>
          <w:rFonts w:asciiTheme="minorHAnsi" w:hAnsiTheme="minorHAnsi" w:cstheme="minorHAnsi"/>
          <w:sz w:val="22"/>
        </w:rPr>
        <w:t>However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00BAB">
        <w:rPr>
          <w:rFonts w:asciiTheme="minorHAnsi" w:hAnsiTheme="minorHAnsi" w:cstheme="minorHAnsi"/>
          <w:sz w:val="22"/>
        </w:rPr>
        <w:t>it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may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help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700BAB">
        <w:rPr>
          <w:rFonts w:asciiTheme="minorHAnsi" w:hAnsiTheme="minorHAnsi" w:cstheme="minorHAnsi"/>
          <w:sz w:val="22"/>
        </w:rPr>
        <w:t>claiming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damages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from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insurance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company</w:t>
      </w:r>
      <w:proofErr w:type="spellEnd"/>
      <w:r w:rsidRPr="00700BAB">
        <w:rPr>
          <w:rFonts w:asciiTheme="minorHAnsi" w:hAnsiTheme="minorHAnsi" w:cstheme="minorHAnsi"/>
          <w:sz w:val="22"/>
        </w:rPr>
        <w:t>).</w:t>
      </w:r>
    </w:p>
    <w:p w:rsidR="008C2AD5" w:rsidRPr="00700BAB" w:rsidRDefault="008C2AD5" w:rsidP="008C2AD5">
      <w:pPr>
        <w:contextualSpacing/>
        <w:rPr>
          <w:rFonts w:cstheme="minorHAnsi"/>
          <w:sz w:val="22"/>
        </w:rPr>
      </w:pPr>
    </w:p>
    <w:p w:rsidR="001A6DA3" w:rsidRDefault="004C6077">
      <w:pPr>
        <w:pStyle w:val="Odstavecseseznamem"/>
        <w:numPr>
          <w:ilvl w:val="0"/>
          <w:numId w:val="40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</w:rPr>
      </w:pPr>
      <w:proofErr w:type="spellStart"/>
      <w:r w:rsidRPr="00700BAB">
        <w:rPr>
          <w:rFonts w:asciiTheme="minorHAnsi" w:hAnsiTheme="minorHAnsi" w:cstheme="minorHAnsi"/>
          <w:b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an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item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(laptop, mobile,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device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or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other</w:t>
      </w:r>
      <w:proofErr w:type="spellEnd"/>
      <w:r w:rsidRPr="00700B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b/>
          <w:sz w:val="22"/>
        </w:rPr>
        <w:t>equipment</w:t>
      </w:r>
      <w:proofErr w:type="spellEnd"/>
      <w:r w:rsidRPr="00700BAB">
        <w:rPr>
          <w:rFonts w:asciiTheme="minorHAnsi" w:hAnsiTheme="minorHAnsi" w:cstheme="minorHAnsi"/>
          <w:b/>
          <w:sz w:val="22"/>
        </w:rPr>
        <w:t>)</w:t>
      </w:r>
    </w:p>
    <w:p w:rsidR="001A6DA3" w:rsidRDefault="004C6077">
      <w:pPr>
        <w:pStyle w:val="Odstavecseseznamem"/>
        <w:spacing w:after="60"/>
        <w:ind w:left="284"/>
        <w:contextualSpacing w:val="0"/>
        <w:rPr>
          <w:rFonts w:asciiTheme="minorHAnsi" w:hAnsiTheme="minorHAnsi" w:cstheme="minorHAnsi"/>
          <w:sz w:val="22"/>
        </w:rPr>
      </w:pPr>
      <w:proofErr w:type="spellStart"/>
      <w:r w:rsidRPr="00700BAB">
        <w:rPr>
          <w:rFonts w:asciiTheme="minorHAnsi" w:hAnsiTheme="minorHAnsi" w:cstheme="minorHAnsi"/>
          <w:sz w:val="22"/>
        </w:rPr>
        <w:t>Recommendation</w:t>
      </w:r>
      <w:proofErr w:type="spellEnd"/>
      <w:r w:rsidRPr="00700BAB">
        <w:rPr>
          <w:rFonts w:asciiTheme="minorHAnsi" w:hAnsiTheme="minorHAnsi" w:cstheme="minorHAnsi"/>
          <w:sz w:val="22"/>
        </w:rPr>
        <w:t>:</w:t>
      </w:r>
    </w:p>
    <w:p w:rsidR="001A6DA3" w:rsidRDefault="004C6077">
      <w:pPr>
        <w:pStyle w:val="Odstavecseseznamem"/>
        <w:numPr>
          <w:ilvl w:val="0"/>
          <w:numId w:val="41"/>
        </w:numPr>
        <w:spacing w:after="60"/>
        <w:ind w:left="714" w:hanging="357"/>
        <w:contextualSpacing w:val="0"/>
        <w:rPr>
          <w:rFonts w:asciiTheme="minorHAnsi" w:hAnsiTheme="minorHAnsi" w:cstheme="minorHAnsi"/>
          <w:sz w:val="22"/>
        </w:rPr>
      </w:pPr>
      <w:proofErr w:type="spellStart"/>
      <w:r w:rsidRPr="00700BAB">
        <w:rPr>
          <w:rFonts w:asciiTheme="minorHAnsi" w:hAnsiTheme="minorHAnsi" w:cstheme="minorHAnsi"/>
          <w:sz w:val="22"/>
        </w:rPr>
        <w:t>Follow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instructions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use</w:t>
      </w:r>
      <w:r w:rsidR="00120CC6">
        <w:rPr>
          <w:rFonts w:asciiTheme="minorHAnsi" w:hAnsiTheme="minorHAnsi" w:cstheme="minorHAnsi"/>
          <w:sz w:val="22"/>
        </w:rPr>
        <w:t>.</w:t>
      </w:r>
    </w:p>
    <w:p w:rsidR="001A6DA3" w:rsidRDefault="004C6077">
      <w:pPr>
        <w:pStyle w:val="Odstavecseseznamem"/>
        <w:numPr>
          <w:ilvl w:val="0"/>
          <w:numId w:val="41"/>
        </w:numPr>
        <w:spacing w:after="60"/>
        <w:ind w:left="714" w:hanging="357"/>
        <w:contextualSpacing w:val="0"/>
        <w:rPr>
          <w:rFonts w:asciiTheme="minorHAnsi" w:hAnsiTheme="minorHAnsi" w:cstheme="minorHAnsi"/>
          <w:sz w:val="22"/>
        </w:rPr>
      </w:pPr>
      <w:proofErr w:type="spellStart"/>
      <w:r w:rsidRPr="00700BAB">
        <w:rPr>
          <w:rFonts w:asciiTheme="minorHAnsi" w:hAnsiTheme="minorHAnsi" w:cstheme="minorHAnsi"/>
          <w:sz w:val="22"/>
        </w:rPr>
        <w:t>Follow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manufacturers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' </w:t>
      </w:r>
      <w:proofErr w:type="spellStart"/>
      <w:r w:rsidRPr="00700BAB">
        <w:rPr>
          <w:rFonts w:asciiTheme="minorHAnsi" w:hAnsiTheme="minorHAnsi" w:cstheme="minorHAnsi"/>
          <w:sz w:val="22"/>
        </w:rPr>
        <w:t>manuals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when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handling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items</w:t>
      </w:r>
      <w:proofErr w:type="spellEnd"/>
      <w:r w:rsidRPr="00700BAB">
        <w:rPr>
          <w:rFonts w:asciiTheme="minorHAnsi" w:hAnsiTheme="minorHAnsi" w:cstheme="minorHAnsi"/>
          <w:sz w:val="22"/>
        </w:rPr>
        <w:t>.</w:t>
      </w:r>
    </w:p>
    <w:p w:rsidR="001A6DA3" w:rsidRDefault="004C6077">
      <w:pPr>
        <w:pStyle w:val="Odstavecseseznamem"/>
        <w:numPr>
          <w:ilvl w:val="0"/>
          <w:numId w:val="4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2"/>
        </w:rPr>
      </w:pPr>
      <w:proofErr w:type="spellStart"/>
      <w:r w:rsidRPr="00700BAB">
        <w:rPr>
          <w:rFonts w:asciiTheme="minorHAnsi" w:hAnsiTheme="minorHAnsi" w:cstheme="minorHAnsi"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700BAB">
        <w:rPr>
          <w:rFonts w:asciiTheme="minorHAnsi" w:hAnsiTheme="minorHAnsi" w:cstheme="minorHAnsi"/>
          <w:sz w:val="22"/>
        </w:rPr>
        <w:t>belongings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can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be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prevented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</w:t>
      </w:r>
      <w:proofErr w:type="spellStart"/>
      <w:r w:rsidRPr="00700BAB">
        <w:rPr>
          <w:rFonts w:asciiTheme="minorHAnsi" w:hAnsiTheme="minorHAnsi" w:cstheme="minorHAnsi"/>
          <w:sz w:val="22"/>
        </w:rPr>
        <w:t>carrying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items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packaging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provided</w:t>
      </w:r>
      <w:proofErr w:type="spellEnd"/>
      <w:r w:rsidRPr="00700BAB">
        <w:rPr>
          <w:rFonts w:asciiTheme="minorHAnsi" w:hAnsiTheme="minorHAnsi" w:cstheme="minorHAnsi"/>
          <w:sz w:val="22"/>
        </w:rPr>
        <w:t>.</w:t>
      </w:r>
    </w:p>
    <w:p w:rsidR="001A6DA3" w:rsidRDefault="004C6077">
      <w:pPr>
        <w:spacing w:after="60"/>
        <w:ind w:left="284"/>
        <w:rPr>
          <w:rFonts w:cstheme="minorHAnsi"/>
          <w:b/>
          <w:bCs/>
          <w:sz w:val="22"/>
        </w:rPr>
      </w:pPr>
      <w:proofErr w:type="spellStart"/>
      <w:r w:rsidRPr="00700BAB">
        <w:rPr>
          <w:rFonts w:cstheme="minorHAnsi"/>
          <w:b/>
          <w:bCs/>
          <w:sz w:val="22"/>
        </w:rPr>
        <w:t>What</w:t>
      </w:r>
      <w:proofErr w:type="spellEnd"/>
      <w:r w:rsidRPr="00700BAB">
        <w:rPr>
          <w:rFonts w:cstheme="minorHAnsi"/>
          <w:b/>
          <w:bCs/>
          <w:sz w:val="22"/>
        </w:rPr>
        <w:t xml:space="preserve"> to do in </w:t>
      </w:r>
      <w:proofErr w:type="gramStart"/>
      <w:r w:rsidRPr="00700BAB">
        <w:rPr>
          <w:rFonts w:cstheme="minorHAnsi"/>
          <w:b/>
          <w:bCs/>
          <w:sz w:val="22"/>
        </w:rPr>
        <w:t>case</w:t>
      </w:r>
      <w:proofErr w:type="gramEnd"/>
      <w:r w:rsidRPr="00700BAB">
        <w:rPr>
          <w:rFonts w:cstheme="minorHAnsi"/>
          <w:b/>
          <w:bCs/>
          <w:sz w:val="22"/>
        </w:rPr>
        <w:t xml:space="preserve"> </w:t>
      </w:r>
      <w:proofErr w:type="spellStart"/>
      <w:r w:rsidRPr="00700BAB">
        <w:rPr>
          <w:rFonts w:cstheme="minorHAnsi"/>
          <w:b/>
          <w:bCs/>
          <w:sz w:val="22"/>
        </w:rPr>
        <w:t>of</w:t>
      </w:r>
      <w:proofErr w:type="spellEnd"/>
      <w:r w:rsidRPr="00700BAB">
        <w:rPr>
          <w:rFonts w:cstheme="minorHAnsi"/>
          <w:b/>
          <w:bCs/>
          <w:sz w:val="22"/>
        </w:rPr>
        <w:t xml:space="preserve"> </w:t>
      </w:r>
      <w:proofErr w:type="spellStart"/>
      <w:r w:rsidRPr="00700BAB">
        <w:rPr>
          <w:rFonts w:cstheme="minorHAnsi"/>
          <w:b/>
          <w:bCs/>
          <w:sz w:val="22"/>
        </w:rPr>
        <w:t>damage</w:t>
      </w:r>
      <w:proofErr w:type="spellEnd"/>
      <w:r w:rsidRPr="00700BAB">
        <w:rPr>
          <w:rFonts w:cstheme="minorHAnsi"/>
          <w:b/>
          <w:bCs/>
          <w:sz w:val="22"/>
        </w:rPr>
        <w:t>:</w:t>
      </w:r>
    </w:p>
    <w:p w:rsidR="001A6DA3" w:rsidRDefault="004C6077">
      <w:pPr>
        <w:pStyle w:val="Odstavecseseznamem"/>
        <w:numPr>
          <w:ilvl w:val="0"/>
          <w:numId w:val="41"/>
        </w:numPr>
        <w:spacing w:after="60"/>
        <w:contextualSpacing w:val="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In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event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of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report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as </w:t>
      </w:r>
      <w:proofErr w:type="spellStart"/>
      <w:r w:rsidRPr="00700BAB">
        <w:rPr>
          <w:rFonts w:asciiTheme="minorHAnsi" w:hAnsiTheme="minorHAnsi" w:cstheme="minorHAnsi"/>
          <w:sz w:val="22"/>
        </w:rPr>
        <w:t>soon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as </w:t>
      </w:r>
      <w:proofErr w:type="spellStart"/>
      <w:r w:rsidRPr="00700BAB">
        <w:rPr>
          <w:rFonts w:asciiTheme="minorHAnsi" w:hAnsiTheme="minorHAnsi" w:cstheme="minorHAnsi"/>
          <w:sz w:val="22"/>
        </w:rPr>
        <w:t>possible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by </w:t>
      </w:r>
      <w:r w:rsidRPr="00700BAB">
        <w:rPr>
          <w:sz w:val="22"/>
        </w:rPr>
        <w:t>email: vypujcky@fi.muni.cz.</w:t>
      </w:r>
    </w:p>
    <w:p w:rsidR="001A6DA3" w:rsidRDefault="004C6077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Do not </w:t>
      </w:r>
      <w:proofErr w:type="spellStart"/>
      <w:r w:rsidRPr="00700BAB">
        <w:rPr>
          <w:rFonts w:asciiTheme="minorHAnsi" w:hAnsiTheme="minorHAnsi" w:cstheme="minorHAnsi"/>
          <w:sz w:val="22"/>
        </w:rPr>
        <w:t>repair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damage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A1E02">
        <w:rPr>
          <w:rFonts w:asciiTheme="minorHAnsi" w:hAnsiTheme="minorHAnsi" w:cstheme="minorHAnsi"/>
          <w:sz w:val="22"/>
        </w:rPr>
        <w:t>yourself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, but return </w:t>
      </w:r>
      <w:proofErr w:type="spellStart"/>
      <w:r w:rsidRPr="00700BAB">
        <w:rPr>
          <w:rFonts w:asciiTheme="minorHAnsi" w:hAnsiTheme="minorHAnsi" w:cstheme="minorHAnsi"/>
          <w:sz w:val="22"/>
        </w:rPr>
        <w:t>the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damaged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item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for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00BAB">
        <w:rPr>
          <w:rFonts w:asciiTheme="minorHAnsi" w:hAnsiTheme="minorHAnsi" w:cstheme="minorHAnsi"/>
          <w:sz w:val="22"/>
        </w:rPr>
        <w:t>repair</w:t>
      </w:r>
      <w:proofErr w:type="spellEnd"/>
      <w:r w:rsidRPr="00700BAB">
        <w:rPr>
          <w:rFonts w:asciiTheme="minorHAnsi" w:hAnsiTheme="minorHAnsi" w:cstheme="minorHAnsi"/>
          <w:sz w:val="22"/>
        </w:rPr>
        <w:t xml:space="preserve"> to </w:t>
      </w:r>
      <w:r w:rsidRPr="00700BAB">
        <w:rPr>
          <w:sz w:val="22"/>
        </w:rPr>
        <w:t xml:space="preserve">Mrs. </w:t>
      </w:r>
      <w:r w:rsidRPr="00700BAB">
        <w:rPr>
          <w:b/>
          <w:bCs/>
          <w:sz w:val="22"/>
        </w:rPr>
        <w:t xml:space="preserve">Milena </w:t>
      </w:r>
      <w:proofErr w:type="spellStart"/>
      <w:r w:rsidRPr="00700BAB">
        <w:rPr>
          <w:b/>
          <w:bCs/>
          <w:sz w:val="22"/>
        </w:rPr>
        <w:t>Friessová</w:t>
      </w:r>
      <w:proofErr w:type="spellEnd"/>
      <w:r w:rsidRPr="00700BAB">
        <w:rPr>
          <w:sz w:val="22"/>
        </w:rPr>
        <w:t xml:space="preserve">, e-mail: </w:t>
      </w:r>
      <w:r w:rsidR="00120CC6">
        <w:rPr>
          <w:b/>
          <w:sz w:val="22"/>
        </w:rPr>
        <w:t>vypujcky@fi.muni.cz.</w:t>
      </w:r>
    </w:p>
    <w:p w:rsidR="008C2AD5" w:rsidRPr="00700BAB" w:rsidRDefault="008C2AD5" w:rsidP="009234C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C2AD5" w:rsidRPr="00700BAB" w:rsidSect="00387435">
      <w:headerReference w:type="default" r:id="rId8"/>
      <w:pgSz w:w="11906" w:h="16838"/>
      <w:pgMar w:top="193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EE" w:rsidRDefault="008A7FEE" w:rsidP="007A7A57">
      <w:r>
        <w:separator/>
      </w:r>
    </w:p>
  </w:endnote>
  <w:endnote w:type="continuationSeparator" w:id="0">
    <w:p w:rsidR="008A7FEE" w:rsidRDefault="008A7FEE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XGyreHeros-Regular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EE" w:rsidRDefault="008A7FEE" w:rsidP="007A7A57">
      <w:r>
        <w:separator/>
      </w:r>
    </w:p>
  </w:footnote>
  <w:footnote w:type="continuationSeparator" w:id="0">
    <w:p w:rsidR="008A7FEE" w:rsidRDefault="008A7FEE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A3" w:rsidRDefault="004C60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FA8094D" wp14:editId="0C7980BB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7A57" w:rsidRPr="00AF487D" w:rsidRDefault="00AF487D" w:rsidP="00AF487D">
    <w:pPr>
      <w:pStyle w:val="Zhlav"/>
      <w:jc w:val="right"/>
      <w:rPr>
        <w:sz w:val="22"/>
      </w:rPr>
    </w:pPr>
    <w:proofErr w:type="spellStart"/>
    <w:r w:rsidRPr="00AF487D">
      <w:rPr>
        <w:sz w:val="22"/>
      </w:rPr>
      <w:t>Automatically</w:t>
    </w:r>
    <w:proofErr w:type="spellEnd"/>
    <w:r w:rsidRPr="00AF487D">
      <w:rPr>
        <w:sz w:val="22"/>
      </w:rPr>
      <w:t xml:space="preserve"> </w:t>
    </w:r>
    <w:proofErr w:type="spellStart"/>
    <w:r w:rsidRPr="00AF487D">
      <w:rPr>
        <w:sz w:val="22"/>
      </w:rPr>
      <w:t>translated</w:t>
    </w:r>
    <w:proofErr w:type="spellEnd"/>
    <w:r w:rsidRPr="00AF487D">
      <w:rPr>
        <w:sz w:val="22"/>
      </w:rPr>
      <w:t xml:space="preserve"> by </w:t>
    </w:r>
    <w:proofErr w:type="spellStart"/>
    <w:r w:rsidRPr="00AF487D">
      <w:rPr>
        <w:sz w:val="22"/>
      </w:rPr>
      <w:t>DeepL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8F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319D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E0380"/>
    <w:multiLevelType w:val="multilevel"/>
    <w:tmpl w:val="EFA2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D3996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EAA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16C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330E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8223B2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13928"/>
    <w:multiLevelType w:val="multilevel"/>
    <w:tmpl w:val="12CC9B88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972EF7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1505"/>
    <w:multiLevelType w:val="hybridMultilevel"/>
    <w:tmpl w:val="A09032F0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3D1D"/>
    <w:multiLevelType w:val="hybridMultilevel"/>
    <w:tmpl w:val="9CBE9B6A"/>
    <w:lvl w:ilvl="0" w:tplc="4C968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D308B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45E4B"/>
    <w:multiLevelType w:val="hybridMultilevel"/>
    <w:tmpl w:val="4C7E037A"/>
    <w:lvl w:ilvl="0" w:tplc="F7065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235E11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F1CAF"/>
    <w:multiLevelType w:val="hybridMultilevel"/>
    <w:tmpl w:val="B114D9D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221CE506">
      <w:start w:val="1"/>
      <w:numFmt w:val="lowerRoman"/>
      <w:lvlText w:val="%2.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AB01DE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2216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317364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52722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30002D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7C1F7F95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F318C8"/>
    <w:multiLevelType w:val="hybridMultilevel"/>
    <w:tmpl w:val="27987C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"/>
  </w:num>
  <w:num w:numId="5">
    <w:abstractNumId w:val="7"/>
  </w:num>
  <w:num w:numId="6">
    <w:abstractNumId w:val="4"/>
  </w:num>
  <w:num w:numId="7">
    <w:abstractNumId w:val="22"/>
  </w:num>
  <w:num w:numId="8">
    <w:abstractNumId w:val="19"/>
  </w:num>
  <w:num w:numId="9">
    <w:abstractNumId w:val="1"/>
  </w:num>
  <w:num w:numId="10">
    <w:abstractNumId w:val="12"/>
  </w:num>
  <w:num w:numId="11">
    <w:abstractNumId w:val="17"/>
  </w:num>
  <w:num w:numId="12">
    <w:abstractNumId w:val="15"/>
  </w:num>
  <w:num w:numId="13">
    <w:abstractNumId w:val="6"/>
  </w:num>
  <w:num w:numId="14">
    <w:abstractNumId w:val="10"/>
  </w:num>
  <w:num w:numId="15">
    <w:abstractNumId w:val="18"/>
  </w:num>
  <w:num w:numId="16">
    <w:abstractNumId w:val="5"/>
  </w:num>
  <w:num w:numId="17">
    <w:abstractNumId w:val="0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8"/>
  </w:num>
  <w:num w:numId="32">
    <w:abstractNumId w:val="14"/>
  </w:num>
  <w:num w:numId="33">
    <w:abstractNumId w:val="8"/>
  </w:num>
  <w:num w:numId="34">
    <w:abstractNumId w:val="20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7"/>
    <w:rsid w:val="0002325A"/>
    <w:rsid w:val="00025831"/>
    <w:rsid w:val="000307F8"/>
    <w:rsid w:val="0003117A"/>
    <w:rsid w:val="00050F4C"/>
    <w:rsid w:val="00066DA8"/>
    <w:rsid w:val="00077DA1"/>
    <w:rsid w:val="00094F1C"/>
    <w:rsid w:val="000A409A"/>
    <w:rsid w:val="000A67F6"/>
    <w:rsid w:val="000A7EEC"/>
    <w:rsid w:val="000B3785"/>
    <w:rsid w:val="000D13B0"/>
    <w:rsid w:val="000D42BF"/>
    <w:rsid w:val="000E1D36"/>
    <w:rsid w:val="000F585B"/>
    <w:rsid w:val="0010524F"/>
    <w:rsid w:val="00112129"/>
    <w:rsid w:val="00120CC6"/>
    <w:rsid w:val="00125760"/>
    <w:rsid w:val="00151FE5"/>
    <w:rsid w:val="00174C00"/>
    <w:rsid w:val="001750E1"/>
    <w:rsid w:val="0019346D"/>
    <w:rsid w:val="001A4935"/>
    <w:rsid w:val="001A6DA3"/>
    <w:rsid w:val="001B479A"/>
    <w:rsid w:val="001B5C72"/>
    <w:rsid w:val="001B682E"/>
    <w:rsid w:val="001C374D"/>
    <w:rsid w:val="001E5270"/>
    <w:rsid w:val="001F2255"/>
    <w:rsid w:val="001F542A"/>
    <w:rsid w:val="00216394"/>
    <w:rsid w:val="00216BA1"/>
    <w:rsid w:val="00227545"/>
    <w:rsid w:val="0024168B"/>
    <w:rsid w:val="00241A3E"/>
    <w:rsid w:val="00260A9F"/>
    <w:rsid w:val="00261AB5"/>
    <w:rsid w:val="00262D33"/>
    <w:rsid w:val="00265E55"/>
    <w:rsid w:val="00266D10"/>
    <w:rsid w:val="002A1B5D"/>
    <w:rsid w:val="002B33BA"/>
    <w:rsid w:val="002B5293"/>
    <w:rsid w:val="002C1F6B"/>
    <w:rsid w:val="002C77BE"/>
    <w:rsid w:val="002C787A"/>
    <w:rsid w:val="002D0DA0"/>
    <w:rsid w:val="002F7954"/>
    <w:rsid w:val="003005D1"/>
    <w:rsid w:val="00311D0A"/>
    <w:rsid w:val="00311E00"/>
    <w:rsid w:val="0032121C"/>
    <w:rsid w:val="00323791"/>
    <w:rsid w:val="003314C2"/>
    <w:rsid w:val="00331AB7"/>
    <w:rsid w:val="00342C70"/>
    <w:rsid w:val="0035552C"/>
    <w:rsid w:val="00360DD9"/>
    <w:rsid w:val="003666B7"/>
    <w:rsid w:val="00370417"/>
    <w:rsid w:val="0037202C"/>
    <w:rsid w:val="003825C3"/>
    <w:rsid w:val="00386AB3"/>
    <w:rsid w:val="00387435"/>
    <w:rsid w:val="00393324"/>
    <w:rsid w:val="00396E2B"/>
    <w:rsid w:val="003A0C4C"/>
    <w:rsid w:val="003C3D2E"/>
    <w:rsid w:val="003E57FE"/>
    <w:rsid w:val="003F276C"/>
    <w:rsid w:val="003F2EDB"/>
    <w:rsid w:val="003F3A6A"/>
    <w:rsid w:val="003F5AAF"/>
    <w:rsid w:val="004171A2"/>
    <w:rsid w:val="004309E6"/>
    <w:rsid w:val="00460DC4"/>
    <w:rsid w:val="00467F28"/>
    <w:rsid w:val="00471395"/>
    <w:rsid w:val="00471C4B"/>
    <w:rsid w:val="00473E5C"/>
    <w:rsid w:val="00475430"/>
    <w:rsid w:val="0048654B"/>
    <w:rsid w:val="00492224"/>
    <w:rsid w:val="004A0516"/>
    <w:rsid w:val="004C037D"/>
    <w:rsid w:val="004C6077"/>
    <w:rsid w:val="004D4096"/>
    <w:rsid w:val="004D6304"/>
    <w:rsid w:val="004D6656"/>
    <w:rsid w:val="004E6417"/>
    <w:rsid w:val="004F2C0C"/>
    <w:rsid w:val="004F7AAA"/>
    <w:rsid w:val="004F7D7A"/>
    <w:rsid w:val="00516BDB"/>
    <w:rsid w:val="00533AFD"/>
    <w:rsid w:val="00537F50"/>
    <w:rsid w:val="00552E69"/>
    <w:rsid w:val="0056689C"/>
    <w:rsid w:val="005962D7"/>
    <w:rsid w:val="00596E59"/>
    <w:rsid w:val="00597925"/>
    <w:rsid w:val="005A0AE9"/>
    <w:rsid w:val="005B013A"/>
    <w:rsid w:val="005D13D3"/>
    <w:rsid w:val="005E7F52"/>
    <w:rsid w:val="005F6819"/>
    <w:rsid w:val="00616729"/>
    <w:rsid w:val="00622D40"/>
    <w:rsid w:val="00667D2D"/>
    <w:rsid w:val="00667D51"/>
    <w:rsid w:val="00674FA0"/>
    <w:rsid w:val="00681F76"/>
    <w:rsid w:val="00683B51"/>
    <w:rsid w:val="00690016"/>
    <w:rsid w:val="006A4707"/>
    <w:rsid w:val="006A5B99"/>
    <w:rsid w:val="006C24D3"/>
    <w:rsid w:val="006E31D1"/>
    <w:rsid w:val="006E7F3B"/>
    <w:rsid w:val="006F2F2D"/>
    <w:rsid w:val="006F6924"/>
    <w:rsid w:val="00700BAB"/>
    <w:rsid w:val="0071002D"/>
    <w:rsid w:val="00737F55"/>
    <w:rsid w:val="00751957"/>
    <w:rsid w:val="00763099"/>
    <w:rsid w:val="00770754"/>
    <w:rsid w:val="007836E7"/>
    <w:rsid w:val="00784C9C"/>
    <w:rsid w:val="007854CB"/>
    <w:rsid w:val="007933BC"/>
    <w:rsid w:val="007A7A57"/>
    <w:rsid w:val="007C437D"/>
    <w:rsid w:val="007E596B"/>
    <w:rsid w:val="007F0CF1"/>
    <w:rsid w:val="007F6207"/>
    <w:rsid w:val="00815078"/>
    <w:rsid w:val="00816B50"/>
    <w:rsid w:val="008276EB"/>
    <w:rsid w:val="0083728C"/>
    <w:rsid w:val="008435BA"/>
    <w:rsid w:val="008500BB"/>
    <w:rsid w:val="00861C35"/>
    <w:rsid w:val="00866EE7"/>
    <w:rsid w:val="0087228B"/>
    <w:rsid w:val="0087291F"/>
    <w:rsid w:val="008A7FEE"/>
    <w:rsid w:val="008B11AF"/>
    <w:rsid w:val="008B7288"/>
    <w:rsid w:val="008C2AD5"/>
    <w:rsid w:val="008C7297"/>
    <w:rsid w:val="008D7D3B"/>
    <w:rsid w:val="008E2430"/>
    <w:rsid w:val="008E3FD3"/>
    <w:rsid w:val="008F787A"/>
    <w:rsid w:val="00916FF5"/>
    <w:rsid w:val="009234C7"/>
    <w:rsid w:val="00943AB5"/>
    <w:rsid w:val="0095612C"/>
    <w:rsid w:val="0096038E"/>
    <w:rsid w:val="00966880"/>
    <w:rsid w:val="00973673"/>
    <w:rsid w:val="0098243C"/>
    <w:rsid w:val="0099004E"/>
    <w:rsid w:val="00992231"/>
    <w:rsid w:val="009B0B1E"/>
    <w:rsid w:val="009B2983"/>
    <w:rsid w:val="009C6943"/>
    <w:rsid w:val="009C73C2"/>
    <w:rsid w:val="009D1F3C"/>
    <w:rsid w:val="009D62B6"/>
    <w:rsid w:val="009F4BA1"/>
    <w:rsid w:val="009F7299"/>
    <w:rsid w:val="00A00E87"/>
    <w:rsid w:val="00A110A6"/>
    <w:rsid w:val="00A37487"/>
    <w:rsid w:val="00A37657"/>
    <w:rsid w:val="00A37721"/>
    <w:rsid w:val="00A41221"/>
    <w:rsid w:val="00A44EEC"/>
    <w:rsid w:val="00A55747"/>
    <w:rsid w:val="00A637F8"/>
    <w:rsid w:val="00A910FB"/>
    <w:rsid w:val="00A91500"/>
    <w:rsid w:val="00A927D5"/>
    <w:rsid w:val="00AA545C"/>
    <w:rsid w:val="00AB27E1"/>
    <w:rsid w:val="00AB4C36"/>
    <w:rsid w:val="00AC3A62"/>
    <w:rsid w:val="00AC5D9D"/>
    <w:rsid w:val="00AD417D"/>
    <w:rsid w:val="00AF487D"/>
    <w:rsid w:val="00B012B6"/>
    <w:rsid w:val="00B24CBB"/>
    <w:rsid w:val="00B26728"/>
    <w:rsid w:val="00B267E6"/>
    <w:rsid w:val="00B27A65"/>
    <w:rsid w:val="00B31014"/>
    <w:rsid w:val="00B32D74"/>
    <w:rsid w:val="00B604BE"/>
    <w:rsid w:val="00B609CE"/>
    <w:rsid w:val="00B66035"/>
    <w:rsid w:val="00B761D5"/>
    <w:rsid w:val="00B83179"/>
    <w:rsid w:val="00BA36B8"/>
    <w:rsid w:val="00BB0882"/>
    <w:rsid w:val="00BB454D"/>
    <w:rsid w:val="00BF097E"/>
    <w:rsid w:val="00BF3FBA"/>
    <w:rsid w:val="00BF4DC3"/>
    <w:rsid w:val="00BF726C"/>
    <w:rsid w:val="00C00988"/>
    <w:rsid w:val="00C03472"/>
    <w:rsid w:val="00C11697"/>
    <w:rsid w:val="00C274C5"/>
    <w:rsid w:val="00C32BF5"/>
    <w:rsid w:val="00C356F3"/>
    <w:rsid w:val="00C40A3C"/>
    <w:rsid w:val="00C5297F"/>
    <w:rsid w:val="00C53E81"/>
    <w:rsid w:val="00C638E6"/>
    <w:rsid w:val="00C73F0B"/>
    <w:rsid w:val="00C77216"/>
    <w:rsid w:val="00C814C5"/>
    <w:rsid w:val="00C82BA0"/>
    <w:rsid w:val="00C911F5"/>
    <w:rsid w:val="00CA1CF6"/>
    <w:rsid w:val="00CA5EAB"/>
    <w:rsid w:val="00CC5695"/>
    <w:rsid w:val="00CC7460"/>
    <w:rsid w:val="00CD4C11"/>
    <w:rsid w:val="00CE2051"/>
    <w:rsid w:val="00CE36FB"/>
    <w:rsid w:val="00D02718"/>
    <w:rsid w:val="00D1341D"/>
    <w:rsid w:val="00D249C0"/>
    <w:rsid w:val="00D33257"/>
    <w:rsid w:val="00D637D0"/>
    <w:rsid w:val="00D7300B"/>
    <w:rsid w:val="00D84294"/>
    <w:rsid w:val="00D864F1"/>
    <w:rsid w:val="00D87501"/>
    <w:rsid w:val="00D91082"/>
    <w:rsid w:val="00DA1E02"/>
    <w:rsid w:val="00DA45D6"/>
    <w:rsid w:val="00DB781D"/>
    <w:rsid w:val="00DE63DA"/>
    <w:rsid w:val="00DF2947"/>
    <w:rsid w:val="00E056CE"/>
    <w:rsid w:val="00E2183B"/>
    <w:rsid w:val="00E24BB5"/>
    <w:rsid w:val="00E331B4"/>
    <w:rsid w:val="00E35268"/>
    <w:rsid w:val="00E3543C"/>
    <w:rsid w:val="00E409D9"/>
    <w:rsid w:val="00E46D06"/>
    <w:rsid w:val="00E60BA4"/>
    <w:rsid w:val="00E652F6"/>
    <w:rsid w:val="00E71B8F"/>
    <w:rsid w:val="00E74125"/>
    <w:rsid w:val="00E76FEA"/>
    <w:rsid w:val="00EB6E52"/>
    <w:rsid w:val="00EC5D22"/>
    <w:rsid w:val="00EC7875"/>
    <w:rsid w:val="00EF3774"/>
    <w:rsid w:val="00F04EF7"/>
    <w:rsid w:val="00F06475"/>
    <w:rsid w:val="00F15EE7"/>
    <w:rsid w:val="00F236A4"/>
    <w:rsid w:val="00F403CA"/>
    <w:rsid w:val="00F549A5"/>
    <w:rsid w:val="00F5540C"/>
    <w:rsid w:val="00F724BB"/>
    <w:rsid w:val="00F85BBB"/>
    <w:rsid w:val="00F90B32"/>
    <w:rsid w:val="00F90DF3"/>
    <w:rsid w:val="00F9159E"/>
    <w:rsid w:val="00FA5865"/>
    <w:rsid w:val="00FB1AE5"/>
    <w:rsid w:val="00FC5A59"/>
    <w:rsid w:val="00FD0FF0"/>
    <w:rsid w:val="00FE1921"/>
    <w:rsid w:val="00FE508B"/>
    <w:rsid w:val="00FE60EC"/>
    <w:rsid w:val="00FF1E25"/>
    <w:rsid w:val="00FF2BE2"/>
    <w:rsid w:val="00FF4582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8F8B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numPr>
        <w:numId w:val="0"/>
      </w:num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qFormat/>
    <w:rsid w:val="009D62B6"/>
    <w:pPr>
      <w:numPr>
        <w:ilvl w:val="1"/>
        <w:numId w:val="1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1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qFormat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2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  <w:style w:type="character" w:customStyle="1" w:styleId="e24kjd">
    <w:name w:val="e24kjd"/>
    <w:basedOn w:val="Standardnpsmoodstavce"/>
    <w:rsid w:val="00667D51"/>
  </w:style>
  <w:style w:type="character" w:styleId="Hypertextovodkaz">
    <w:name w:val="Hyperlink"/>
    <w:basedOn w:val="Standardnpsmoodstavce"/>
    <w:uiPriority w:val="99"/>
    <w:unhideWhenUsed/>
    <w:rsid w:val="00AC5D9D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F2947"/>
  </w:style>
  <w:style w:type="character" w:styleId="Sledovanodkaz">
    <w:name w:val="FollowedHyperlink"/>
    <w:basedOn w:val="Standardnpsmoodstavce"/>
    <w:uiPriority w:val="99"/>
    <w:semiHidden/>
    <w:unhideWhenUsed/>
    <w:rsid w:val="00BF097E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A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A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0AE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4C9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73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E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E5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97925"/>
    <w:rPr>
      <w:color w:val="605E5C"/>
      <w:shd w:val="clear" w:color="auto" w:fill="E1DFDD"/>
    </w:rPr>
  </w:style>
  <w:style w:type="paragraph" w:customStyle="1" w:styleId="l4">
    <w:name w:val="l4"/>
    <w:basedOn w:val="Normln"/>
    <w:rsid w:val="008C2A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AF64-2D26-4069-B20C-FE051DAE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>, docId:799C59947093F046D06BC46EF74D080D</cp:keywords>
  <dc:description/>
  <cp:lastModifiedBy>Lenka Bartošková</cp:lastModifiedBy>
  <cp:revision>4</cp:revision>
  <cp:lastPrinted>2021-10-28T11:58:00Z</cp:lastPrinted>
  <dcterms:created xsi:type="dcterms:W3CDTF">2022-04-14T08:09:00Z</dcterms:created>
  <dcterms:modified xsi:type="dcterms:W3CDTF">2022-07-18T08:12:00Z</dcterms:modified>
</cp:coreProperties>
</file>