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8524" w14:textId="2E02DB97" w:rsidR="009D62B6" w:rsidRPr="00681F76" w:rsidRDefault="009D62B6" w:rsidP="009D62B6">
      <w:pPr>
        <w:pStyle w:val="Nzev"/>
        <w:spacing w:line="220" w:lineRule="exact"/>
        <w:jc w:val="center"/>
        <w:rPr>
          <w:rStyle w:val="W3MUZvraznntexttun"/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Opatření </w:t>
      </w:r>
      <w:r w:rsidR="006A5D4A">
        <w:rPr>
          <w:rStyle w:val="W3MUZvraznntexttun"/>
          <w:rFonts w:asciiTheme="minorHAnsi" w:hAnsiTheme="minorHAnsi" w:cstheme="minorHAnsi"/>
          <w:sz w:val="22"/>
          <w:szCs w:val="22"/>
        </w:rPr>
        <w:t xml:space="preserve">děkana </w:t>
      </w: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 xml:space="preserve">Fakulty informatiky Masarykovy univerzity č. </w:t>
      </w:r>
      <w:r w:rsidR="00646C67">
        <w:rPr>
          <w:rStyle w:val="W3MUZvraznntexttun"/>
          <w:rFonts w:asciiTheme="minorHAnsi" w:hAnsiTheme="minorHAnsi" w:cstheme="minorHAnsi"/>
          <w:sz w:val="22"/>
          <w:szCs w:val="22"/>
        </w:rPr>
        <w:t>2</w:t>
      </w:r>
      <w:r w:rsidRPr="00681F76">
        <w:rPr>
          <w:rStyle w:val="W3MUZvraznntexttun"/>
          <w:rFonts w:asciiTheme="minorHAnsi" w:hAnsiTheme="minorHAnsi" w:cstheme="minorHAnsi"/>
          <w:sz w:val="22"/>
          <w:szCs w:val="22"/>
        </w:rPr>
        <w:t>/20</w:t>
      </w:r>
      <w:r w:rsidR="00FC5A59">
        <w:rPr>
          <w:rStyle w:val="W3MUZvraznntexttun"/>
          <w:rFonts w:asciiTheme="minorHAnsi" w:hAnsiTheme="minorHAnsi" w:cstheme="minorHAnsi"/>
          <w:sz w:val="22"/>
          <w:szCs w:val="22"/>
        </w:rPr>
        <w:t>2</w:t>
      </w:r>
      <w:r w:rsidR="00646C67">
        <w:rPr>
          <w:rStyle w:val="W3MUZvraznntexttun"/>
          <w:rFonts w:asciiTheme="minorHAnsi" w:hAnsiTheme="minorHAnsi" w:cstheme="minorHAnsi"/>
          <w:sz w:val="22"/>
          <w:szCs w:val="22"/>
        </w:rPr>
        <w:t>3</w:t>
      </w:r>
    </w:p>
    <w:p w14:paraId="7B38A186" w14:textId="77777777" w:rsidR="009D62B6" w:rsidRPr="00A44EEC" w:rsidRDefault="00BF41F7" w:rsidP="00A44EEC">
      <w:pPr>
        <w:pStyle w:val="Podnadpis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POUŽITÍ PLATEBNÍ KARTY FAKULTY INFORMATIKY</w:t>
      </w:r>
    </w:p>
    <w:p w14:paraId="09763FC5" w14:textId="417CC7F5" w:rsidR="009D62B6" w:rsidRPr="00681F76" w:rsidRDefault="009D62B6" w:rsidP="009D62B6">
      <w:pPr>
        <w:pStyle w:val="W3MUZkonOdstavec"/>
        <w:jc w:val="center"/>
        <w:rPr>
          <w:rFonts w:asciiTheme="minorHAnsi" w:hAnsiTheme="minorHAnsi" w:cstheme="minorHAnsi"/>
          <w:sz w:val="22"/>
          <w:szCs w:val="22"/>
        </w:rPr>
      </w:pP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(ve znění účinném od </w:t>
      </w:r>
      <w:r w:rsidR="0031641F">
        <w:rPr>
          <w:rStyle w:val="W3MUZvraznntextkurzva"/>
          <w:rFonts w:asciiTheme="minorHAnsi" w:hAnsiTheme="minorHAnsi" w:cstheme="minorHAnsi"/>
          <w:sz w:val="22"/>
          <w:szCs w:val="22"/>
        </w:rPr>
        <w:t>1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 xml:space="preserve">. </w:t>
      </w:r>
      <w:r w:rsidR="00B5398E">
        <w:rPr>
          <w:rStyle w:val="W3MUZvraznntextkurzva"/>
          <w:rFonts w:asciiTheme="minorHAnsi" w:hAnsiTheme="minorHAnsi" w:cstheme="minorHAnsi"/>
          <w:sz w:val="22"/>
          <w:szCs w:val="22"/>
        </w:rPr>
        <w:t>1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. 20</w:t>
      </w:r>
      <w:r w:rsidR="00FC5A59">
        <w:rPr>
          <w:rStyle w:val="W3MUZvraznntextkurzva"/>
          <w:rFonts w:asciiTheme="minorHAnsi" w:hAnsiTheme="minorHAnsi" w:cstheme="minorHAnsi"/>
          <w:sz w:val="22"/>
          <w:szCs w:val="22"/>
        </w:rPr>
        <w:t>2</w:t>
      </w:r>
      <w:r w:rsidR="00646C67">
        <w:rPr>
          <w:rStyle w:val="W3MUZvraznntextkurzva"/>
          <w:rFonts w:asciiTheme="minorHAnsi" w:hAnsiTheme="minorHAnsi" w:cstheme="minorHAnsi"/>
          <w:sz w:val="22"/>
          <w:szCs w:val="22"/>
        </w:rPr>
        <w:t>3</w:t>
      </w:r>
      <w:r w:rsidRPr="00681F76">
        <w:rPr>
          <w:rStyle w:val="W3MUZvraznntextkurzva"/>
          <w:rFonts w:asciiTheme="minorHAnsi" w:hAnsiTheme="minorHAnsi" w:cstheme="minorHAnsi"/>
          <w:sz w:val="22"/>
          <w:szCs w:val="22"/>
        </w:rPr>
        <w:t>)</w:t>
      </w:r>
    </w:p>
    <w:p w14:paraId="187922B7" w14:textId="77777777" w:rsidR="009D62B6" w:rsidRPr="00681F76" w:rsidRDefault="009D62B6" w:rsidP="009D62B6">
      <w:pPr>
        <w:keepNext/>
        <w:outlineLvl w:val="0"/>
        <w:rPr>
          <w:rFonts w:asciiTheme="minorHAnsi" w:hAnsiTheme="minorHAnsi" w:cstheme="minorHAnsi"/>
          <w:b/>
          <w:bCs/>
          <w:i/>
          <w:strike/>
          <w:kern w:val="36"/>
          <w:sz w:val="22"/>
        </w:rPr>
      </w:pPr>
    </w:p>
    <w:p w14:paraId="7D307F11" w14:textId="2EDE98CD" w:rsidR="00646C67" w:rsidRPr="00646C67" w:rsidRDefault="00646C67" w:rsidP="00646C67">
      <w:pPr>
        <w:jc w:val="both"/>
        <w:rPr>
          <w:rStyle w:val="W3MUZvraznntextkurzva"/>
          <w:rFonts w:asciiTheme="minorHAnsi" w:hAnsiTheme="minorHAnsi" w:cstheme="minorHAnsi"/>
          <w:strike/>
          <w:sz w:val="22"/>
        </w:rPr>
      </w:pPr>
      <w:r w:rsidRPr="00646C67">
        <w:rPr>
          <w:rStyle w:val="W3MUZvraznntextkurzva"/>
          <w:rFonts w:asciiTheme="minorHAnsi" w:hAnsiTheme="minorHAnsi" w:cstheme="minorHAnsi"/>
          <w:sz w:val="22"/>
        </w:rPr>
        <w:t>Podle § 28 odst. 1 zákona č. 111/1998 Sb., o vysokých školách a o změně a doplnění dalších zákonů (zákon o vysokých školách), ve znění pozdějších předpisů (dále jen „zákon o vysokých š</w:t>
      </w:r>
      <w:r w:rsidR="0006540A">
        <w:rPr>
          <w:rStyle w:val="W3MUZvraznntextkurzva"/>
          <w:rFonts w:asciiTheme="minorHAnsi" w:hAnsiTheme="minorHAnsi" w:cstheme="minorHAnsi"/>
          <w:sz w:val="22"/>
        </w:rPr>
        <w:t>kolách“), vydávám toto opatření:</w:t>
      </w:r>
    </w:p>
    <w:p w14:paraId="704F80C7" w14:textId="77777777" w:rsidR="009D62B6" w:rsidRPr="00681F76" w:rsidRDefault="009D62B6" w:rsidP="009D62B6">
      <w:pPr>
        <w:rPr>
          <w:rStyle w:val="W3MUZvraznntextkurzva"/>
          <w:rFonts w:asciiTheme="minorHAnsi" w:hAnsiTheme="minorHAnsi" w:cstheme="minorHAnsi"/>
          <w:i w:val="0"/>
          <w:strike/>
          <w:sz w:val="22"/>
        </w:rPr>
      </w:pPr>
    </w:p>
    <w:p w14:paraId="350C4203" w14:textId="77777777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Článek 1</w:t>
      </w:r>
    </w:p>
    <w:p w14:paraId="324D4056" w14:textId="77777777" w:rsidR="009D62B6" w:rsidRPr="00681F76" w:rsidRDefault="000B3785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Předmět </w:t>
      </w:r>
      <w:r w:rsidR="00AC3A62">
        <w:rPr>
          <w:rFonts w:asciiTheme="minorHAnsi" w:hAnsiTheme="minorHAnsi" w:cstheme="minorHAnsi"/>
          <w:sz w:val="22"/>
          <w:szCs w:val="22"/>
        </w:rPr>
        <w:t>úpravy</w:t>
      </w:r>
    </w:p>
    <w:p w14:paraId="0B3C8D5E" w14:textId="3A4017E6" w:rsidR="00681F76" w:rsidRPr="00BF41F7" w:rsidRDefault="00BF41F7" w:rsidP="00646C67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BF41F7">
        <w:rPr>
          <w:rFonts w:asciiTheme="minorHAnsi" w:hAnsiTheme="minorHAnsi" w:cstheme="minorHAnsi"/>
          <w:sz w:val="22"/>
          <w:szCs w:val="22"/>
        </w:rPr>
        <w:t>T</w:t>
      </w:r>
      <w:r w:rsidR="00646C67">
        <w:rPr>
          <w:rFonts w:asciiTheme="minorHAnsi" w:hAnsiTheme="minorHAnsi" w:cstheme="minorHAnsi"/>
          <w:sz w:val="22"/>
          <w:szCs w:val="22"/>
        </w:rPr>
        <w:t>o</w:t>
      </w:r>
      <w:r w:rsidRPr="00BF41F7">
        <w:rPr>
          <w:rFonts w:asciiTheme="minorHAnsi" w:hAnsiTheme="minorHAnsi" w:cstheme="minorHAnsi"/>
          <w:sz w:val="22"/>
          <w:szCs w:val="22"/>
        </w:rPr>
        <w:t xml:space="preserve">to </w:t>
      </w:r>
      <w:r w:rsidR="00646C67">
        <w:rPr>
          <w:rFonts w:asciiTheme="minorHAnsi" w:hAnsiTheme="minorHAnsi" w:cstheme="minorHAnsi"/>
          <w:sz w:val="22"/>
          <w:szCs w:val="22"/>
        </w:rPr>
        <w:t>opatření</w:t>
      </w:r>
      <w:r w:rsidRPr="00BF41F7">
        <w:rPr>
          <w:rFonts w:asciiTheme="minorHAnsi" w:hAnsiTheme="minorHAnsi" w:cstheme="minorHAnsi"/>
          <w:sz w:val="22"/>
          <w:szCs w:val="22"/>
        </w:rPr>
        <w:t xml:space="preserve"> stanovuje podmínky používání platební karty Fakulty informatiky</w:t>
      </w:r>
      <w:r>
        <w:rPr>
          <w:rFonts w:asciiTheme="minorHAnsi" w:hAnsiTheme="minorHAnsi" w:cstheme="minorHAnsi"/>
          <w:sz w:val="22"/>
          <w:szCs w:val="22"/>
        </w:rPr>
        <w:t xml:space="preserve"> a doplňuje ustanovení p</w:t>
      </w:r>
      <w:r w:rsidRPr="00BF41F7">
        <w:rPr>
          <w:rFonts w:asciiTheme="minorHAnsi" w:hAnsiTheme="minorHAnsi" w:cstheme="minorHAnsi"/>
          <w:sz w:val="22"/>
          <w:szCs w:val="22"/>
        </w:rPr>
        <w:t xml:space="preserve">okynu </w:t>
      </w:r>
      <w:r w:rsidR="00646C67">
        <w:rPr>
          <w:rFonts w:asciiTheme="minorHAnsi" w:hAnsiTheme="minorHAnsi" w:cstheme="minorHAnsi"/>
          <w:sz w:val="22"/>
          <w:szCs w:val="22"/>
        </w:rPr>
        <w:t>Masarykovy univerzity</w:t>
      </w:r>
      <w:r w:rsidRPr="00BF41F7">
        <w:rPr>
          <w:rFonts w:asciiTheme="minorHAnsi" w:hAnsiTheme="minorHAnsi" w:cstheme="minorHAnsi"/>
          <w:sz w:val="22"/>
          <w:szCs w:val="22"/>
        </w:rPr>
        <w:t xml:space="preserve"> </w:t>
      </w:r>
      <w:r w:rsidRPr="00646C67">
        <w:rPr>
          <w:rFonts w:asciiTheme="minorHAnsi" w:hAnsiTheme="minorHAnsi" w:cstheme="minorHAnsi"/>
          <w:i/>
          <w:sz w:val="22"/>
          <w:szCs w:val="22"/>
        </w:rPr>
        <w:t>Postup při použití platebních a kreditních karet na Masarykově univerzitě</w:t>
      </w:r>
      <w:r w:rsidRPr="00BF41F7">
        <w:rPr>
          <w:rFonts w:asciiTheme="minorHAnsi" w:hAnsiTheme="minorHAnsi" w:cstheme="minorHAnsi"/>
          <w:sz w:val="22"/>
          <w:szCs w:val="22"/>
        </w:rPr>
        <w:t>.</w:t>
      </w:r>
    </w:p>
    <w:p w14:paraId="2D07FC68" w14:textId="77777777" w:rsidR="00A44EEC" w:rsidRPr="00A44EEC" w:rsidRDefault="00A44EEC" w:rsidP="00A44EEC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266AF088" w14:textId="77777777" w:rsidR="00AC3A62" w:rsidRPr="00681F76" w:rsidRDefault="00AC3A62" w:rsidP="00AC3A62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Článek 2</w:t>
      </w:r>
    </w:p>
    <w:p w14:paraId="6F9A6792" w14:textId="77777777" w:rsidR="00AC3A62" w:rsidRPr="00681F76" w:rsidRDefault="00BF41F7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Definice pojmů</w:t>
      </w:r>
    </w:p>
    <w:p w14:paraId="1AC6FFC6" w14:textId="3882242D" w:rsidR="00AC3A62" w:rsidRDefault="00BF41F7" w:rsidP="00AC3A62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5915FE">
        <w:rPr>
          <w:rFonts w:asciiTheme="minorHAnsi" w:hAnsiTheme="minorHAnsi" w:cstheme="minorHAnsi"/>
          <w:bCs/>
          <w:i/>
          <w:sz w:val="22"/>
          <w:szCs w:val="22"/>
          <w:u w:val="single"/>
        </w:rPr>
        <w:t>Platební kartou</w:t>
      </w:r>
      <w:r w:rsidRPr="00BF41F7">
        <w:rPr>
          <w:rFonts w:asciiTheme="minorHAnsi" w:hAnsiTheme="minorHAnsi" w:cstheme="minorHAnsi"/>
          <w:sz w:val="22"/>
          <w:szCs w:val="22"/>
        </w:rPr>
        <w:t xml:space="preserve"> se v tomto </w:t>
      </w:r>
      <w:r w:rsidR="00397BD4">
        <w:rPr>
          <w:rFonts w:asciiTheme="minorHAnsi" w:hAnsiTheme="minorHAnsi" w:cstheme="minorHAnsi"/>
          <w:sz w:val="22"/>
          <w:szCs w:val="22"/>
        </w:rPr>
        <w:t>opatření</w:t>
      </w:r>
      <w:r w:rsidRPr="00BF41F7">
        <w:rPr>
          <w:rFonts w:asciiTheme="minorHAnsi" w:hAnsiTheme="minorHAnsi" w:cstheme="minorHAnsi"/>
          <w:sz w:val="22"/>
          <w:szCs w:val="22"/>
        </w:rPr>
        <w:t xml:space="preserve"> rozumí produkt platebního styku vázaný na čerpání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41F7">
        <w:rPr>
          <w:rFonts w:asciiTheme="minorHAnsi" w:hAnsiTheme="minorHAnsi" w:cstheme="minorHAnsi"/>
          <w:sz w:val="22"/>
          <w:szCs w:val="22"/>
        </w:rPr>
        <w:t>běžného účtu M</w:t>
      </w:r>
      <w:r>
        <w:rPr>
          <w:rFonts w:asciiTheme="minorHAnsi" w:hAnsiTheme="minorHAnsi" w:cstheme="minorHAnsi"/>
          <w:sz w:val="22"/>
          <w:szCs w:val="22"/>
        </w:rPr>
        <w:t>asarykovy univerzity</w:t>
      </w:r>
      <w:r w:rsidRPr="00BF41F7">
        <w:rPr>
          <w:rFonts w:asciiTheme="minorHAnsi" w:hAnsiTheme="minorHAnsi" w:cstheme="minorHAnsi"/>
          <w:sz w:val="22"/>
          <w:szCs w:val="22"/>
        </w:rPr>
        <w:t xml:space="preserve"> v Komerční bance v souladu s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F41F7">
        <w:rPr>
          <w:rFonts w:asciiTheme="minorHAnsi" w:hAnsiTheme="minorHAnsi" w:cstheme="minorHAnsi"/>
          <w:sz w:val="22"/>
          <w:szCs w:val="22"/>
        </w:rPr>
        <w:t>obchodními podmínkami Komerční banky.</w:t>
      </w:r>
    </w:p>
    <w:p w14:paraId="5F4F11C4" w14:textId="77777777" w:rsidR="00BF41F7" w:rsidRDefault="00BF41F7" w:rsidP="00AC3A62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5FE">
        <w:rPr>
          <w:rFonts w:asciiTheme="minorHAnsi" w:hAnsiTheme="minorHAnsi" w:cstheme="minorHAnsi"/>
          <w:bCs/>
          <w:i/>
          <w:sz w:val="22"/>
          <w:szCs w:val="22"/>
          <w:u w:val="single"/>
        </w:rPr>
        <w:t>Držitelem platební karty</w:t>
      </w:r>
      <w:r w:rsidRPr="00BF41F7">
        <w:rPr>
          <w:rFonts w:asciiTheme="minorHAnsi" w:hAnsiTheme="minorHAnsi" w:cstheme="minorHAnsi"/>
          <w:bCs/>
          <w:sz w:val="22"/>
          <w:szCs w:val="22"/>
        </w:rPr>
        <w:t xml:space="preserve"> se rozumí zaměstnanec </w:t>
      </w:r>
      <w:r>
        <w:rPr>
          <w:rFonts w:asciiTheme="minorHAnsi" w:hAnsiTheme="minorHAnsi" w:cstheme="minorHAnsi"/>
          <w:bCs/>
          <w:sz w:val="22"/>
          <w:szCs w:val="22"/>
        </w:rPr>
        <w:t>Fakulty informatiky</w:t>
      </w:r>
      <w:r w:rsidRPr="00BF41F7">
        <w:rPr>
          <w:rFonts w:asciiTheme="minorHAnsi" w:hAnsiTheme="minorHAnsi" w:cstheme="minorHAnsi"/>
          <w:bCs/>
          <w:sz w:val="22"/>
          <w:szCs w:val="22"/>
        </w:rPr>
        <w:t>, na jehož jméno je platební karta vystavena. Držitelem platební karty Fakulty informatiky je tajemn</w:t>
      </w:r>
      <w:r>
        <w:rPr>
          <w:rFonts w:asciiTheme="minorHAnsi" w:hAnsiTheme="minorHAnsi" w:cstheme="minorHAnsi"/>
          <w:bCs/>
          <w:sz w:val="22"/>
          <w:szCs w:val="22"/>
        </w:rPr>
        <w:t>ice</w:t>
      </w:r>
      <w:r w:rsidRPr="00BF41F7">
        <w:rPr>
          <w:rFonts w:asciiTheme="minorHAnsi" w:hAnsiTheme="minorHAnsi" w:cstheme="minorHAnsi"/>
          <w:bCs/>
          <w:sz w:val="22"/>
          <w:szCs w:val="22"/>
        </w:rPr>
        <w:t xml:space="preserve"> fakulty.</w:t>
      </w:r>
    </w:p>
    <w:p w14:paraId="776966F0" w14:textId="77777777" w:rsidR="00BF41F7" w:rsidRPr="00BF41F7" w:rsidRDefault="00BF41F7" w:rsidP="00AC3A62">
      <w:pPr>
        <w:pStyle w:val="W3MUZkonOdstavecslovan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915FE">
        <w:rPr>
          <w:rFonts w:asciiTheme="minorHAnsi" w:hAnsiTheme="minorHAnsi" w:cstheme="minorHAnsi"/>
          <w:i/>
          <w:sz w:val="22"/>
          <w:szCs w:val="22"/>
          <w:u w:val="single"/>
        </w:rPr>
        <w:t>Osobou oprávněnou provádět platby platební kartou</w:t>
      </w:r>
      <w:r w:rsidRPr="00BF41F7">
        <w:rPr>
          <w:rFonts w:asciiTheme="minorHAnsi" w:hAnsiTheme="minorHAnsi" w:cstheme="minorHAnsi"/>
          <w:sz w:val="22"/>
          <w:szCs w:val="22"/>
        </w:rPr>
        <w:t xml:space="preserve"> (dále jen oprávněná osoba) je </w:t>
      </w:r>
      <w:r>
        <w:rPr>
          <w:rFonts w:asciiTheme="minorHAnsi" w:eastAsia="Arial Unicode MS" w:hAnsiTheme="minorHAnsi" w:cstheme="minorHAnsi"/>
          <w:sz w:val="22"/>
          <w:szCs w:val="22"/>
        </w:rPr>
        <w:t>asistentka</w:t>
      </w:r>
      <w:r w:rsidRPr="00BF41F7">
        <w:rPr>
          <w:rFonts w:asciiTheme="minorHAnsi" w:eastAsia="Arial Unicode MS" w:hAnsiTheme="minorHAnsi" w:cstheme="minorHAnsi"/>
          <w:sz w:val="22"/>
          <w:szCs w:val="22"/>
        </w:rPr>
        <w:t xml:space="preserve"> kateder, v její nepřítomnosti </w:t>
      </w:r>
      <w:r>
        <w:rPr>
          <w:rFonts w:asciiTheme="minorHAnsi" w:eastAsia="Arial Unicode MS" w:hAnsiTheme="minorHAnsi" w:cstheme="minorHAnsi"/>
          <w:sz w:val="22"/>
          <w:szCs w:val="22"/>
        </w:rPr>
        <w:t>asistentka</w:t>
      </w:r>
      <w:r w:rsidRPr="00BF41F7">
        <w:rPr>
          <w:rFonts w:asciiTheme="minorHAnsi" w:eastAsia="Arial Unicode MS" w:hAnsiTheme="minorHAnsi" w:cstheme="minorHAnsi"/>
          <w:sz w:val="22"/>
          <w:szCs w:val="22"/>
        </w:rPr>
        <w:t xml:space="preserve"> děkana, resp. tajemnice </w:t>
      </w:r>
      <w:r>
        <w:rPr>
          <w:rFonts w:asciiTheme="minorHAnsi" w:eastAsia="Arial Unicode MS" w:hAnsiTheme="minorHAnsi" w:cstheme="minorHAnsi"/>
          <w:sz w:val="22"/>
          <w:szCs w:val="22"/>
        </w:rPr>
        <w:t>fakulty</w:t>
      </w:r>
      <w:r w:rsidRPr="00BF41F7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219F041E" w14:textId="77777777" w:rsidR="00BF41F7" w:rsidRDefault="00BF41F7" w:rsidP="00BF41F7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6C6DC159" w14:textId="77777777" w:rsidR="00BF41F7" w:rsidRDefault="00BF41F7" w:rsidP="00BF41F7">
      <w:pPr>
        <w:pStyle w:val="W3MUZkonParagraf"/>
      </w:pPr>
      <w:r>
        <w:t>Článek 3</w:t>
      </w:r>
    </w:p>
    <w:p w14:paraId="499F53FD" w14:textId="77777777" w:rsidR="00BF41F7" w:rsidRPr="00646C67" w:rsidRDefault="00321E4D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46C67">
        <w:rPr>
          <w:rFonts w:asciiTheme="minorHAnsi" w:hAnsiTheme="minorHAnsi" w:cstheme="minorHAnsi"/>
          <w:sz w:val="22"/>
          <w:szCs w:val="22"/>
        </w:rPr>
        <w:t>Povinnosti držitele platební karty a oprávněné osoby</w:t>
      </w:r>
    </w:p>
    <w:p w14:paraId="62C30436" w14:textId="77777777" w:rsidR="00BF41F7" w:rsidRDefault="00321E4D" w:rsidP="00321E4D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321E4D">
        <w:rPr>
          <w:rFonts w:asciiTheme="minorHAnsi" w:hAnsiTheme="minorHAnsi" w:cstheme="minorHAnsi"/>
          <w:sz w:val="22"/>
          <w:szCs w:val="22"/>
        </w:rPr>
        <w:t>Držitel karty je povinen ukládat kartu na bezpečné místo, pravidelně kontrolovat držení karty, provedené transakce a přijmout individuální bezpečnostní opatření, aby bylo zabráněno zneužití, ztrátě nebo odcizení karty.</w:t>
      </w:r>
    </w:p>
    <w:p w14:paraId="6E8573B1" w14:textId="77777777" w:rsidR="00321E4D" w:rsidRDefault="00321E4D" w:rsidP="00321E4D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321E4D">
        <w:rPr>
          <w:rFonts w:asciiTheme="minorHAnsi" w:hAnsiTheme="minorHAnsi" w:cstheme="minorHAnsi"/>
          <w:sz w:val="22"/>
          <w:szCs w:val="22"/>
        </w:rPr>
        <w:t>Oprávněná osoba nesmí sdělit identifikační údaje karty jiné osobě a musí zamezit jejich pro</w:t>
      </w:r>
      <w:r>
        <w:rPr>
          <w:rFonts w:asciiTheme="minorHAnsi" w:hAnsiTheme="minorHAnsi" w:cstheme="minorHAnsi"/>
          <w:sz w:val="22"/>
          <w:szCs w:val="22"/>
        </w:rPr>
        <w:t>zrazení i při jejich zadávání v </w:t>
      </w:r>
      <w:r w:rsidRPr="00321E4D">
        <w:rPr>
          <w:rFonts w:asciiTheme="minorHAnsi" w:hAnsiTheme="minorHAnsi" w:cstheme="minorHAnsi"/>
          <w:sz w:val="22"/>
          <w:szCs w:val="22"/>
        </w:rPr>
        <w:t>průběhu realizace platební transakce.</w:t>
      </w:r>
    </w:p>
    <w:p w14:paraId="10B440FE" w14:textId="0114ADB0" w:rsidR="00321E4D" w:rsidRDefault="0035140F" w:rsidP="00321E4D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35140F">
        <w:rPr>
          <w:rFonts w:asciiTheme="minorHAnsi" w:hAnsiTheme="minorHAnsi" w:cstheme="minorHAnsi"/>
          <w:sz w:val="22"/>
          <w:szCs w:val="22"/>
        </w:rPr>
        <w:t>Platební karta je nepřenosná na jinou osobu.</w:t>
      </w:r>
    </w:p>
    <w:p w14:paraId="1157F508" w14:textId="2DF6ED2D" w:rsidR="009364E9" w:rsidRPr="0035140F" w:rsidRDefault="009364E9" w:rsidP="00321E4D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>Platební kartou není možné nakupovat soukromé zboží nebo služby.</w:t>
      </w:r>
    </w:p>
    <w:p w14:paraId="6E2E1521" w14:textId="77777777" w:rsidR="0035140F" w:rsidRDefault="0035140F" w:rsidP="00046A86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4E9DBD7A" w14:textId="6560EF41" w:rsidR="00E30A1F" w:rsidRDefault="00E30A1F" w:rsidP="00E30A1F">
      <w:pPr>
        <w:pStyle w:val="W3MUZkonParagraf"/>
      </w:pPr>
      <w:r>
        <w:lastRenderedPageBreak/>
        <w:t xml:space="preserve">Článek </w:t>
      </w:r>
      <w:r w:rsidR="009364E9">
        <w:t>4</w:t>
      </w:r>
    </w:p>
    <w:p w14:paraId="4CCC9A58" w14:textId="30E5A796" w:rsidR="00E30A1F" w:rsidRPr="00646C67" w:rsidRDefault="00E30A1F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46C67">
        <w:rPr>
          <w:rFonts w:asciiTheme="minorHAnsi" w:hAnsiTheme="minorHAnsi" w:cstheme="minorHAnsi"/>
          <w:sz w:val="22"/>
          <w:szCs w:val="22"/>
        </w:rPr>
        <w:t>Platby kartou za zboží nebo služby</w:t>
      </w:r>
    </w:p>
    <w:p w14:paraId="5DCFE0E4" w14:textId="0AF36F16" w:rsidR="009364E9" w:rsidRDefault="009364E9" w:rsidP="00046A8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 xml:space="preserve">Žadatel o platbu </w:t>
      </w:r>
      <w:r>
        <w:rPr>
          <w:rFonts w:asciiTheme="minorHAnsi" w:hAnsiTheme="minorHAnsi" w:cstheme="minorHAnsi"/>
          <w:sz w:val="22"/>
          <w:szCs w:val="22"/>
        </w:rPr>
        <w:t xml:space="preserve">kartou </w:t>
      </w:r>
      <w:r w:rsidRPr="00E30A1F">
        <w:rPr>
          <w:rFonts w:asciiTheme="minorHAnsi" w:hAnsiTheme="minorHAnsi" w:cstheme="minorHAnsi"/>
          <w:sz w:val="22"/>
          <w:szCs w:val="22"/>
        </w:rPr>
        <w:t>předá oprávněné osobě všechny podklady nutné pro uskutečnění platby platební kartou – zejména přesnou specifikaci předmětu nákupu, identifikaci dodavatele a zdroje financování. Za věcnou správnost podkladů pro uskutečnění platby odpovídá žadatel o platbu.</w:t>
      </w:r>
    </w:p>
    <w:p w14:paraId="6CA5247C" w14:textId="3BCA5FF4" w:rsidR="00046A86" w:rsidRPr="00E30A1F" w:rsidRDefault="00046A86" w:rsidP="00046A8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 xml:space="preserve">Oprávněná osoba </w:t>
      </w:r>
      <w:r w:rsidR="00B37F19">
        <w:rPr>
          <w:rFonts w:asciiTheme="minorHAnsi" w:hAnsiTheme="minorHAnsi" w:cstheme="minorHAnsi"/>
          <w:sz w:val="22"/>
          <w:szCs w:val="22"/>
        </w:rPr>
        <w:t xml:space="preserve">na základě požadavku a informací od žadatele o platbu </w:t>
      </w:r>
      <w:r w:rsidRPr="00E30A1F">
        <w:rPr>
          <w:rFonts w:asciiTheme="minorHAnsi" w:hAnsiTheme="minorHAnsi" w:cstheme="minorHAnsi"/>
          <w:sz w:val="22"/>
          <w:szCs w:val="22"/>
        </w:rPr>
        <w:t xml:space="preserve">zavede </w:t>
      </w:r>
      <w:r w:rsidR="007D2812" w:rsidRPr="00E30A1F">
        <w:rPr>
          <w:rFonts w:asciiTheme="minorHAnsi" w:hAnsiTheme="minorHAnsi" w:cstheme="minorHAnsi"/>
          <w:sz w:val="22"/>
          <w:szCs w:val="22"/>
        </w:rPr>
        <w:t xml:space="preserve">do EIS Magion </w:t>
      </w:r>
      <w:r w:rsidRPr="00E30A1F">
        <w:rPr>
          <w:rFonts w:asciiTheme="minorHAnsi" w:hAnsiTheme="minorHAnsi" w:cstheme="minorHAnsi"/>
          <w:sz w:val="22"/>
          <w:szCs w:val="22"/>
        </w:rPr>
        <w:t xml:space="preserve">objednávku </w:t>
      </w:r>
      <w:r w:rsidR="007D2812" w:rsidRPr="00E30A1F">
        <w:rPr>
          <w:rFonts w:asciiTheme="minorHAnsi" w:hAnsiTheme="minorHAnsi" w:cstheme="minorHAnsi"/>
          <w:sz w:val="22"/>
          <w:szCs w:val="22"/>
        </w:rPr>
        <w:t>zboží nebo služeb</w:t>
      </w:r>
      <w:r w:rsidRPr="00E30A1F">
        <w:rPr>
          <w:rFonts w:asciiTheme="minorHAnsi" w:hAnsiTheme="minorHAnsi" w:cstheme="minorHAnsi"/>
          <w:sz w:val="22"/>
          <w:szCs w:val="22"/>
        </w:rPr>
        <w:t xml:space="preserve"> a zajistí provedení předběžné řídicí kontroly před vznikem závazku (elektronicky, příp. průvodkou) v souladu s pokynem děkana k finanční kontrole.</w:t>
      </w:r>
    </w:p>
    <w:p w14:paraId="167591B9" w14:textId="77777777" w:rsidR="00046A86" w:rsidRPr="00E30A1F" w:rsidRDefault="00046A86" w:rsidP="00046A8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>Po úspěšném provedení finanční kontroly oprávněná osoba provede vlastní objednání zboží či služeb a jejich úhradu platební kartou za dodržení všech bezpečnostních opatření.</w:t>
      </w:r>
    </w:p>
    <w:p w14:paraId="1A8FAE54" w14:textId="38584BE5" w:rsidR="00046A86" w:rsidRPr="00E30A1F" w:rsidRDefault="00046A86" w:rsidP="00046A8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 xml:space="preserve">Informaci o objednání zboží (zejména v případě objednání zboží ze zahraničí) předá oprávněná osoba také </w:t>
      </w:r>
      <w:r w:rsidR="009E0CD7">
        <w:rPr>
          <w:rFonts w:asciiTheme="minorHAnsi" w:hAnsiTheme="minorHAnsi" w:cstheme="minorHAnsi"/>
          <w:sz w:val="22"/>
          <w:szCs w:val="22"/>
        </w:rPr>
        <w:t>vedoucímu správy</w:t>
      </w:r>
      <w:r w:rsidRPr="00E30A1F">
        <w:rPr>
          <w:rFonts w:asciiTheme="minorHAnsi" w:hAnsiTheme="minorHAnsi" w:cstheme="minorHAnsi"/>
          <w:sz w:val="22"/>
          <w:szCs w:val="22"/>
        </w:rPr>
        <w:t xml:space="preserve"> budov pro zajištění operativního převzetí objednaného zboží od dopravní služby.</w:t>
      </w:r>
    </w:p>
    <w:p w14:paraId="151F9413" w14:textId="368AB7CD" w:rsidR="00046A86" w:rsidRPr="00E30A1F" w:rsidRDefault="00046A86" w:rsidP="00046A8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>Pro správné dodanění pořízeného zboží nebo služeb zajistí (a vytiskne) oprávněná osoba všechny doklady a doplňující údaje – zejména daňový doklad</w:t>
      </w:r>
      <w:r w:rsidR="00B41E4A" w:rsidRPr="00E30A1F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E30A1F">
        <w:rPr>
          <w:rFonts w:asciiTheme="minorHAnsi" w:hAnsiTheme="minorHAnsi" w:cstheme="minorHAnsi"/>
          <w:sz w:val="22"/>
          <w:szCs w:val="22"/>
        </w:rPr>
        <w:t xml:space="preserve">, doklad o provedení platby </w:t>
      </w:r>
      <w:r w:rsidR="00604522">
        <w:rPr>
          <w:rFonts w:asciiTheme="minorHAnsi" w:hAnsiTheme="minorHAnsi" w:cstheme="minorHAnsi"/>
          <w:sz w:val="22"/>
          <w:szCs w:val="22"/>
        </w:rPr>
        <w:t>platební kartou</w:t>
      </w:r>
      <w:r w:rsidRPr="00E30A1F">
        <w:rPr>
          <w:rFonts w:asciiTheme="minorHAnsi" w:hAnsiTheme="minorHAnsi" w:cstheme="minorHAnsi"/>
          <w:sz w:val="22"/>
          <w:szCs w:val="22"/>
        </w:rPr>
        <w:t xml:space="preserve"> s údaji nutnými pro správné dodanění pořízeného zboží nebo služeb, tj. jméno a adresa dodavatele, DIČ dodavatele, popis zboží nebo služby, cena bez daně, účel použití, země původu zboží, země odeslání zboží atd.</w:t>
      </w:r>
    </w:p>
    <w:p w14:paraId="59F0E260" w14:textId="1CDD982F" w:rsidR="00D348B7" w:rsidRDefault="00D348B7" w:rsidP="00046A86">
      <w:pPr>
        <w:pStyle w:val="W3MUZkonOdstavecslovan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Všechny doklady vč. originálu objednávky oprávněná osoba bez zbytečné prodlevy předá na </w:t>
      </w:r>
      <w:r w:rsidR="0098307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konomické oddělení </w:t>
      </w:r>
      <w:r w:rsidR="009364E9">
        <w:rPr>
          <w:rFonts w:asciiTheme="minorHAnsi" w:hAnsiTheme="minorHAnsi" w:cstheme="minorHAnsi"/>
          <w:color w:val="000000" w:themeColor="text1"/>
          <w:sz w:val="22"/>
          <w:szCs w:val="22"/>
        </w:rPr>
        <w:t>fakulty</w:t>
      </w:r>
      <w:r w:rsidR="0098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dalšímu zpracování. </w:t>
      </w:r>
    </w:p>
    <w:p w14:paraId="13476C01" w14:textId="69091226" w:rsidR="00046A86" w:rsidRPr="00E30A1F" w:rsidRDefault="001877D7" w:rsidP="00046A86">
      <w:pPr>
        <w:pStyle w:val="W3MUZkonOdstavecslovan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Specifickým případem použití platební karty jsou platby za opakující se služby u</w:t>
      </w:r>
      <w:r w:rsidR="0064581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vybraných dodavatelů (např. reklama na Facebooku). V těchto případech je možné informace nezbytné pro uskutečnění platby zadat na stránkách dodavatele (číslo </w:t>
      </w:r>
      <w:r w:rsidR="00CF40A4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speciální platební karty s omezený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CF40A4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limitem 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výši </w:t>
      </w:r>
      <w:r w:rsidR="00CF40A4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plateb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ní transakce</w:t>
      </w:r>
      <w:r w:rsidR="00CF40A4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limit pro povolené inkaso). 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Osoba odpovědná za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objednání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služby u dodavatele 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zadá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upřesnění 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požadované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služby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dodavatel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 poskytnutí požadované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služb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si příslušnou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částku přímo strhne z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platební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karty. </w:t>
      </w:r>
      <w:r w:rsidR="001310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Věcnou správnost 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daňov</w:t>
      </w:r>
      <w:r w:rsidR="00131030">
        <w:rPr>
          <w:rFonts w:asciiTheme="minorHAnsi" w:hAnsiTheme="minorHAnsi" w:cstheme="minorHAnsi"/>
          <w:color w:val="000000" w:themeColor="text1"/>
          <w:sz w:val="22"/>
          <w:szCs w:val="22"/>
        </w:rPr>
        <w:t>ého</w:t>
      </w:r>
      <w:r w:rsidR="00B76420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doklad</w:t>
      </w:r>
      <w:r w:rsidR="00131030">
        <w:rPr>
          <w:rFonts w:asciiTheme="minorHAnsi" w:hAnsiTheme="minorHAnsi" w:cstheme="minorHAnsi"/>
          <w:color w:val="000000" w:themeColor="text1"/>
          <w:sz w:val="22"/>
          <w:szCs w:val="22"/>
        </w:rPr>
        <w:t>u zaslaného dodavatelem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potvrdí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osoba odpovědná za objednání služby u</w:t>
      </w:r>
      <w:r w:rsidR="00645814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dodavatele</w:t>
      </w:r>
      <w:r w:rsidR="001310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Osoba odpovědná za objednání služby, resp. oprávněná osoba předá </w:t>
      </w:r>
      <w:r w:rsidR="007532BC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aňový doklad</w:t>
      </w:r>
      <w:r w:rsidR="009E0CD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E0CD7">
        <w:rPr>
          <w:rFonts w:asciiTheme="minorHAnsi" w:hAnsiTheme="minorHAnsi" w:cstheme="minorHAnsi"/>
          <w:color w:val="000000" w:themeColor="text1"/>
          <w:sz w:val="22"/>
          <w:szCs w:val="22"/>
        </w:rPr>
        <w:t>případně doplňující údaje</w:t>
      </w:r>
      <w:r w:rsidR="00D348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nebo podklady</w:t>
      </w:r>
      <w:r w:rsidR="009E0C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310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platbě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zbytečné prodlevy </w:t>
      </w:r>
      <w:r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r w:rsidR="00983076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konomické oddělení </w:t>
      </w:r>
      <w:r w:rsidR="009364E9">
        <w:rPr>
          <w:rFonts w:asciiTheme="minorHAnsi" w:hAnsiTheme="minorHAnsi" w:cstheme="minorHAnsi"/>
          <w:color w:val="000000" w:themeColor="text1"/>
          <w:sz w:val="22"/>
          <w:szCs w:val="22"/>
        </w:rPr>
        <w:t>fakulty</w:t>
      </w:r>
      <w:r w:rsidR="0098307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19EB" w:rsidRPr="00E30A1F">
        <w:rPr>
          <w:rFonts w:asciiTheme="minorHAnsi" w:hAnsiTheme="minorHAnsi" w:cstheme="minorHAnsi"/>
          <w:color w:val="000000" w:themeColor="text1"/>
          <w:sz w:val="22"/>
          <w:szCs w:val="22"/>
        </w:rPr>
        <w:t>k dalšímu zpracování.</w:t>
      </w:r>
    </w:p>
    <w:p w14:paraId="360721FA" w14:textId="0CABA579" w:rsidR="00AC3A62" w:rsidRDefault="00AC3A62" w:rsidP="00AC3A62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2FF7C862" w14:textId="478DD2D6" w:rsidR="00E30A1F" w:rsidRDefault="00B37F19" w:rsidP="009E0CD7">
      <w:pPr>
        <w:pStyle w:val="W3MUZkonParagraf"/>
      </w:pPr>
      <w:r>
        <w:t xml:space="preserve">Článek </w:t>
      </w:r>
      <w:r w:rsidR="009364E9">
        <w:t>5</w:t>
      </w:r>
    </w:p>
    <w:p w14:paraId="57D70E2F" w14:textId="3E17B284" w:rsidR="00E30A1F" w:rsidRPr="00646C67" w:rsidRDefault="00645814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46C67">
        <w:rPr>
          <w:rFonts w:asciiTheme="minorHAnsi" w:hAnsiTheme="minorHAnsi" w:cstheme="minorHAnsi"/>
          <w:sz w:val="22"/>
          <w:szCs w:val="22"/>
        </w:rPr>
        <w:t>Platby kartou související s cestovními příkazy</w:t>
      </w:r>
    </w:p>
    <w:p w14:paraId="244CF969" w14:textId="6FD8FE00" w:rsidR="00E30A1F" w:rsidRPr="00066FD8" w:rsidRDefault="00E30A1F" w:rsidP="00066FD8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>V případě plateb, které se týkají tuzemských i zahraničních pracovních cest, musí být pracovní cesta již schválena přímým nadřízeným</w:t>
      </w:r>
      <w:r w:rsidRPr="00066FD8">
        <w:rPr>
          <w:rFonts w:asciiTheme="minorHAnsi" w:hAnsiTheme="minorHAnsi" w:cstheme="minorHAnsi"/>
          <w:sz w:val="22"/>
          <w:szCs w:val="22"/>
        </w:rPr>
        <w:t xml:space="preserve"> i příslušnou finanční kontrolou v</w:t>
      </w:r>
      <w:r w:rsidR="00645814" w:rsidRPr="00066FD8">
        <w:rPr>
          <w:rFonts w:asciiTheme="minorHAnsi" w:hAnsiTheme="minorHAnsi" w:cstheme="minorHAnsi"/>
          <w:sz w:val="22"/>
          <w:szCs w:val="22"/>
        </w:rPr>
        <w:t> </w:t>
      </w:r>
      <w:r w:rsidRPr="00066FD8">
        <w:rPr>
          <w:rFonts w:asciiTheme="minorHAnsi" w:hAnsiTheme="minorHAnsi" w:cstheme="minorHAnsi"/>
          <w:sz w:val="22"/>
          <w:szCs w:val="22"/>
        </w:rPr>
        <w:t>souladu se směrnicí Masarykovy univerzity o</w:t>
      </w:r>
      <w:r w:rsidR="00645814" w:rsidRPr="00066FD8">
        <w:rPr>
          <w:rFonts w:asciiTheme="minorHAnsi" w:hAnsiTheme="minorHAnsi" w:cstheme="minorHAnsi"/>
          <w:sz w:val="22"/>
          <w:szCs w:val="22"/>
        </w:rPr>
        <w:t> </w:t>
      </w:r>
      <w:r w:rsidRPr="00066FD8">
        <w:rPr>
          <w:rFonts w:asciiTheme="minorHAnsi" w:hAnsiTheme="minorHAnsi" w:cstheme="minorHAnsi"/>
          <w:sz w:val="22"/>
          <w:szCs w:val="22"/>
        </w:rPr>
        <w:t xml:space="preserve">cestovních náhradách. V souvisejících (očekávaných) nákladech schválené pracovní cesty </w:t>
      </w:r>
      <w:r w:rsidR="00066FD8">
        <w:rPr>
          <w:rFonts w:asciiTheme="minorHAnsi" w:hAnsiTheme="minorHAnsi" w:cstheme="minorHAnsi"/>
          <w:sz w:val="22"/>
          <w:szCs w:val="22"/>
        </w:rPr>
        <w:t>musí být (slovně vč. předpokládané částky)</w:t>
      </w:r>
      <w:r w:rsidRPr="00066FD8">
        <w:rPr>
          <w:rFonts w:asciiTheme="minorHAnsi" w:hAnsiTheme="minorHAnsi" w:cstheme="minorHAnsi"/>
          <w:sz w:val="22"/>
          <w:szCs w:val="22"/>
        </w:rPr>
        <w:t xml:space="preserve"> uvedeny položky, které mají být uhrazeny platební kartou před zahájením cesty (např. konferenční poplatek, ubytování, letenka, apod.).</w:t>
      </w:r>
    </w:p>
    <w:p w14:paraId="731154EF" w14:textId="7AF4571F" w:rsidR="009364E9" w:rsidRDefault="009364E9" w:rsidP="00E30A1F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lastRenderedPageBreak/>
        <w:t xml:space="preserve">Žadatel o platbu </w:t>
      </w:r>
      <w:r>
        <w:rPr>
          <w:rFonts w:asciiTheme="minorHAnsi" w:hAnsiTheme="minorHAnsi" w:cstheme="minorHAnsi"/>
          <w:sz w:val="22"/>
          <w:szCs w:val="22"/>
        </w:rPr>
        <w:t xml:space="preserve">kartou </w:t>
      </w:r>
      <w:r w:rsidRPr="00E30A1F">
        <w:rPr>
          <w:rFonts w:asciiTheme="minorHAnsi" w:hAnsiTheme="minorHAnsi" w:cstheme="minorHAnsi"/>
          <w:sz w:val="22"/>
          <w:szCs w:val="22"/>
        </w:rPr>
        <w:t>předá oprávněné osobě všechny podklady nutné pro uskutečnění platby platební kartou – zejména přesnou specifikaci předmětu nákupu, identifikaci dodavatele a zdroje financování. Za věcnou správnost podkladů pro uskutečnění platby odpovídá žadatel o platbu.</w:t>
      </w:r>
    </w:p>
    <w:p w14:paraId="3951FEA7" w14:textId="37F953D1" w:rsidR="00066FD8" w:rsidRDefault="00066FD8" w:rsidP="00E30A1F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Nezbytnou podmínkou pro uskutečnění platby kartou je </w:t>
      </w:r>
      <w:r w:rsidRPr="00E30A1F">
        <w:rPr>
          <w:rFonts w:asciiTheme="minorHAnsi" w:hAnsiTheme="minorHAnsi" w:cstheme="minorHAnsi"/>
          <w:sz w:val="22"/>
          <w:szCs w:val="22"/>
        </w:rPr>
        <w:t>provedení předběžné řídicí kontroly před vznikem závazku (průvodkou) v souladu s pokynem děkana k finanční kontrole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CEADBB" w14:textId="2D6F1E6F" w:rsidR="00645814" w:rsidRDefault="00066FD8" w:rsidP="00E30A1F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E30A1F">
        <w:rPr>
          <w:rFonts w:asciiTheme="minorHAnsi" w:hAnsiTheme="minorHAnsi" w:cstheme="minorHAnsi"/>
          <w:sz w:val="22"/>
          <w:szCs w:val="22"/>
        </w:rPr>
        <w:t xml:space="preserve">Oprávněná osoba </w:t>
      </w:r>
      <w:r>
        <w:rPr>
          <w:rFonts w:asciiTheme="minorHAnsi" w:hAnsiTheme="minorHAnsi" w:cstheme="minorHAnsi"/>
          <w:sz w:val="22"/>
          <w:szCs w:val="22"/>
        </w:rPr>
        <w:t xml:space="preserve">na základě požadavku a informací od žadatele o platbu </w:t>
      </w:r>
      <w:r w:rsidR="00EA0540">
        <w:rPr>
          <w:rFonts w:asciiTheme="minorHAnsi" w:hAnsiTheme="minorHAnsi" w:cstheme="minorHAnsi"/>
          <w:sz w:val="22"/>
          <w:szCs w:val="22"/>
        </w:rPr>
        <w:t xml:space="preserve">kartou provede </w:t>
      </w:r>
      <w:r w:rsidR="00EA0540" w:rsidRPr="00E30A1F">
        <w:rPr>
          <w:rFonts w:asciiTheme="minorHAnsi" w:hAnsiTheme="minorHAnsi" w:cstheme="minorHAnsi"/>
          <w:sz w:val="22"/>
          <w:szCs w:val="22"/>
        </w:rPr>
        <w:t>úhradu platební kartou za dodržení všech bezpečnostních opatření</w:t>
      </w:r>
      <w:r w:rsidR="00EA0540">
        <w:rPr>
          <w:rFonts w:asciiTheme="minorHAnsi" w:hAnsiTheme="minorHAnsi" w:cstheme="minorHAnsi"/>
          <w:sz w:val="22"/>
          <w:szCs w:val="22"/>
        </w:rPr>
        <w:t>.</w:t>
      </w:r>
    </w:p>
    <w:p w14:paraId="1AEF6610" w14:textId="54B79E75" w:rsidR="00DF7910" w:rsidRDefault="00DF7910" w:rsidP="00E30A1F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provedení platby oprávněná osoba (případně žadatel o platbu kartou</w:t>
      </w:r>
      <w:r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>
        <w:rPr>
          <w:rFonts w:asciiTheme="minorHAnsi" w:hAnsiTheme="minorHAnsi" w:cstheme="minorHAnsi"/>
          <w:sz w:val="22"/>
          <w:szCs w:val="22"/>
        </w:rPr>
        <w:t xml:space="preserve">) vytiskne daňový doklad, případně doplňující údaje (např. rozpis položek konferenčního poplatku, typ ubytování, apod.) potřebné pro další zpracování </w:t>
      </w:r>
      <w:r w:rsidR="009364E9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konomickým oddělením</w:t>
      </w:r>
      <w:r w:rsidR="009364E9">
        <w:rPr>
          <w:rFonts w:asciiTheme="minorHAnsi" w:hAnsiTheme="minorHAnsi" w:cstheme="minorHAnsi"/>
          <w:sz w:val="22"/>
          <w:szCs w:val="22"/>
        </w:rPr>
        <w:t xml:space="preserve"> fakulty</w:t>
      </w:r>
      <w:r>
        <w:rPr>
          <w:rFonts w:asciiTheme="minorHAnsi" w:hAnsiTheme="minorHAnsi" w:cstheme="minorHAnsi"/>
          <w:sz w:val="22"/>
          <w:szCs w:val="22"/>
        </w:rPr>
        <w:t>.</w:t>
      </w:r>
      <w:r w:rsidR="00D348B7">
        <w:rPr>
          <w:rFonts w:asciiTheme="minorHAnsi" w:hAnsiTheme="minorHAnsi" w:cstheme="minorHAnsi"/>
          <w:sz w:val="22"/>
          <w:szCs w:val="22"/>
        </w:rPr>
        <w:t xml:space="preserve"> Doklady opatří číslem cestovního příkazu, k němuž se váže realizovaná platba platební kartou</w:t>
      </w:r>
      <w:r w:rsidR="00983076">
        <w:rPr>
          <w:rFonts w:asciiTheme="minorHAnsi" w:hAnsiTheme="minorHAnsi" w:cstheme="minorHAnsi"/>
          <w:sz w:val="22"/>
          <w:szCs w:val="22"/>
        </w:rPr>
        <w:t xml:space="preserve">, a bez zbytečné prodlevy je předá na Ekonomické oddělení </w:t>
      </w:r>
      <w:r w:rsidR="009364E9">
        <w:rPr>
          <w:rFonts w:asciiTheme="minorHAnsi" w:hAnsiTheme="minorHAnsi" w:cstheme="minorHAnsi"/>
          <w:sz w:val="22"/>
          <w:szCs w:val="22"/>
        </w:rPr>
        <w:t>fakulty</w:t>
      </w:r>
      <w:r w:rsidR="00983076">
        <w:rPr>
          <w:rFonts w:asciiTheme="minorHAnsi" w:hAnsiTheme="minorHAnsi" w:cstheme="minorHAnsi"/>
          <w:sz w:val="22"/>
          <w:szCs w:val="22"/>
        </w:rPr>
        <w:t xml:space="preserve"> k dalšímu zpracování.</w:t>
      </w:r>
    </w:p>
    <w:p w14:paraId="7B7E66FD" w14:textId="3B41ED40" w:rsidR="00604522" w:rsidRDefault="00604522" w:rsidP="00604522">
      <w:pPr>
        <w:pStyle w:val="W3MUZkonOdstavec"/>
        <w:rPr>
          <w:rFonts w:asciiTheme="minorHAnsi" w:hAnsiTheme="minorHAnsi" w:cstheme="minorHAnsi"/>
          <w:sz w:val="22"/>
          <w:szCs w:val="22"/>
        </w:rPr>
      </w:pPr>
    </w:p>
    <w:p w14:paraId="6B37751B" w14:textId="38B42488" w:rsidR="00604522" w:rsidRDefault="00604522" w:rsidP="00604522">
      <w:pPr>
        <w:pStyle w:val="W3MUZkonParagraf"/>
      </w:pPr>
      <w:r>
        <w:t xml:space="preserve">Článek </w:t>
      </w:r>
      <w:r w:rsidR="009364E9">
        <w:t>6</w:t>
      </w:r>
    </w:p>
    <w:p w14:paraId="42584708" w14:textId="1DDAE74F" w:rsidR="00604522" w:rsidRPr="00646C67" w:rsidRDefault="00D348B7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46C67">
        <w:rPr>
          <w:rFonts w:asciiTheme="minorHAnsi" w:hAnsiTheme="minorHAnsi" w:cstheme="minorHAnsi"/>
          <w:sz w:val="22"/>
          <w:szCs w:val="22"/>
        </w:rPr>
        <w:t>Další úkony související s použitím platební karty</w:t>
      </w:r>
    </w:p>
    <w:p w14:paraId="6D9B646B" w14:textId="72AA7322" w:rsidR="00E30A1F" w:rsidRPr="0029692E" w:rsidRDefault="00E30A1F" w:rsidP="00E30A1F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29692E">
        <w:rPr>
          <w:rFonts w:asciiTheme="minorHAnsi" w:hAnsiTheme="minorHAnsi" w:cstheme="minorHAnsi"/>
          <w:sz w:val="22"/>
          <w:szCs w:val="22"/>
        </w:rPr>
        <w:t xml:space="preserve">Ekonomické oddělení po obdržení výpisu z banky </w:t>
      </w:r>
      <w:r w:rsidR="0029692E" w:rsidRPr="0029692E">
        <w:rPr>
          <w:rFonts w:asciiTheme="minorHAnsi" w:hAnsiTheme="minorHAnsi" w:cstheme="minorHAnsi"/>
          <w:sz w:val="22"/>
          <w:szCs w:val="22"/>
        </w:rPr>
        <w:t xml:space="preserve">provede spárování dokladů s položkami na výpisu a uloží všechny dokumenty spolu s dalšími ekonomickými </w:t>
      </w:r>
      <w:r w:rsidR="00851346">
        <w:rPr>
          <w:rFonts w:asciiTheme="minorHAnsi" w:hAnsiTheme="minorHAnsi" w:cstheme="minorHAnsi"/>
          <w:sz w:val="22"/>
          <w:szCs w:val="22"/>
        </w:rPr>
        <w:t>doklady v souladu se spisovým a skartačním řádem MU.</w:t>
      </w:r>
    </w:p>
    <w:p w14:paraId="1429D7EA" w14:textId="77777777" w:rsidR="00E30A1F" w:rsidRPr="00E30A1F" w:rsidRDefault="00E30A1F" w:rsidP="00E30A1F">
      <w:pPr>
        <w:pStyle w:val="W3MUZkonOdstavec"/>
      </w:pPr>
    </w:p>
    <w:p w14:paraId="4AAF55D4" w14:textId="422EB53E" w:rsidR="009D62B6" w:rsidRPr="00681F76" w:rsidRDefault="009D62B6" w:rsidP="009D62B6">
      <w:pPr>
        <w:pStyle w:val="W3MUZkonParagraf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Článek </w:t>
      </w:r>
      <w:r w:rsidR="009364E9">
        <w:rPr>
          <w:rFonts w:asciiTheme="minorHAnsi" w:hAnsiTheme="minorHAnsi" w:cstheme="minorHAnsi"/>
          <w:sz w:val="22"/>
          <w:szCs w:val="22"/>
        </w:rPr>
        <w:t>7</w:t>
      </w:r>
    </w:p>
    <w:p w14:paraId="437C6FF8" w14:textId="77777777" w:rsidR="009D62B6" w:rsidRPr="00681F76" w:rsidRDefault="009D62B6" w:rsidP="00646C67">
      <w:pPr>
        <w:pStyle w:val="W3MUZkonParagrafNzev"/>
        <w:spacing w:after="240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160EEE01" w14:textId="77777777"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 xml:space="preserve">Výkladem jednotlivých ustanovení </w:t>
      </w:r>
      <w:r w:rsidR="00681F76" w:rsidRPr="00681F76">
        <w:rPr>
          <w:rFonts w:asciiTheme="minorHAnsi" w:hAnsiTheme="minorHAnsi" w:cstheme="minorHAnsi"/>
          <w:sz w:val="22"/>
          <w:szCs w:val="22"/>
        </w:rPr>
        <w:t>tohoto 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pověřuji </w:t>
      </w:r>
      <w:r w:rsidR="00CF40A4">
        <w:rPr>
          <w:rFonts w:asciiTheme="minorHAnsi" w:hAnsiTheme="minorHAnsi" w:cstheme="minorHAnsi"/>
          <w:sz w:val="22"/>
          <w:szCs w:val="22"/>
        </w:rPr>
        <w:t>tajemnici fakulty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14:paraId="55CD67E4" w14:textId="7AD750DA" w:rsidR="009D62B6" w:rsidRPr="00681F76" w:rsidRDefault="009D62B6" w:rsidP="009D62B6">
      <w:pPr>
        <w:pStyle w:val="W3MUZkonOdstavecslovan"/>
        <w:jc w:val="both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Kontrolu dodržování t</w:t>
      </w:r>
      <w:r w:rsidR="00A44EEC">
        <w:rPr>
          <w:rFonts w:asciiTheme="minorHAnsi" w:hAnsiTheme="minorHAnsi" w:cstheme="minorHAnsi"/>
          <w:sz w:val="22"/>
          <w:szCs w:val="22"/>
        </w:rPr>
        <w:t>oho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vykonáv</w:t>
      </w:r>
      <w:r w:rsidR="009C73C2">
        <w:rPr>
          <w:rFonts w:asciiTheme="minorHAnsi" w:hAnsiTheme="minorHAnsi" w:cstheme="minorHAnsi"/>
          <w:sz w:val="22"/>
          <w:szCs w:val="22"/>
        </w:rPr>
        <w:t xml:space="preserve">á </w:t>
      </w:r>
      <w:r w:rsidR="009E0CD7">
        <w:rPr>
          <w:rFonts w:asciiTheme="minorHAnsi" w:hAnsiTheme="minorHAnsi" w:cstheme="minorHAnsi"/>
          <w:sz w:val="22"/>
          <w:szCs w:val="22"/>
        </w:rPr>
        <w:t>tajemnice</w:t>
      </w:r>
      <w:r w:rsidR="00CF40A4">
        <w:rPr>
          <w:rFonts w:asciiTheme="minorHAnsi" w:hAnsiTheme="minorHAnsi" w:cstheme="minorHAnsi"/>
          <w:sz w:val="22"/>
          <w:szCs w:val="22"/>
        </w:rPr>
        <w:t xml:space="preserve"> fakulty</w:t>
      </w:r>
      <w:r w:rsidR="009C73C2">
        <w:rPr>
          <w:rFonts w:asciiTheme="minorHAnsi" w:hAnsiTheme="minorHAnsi" w:cstheme="minorHAnsi"/>
          <w:sz w:val="22"/>
          <w:szCs w:val="22"/>
        </w:rPr>
        <w:t>.</w:t>
      </w:r>
    </w:p>
    <w:p w14:paraId="44177344" w14:textId="77777777"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81F76">
        <w:rPr>
          <w:rFonts w:asciiTheme="minorHAnsi" w:hAnsiTheme="minorHAnsi" w:cstheme="minorHAnsi"/>
          <w:sz w:val="22"/>
          <w:szCs w:val="22"/>
        </w:rPr>
        <w:t>nabývá platnosti dnem zveřejnění.</w:t>
      </w:r>
    </w:p>
    <w:p w14:paraId="52ADBE96" w14:textId="7AA7C1A1" w:rsidR="009D62B6" w:rsidRPr="00681F76" w:rsidRDefault="009D62B6" w:rsidP="009D62B6">
      <w:pPr>
        <w:pStyle w:val="W3MUZkonOdstavecslovan"/>
        <w:rPr>
          <w:rFonts w:asciiTheme="minorHAnsi" w:hAnsiTheme="minorHAnsi" w:cstheme="minorHAnsi"/>
          <w:sz w:val="22"/>
          <w:szCs w:val="22"/>
        </w:rPr>
      </w:pPr>
      <w:r w:rsidRPr="00681F76">
        <w:rPr>
          <w:rFonts w:asciiTheme="minorHAnsi" w:hAnsiTheme="minorHAnsi" w:cstheme="minorHAnsi"/>
          <w:sz w:val="22"/>
          <w:szCs w:val="22"/>
        </w:rPr>
        <w:t>T</w:t>
      </w:r>
      <w:r w:rsidR="00A44EEC">
        <w:rPr>
          <w:rFonts w:asciiTheme="minorHAnsi" w:hAnsiTheme="minorHAnsi" w:cstheme="minorHAnsi"/>
          <w:sz w:val="22"/>
          <w:szCs w:val="22"/>
        </w:rPr>
        <w:t>o</w:t>
      </w:r>
      <w:r w:rsidRPr="00681F76">
        <w:rPr>
          <w:rFonts w:asciiTheme="minorHAnsi" w:hAnsiTheme="minorHAnsi" w:cstheme="minorHAnsi"/>
          <w:sz w:val="22"/>
          <w:szCs w:val="22"/>
        </w:rPr>
        <w:t xml:space="preserve">to </w:t>
      </w:r>
      <w:r w:rsidR="00A44EEC">
        <w:rPr>
          <w:rFonts w:asciiTheme="minorHAnsi" w:hAnsiTheme="minorHAnsi" w:cstheme="minorHAnsi"/>
          <w:sz w:val="22"/>
          <w:szCs w:val="22"/>
        </w:rPr>
        <w:t>opatření</w:t>
      </w:r>
      <w:r w:rsidRPr="00681F76">
        <w:rPr>
          <w:rFonts w:asciiTheme="minorHAnsi" w:hAnsiTheme="minorHAnsi" w:cstheme="minorHAnsi"/>
          <w:sz w:val="22"/>
          <w:szCs w:val="22"/>
        </w:rPr>
        <w:t xml:space="preserve"> nabývá účinnosti dnem </w:t>
      </w:r>
      <w:r w:rsidR="0031641F">
        <w:rPr>
          <w:rFonts w:asciiTheme="minorHAnsi" w:hAnsiTheme="minorHAnsi" w:cstheme="minorHAnsi"/>
          <w:sz w:val="22"/>
          <w:szCs w:val="22"/>
        </w:rPr>
        <w:t>1</w:t>
      </w:r>
      <w:r w:rsidRPr="00681F76">
        <w:rPr>
          <w:rFonts w:asciiTheme="minorHAnsi" w:hAnsiTheme="minorHAnsi" w:cstheme="minorHAnsi"/>
          <w:sz w:val="22"/>
          <w:szCs w:val="22"/>
        </w:rPr>
        <w:t xml:space="preserve">. </w:t>
      </w:r>
      <w:r w:rsidR="00646C67">
        <w:rPr>
          <w:rFonts w:asciiTheme="minorHAnsi" w:hAnsiTheme="minorHAnsi" w:cstheme="minorHAnsi"/>
          <w:sz w:val="22"/>
          <w:szCs w:val="22"/>
        </w:rPr>
        <w:t>ledna</w:t>
      </w:r>
      <w:r w:rsidRPr="00681F76">
        <w:rPr>
          <w:rFonts w:asciiTheme="minorHAnsi" w:hAnsiTheme="minorHAnsi" w:cstheme="minorHAnsi"/>
          <w:sz w:val="22"/>
          <w:szCs w:val="22"/>
        </w:rPr>
        <w:t xml:space="preserve"> 20</w:t>
      </w:r>
      <w:r w:rsidR="00FC5A59">
        <w:rPr>
          <w:rFonts w:asciiTheme="minorHAnsi" w:hAnsiTheme="minorHAnsi" w:cstheme="minorHAnsi"/>
          <w:sz w:val="22"/>
          <w:szCs w:val="22"/>
        </w:rPr>
        <w:t>2</w:t>
      </w:r>
      <w:r w:rsidR="00646C67">
        <w:rPr>
          <w:rFonts w:asciiTheme="minorHAnsi" w:hAnsiTheme="minorHAnsi" w:cstheme="minorHAnsi"/>
          <w:sz w:val="22"/>
          <w:szCs w:val="22"/>
        </w:rPr>
        <w:t>3</w:t>
      </w:r>
      <w:r w:rsidRPr="00681F76">
        <w:rPr>
          <w:rFonts w:asciiTheme="minorHAnsi" w:hAnsiTheme="minorHAnsi" w:cstheme="minorHAnsi"/>
          <w:sz w:val="22"/>
          <w:szCs w:val="22"/>
        </w:rPr>
        <w:t>.</w:t>
      </w:r>
    </w:p>
    <w:p w14:paraId="6E7553E3" w14:textId="77777777" w:rsidR="009D62B6" w:rsidRPr="00681F76" w:rsidRDefault="009D62B6" w:rsidP="009D62B6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</w:p>
    <w:tbl>
      <w:tblPr>
        <w:tblW w:w="4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82"/>
        <w:gridCol w:w="4083"/>
      </w:tblGrid>
      <w:tr w:rsidR="009D62B6" w:rsidRPr="00681F76" w14:paraId="32648635" w14:textId="77777777" w:rsidTr="0003117A">
        <w:trPr>
          <w:jc w:val="center"/>
        </w:trPr>
        <w:tc>
          <w:tcPr>
            <w:tcW w:w="2500" w:type="pct"/>
            <w:vAlign w:val="center"/>
          </w:tcPr>
          <w:p w14:paraId="3892E75C" w14:textId="77777777" w:rsidR="009D62B6" w:rsidRPr="00681F76" w:rsidRDefault="009D62B6" w:rsidP="0003117A">
            <w:pPr>
              <w:pStyle w:val="W3MUTexttabulky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0" w:type="pct"/>
            <w:vAlign w:val="center"/>
          </w:tcPr>
          <w:p w14:paraId="76C287BE" w14:textId="10BC4290" w:rsidR="009D62B6" w:rsidRDefault="009D62B6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81F7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Jiří </w:t>
            </w:r>
            <w:r w:rsidR="00FC5A59">
              <w:rPr>
                <w:rFonts w:asciiTheme="minorHAnsi" w:hAnsiTheme="minorHAnsi" w:cstheme="minorHAnsi"/>
                <w:i/>
                <w:sz w:val="22"/>
                <w:szCs w:val="22"/>
              </w:rPr>
              <w:t>Zlatuška</w:t>
            </w:r>
          </w:p>
          <w:p w14:paraId="21525892" w14:textId="6A82EE98" w:rsidR="00646C67" w:rsidRPr="00681F76" w:rsidRDefault="00646C67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děkan FI</w:t>
            </w:r>
          </w:p>
          <w:p w14:paraId="1FDE68BB" w14:textId="77777777" w:rsidR="009D62B6" w:rsidRPr="00646C67" w:rsidRDefault="00CF40A4" w:rsidP="0003117A">
            <w:pPr>
              <w:pStyle w:val="W3MUTexttabulky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46C67">
              <w:rPr>
                <w:rFonts w:asciiTheme="minorHAnsi" w:hAnsiTheme="minorHAnsi" w:cstheme="minorHAnsi"/>
                <w:i/>
                <w:sz w:val="22"/>
                <w:szCs w:val="22"/>
              </w:rPr>
              <w:t>podepsáno elektronicky</w:t>
            </w:r>
          </w:p>
        </w:tc>
      </w:tr>
    </w:tbl>
    <w:p w14:paraId="557D628A" w14:textId="77777777" w:rsidR="009D62B6" w:rsidRPr="007532BC" w:rsidRDefault="009D62B6" w:rsidP="009D62B6">
      <w:pPr>
        <w:pStyle w:val="W3MUZkonParagraf"/>
        <w:rPr>
          <w:rFonts w:asciiTheme="minorHAnsi" w:hAnsiTheme="minorHAnsi" w:cstheme="minorHAnsi"/>
          <w:sz w:val="12"/>
          <w:szCs w:val="12"/>
        </w:rPr>
      </w:pPr>
    </w:p>
    <w:sectPr w:rsidR="009D62B6" w:rsidRPr="007532BC" w:rsidSect="007A7A57">
      <w:headerReference w:type="default" r:id="rId8"/>
      <w:pgSz w:w="11906" w:h="16838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1C016" w14:textId="77777777" w:rsidR="00F2680F" w:rsidRDefault="00F2680F" w:rsidP="007A7A57">
      <w:r>
        <w:separator/>
      </w:r>
    </w:p>
  </w:endnote>
  <w:endnote w:type="continuationSeparator" w:id="0">
    <w:p w14:paraId="0CD659B6" w14:textId="77777777" w:rsidR="00F2680F" w:rsidRDefault="00F2680F" w:rsidP="007A7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4EA2" w14:textId="77777777" w:rsidR="00F2680F" w:rsidRDefault="00F2680F" w:rsidP="007A7A57">
      <w:r>
        <w:separator/>
      </w:r>
    </w:p>
  </w:footnote>
  <w:footnote w:type="continuationSeparator" w:id="0">
    <w:p w14:paraId="736D6EFC" w14:textId="77777777" w:rsidR="00F2680F" w:rsidRDefault="00F2680F" w:rsidP="007A7A57">
      <w:r>
        <w:continuationSeparator/>
      </w:r>
    </w:p>
  </w:footnote>
  <w:footnote w:id="1">
    <w:p w14:paraId="2DADBB23" w14:textId="77777777" w:rsidR="00B41E4A" w:rsidRDefault="00B41E4A" w:rsidP="00B41E4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Daňový doklad je někdy zasílán přímo žadateli o platbu, případně vydáván až v místě konání akce (konferenční poplatek, ubytování,…). Žadatel o platbu je povinen daňový doklad bez zbytečné prodlevy předat na Ekonomické oddělení.</w:t>
      </w:r>
    </w:p>
  </w:footnote>
  <w:footnote w:id="2">
    <w:p w14:paraId="0C46985A" w14:textId="32F48400" w:rsidR="00DF7910" w:rsidRDefault="00DF7910">
      <w:pPr>
        <w:pStyle w:val="Textpoznpodarou"/>
      </w:pPr>
      <w:r>
        <w:rPr>
          <w:rStyle w:val="Znakapoznpodarou"/>
        </w:rPr>
        <w:footnoteRef/>
      </w:r>
      <w:r>
        <w:t xml:space="preserve"> Daňový doklad je někdy zasílán přímo osobě, které se platba týká, případně je vydáván až v místě konání akce.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4A4C" w14:textId="77777777" w:rsidR="007A7A57" w:rsidRPr="006E7DD3" w:rsidRDefault="007A7A57" w:rsidP="007A7A5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1C28F9BC" wp14:editId="6B015884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9600" cy="64800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EC16E7" w14:textId="77777777" w:rsidR="007A7A57" w:rsidRDefault="007A7A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D012B4B"/>
    <w:multiLevelType w:val="hybridMultilevel"/>
    <w:tmpl w:val="D78CD546"/>
    <w:lvl w:ilvl="0" w:tplc="36F4B6D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Verdana" w:eastAsia="Times New Roman" w:hAnsi="Verdana" w:cs="Times New Roman" w:hint="default"/>
        <w:sz w:val="20"/>
        <w:szCs w:val="20"/>
      </w:rPr>
    </w:lvl>
    <w:lvl w:ilvl="1" w:tplc="C0621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C684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301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F68AA1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62294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06C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E864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26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4E4EF8"/>
    <w:multiLevelType w:val="hybridMultilevel"/>
    <w:tmpl w:val="9972517E"/>
    <w:lvl w:ilvl="0" w:tplc="BD8C41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2A46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5492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CC13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472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4860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1B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CDB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77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87"/>
    <w:rsid w:val="000209B2"/>
    <w:rsid w:val="0002325A"/>
    <w:rsid w:val="0003117A"/>
    <w:rsid w:val="00046A86"/>
    <w:rsid w:val="00050F4C"/>
    <w:rsid w:val="0005658C"/>
    <w:rsid w:val="0006540A"/>
    <w:rsid w:val="00066FD8"/>
    <w:rsid w:val="000734E4"/>
    <w:rsid w:val="000B3785"/>
    <w:rsid w:val="000F67B4"/>
    <w:rsid w:val="00131030"/>
    <w:rsid w:val="0014412D"/>
    <w:rsid w:val="001877D7"/>
    <w:rsid w:val="001919EB"/>
    <w:rsid w:val="001B479A"/>
    <w:rsid w:val="001F2255"/>
    <w:rsid w:val="0029692E"/>
    <w:rsid w:val="0031641F"/>
    <w:rsid w:val="00321E4D"/>
    <w:rsid w:val="0035140F"/>
    <w:rsid w:val="003825C3"/>
    <w:rsid w:val="00397BD4"/>
    <w:rsid w:val="00407CB4"/>
    <w:rsid w:val="00434E20"/>
    <w:rsid w:val="0043793B"/>
    <w:rsid w:val="004B5574"/>
    <w:rsid w:val="00547D00"/>
    <w:rsid w:val="00552E69"/>
    <w:rsid w:val="005915FE"/>
    <w:rsid w:val="00604522"/>
    <w:rsid w:val="00616729"/>
    <w:rsid w:val="00640B1E"/>
    <w:rsid w:val="00645814"/>
    <w:rsid w:val="00646C67"/>
    <w:rsid w:val="00667D2D"/>
    <w:rsid w:val="00681F76"/>
    <w:rsid w:val="006A5D4A"/>
    <w:rsid w:val="006F6924"/>
    <w:rsid w:val="007532BC"/>
    <w:rsid w:val="007836E7"/>
    <w:rsid w:val="007933BC"/>
    <w:rsid w:val="007A7A57"/>
    <w:rsid w:val="007B4866"/>
    <w:rsid w:val="007D2812"/>
    <w:rsid w:val="007F6207"/>
    <w:rsid w:val="00814B6E"/>
    <w:rsid w:val="008276EB"/>
    <w:rsid w:val="00851346"/>
    <w:rsid w:val="008E2430"/>
    <w:rsid w:val="008F787A"/>
    <w:rsid w:val="009364E9"/>
    <w:rsid w:val="00983076"/>
    <w:rsid w:val="009C73C2"/>
    <w:rsid w:val="009D62B6"/>
    <w:rsid w:val="009E0CD7"/>
    <w:rsid w:val="009F4BA1"/>
    <w:rsid w:val="00A110A6"/>
    <w:rsid w:val="00A37487"/>
    <w:rsid w:val="00A37657"/>
    <w:rsid w:val="00A44EEC"/>
    <w:rsid w:val="00AA545C"/>
    <w:rsid w:val="00AC3A62"/>
    <w:rsid w:val="00B24700"/>
    <w:rsid w:val="00B37F19"/>
    <w:rsid w:val="00B41E4A"/>
    <w:rsid w:val="00B5398E"/>
    <w:rsid w:val="00B56575"/>
    <w:rsid w:val="00B604BE"/>
    <w:rsid w:val="00B66035"/>
    <w:rsid w:val="00B76420"/>
    <w:rsid w:val="00B76D43"/>
    <w:rsid w:val="00BB0882"/>
    <w:rsid w:val="00BF41F7"/>
    <w:rsid w:val="00C814C5"/>
    <w:rsid w:val="00CD4C11"/>
    <w:rsid w:val="00CF40A4"/>
    <w:rsid w:val="00D348B7"/>
    <w:rsid w:val="00D84294"/>
    <w:rsid w:val="00D901B9"/>
    <w:rsid w:val="00DB781D"/>
    <w:rsid w:val="00DE41A8"/>
    <w:rsid w:val="00DE63DA"/>
    <w:rsid w:val="00DF7910"/>
    <w:rsid w:val="00E30A1F"/>
    <w:rsid w:val="00E71B8F"/>
    <w:rsid w:val="00EA0540"/>
    <w:rsid w:val="00EA156C"/>
    <w:rsid w:val="00F03318"/>
    <w:rsid w:val="00F2680F"/>
    <w:rsid w:val="00F327FF"/>
    <w:rsid w:val="00F4468C"/>
    <w:rsid w:val="00F84B75"/>
    <w:rsid w:val="00F9159E"/>
    <w:rsid w:val="00FA2757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03EF2"/>
  <w15:chartTrackingRefBased/>
  <w15:docId w15:val="{32331C13-47B9-458F-9961-F1619E5A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B8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22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67D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604B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729"/>
    <w:rPr>
      <w:rFonts w:ascii="Segoe UI" w:hAnsi="Segoe UI" w:cs="Segoe UI"/>
      <w:sz w:val="18"/>
      <w:szCs w:val="18"/>
    </w:rPr>
  </w:style>
  <w:style w:type="character" w:customStyle="1" w:styleId="W3MUZvraznntexttun">
    <w:name w:val="W3MU: Zvýrazněný text (tučné)"/>
    <w:rsid w:val="009D62B6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rsid w:val="009D62B6"/>
    <w:pPr>
      <w:keepNext/>
      <w:spacing w:before="240" w:after="60"/>
      <w:outlineLvl w:val="0"/>
    </w:pPr>
    <w:rPr>
      <w:rFonts w:ascii="Arial" w:eastAsia="Times New Roman" w:hAnsi="Arial" w:cs="Times New Roman"/>
      <w:b/>
      <w:i/>
      <w:color w:val="000080"/>
      <w:sz w:val="32"/>
      <w:szCs w:val="32"/>
      <w:lang w:eastAsia="cs-CZ"/>
    </w:rPr>
  </w:style>
  <w:style w:type="character" w:customStyle="1" w:styleId="W3MUZvraznntextkurzva">
    <w:name w:val="W3MU: Zvýrazněný text (kurzíva)"/>
    <w:rsid w:val="009D62B6"/>
    <w:rPr>
      <w:rFonts w:ascii="Verdana" w:hAnsi="Verdana"/>
      <w:i/>
      <w:sz w:val="20"/>
    </w:rPr>
  </w:style>
  <w:style w:type="paragraph" w:customStyle="1" w:styleId="W3MUZkonParagraf">
    <w:name w:val="W3MU: Zákon Paragraf"/>
    <w:basedOn w:val="Normln"/>
    <w:next w:val="W3MUZkonParagrafNzev"/>
    <w:rsid w:val="009D62B6"/>
    <w:pPr>
      <w:keepNext/>
      <w:numPr>
        <w:numId w:val="2"/>
      </w:numPr>
      <w:spacing w:before="240" w:after="60"/>
      <w:jc w:val="center"/>
      <w:outlineLvl w:val="0"/>
    </w:pPr>
    <w:rPr>
      <w:rFonts w:ascii="Arial" w:eastAsia="Times New Roman" w:hAnsi="Arial" w:cs="Times New Roman"/>
      <w:color w:val="808080"/>
      <w:sz w:val="20"/>
      <w:szCs w:val="24"/>
      <w:lang w:eastAsia="cs-CZ"/>
    </w:rPr>
  </w:style>
  <w:style w:type="paragraph" w:customStyle="1" w:styleId="W3MUZkonParagrafNzev">
    <w:name w:val="W3MU: Zákon Paragraf Název"/>
    <w:basedOn w:val="W3MUZkonParagraf"/>
    <w:next w:val="W3MUZkonOdstavec"/>
    <w:rsid w:val="009D62B6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rsid w:val="009D62B6"/>
    <w:p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rsid w:val="009D62B6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rsid w:val="009D62B6"/>
    <w:pPr>
      <w:numPr>
        <w:ilvl w:val="2"/>
        <w:numId w:val="2"/>
      </w:numPr>
      <w:spacing w:after="120"/>
      <w:outlineLvl w:val="2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Nzev">
    <w:name w:val="Title"/>
    <w:basedOn w:val="Normln"/>
    <w:link w:val="NzevChar"/>
    <w:qFormat/>
    <w:rsid w:val="009D62B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D62B6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W3MUZkonOdstavecChar">
    <w:name w:val="W3MU: Zákon Odstavec Char"/>
    <w:basedOn w:val="Standardnpsmoodstavce"/>
    <w:link w:val="W3MUZkonOdstavec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character" w:customStyle="1" w:styleId="W3MUZkonOdstavecslovanChar">
    <w:name w:val="W3MU: Zákon Odstavec Číslovaný Char"/>
    <w:basedOn w:val="W3MUZkonOdstavecChar"/>
    <w:link w:val="W3MUZkonOdstavecslovan"/>
    <w:rsid w:val="009D62B6"/>
    <w:rPr>
      <w:rFonts w:ascii="Verdana" w:eastAsia="Times New Roman" w:hAnsi="Verdana" w:cs="Times New Roman"/>
      <w:sz w:val="20"/>
      <w:szCs w:val="24"/>
      <w:lang w:eastAsia="cs-CZ"/>
    </w:rPr>
  </w:style>
  <w:style w:type="paragraph" w:customStyle="1" w:styleId="W3MUTexttabulky">
    <w:name w:val="W3MU: Text tabulky"/>
    <w:basedOn w:val="Normln"/>
    <w:rsid w:val="009D62B6"/>
    <w:pPr>
      <w:numPr>
        <w:ilvl w:val="1"/>
        <w:numId w:val="3"/>
      </w:numPr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9D62B6"/>
    <w:pPr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D62B6"/>
    <w:rPr>
      <w:rFonts w:ascii="Times New Roman" w:eastAsia="Times New Roman" w:hAnsi="Times New Roman" w:cs="Times New Roman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3117A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A44EEC"/>
    <w:pPr>
      <w:spacing w:before="360" w:after="120" w:line="360" w:lineRule="exact"/>
    </w:pPr>
    <w:rPr>
      <w:rFonts w:ascii="Arial" w:hAnsi="Arial" w:cs="Arial"/>
      <w:b/>
      <w:caps/>
      <w:color w:val="0000DC"/>
      <w:sz w:val="28"/>
      <w:szCs w:val="48"/>
    </w:rPr>
  </w:style>
  <w:style w:type="character" w:customStyle="1" w:styleId="PodnadpisChar">
    <w:name w:val="Podnadpis Char"/>
    <w:basedOn w:val="Standardnpsmoodstavce"/>
    <w:link w:val="Podnadpis"/>
    <w:rsid w:val="00A44EEC"/>
    <w:rPr>
      <w:rFonts w:ascii="Arial" w:hAnsi="Arial" w:cs="Arial"/>
      <w:b/>
      <w:caps/>
      <w:color w:val="0000DC"/>
      <w:sz w:val="28"/>
      <w:szCs w:val="48"/>
    </w:rPr>
  </w:style>
  <w:style w:type="paragraph" w:customStyle="1" w:styleId="W3MUZkonstNzev">
    <w:name w:val="W3MU: Zákon Část Název"/>
    <w:basedOn w:val="Normln"/>
    <w:next w:val="W3MUZkonParagraf"/>
    <w:qFormat/>
    <w:rsid w:val="00A44EEC"/>
    <w:pPr>
      <w:keepNext/>
      <w:spacing w:before="60" w:after="60"/>
      <w:jc w:val="center"/>
      <w:outlineLvl w:val="0"/>
    </w:pPr>
    <w:rPr>
      <w:rFonts w:ascii="Arial" w:eastAsia="Times New Roman" w:hAnsi="Arial" w:cs="Times New Roman"/>
      <w:b/>
      <w:color w:val="808080"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7A7A57"/>
  </w:style>
  <w:style w:type="paragraph" w:styleId="Zpat">
    <w:name w:val="footer"/>
    <w:basedOn w:val="Normln"/>
    <w:link w:val="ZpatChar"/>
    <w:uiPriority w:val="99"/>
    <w:unhideWhenUsed/>
    <w:rsid w:val="007A7A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A57"/>
  </w:style>
  <w:style w:type="character" w:styleId="Hypertextovodkaz">
    <w:name w:val="Hyperlink"/>
    <w:rsid w:val="0035140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1E4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1E4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1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63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92E7F-77E2-4331-B6A2-A41CD18E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897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 MU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Bartošková</dc:creator>
  <cp:keywords/>
  <dc:description/>
  <cp:lastModifiedBy>Lenka Bartošková</cp:lastModifiedBy>
  <cp:revision>19</cp:revision>
  <cp:lastPrinted>2022-12-29T17:18:00Z</cp:lastPrinted>
  <dcterms:created xsi:type="dcterms:W3CDTF">2022-08-05T16:01:00Z</dcterms:created>
  <dcterms:modified xsi:type="dcterms:W3CDTF">2022-12-29T17:18:00Z</dcterms:modified>
</cp:coreProperties>
</file>