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2896" w14:textId="629A01CA" w:rsidR="00DA042E" w:rsidRPr="005867A7" w:rsidRDefault="00DA042E" w:rsidP="005867A7">
      <w:pPr>
        <w:pStyle w:val="Nzev"/>
        <w:spacing w:before="100" w:beforeAutospacing="1" w:after="100" w:afterAutospacing="1" w:line="220" w:lineRule="exact"/>
        <w:rPr>
          <w:rStyle w:val="W3MUZvraznntexttun"/>
          <w:rFonts w:asciiTheme="minorHAnsi" w:hAnsiTheme="minorHAnsi" w:cstheme="minorHAnsi"/>
          <w:b/>
          <w:sz w:val="22"/>
          <w:szCs w:val="22"/>
        </w:rPr>
      </w:pPr>
      <w:r w:rsidRPr="005867A7">
        <w:rPr>
          <w:rStyle w:val="W3MUZvraznntexttun"/>
          <w:rFonts w:asciiTheme="minorHAnsi" w:hAnsiTheme="minorHAnsi" w:cstheme="minorHAnsi"/>
          <w:b/>
          <w:sz w:val="22"/>
          <w:szCs w:val="22"/>
        </w:rPr>
        <w:t xml:space="preserve">Směrnice děkana č. </w:t>
      </w:r>
      <w:r w:rsidR="00681DB7">
        <w:rPr>
          <w:rStyle w:val="W3MUZvraznntexttun"/>
          <w:rFonts w:asciiTheme="minorHAnsi" w:hAnsiTheme="minorHAnsi" w:cstheme="minorHAnsi"/>
          <w:b/>
          <w:sz w:val="22"/>
          <w:szCs w:val="22"/>
        </w:rPr>
        <w:t>1</w:t>
      </w:r>
      <w:r w:rsidRPr="005867A7">
        <w:rPr>
          <w:rStyle w:val="W3MUZvraznntexttun"/>
          <w:rFonts w:asciiTheme="minorHAnsi" w:hAnsiTheme="minorHAnsi" w:cstheme="minorHAnsi"/>
          <w:b/>
          <w:sz w:val="22"/>
          <w:szCs w:val="22"/>
        </w:rPr>
        <w:t>/</w:t>
      </w:r>
      <w:r w:rsidR="00681DB7" w:rsidRPr="005867A7">
        <w:rPr>
          <w:rStyle w:val="W3MUZvraznntexttun"/>
          <w:rFonts w:asciiTheme="minorHAnsi" w:hAnsiTheme="minorHAnsi" w:cstheme="minorHAnsi"/>
          <w:b/>
          <w:sz w:val="22"/>
          <w:szCs w:val="22"/>
        </w:rPr>
        <w:t>20</w:t>
      </w:r>
      <w:r w:rsidR="00681DB7">
        <w:rPr>
          <w:rStyle w:val="W3MUZvraznntexttun"/>
          <w:rFonts w:asciiTheme="minorHAnsi" w:hAnsiTheme="minorHAnsi" w:cstheme="minorHAnsi"/>
          <w:b/>
          <w:sz w:val="22"/>
          <w:szCs w:val="22"/>
        </w:rPr>
        <w:t>23</w:t>
      </w:r>
    </w:p>
    <w:p w14:paraId="19C2E9F9" w14:textId="77777777" w:rsidR="00842DAD" w:rsidRPr="005867A7" w:rsidRDefault="00842DAD" w:rsidP="005867A7">
      <w:pPr>
        <w:pStyle w:val="Podnadpis"/>
        <w:jc w:val="center"/>
        <w:rPr>
          <w:rFonts w:asciiTheme="minorHAnsi" w:hAnsiTheme="minorHAnsi" w:cstheme="minorHAnsi"/>
        </w:rPr>
      </w:pPr>
      <w:r w:rsidRPr="005867A7">
        <w:rPr>
          <w:rFonts w:asciiTheme="minorHAnsi" w:hAnsiTheme="minorHAnsi" w:cstheme="minorHAnsi"/>
        </w:rPr>
        <w:t>Provozní řád knihovny Fakulty informatiky MU</w:t>
      </w:r>
    </w:p>
    <w:p w14:paraId="6596A316" w14:textId="4DFDB22D" w:rsidR="00DA042E" w:rsidRPr="005867A7" w:rsidRDefault="00DA042E" w:rsidP="005867A7">
      <w:pPr>
        <w:pStyle w:val="W3MUZkonOdstavec"/>
        <w:jc w:val="center"/>
        <w:rPr>
          <w:rStyle w:val="W3MUZvraznntextkurzva"/>
          <w:rFonts w:asciiTheme="minorHAnsi" w:hAnsiTheme="minorHAnsi" w:cstheme="minorHAnsi"/>
          <w:sz w:val="22"/>
          <w:szCs w:val="22"/>
        </w:rPr>
      </w:pPr>
      <w:r w:rsidRPr="005867A7">
        <w:rPr>
          <w:rStyle w:val="W3MUZvraznntextkurzva"/>
          <w:rFonts w:asciiTheme="minorHAnsi" w:hAnsiTheme="minorHAnsi" w:cstheme="minorHAnsi"/>
          <w:sz w:val="22"/>
          <w:szCs w:val="22"/>
        </w:rPr>
        <w:t xml:space="preserve">(ve znění účinném od </w:t>
      </w:r>
      <w:r w:rsidR="003974EB">
        <w:rPr>
          <w:rStyle w:val="W3MUZvraznntextkurzva"/>
          <w:rFonts w:asciiTheme="minorHAnsi" w:hAnsiTheme="minorHAnsi" w:cstheme="minorHAnsi"/>
          <w:sz w:val="22"/>
          <w:szCs w:val="22"/>
        </w:rPr>
        <w:t>20</w:t>
      </w:r>
      <w:r w:rsidRPr="005867A7">
        <w:rPr>
          <w:rStyle w:val="W3MUZvraznntextkurzva"/>
          <w:rFonts w:asciiTheme="minorHAnsi" w:hAnsiTheme="minorHAnsi" w:cstheme="minorHAnsi"/>
          <w:sz w:val="22"/>
          <w:szCs w:val="22"/>
        </w:rPr>
        <w:t xml:space="preserve">. </w:t>
      </w:r>
      <w:r w:rsidR="003974EB">
        <w:rPr>
          <w:rStyle w:val="W3MUZvraznntextkurzva"/>
          <w:rFonts w:asciiTheme="minorHAnsi" w:hAnsiTheme="minorHAnsi" w:cstheme="minorHAnsi"/>
          <w:sz w:val="22"/>
          <w:szCs w:val="22"/>
        </w:rPr>
        <w:t>9</w:t>
      </w:r>
      <w:r w:rsidRPr="005867A7">
        <w:rPr>
          <w:rStyle w:val="W3MUZvraznntextkurzva"/>
          <w:rFonts w:asciiTheme="minorHAnsi" w:hAnsiTheme="minorHAnsi" w:cstheme="minorHAnsi"/>
          <w:sz w:val="22"/>
          <w:szCs w:val="22"/>
        </w:rPr>
        <w:t xml:space="preserve">. </w:t>
      </w:r>
      <w:r w:rsidR="00D0350F" w:rsidRPr="005867A7">
        <w:rPr>
          <w:rStyle w:val="W3MUZvraznntextkurzva"/>
          <w:rFonts w:asciiTheme="minorHAnsi" w:hAnsiTheme="minorHAnsi" w:cstheme="minorHAnsi"/>
          <w:sz w:val="22"/>
          <w:szCs w:val="22"/>
        </w:rPr>
        <w:t>20</w:t>
      </w:r>
      <w:r w:rsidR="00D0350F">
        <w:rPr>
          <w:rStyle w:val="W3MUZvraznntextkurzva"/>
          <w:rFonts w:asciiTheme="minorHAnsi" w:hAnsiTheme="minorHAnsi" w:cstheme="minorHAnsi"/>
          <w:sz w:val="22"/>
          <w:szCs w:val="22"/>
        </w:rPr>
        <w:t>23</w:t>
      </w:r>
      <w:r w:rsidRPr="005867A7">
        <w:rPr>
          <w:rStyle w:val="W3MUZvraznntextkurzva"/>
          <w:rFonts w:asciiTheme="minorHAnsi" w:hAnsiTheme="minorHAnsi" w:cstheme="minorHAnsi"/>
          <w:sz w:val="22"/>
          <w:szCs w:val="22"/>
        </w:rPr>
        <w:t>)</w:t>
      </w:r>
    </w:p>
    <w:p w14:paraId="5EFB7495" w14:textId="77777777" w:rsidR="00DA042E" w:rsidRPr="005867A7" w:rsidRDefault="00DA042E" w:rsidP="005867A7">
      <w:pPr>
        <w:keepNext/>
        <w:outlineLvl w:val="0"/>
        <w:rPr>
          <w:rFonts w:asciiTheme="minorHAnsi" w:hAnsiTheme="minorHAnsi" w:cstheme="minorHAnsi"/>
          <w:b/>
          <w:bCs/>
          <w:i/>
          <w:kern w:val="36"/>
          <w:sz w:val="22"/>
          <w:szCs w:val="22"/>
        </w:rPr>
      </w:pPr>
    </w:p>
    <w:p w14:paraId="75D5D073" w14:textId="77777777" w:rsidR="00DA042E" w:rsidRPr="005867A7" w:rsidRDefault="00DA042E" w:rsidP="005867A7">
      <w:pPr>
        <w:jc w:val="both"/>
        <w:rPr>
          <w:rStyle w:val="W3MUZvraznntextkurzva"/>
          <w:rFonts w:asciiTheme="minorHAnsi" w:hAnsiTheme="minorHAnsi" w:cstheme="minorHAnsi"/>
          <w:sz w:val="22"/>
          <w:szCs w:val="22"/>
        </w:rPr>
      </w:pPr>
      <w:r w:rsidRPr="005867A7">
        <w:rPr>
          <w:rStyle w:val="W3MUZvraznntextkurzva"/>
          <w:rFonts w:asciiTheme="minorHAnsi" w:hAnsiTheme="minorHAnsi" w:cstheme="minorHAnsi"/>
          <w:sz w:val="22"/>
          <w:szCs w:val="22"/>
        </w:rPr>
        <w:t>Podle § 28 odst. 1 zákona č. 111/1998 Sb., o vysokých školách a o změně a doplnění dalších zákonů (zákon o vysokých školách), vydávám tuto směrnici:</w:t>
      </w:r>
    </w:p>
    <w:p w14:paraId="26AAC430" w14:textId="77777777" w:rsidR="00842DAD" w:rsidRPr="005867A7" w:rsidRDefault="00842DAD" w:rsidP="005867A7">
      <w:pPr>
        <w:jc w:val="both"/>
        <w:rPr>
          <w:rStyle w:val="W3MUZvraznntextkurzva"/>
          <w:rFonts w:asciiTheme="minorHAnsi" w:hAnsiTheme="minorHAnsi" w:cstheme="minorHAnsi"/>
          <w:sz w:val="22"/>
          <w:szCs w:val="22"/>
        </w:rPr>
      </w:pPr>
    </w:p>
    <w:p w14:paraId="1533DF31" w14:textId="77777777" w:rsidR="00061C6C" w:rsidRPr="005867A7" w:rsidRDefault="00061C6C"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EA4C30" w:rsidRPr="005867A7">
        <w:rPr>
          <w:rFonts w:asciiTheme="minorHAnsi" w:hAnsiTheme="minorHAnsi" w:cstheme="minorHAnsi"/>
          <w:sz w:val="22"/>
          <w:szCs w:val="22"/>
        </w:rPr>
        <w:t>1</w:t>
      </w:r>
    </w:p>
    <w:p w14:paraId="02062450" w14:textId="77777777" w:rsidR="00061C6C" w:rsidRPr="005867A7" w:rsidRDefault="00061C6C"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Předmět úpravy</w:t>
      </w:r>
    </w:p>
    <w:p w14:paraId="161DF8AF" w14:textId="20C92512" w:rsidR="00061C6C" w:rsidRPr="005867A7" w:rsidRDefault="00061C6C" w:rsidP="0060255C">
      <w:pPr>
        <w:pStyle w:val="W3MUZkonOdstavecslovan"/>
        <w:numPr>
          <w:ilvl w:val="0"/>
          <w:numId w:val="1"/>
        </w:numPr>
        <w:tabs>
          <w:tab w:val="clear" w:pos="720"/>
          <w:tab w:val="num" w:pos="567"/>
        </w:tabs>
        <w:spacing w:after="100"/>
        <w:ind w:left="567" w:hanging="567"/>
        <w:jc w:val="both"/>
        <w:rPr>
          <w:rFonts w:asciiTheme="minorHAnsi" w:hAnsiTheme="minorHAnsi" w:cstheme="minorHAnsi"/>
          <w:sz w:val="22"/>
          <w:szCs w:val="22"/>
        </w:rPr>
      </w:pPr>
      <w:r w:rsidRPr="005867A7">
        <w:rPr>
          <w:rFonts w:asciiTheme="minorHAnsi" w:hAnsiTheme="minorHAnsi" w:cstheme="minorHAnsi"/>
          <w:sz w:val="22"/>
          <w:szCs w:val="22"/>
        </w:rPr>
        <w:t xml:space="preserve">Provozní řád </w:t>
      </w:r>
      <w:r w:rsidR="00073AAA" w:rsidRPr="005867A7">
        <w:rPr>
          <w:rFonts w:asciiTheme="minorHAnsi" w:hAnsiTheme="minorHAnsi" w:cstheme="minorHAnsi"/>
          <w:sz w:val="22"/>
          <w:szCs w:val="22"/>
        </w:rPr>
        <w:t>K</w:t>
      </w:r>
      <w:r w:rsidRPr="005867A7">
        <w:rPr>
          <w:rFonts w:asciiTheme="minorHAnsi" w:hAnsiTheme="minorHAnsi" w:cstheme="minorHAnsi"/>
          <w:sz w:val="22"/>
          <w:szCs w:val="22"/>
        </w:rPr>
        <w:t xml:space="preserve">nihovny Fakulty informatiky </w:t>
      </w:r>
      <w:r w:rsidR="00AD6283" w:rsidRPr="005867A7">
        <w:rPr>
          <w:rFonts w:asciiTheme="minorHAnsi" w:hAnsiTheme="minorHAnsi" w:cstheme="minorHAnsi"/>
          <w:sz w:val="22"/>
          <w:szCs w:val="22"/>
        </w:rPr>
        <w:t xml:space="preserve">(dále také jen „knihovna“) </w:t>
      </w:r>
      <w:r w:rsidR="002C6495" w:rsidRPr="005867A7">
        <w:rPr>
          <w:rFonts w:asciiTheme="minorHAnsi" w:hAnsiTheme="minorHAnsi" w:cstheme="minorHAnsi"/>
          <w:sz w:val="22"/>
          <w:szCs w:val="22"/>
        </w:rPr>
        <w:t>je vydáván na základě a</w:t>
      </w:r>
      <w:r w:rsidR="00085B6C">
        <w:rPr>
          <w:rFonts w:asciiTheme="minorHAnsi" w:hAnsiTheme="minorHAnsi" w:cstheme="minorHAnsi"/>
          <w:sz w:val="22"/>
          <w:szCs w:val="22"/>
        </w:rPr>
        <w:t> </w:t>
      </w:r>
      <w:r w:rsidR="002C6495" w:rsidRPr="005867A7">
        <w:rPr>
          <w:rFonts w:asciiTheme="minorHAnsi" w:hAnsiTheme="minorHAnsi" w:cstheme="minorHAnsi"/>
          <w:sz w:val="22"/>
          <w:szCs w:val="22"/>
        </w:rPr>
        <w:t xml:space="preserve">v souladu s Knihovním řádem Masarykovy univerzity </w:t>
      </w:r>
      <w:r w:rsidR="00D0350F" w:rsidRPr="005867A7">
        <w:rPr>
          <w:rFonts w:asciiTheme="minorHAnsi" w:hAnsiTheme="minorHAnsi" w:cstheme="minorHAnsi"/>
          <w:sz w:val="22"/>
          <w:szCs w:val="22"/>
        </w:rPr>
        <w:t>účinn</w:t>
      </w:r>
      <w:r w:rsidR="00D0350F">
        <w:rPr>
          <w:rFonts w:asciiTheme="minorHAnsi" w:hAnsiTheme="minorHAnsi" w:cstheme="minorHAnsi"/>
          <w:sz w:val="22"/>
          <w:szCs w:val="22"/>
        </w:rPr>
        <w:t>ým</w:t>
      </w:r>
      <w:r w:rsidR="00D0350F" w:rsidRPr="005867A7">
        <w:rPr>
          <w:rFonts w:asciiTheme="minorHAnsi" w:hAnsiTheme="minorHAnsi" w:cstheme="minorHAnsi"/>
          <w:sz w:val="22"/>
          <w:szCs w:val="22"/>
        </w:rPr>
        <w:t xml:space="preserve"> </w:t>
      </w:r>
      <w:r w:rsidR="002C6495" w:rsidRPr="005867A7">
        <w:rPr>
          <w:rFonts w:asciiTheme="minorHAnsi" w:hAnsiTheme="minorHAnsi" w:cstheme="minorHAnsi"/>
          <w:sz w:val="22"/>
          <w:szCs w:val="22"/>
        </w:rPr>
        <w:t>od 1.</w:t>
      </w:r>
      <w:r w:rsidR="00085B6C">
        <w:rPr>
          <w:rFonts w:asciiTheme="minorHAnsi" w:hAnsiTheme="minorHAnsi" w:cstheme="minorHAnsi"/>
          <w:sz w:val="22"/>
          <w:szCs w:val="22"/>
        </w:rPr>
        <w:t> </w:t>
      </w:r>
      <w:r w:rsidR="00D0350F">
        <w:rPr>
          <w:rFonts w:asciiTheme="minorHAnsi" w:hAnsiTheme="minorHAnsi" w:cstheme="minorHAnsi"/>
          <w:sz w:val="22"/>
          <w:szCs w:val="22"/>
        </w:rPr>
        <w:t>května</w:t>
      </w:r>
      <w:r w:rsidR="00D0350F" w:rsidRPr="005867A7">
        <w:rPr>
          <w:rFonts w:asciiTheme="minorHAnsi" w:hAnsiTheme="minorHAnsi" w:cstheme="minorHAnsi"/>
          <w:sz w:val="22"/>
          <w:szCs w:val="22"/>
        </w:rPr>
        <w:t xml:space="preserve"> 20</w:t>
      </w:r>
      <w:r w:rsidR="00D0350F">
        <w:rPr>
          <w:rFonts w:asciiTheme="minorHAnsi" w:hAnsiTheme="minorHAnsi" w:cstheme="minorHAnsi"/>
          <w:sz w:val="22"/>
          <w:szCs w:val="22"/>
        </w:rPr>
        <w:t>23</w:t>
      </w:r>
      <w:r w:rsidR="00D0350F" w:rsidRPr="005867A7">
        <w:rPr>
          <w:rFonts w:asciiTheme="minorHAnsi" w:hAnsiTheme="minorHAnsi" w:cstheme="minorHAnsi"/>
          <w:sz w:val="22"/>
          <w:szCs w:val="22"/>
        </w:rPr>
        <w:t xml:space="preserve"> </w:t>
      </w:r>
      <w:r w:rsidR="00AD6283" w:rsidRPr="005867A7">
        <w:rPr>
          <w:rFonts w:asciiTheme="minorHAnsi" w:hAnsiTheme="minorHAnsi" w:cstheme="minorHAnsi"/>
          <w:sz w:val="22"/>
          <w:szCs w:val="22"/>
        </w:rPr>
        <w:t>(dále také jen „Knihovní řád MU“)</w:t>
      </w:r>
      <w:r w:rsidR="002C6495" w:rsidRPr="005867A7">
        <w:rPr>
          <w:rFonts w:asciiTheme="minorHAnsi" w:hAnsiTheme="minorHAnsi" w:cstheme="minorHAnsi"/>
          <w:sz w:val="22"/>
          <w:szCs w:val="22"/>
        </w:rPr>
        <w:t>, a doplňuje jeho ustanovení.</w:t>
      </w:r>
    </w:p>
    <w:p w14:paraId="16D9FE29" w14:textId="4A79D513" w:rsidR="002C6495" w:rsidRPr="005867A7" w:rsidRDefault="002C6495" w:rsidP="005867A7">
      <w:pPr>
        <w:pStyle w:val="W3MUZkonOdstavecslovan"/>
        <w:numPr>
          <w:ilvl w:val="0"/>
          <w:numId w:val="1"/>
        </w:numPr>
        <w:tabs>
          <w:tab w:val="clear" w:pos="720"/>
          <w:tab w:val="num" w:pos="567"/>
        </w:tabs>
        <w:spacing w:after="0"/>
        <w:ind w:left="567" w:hanging="567"/>
        <w:jc w:val="both"/>
        <w:rPr>
          <w:rFonts w:asciiTheme="minorHAnsi" w:hAnsiTheme="minorHAnsi" w:cstheme="minorHAnsi"/>
          <w:sz w:val="22"/>
          <w:szCs w:val="22"/>
        </w:rPr>
      </w:pPr>
      <w:r w:rsidRPr="005867A7">
        <w:rPr>
          <w:rFonts w:asciiTheme="minorHAnsi" w:hAnsiTheme="minorHAnsi" w:cstheme="minorHAnsi"/>
          <w:sz w:val="22"/>
          <w:szCs w:val="22"/>
        </w:rPr>
        <w:t>Do evidence knihoven podle § 5 a § 13 od</w:t>
      </w:r>
      <w:r w:rsidR="00EA4C30" w:rsidRPr="005867A7">
        <w:rPr>
          <w:rFonts w:asciiTheme="minorHAnsi" w:hAnsiTheme="minorHAnsi" w:cstheme="minorHAnsi"/>
          <w:sz w:val="22"/>
          <w:szCs w:val="22"/>
        </w:rPr>
        <w:t>st. 1 zákona č. 257/2001 Sb., o </w:t>
      </w:r>
      <w:r w:rsidRPr="005867A7">
        <w:rPr>
          <w:rFonts w:asciiTheme="minorHAnsi" w:hAnsiTheme="minorHAnsi" w:cstheme="minorHAnsi"/>
          <w:sz w:val="22"/>
          <w:szCs w:val="22"/>
        </w:rPr>
        <w:t>knihovnách a</w:t>
      </w:r>
      <w:r w:rsidR="00085B6C">
        <w:rPr>
          <w:rFonts w:asciiTheme="minorHAnsi" w:hAnsiTheme="minorHAnsi" w:cstheme="minorHAnsi"/>
          <w:sz w:val="22"/>
          <w:szCs w:val="22"/>
        </w:rPr>
        <w:t> </w:t>
      </w:r>
      <w:r w:rsidRPr="005867A7">
        <w:rPr>
          <w:rFonts w:asciiTheme="minorHAnsi" w:hAnsiTheme="minorHAnsi" w:cstheme="minorHAnsi"/>
          <w:sz w:val="22"/>
          <w:szCs w:val="22"/>
        </w:rPr>
        <w:t xml:space="preserve">podmínkách </w:t>
      </w:r>
      <w:r w:rsidR="00073AAA" w:rsidRPr="005867A7">
        <w:rPr>
          <w:rFonts w:asciiTheme="minorHAnsi" w:hAnsiTheme="minorHAnsi" w:cstheme="minorHAnsi"/>
          <w:sz w:val="22"/>
          <w:szCs w:val="22"/>
        </w:rPr>
        <w:t>provozování veřejných knihovnických a informačních služeb</w:t>
      </w:r>
      <w:r w:rsidR="00AD6283" w:rsidRPr="005867A7">
        <w:rPr>
          <w:rFonts w:asciiTheme="minorHAnsi" w:hAnsiTheme="minorHAnsi" w:cstheme="minorHAnsi"/>
          <w:sz w:val="22"/>
          <w:szCs w:val="22"/>
        </w:rPr>
        <w:t xml:space="preserve"> (dále také jen „knihovní zákon“)</w:t>
      </w:r>
      <w:r w:rsidR="00073AAA" w:rsidRPr="005867A7">
        <w:rPr>
          <w:rFonts w:asciiTheme="minorHAnsi" w:hAnsiTheme="minorHAnsi" w:cstheme="minorHAnsi"/>
          <w:sz w:val="22"/>
          <w:szCs w:val="22"/>
        </w:rPr>
        <w:t xml:space="preserve"> se </w:t>
      </w:r>
      <w:r w:rsidR="000E307F" w:rsidRPr="005867A7">
        <w:rPr>
          <w:rFonts w:asciiTheme="minorHAnsi" w:hAnsiTheme="minorHAnsi" w:cstheme="minorHAnsi"/>
          <w:sz w:val="22"/>
          <w:szCs w:val="22"/>
        </w:rPr>
        <w:t>k</w:t>
      </w:r>
      <w:r w:rsidR="00073AAA" w:rsidRPr="005867A7">
        <w:rPr>
          <w:rFonts w:asciiTheme="minorHAnsi" w:hAnsiTheme="minorHAnsi" w:cstheme="minorHAnsi"/>
          <w:sz w:val="22"/>
          <w:szCs w:val="22"/>
        </w:rPr>
        <w:t>nihovna zapisuje jako specializovaná kn</w:t>
      </w:r>
      <w:r w:rsidR="00473BDD" w:rsidRPr="005867A7">
        <w:rPr>
          <w:rFonts w:asciiTheme="minorHAnsi" w:hAnsiTheme="minorHAnsi" w:cstheme="minorHAnsi"/>
          <w:sz w:val="22"/>
          <w:szCs w:val="22"/>
        </w:rPr>
        <w:t>ihovna</w:t>
      </w:r>
      <w:r w:rsidR="00073AAA" w:rsidRPr="005867A7">
        <w:rPr>
          <w:rFonts w:asciiTheme="minorHAnsi" w:hAnsiTheme="minorHAnsi" w:cstheme="minorHAnsi"/>
          <w:sz w:val="22"/>
          <w:szCs w:val="22"/>
        </w:rPr>
        <w:t>.</w:t>
      </w:r>
    </w:p>
    <w:p w14:paraId="21220F24" w14:textId="77777777" w:rsidR="00842DAD" w:rsidRPr="005867A7" w:rsidRDefault="00842DAD"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EA4C30" w:rsidRPr="005867A7">
        <w:rPr>
          <w:rFonts w:asciiTheme="minorHAnsi" w:hAnsiTheme="minorHAnsi" w:cstheme="minorHAnsi"/>
          <w:sz w:val="22"/>
          <w:szCs w:val="22"/>
        </w:rPr>
        <w:t>2</w:t>
      </w:r>
    </w:p>
    <w:p w14:paraId="32ABAA33" w14:textId="77777777" w:rsidR="00842DAD" w:rsidRPr="005867A7" w:rsidRDefault="00073AAA"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Poslání knihovny</w:t>
      </w:r>
    </w:p>
    <w:p w14:paraId="57FE22A5" w14:textId="697AB488" w:rsidR="00842DAD" w:rsidRPr="005867A7" w:rsidRDefault="00842DAD" w:rsidP="0060255C">
      <w:pPr>
        <w:pStyle w:val="W3MUZkonOdstavecslovan"/>
        <w:numPr>
          <w:ilvl w:val="0"/>
          <w:numId w:val="4"/>
        </w:numPr>
        <w:tabs>
          <w:tab w:val="clear" w:pos="720"/>
        </w:tabs>
        <w:spacing w:after="100"/>
        <w:ind w:left="567" w:hanging="567"/>
        <w:jc w:val="both"/>
        <w:rPr>
          <w:rFonts w:asciiTheme="minorHAnsi" w:hAnsiTheme="minorHAnsi" w:cstheme="minorHAnsi"/>
          <w:sz w:val="22"/>
          <w:szCs w:val="22"/>
        </w:rPr>
      </w:pPr>
      <w:r w:rsidRPr="005867A7">
        <w:rPr>
          <w:rFonts w:asciiTheme="minorHAnsi" w:hAnsiTheme="minorHAnsi" w:cstheme="minorHAnsi"/>
          <w:sz w:val="22"/>
          <w:szCs w:val="22"/>
        </w:rPr>
        <w:t xml:space="preserve">Knihovna je zřízena podle části </w:t>
      </w:r>
      <w:r w:rsidR="001C2600">
        <w:rPr>
          <w:rFonts w:asciiTheme="minorHAnsi" w:hAnsiTheme="minorHAnsi" w:cstheme="minorHAnsi"/>
          <w:sz w:val="22"/>
          <w:szCs w:val="22"/>
        </w:rPr>
        <w:t>třetí</w:t>
      </w:r>
      <w:r w:rsidR="001C2600" w:rsidRPr="005867A7">
        <w:rPr>
          <w:rFonts w:asciiTheme="minorHAnsi" w:hAnsiTheme="minorHAnsi" w:cstheme="minorHAnsi"/>
          <w:sz w:val="22"/>
          <w:szCs w:val="22"/>
        </w:rPr>
        <w:t xml:space="preserve"> </w:t>
      </w:r>
      <w:r w:rsidRPr="005867A7">
        <w:rPr>
          <w:rFonts w:asciiTheme="minorHAnsi" w:hAnsiTheme="minorHAnsi" w:cstheme="minorHAnsi"/>
          <w:sz w:val="22"/>
          <w:szCs w:val="22"/>
        </w:rPr>
        <w:t xml:space="preserve">čl. </w:t>
      </w:r>
      <w:r w:rsidR="001C2600" w:rsidRPr="005867A7">
        <w:rPr>
          <w:rFonts w:asciiTheme="minorHAnsi" w:hAnsiTheme="minorHAnsi" w:cstheme="minorHAnsi"/>
          <w:sz w:val="22"/>
          <w:szCs w:val="22"/>
        </w:rPr>
        <w:t>1</w:t>
      </w:r>
      <w:r w:rsidR="001C2600">
        <w:rPr>
          <w:rFonts w:asciiTheme="minorHAnsi" w:hAnsiTheme="minorHAnsi" w:cstheme="minorHAnsi"/>
          <w:sz w:val="22"/>
          <w:szCs w:val="22"/>
        </w:rPr>
        <w:t>0</w:t>
      </w:r>
      <w:r w:rsidR="001C2600" w:rsidRPr="005867A7">
        <w:rPr>
          <w:rFonts w:asciiTheme="minorHAnsi" w:hAnsiTheme="minorHAnsi" w:cstheme="minorHAnsi"/>
          <w:sz w:val="22"/>
          <w:szCs w:val="22"/>
        </w:rPr>
        <w:t xml:space="preserve"> </w:t>
      </w:r>
      <w:r w:rsidRPr="005867A7">
        <w:rPr>
          <w:rFonts w:asciiTheme="minorHAnsi" w:hAnsiTheme="minorHAnsi" w:cstheme="minorHAnsi"/>
          <w:sz w:val="22"/>
          <w:szCs w:val="22"/>
        </w:rPr>
        <w:t xml:space="preserve">Statutu </w:t>
      </w:r>
      <w:r w:rsidR="001C2600" w:rsidRPr="005867A7">
        <w:rPr>
          <w:rFonts w:asciiTheme="minorHAnsi" w:hAnsiTheme="minorHAnsi" w:cstheme="minorHAnsi"/>
          <w:sz w:val="22"/>
          <w:szCs w:val="22"/>
        </w:rPr>
        <w:t>F</w:t>
      </w:r>
      <w:r w:rsidR="001C2600">
        <w:rPr>
          <w:rFonts w:asciiTheme="minorHAnsi" w:hAnsiTheme="minorHAnsi" w:cstheme="minorHAnsi"/>
          <w:sz w:val="22"/>
          <w:szCs w:val="22"/>
        </w:rPr>
        <w:t>akulty informatiky</w:t>
      </w:r>
      <w:r w:rsidR="001C2600" w:rsidRPr="005867A7">
        <w:rPr>
          <w:rFonts w:asciiTheme="minorHAnsi" w:hAnsiTheme="minorHAnsi" w:cstheme="minorHAnsi"/>
          <w:sz w:val="22"/>
          <w:szCs w:val="22"/>
        </w:rPr>
        <w:t xml:space="preserve"> M</w:t>
      </w:r>
      <w:r w:rsidR="001C2600">
        <w:rPr>
          <w:rFonts w:asciiTheme="minorHAnsi" w:hAnsiTheme="minorHAnsi" w:cstheme="minorHAnsi"/>
          <w:sz w:val="22"/>
          <w:szCs w:val="22"/>
        </w:rPr>
        <w:t>asarykovy univerzity</w:t>
      </w:r>
      <w:r w:rsidR="001C2600" w:rsidRPr="005867A7">
        <w:rPr>
          <w:rFonts w:asciiTheme="minorHAnsi" w:hAnsiTheme="minorHAnsi" w:cstheme="minorHAnsi"/>
          <w:sz w:val="22"/>
          <w:szCs w:val="22"/>
        </w:rPr>
        <w:t xml:space="preserve"> </w:t>
      </w:r>
      <w:r w:rsidRPr="005867A7">
        <w:rPr>
          <w:rFonts w:asciiTheme="minorHAnsi" w:hAnsiTheme="minorHAnsi" w:cstheme="minorHAnsi"/>
          <w:sz w:val="22"/>
          <w:szCs w:val="22"/>
        </w:rPr>
        <w:t>jako účelové zařízení fakulty. Knihovna je součástí systému knihoven MU.</w:t>
      </w:r>
    </w:p>
    <w:p w14:paraId="4B840874" w14:textId="19E1E0D4" w:rsidR="00842DAD" w:rsidRPr="005867A7" w:rsidRDefault="00842DAD" w:rsidP="0060255C">
      <w:pPr>
        <w:pStyle w:val="W3MUZkonOdstavecslovan"/>
        <w:numPr>
          <w:ilvl w:val="0"/>
          <w:numId w:val="4"/>
        </w:numPr>
        <w:tabs>
          <w:tab w:val="clear" w:pos="720"/>
        </w:tabs>
        <w:spacing w:after="100"/>
        <w:ind w:left="567" w:hanging="567"/>
        <w:jc w:val="both"/>
        <w:rPr>
          <w:rFonts w:asciiTheme="minorHAnsi" w:hAnsiTheme="minorHAnsi" w:cstheme="minorHAnsi"/>
          <w:sz w:val="22"/>
          <w:szCs w:val="22"/>
        </w:rPr>
      </w:pPr>
      <w:r w:rsidRPr="005867A7">
        <w:rPr>
          <w:rFonts w:asciiTheme="minorHAnsi" w:hAnsiTheme="minorHAnsi" w:cstheme="minorHAnsi"/>
          <w:sz w:val="22"/>
          <w:szCs w:val="22"/>
        </w:rPr>
        <w:t xml:space="preserve">Posláním knihovny je informační zabezpečení studia a výzkumné </w:t>
      </w:r>
      <w:r w:rsidR="00073AAA" w:rsidRPr="005867A7">
        <w:rPr>
          <w:rFonts w:asciiTheme="minorHAnsi" w:hAnsiTheme="minorHAnsi" w:cstheme="minorHAnsi"/>
          <w:sz w:val="22"/>
          <w:szCs w:val="22"/>
        </w:rPr>
        <w:t xml:space="preserve">a vývojové </w:t>
      </w:r>
      <w:r w:rsidRPr="005867A7">
        <w:rPr>
          <w:rFonts w:asciiTheme="minorHAnsi" w:hAnsiTheme="minorHAnsi" w:cstheme="minorHAnsi"/>
          <w:sz w:val="22"/>
          <w:szCs w:val="22"/>
        </w:rPr>
        <w:t>činnosti na FI MU. Toto poslání naplňuje knihovna činností, která spočívá ve shromažďování, zpracovávání, uchovávání a zpřístupňování knihovního a informačního fondu prostřednictvím knihovnických a</w:t>
      </w:r>
      <w:r w:rsidR="00085B6C">
        <w:rPr>
          <w:rFonts w:asciiTheme="minorHAnsi" w:hAnsiTheme="minorHAnsi" w:cstheme="minorHAnsi"/>
          <w:sz w:val="22"/>
          <w:szCs w:val="22"/>
        </w:rPr>
        <w:t> </w:t>
      </w:r>
      <w:r w:rsidRPr="005867A7">
        <w:rPr>
          <w:rFonts w:asciiTheme="minorHAnsi" w:hAnsiTheme="minorHAnsi" w:cstheme="minorHAnsi"/>
          <w:sz w:val="22"/>
          <w:szCs w:val="22"/>
        </w:rPr>
        <w:t>informačních služeb.</w:t>
      </w:r>
    </w:p>
    <w:p w14:paraId="2345354A" w14:textId="77777777" w:rsidR="00842DAD" w:rsidRPr="005867A7" w:rsidRDefault="00842DAD" w:rsidP="00007F75">
      <w:pPr>
        <w:pStyle w:val="W3MUZkonOdstavecslovan"/>
        <w:numPr>
          <w:ilvl w:val="0"/>
          <w:numId w:val="4"/>
        </w:numPr>
        <w:tabs>
          <w:tab w:val="clear" w:pos="720"/>
        </w:tabs>
        <w:spacing w:after="0"/>
        <w:ind w:left="567" w:hanging="567"/>
        <w:jc w:val="both"/>
        <w:rPr>
          <w:rFonts w:asciiTheme="minorHAnsi" w:hAnsiTheme="minorHAnsi" w:cstheme="minorHAnsi"/>
          <w:sz w:val="22"/>
          <w:szCs w:val="22"/>
        </w:rPr>
      </w:pPr>
      <w:r w:rsidRPr="005867A7">
        <w:rPr>
          <w:rFonts w:asciiTheme="minorHAnsi" w:hAnsiTheme="minorHAnsi" w:cstheme="minorHAnsi"/>
          <w:sz w:val="22"/>
          <w:szCs w:val="22"/>
        </w:rPr>
        <w:t>Provoz knihovny se řídí Knihovním řádem MU a tímto řádem.</w:t>
      </w:r>
    </w:p>
    <w:p w14:paraId="537CA8B1" w14:textId="77777777" w:rsidR="00AD6283" w:rsidRPr="005867A7" w:rsidRDefault="00AD6283"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EA4C30" w:rsidRPr="005867A7">
        <w:rPr>
          <w:rFonts w:asciiTheme="minorHAnsi" w:hAnsiTheme="minorHAnsi" w:cstheme="minorHAnsi"/>
          <w:sz w:val="22"/>
          <w:szCs w:val="22"/>
        </w:rPr>
        <w:t>3</w:t>
      </w:r>
    </w:p>
    <w:p w14:paraId="70606657" w14:textId="77777777" w:rsidR="00AD6283" w:rsidRPr="005867A7" w:rsidRDefault="00AD6283"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Služby knihovny</w:t>
      </w:r>
    </w:p>
    <w:p w14:paraId="4EAAF7EA" w14:textId="77777777" w:rsidR="00AD6283" w:rsidRPr="00085B6C" w:rsidRDefault="00AD6283" w:rsidP="003974EB">
      <w:pPr>
        <w:pStyle w:val="W3MUZkonOdstavecslovan"/>
        <w:numPr>
          <w:ilvl w:val="0"/>
          <w:numId w:val="5"/>
        </w:numPr>
        <w:tabs>
          <w:tab w:val="clear" w:pos="720"/>
        </w:tabs>
        <w:spacing w:after="100"/>
        <w:ind w:left="567" w:hanging="567"/>
        <w:jc w:val="both"/>
        <w:rPr>
          <w:rFonts w:asciiTheme="minorHAnsi" w:hAnsiTheme="minorHAnsi" w:cstheme="minorHAnsi"/>
          <w:sz w:val="22"/>
          <w:szCs w:val="22"/>
        </w:rPr>
      </w:pPr>
      <w:r w:rsidRPr="00085B6C">
        <w:rPr>
          <w:rFonts w:asciiTheme="minorHAnsi" w:hAnsiTheme="minorHAnsi" w:cstheme="minorHAnsi"/>
          <w:sz w:val="22"/>
          <w:szCs w:val="22"/>
        </w:rPr>
        <w:t>Veřejné knihovnické a informační služby uvedené v § 4 odst. 1 knihovního zákona poskytuje knihovna bezplatně. Za poskytování služeb uvedených v § 4 odst. 2 a 3 knihovního zákona, je knihovna oprávněna požadovat úhradu skutečně vynaložených nákladů.</w:t>
      </w:r>
    </w:p>
    <w:p w14:paraId="0FF59F2E" w14:textId="77777777" w:rsidR="00AD6283" w:rsidRPr="00085B6C" w:rsidRDefault="007D4E9E" w:rsidP="00007F75">
      <w:pPr>
        <w:pStyle w:val="W3MUZkonOdstavecslovan"/>
        <w:numPr>
          <w:ilvl w:val="0"/>
          <w:numId w:val="5"/>
        </w:numPr>
        <w:tabs>
          <w:tab w:val="clear" w:pos="720"/>
        </w:tabs>
        <w:spacing w:after="60"/>
        <w:ind w:left="567" w:hanging="567"/>
        <w:jc w:val="both"/>
        <w:rPr>
          <w:rFonts w:asciiTheme="minorHAnsi" w:hAnsiTheme="minorHAnsi" w:cstheme="minorHAnsi"/>
          <w:sz w:val="22"/>
          <w:szCs w:val="22"/>
        </w:rPr>
      </w:pPr>
      <w:r w:rsidRPr="00085B6C">
        <w:rPr>
          <w:rFonts w:asciiTheme="minorHAnsi" w:hAnsiTheme="minorHAnsi" w:cstheme="minorHAnsi"/>
          <w:sz w:val="22"/>
          <w:szCs w:val="22"/>
        </w:rPr>
        <w:t>Druhy poskytovaných služeb:</w:t>
      </w:r>
    </w:p>
    <w:p w14:paraId="5CE87303" w14:textId="77777777" w:rsidR="007D4E9E" w:rsidRPr="00085B6C" w:rsidRDefault="00FC4191" w:rsidP="00007F75">
      <w:pPr>
        <w:pStyle w:val="W3MUZkonPsmeno"/>
        <w:numPr>
          <w:ilvl w:val="1"/>
          <w:numId w:val="2"/>
        </w:numPr>
        <w:tabs>
          <w:tab w:val="clear" w:pos="851"/>
        </w:tabs>
        <w:spacing w:after="0"/>
        <w:ind w:left="993"/>
        <w:rPr>
          <w:rFonts w:asciiTheme="minorHAnsi" w:hAnsiTheme="minorHAnsi" w:cstheme="minorHAnsi"/>
          <w:sz w:val="22"/>
          <w:szCs w:val="22"/>
        </w:rPr>
      </w:pPr>
      <w:r w:rsidRPr="00085B6C">
        <w:rPr>
          <w:rFonts w:asciiTheme="minorHAnsi" w:hAnsiTheme="minorHAnsi" w:cstheme="minorHAnsi"/>
          <w:sz w:val="22"/>
          <w:szCs w:val="22"/>
        </w:rPr>
        <w:t>v</w:t>
      </w:r>
      <w:r w:rsidR="007D4E9E" w:rsidRPr="00085B6C">
        <w:rPr>
          <w:rFonts w:asciiTheme="minorHAnsi" w:hAnsiTheme="minorHAnsi" w:cstheme="minorHAnsi"/>
          <w:sz w:val="22"/>
          <w:szCs w:val="22"/>
        </w:rPr>
        <w:t>ýpůjční služby</w:t>
      </w:r>
      <w:r w:rsidRPr="00085B6C">
        <w:rPr>
          <w:rFonts w:asciiTheme="minorHAnsi" w:hAnsiTheme="minorHAnsi" w:cstheme="minorHAnsi"/>
          <w:sz w:val="22"/>
          <w:szCs w:val="22"/>
        </w:rPr>
        <w:t>:</w:t>
      </w:r>
    </w:p>
    <w:p w14:paraId="5C9128FB" w14:textId="1B87CA78" w:rsidR="007D4E9E" w:rsidRPr="00085B6C" w:rsidRDefault="007D4E9E"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 xml:space="preserve">standardní </w:t>
      </w:r>
      <w:r w:rsidR="00085B6C">
        <w:rPr>
          <w:rFonts w:asciiTheme="minorHAnsi" w:hAnsiTheme="minorHAnsi" w:cstheme="minorHAnsi"/>
          <w:sz w:val="22"/>
          <w:szCs w:val="22"/>
        </w:rPr>
        <w:t>–</w:t>
      </w:r>
      <w:r w:rsidR="000E307F" w:rsidRPr="00085B6C">
        <w:rPr>
          <w:rFonts w:asciiTheme="minorHAnsi" w:hAnsiTheme="minorHAnsi" w:cstheme="minorHAnsi"/>
          <w:sz w:val="22"/>
          <w:szCs w:val="22"/>
        </w:rPr>
        <w:t xml:space="preserve"> absenční výpůjčky mimo knihovnu,</w:t>
      </w:r>
    </w:p>
    <w:p w14:paraId="47DE1ECB" w14:textId="351AB98F" w:rsidR="007D4E9E" w:rsidRPr="00085B6C" w:rsidRDefault="007D4E9E"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 xml:space="preserve">prezenční </w:t>
      </w:r>
      <w:r w:rsidR="00085B6C">
        <w:rPr>
          <w:rFonts w:asciiTheme="minorHAnsi" w:hAnsiTheme="minorHAnsi" w:cstheme="minorHAnsi"/>
          <w:sz w:val="22"/>
          <w:szCs w:val="22"/>
        </w:rPr>
        <w:t>–</w:t>
      </w:r>
      <w:r w:rsidR="000E307F" w:rsidRPr="00085B6C">
        <w:rPr>
          <w:rFonts w:asciiTheme="minorHAnsi" w:hAnsiTheme="minorHAnsi" w:cstheme="minorHAnsi"/>
          <w:sz w:val="22"/>
          <w:szCs w:val="22"/>
        </w:rPr>
        <w:t xml:space="preserve"> </w:t>
      </w:r>
      <w:r w:rsidRPr="00085B6C">
        <w:rPr>
          <w:rFonts w:asciiTheme="minorHAnsi" w:hAnsiTheme="minorHAnsi" w:cstheme="minorHAnsi"/>
          <w:sz w:val="22"/>
          <w:szCs w:val="22"/>
        </w:rPr>
        <w:t>pouze pro studium v</w:t>
      </w:r>
      <w:r w:rsidR="001C018B" w:rsidRPr="00085B6C">
        <w:rPr>
          <w:rFonts w:asciiTheme="minorHAnsi" w:hAnsiTheme="minorHAnsi" w:cstheme="minorHAnsi"/>
          <w:sz w:val="22"/>
          <w:szCs w:val="22"/>
        </w:rPr>
        <w:t> </w:t>
      </w:r>
      <w:r w:rsidRPr="00085B6C">
        <w:rPr>
          <w:rFonts w:asciiTheme="minorHAnsi" w:hAnsiTheme="minorHAnsi" w:cstheme="minorHAnsi"/>
          <w:sz w:val="22"/>
          <w:szCs w:val="22"/>
        </w:rPr>
        <w:t>knihovně</w:t>
      </w:r>
      <w:r w:rsidR="001C018B" w:rsidRPr="00085B6C">
        <w:rPr>
          <w:rFonts w:asciiTheme="minorHAnsi" w:hAnsiTheme="minorHAnsi" w:cstheme="minorHAnsi"/>
          <w:sz w:val="22"/>
          <w:szCs w:val="22"/>
        </w:rPr>
        <w:t>, označené zelenou signaturou na hřbetě knihy</w:t>
      </w:r>
      <w:r w:rsidR="000E307F" w:rsidRPr="00085B6C">
        <w:rPr>
          <w:rFonts w:asciiTheme="minorHAnsi" w:hAnsiTheme="minorHAnsi" w:cstheme="minorHAnsi"/>
          <w:sz w:val="22"/>
          <w:szCs w:val="22"/>
        </w:rPr>
        <w:t>,</w:t>
      </w:r>
      <w:r w:rsidR="00D0350F">
        <w:rPr>
          <w:rFonts w:asciiTheme="minorHAnsi" w:hAnsiTheme="minorHAnsi" w:cstheme="minorHAnsi"/>
          <w:sz w:val="22"/>
          <w:szCs w:val="22"/>
        </w:rPr>
        <w:t xml:space="preserve"> v případě potřeby lze </w:t>
      </w:r>
      <w:proofErr w:type="spellStart"/>
      <w:r w:rsidR="00D0350F">
        <w:rPr>
          <w:rFonts w:asciiTheme="minorHAnsi" w:hAnsiTheme="minorHAnsi" w:cstheme="minorHAnsi"/>
          <w:sz w:val="22"/>
          <w:szCs w:val="22"/>
        </w:rPr>
        <w:t>vypůjčir</w:t>
      </w:r>
      <w:proofErr w:type="spellEnd"/>
      <w:r w:rsidR="00D0350F">
        <w:rPr>
          <w:rFonts w:asciiTheme="minorHAnsi" w:hAnsiTheme="minorHAnsi" w:cstheme="minorHAnsi"/>
          <w:sz w:val="22"/>
          <w:szCs w:val="22"/>
        </w:rPr>
        <w:t xml:space="preserve"> krátkodobě po dobu uzavření knihovny, obvykle přes noc/víkend,</w:t>
      </w:r>
    </w:p>
    <w:p w14:paraId="3082983A" w14:textId="65A121B0" w:rsidR="007D4E9E" w:rsidRPr="00085B6C" w:rsidRDefault="001C018B"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 xml:space="preserve">týdenní </w:t>
      </w:r>
      <w:r w:rsidR="00085B6C">
        <w:rPr>
          <w:rFonts w:asciiTheme="minorHAnsi" w:hAnsiTheme="minorHAnsi" w:cstheme="minorHAnsi"/>
          <w:sz w:val="22"/>
          <w:szCs w:val="22"/>
        </w:rPr>
        <w:t>–</w:t>
      </w:r>
      <w:r w:rsidR="000E307F" w:rsidRPr="00085B6C">
        <w:rPr>
          <w:rFonts w:asciiTheme="minorHAnsi" w:hAnsiTheme="minorHAnsi" w:cstheme="minorHAnsi"/>
          <w:sz w:val="22"/>
          <w:szCs w:val="22"/>
        </w:rPr>
        <w:t xml:space="preserve"> </w:t>
      </w:r>
      <w:r w:rsidRPr="00085B6C">
        <w:rPr>
          <w:rFonts w:asciiTheme="minorHAnsi" w:hAnsiTheme="minorHAnsi" w:cstheme="minorHAnsi"/>
          <w:sz w:val="22"/>
          <w:szCs w:val="22"/>
        </w:rPr>
        <w:t xml:space="preserve">zvukové a obrazové dokumenty a některé knihy určené </w:t>
      </w:r>
      <w:r w:rsidR="000E307F" w:rsidRPr="00085B6C">
        <w:rPr>
          <w:rFonts w:asciiTheme="minorHAnsi" w:hAnsiTheme="minorHAnsi" w:cstheme="minorHAnsi"/>
          <w:sz w:val="22"/>
          <w:szCs w:val="22"/>
        </w:rPr>
        <w:t>pro výuku,</w:t>
      </w:r>
    </w:p>
    <w:p w14:paraId="1D16BCB1" w14:textId="0C256F4D" w:rsidR="001C018B" w:rsidRPr="00085B6C" w:rsidRDefault="000E307F"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 xml:space="preserve">dlouhodobé </w:t>
      </w:r>
      <w:r w:rsidR="00085B6C">
        <w:rPr>
          <w:rFonts w:asciiTheme="minorHAnsi" w:hAnsiTheme="minorHAnsi" w:cstheme="minorHAnsi"/>
          <w:sz w:val="22"/>
          <w:szCs w:val="22"/>
        </w:rPr>
        <w:t>–</w:t>
      </w:r>
      <w:r w:rsidRPr="00085B6C">
        <w:rPr>
          <w:rFonts w:asciiTheme="minorHAnsi" w:hAnsiTheme="minorHAnsi" w:cstheme="minorHAnsi"/>
          <w:sz w:val="22"/>
          <w:szCs w:val="22"/>
        </w:rPr>
        <w:t xml:space="preserve"> </w:t>
      </w:r>
      <w:r w:rsidR="001C018B" w:rsidRPr="00085B6C">
        <w:rPr>
          <w:rFonts w:asciiTheme="minorHAnsi" w:hAnsiTheme="minorHAnsi" w:cstheme="minorHAnsi"/>
          <w:sz w:val="22"/>
          <w:szCs w:val="22"/>
        </w:rPr>
        <w:t>pouze pro zaměstnance</w:t>
      </w:r>
      <w:r w:rsidR="00B30494" w:rsidRPr="00085B6C">
        <w:rPr>
          <w:rFonts w:asciiTheme="minorHAnsi" w:hAnsiTheme="minorHAnsi" w:cstheme="minorHAnsi"/>
          <w:sz w:val="22"/>
          <w:szCs w:val="22"/>
        </w:rPr>
        <w:t xml:space="preserve"> FI a ÚVT</w:t>
      </w:r>
      <w:r w:rsidR="001C018B" w:rsidRPr="00085B6C">
        <w:rPr>
          <w:rFonts w:asciiTheme="minorHAnsi" w:hAnsiTheme="minorHAnsi" w:cstheme="minorHAnsi"/>
          <w:sz w:val="22"/>
          <w:szCs w:val="22"/>
        </w:rPr>
        <w:t xml:space="preserve"> a studenty doktorského studia </w:t>
      </w:r>
      <w:r w:rsidR="00B30494" w:rsidRPr="00085B6C">
        <w:rPr>
          <w:rFonts w:asciiTheme="minorHAnsi" w:hAnsiTheme="minorHAnsi" w:cstheme="minorHAnsi"/>
          <w:sz w:val="22"/>
          <w:szCs w:val="22"/>
        </w:rPr>
        <w:t>FI</w:t>
      </w:r>
      <w:r w:rsidRPr="00085B6C">
        <w:rPr>
          <w:rFonts w:asciiTheme="minorHAnsi" w:hAnsiTheme="minorHAnsi" w:cstheme="minorHAnsi"/>
          <w:sz w:val="22"/>
          <w:szCs w:val="22"/>
        </w:rPr>
        <w:t>,</w:t>
      </w:r>
    </w:p>
    <w:p w14:paraId="0C51A10E" w14:textId="134A5F3E" w:rsidR="001C018B" w:rsidRPr="00085B6C" w:rsidRDefault="001C018B"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 xml:space="preserve">rezervace </w:t>
      </w:r>
      <w:r w:rsidR="00D0350F">
        <w:rPr>
          <w:rFonts w:asciiTheme="minorHAnsi" w:hAnsiTheme="minorHAnsi" w:cstheme="minorHAnsi"/>
          <w:sz w:val="22"/>
          <w:szCs w:val="22"/>
        </w:rPr>
        <w:t xml:space="preserve">půjčených </w:t>
      </w:r>
      <w:r w:rsidRPr="00085B6C">
        <w:rPr>
          <w:rFonts w:asciiTheme="minorHAnsi" w:hAnsiTheme="minorHAnsi" w:cstheme="minorHAnsi"/>
          <w:sz w:val="22"/>
          <w:szCs w:val="22"/>
        </w:rPr>
        <w:t xml:space="preserve">dokumentů pro absenční </w:t>
      </w:r>
      <w:r w:rsidR="00D0350F">
        <w:rPr>
          <w:rFonts w:asciiTheme="minorHAnsi" w:hAnsiTheme="minorHAnsi" w:cstheme="minorHAnsi"/>
          <w:sz w:val="22"/>
          <w:szCs w:val="22"/>
        </w:rPr>
        <w:t>výpůjčku</w:t>
      </w:r>
      <w:r w:rsidR="000E307F" w:rsidRPr="00085B6C">
        <w:rPr>
          <w:rFonts w:asciiTheme="minorHAnsi" w:hAnsiTheme="minorHAnsi" w:cstheme="minorHAnsi"/>
          <w:sz w:val="22"/>
          <w:szCs w:val="22"/>
        </w:rPr>
        <w:t>,</w:t>
      </w:r>
    </w:p>
    <w:p w14:paraId="329C45E4" w14:textId="3D569483" w:rsidR="001C018B" w:rsidRPr="00085B6C" w:rsidRDefault="001C018B"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zprostředkování výpůjček z českých knihoven (meziknihovní výpůjční služba) a</w:t>
      </w:r>
      <w:r w:rsidR="00085B6C">
        <w:rPr>
          <w:rFonts w:asciiTheme="minorHAnsi" w:hAnsiTheme="minorHAnsi" w:cstheme="minorHAnsi"/>
          <w:sz w:val="22"/>
          <w:szCs w:val="22"/>
        </w:rPr>
        <w:t> </w:t>
      </w:r>
      <w:r w:rsidRPr="00085B6C">
        <w:rPr>
          <w:rFonts w:asciiTheme="minorHAnsi" w:hAnsiTheme="minorHAnsi" w:cstheme="minorHAnsi"/>
          <w:sz w:val="22"/>
          <w:szCs w:val="22"/>
        </w:rPr>
        <w:t xml:space="preserve">zahraničních knihoven (mezinárodní meziknihovní výpůjční služba) zaměstnancům </w:t>
      </w:r>
      <w:r w:rsidR="00B30494" w:rsidRPr="00085B6C">
        <w:rPr>
          <w:rFonts w:asciiTheme="minorHAnsi" w:hAnsiTheme="minorHAnsi" w:cstheme="minorHAnsi"/>
          <w:sz w:val="22"/>
          <w:szCs w:val="22"/>
        </w:rPr>
        <w:t xml:space="preserve">FI </w:t>
      </w:r>
      <w:r w:rsidR="00B30494" w:rsidRPr="00085B6C">
        <w:rPr>
          <w:rFonts w:asciiTheme="minorHAnsi" w:hAnsiTheme="minorHAnsi" w:cstheme="minorHAnsi"/>
          <w:sz w:val="22"/>
          <w:szCs w:val="22"/>
        </w:rPr>
        <w:lastRenderedPageBreak/>
        <w:t xml:space="preserve">a ÚVT </w:t>
      </w:r>
      <w:r w:rsidRPr="00085B6C">
        <w:rPr>
          <w:rFonts w:asciiTheme="minorHAnsi" w:hAnsiTheme="minorHAnsi" w:cstheme="minorHAnsi"/>
          <w:sz w:val="22"/>
          <w:szCs w:val="22"/>
        </w:rPr>
        <w:t xml:space="preserve">a </w:t>
      </w:r>
      <w:r w:rsidR="002B637A" w:rsidRPr="00085B6C">
        <w:rPr>
          <w:rFonts w:asciiTheme="minorHAnsi" w:hAnsiTheme="minorHAnsi" w:cstheme="minorHAnsi"/>
          <w:sz w:val="22"/>
          <w:szCs w:val="22"/>
        </w:rPr>
        <w:t xml:space="preserve">studentům doktorského studia </w:t>
      </w:r>
      <w:r w:rsidR="00B30494" w:rsidRPr="00085B6C">
        <w:rPr>
          <w:rFonts w:asciiTheme="minorHAnsi" w:hAnsiTheme="minorHAnsi" w:cstheme="minorHAnsi"/>
          <w:sz w:val="22"/>
          <w:szCs w:val="22"/>
        </w:rPr>
        <w:t>FI</w:t>
      </w:r>
      <w:r w:rsidR="002B637A" w:rsidRPr="00085B6C">
        <w:rPr>
          <w:rFonts w:asciiTheme="minorHAnsi" w:hAnsiTheme="minorHAnsi" w:cstheme="minorHAnsi"/>
          <w:sz w:val="22"/>
          <w:szCs w:val="22"/>
        </w:rPr>
        <w:t xml:space="preserve"> </w:t>
      </w:r>
      <w:r w:rsidR="00085B6C">
        <w:rPr>
          <w:rFonts w:asciiTheme="minorHAnsi" w:hAnsiTheme="minorHAnsi" w:cstheme="minorHAnsi"/>
          <w:sz w:val="22"/>
          <w:szCs w:val="22"/>
        </w:rPr>
        <w:t>–</w:t>
      </w:r>
      <w:r w:rsidR="002B637A" w:rsidRPr="00085B6C">
        <w:rPr>
          <w:rFonts w:asciiTheme="minorHAnsi" w:hAnsiTheme="minorHAnsi" w:cstheme="minorHAnsi"/>
          <w:sz w:val="22"/>
          <w:szCs w:val="22"/>
        </w:rPr>
        <w:t xml:space="preserve"> knihovna je uživatelem služeb kooperačního systému Virtuální polytechnické knihovny; služby zahrnují zejména zasílání kopií z tiskových předloh (nejčastěji články z časopisů), které smí využít jen žadatel pro osobní potřebu</w:t>
      </w:r>
      <w:r w:rsidR="000E307F" w:rsidRPr="00085B6C">
        <w:rPr>
          <w:rFonts w:asciiTheme="minorHAnsi" w:hAnsiTheme="minorHAnsi" w:cstheme="minorHAnsi"/>
          <w:sz w:val="22"/>
          <w:szCs w:val="22"/>
        </w:rPr>
        <w:t>,</w:t>
      </w:r>
    </w:p>
    <w:p w14:paraId="30321153" w14:textId="77777777" w:rsidR="001C018B" w:rsidRPr="00085B6C" w:rsidRDefault="002B637A" w:rsidP="00007F75">
      <w:pPr>
        <w:pStyle w:val="W3MUZkonPsmeno"/>
        <w:numPr>
          <w:ilvl w:val="2"/>
          <w:numId w:val="6"/>
        </w:numPr>
        <w:tabs>
          <w:tab w:val="clear" w:pos="720"/>
          <w:tab w:val="num" w:pos="1276"/>
        </w:tabs>
        <w:spacing w:after="60"/>
        <w:ind w:left="1276" w:hanging="284"/>
        <w:jc w:val="both"/>
        <w:rPr>
          <w:rFonts w:asciiTheme="minorHAnsi" w:hAnsiTheme="minorHAnsi" w:cstheme="minorHAnsi"/>
          <w:sz w:val="22"/>
          <w:szCs w:val="22"/>
        </w:rPr>
      </w:pPr>
      <w:r w:rsidRPr="00085B6C">
        <w:rPr>
          <w:rFonts w:asciiTheme="minorHAnsi" w:hAnsiTheme="minorHAnsi" w:cstheme="minorHAnsi"/>
          <w:sz w:val="22"/>
          <w:szCs w:val="22"/>
        </w:rPr>
        <w:t>půjčování dokumentů z vlastních fondů jiným knihovnám (meziknihovní výpůjční služba)</w:t>
      </w:r>
      <w:r w:rsidR="000E307F" w:rsidRPr="00085B6C">
        <w:rPr>
          <w:rFonts w:asciiTheme="minorHAnsi" w:hAnsiTheme="minorHAnsi" w:cstheme="minorHAnsi"/>
          <w:sz w:val="22"/>
          <w:szCs w:val="22"/>
        </w:rPr>
        <w:t>,</w:t>
      </w:r>
    </w:p>
    <w:p w14:paraId="0BCF5A4C" w14:textId="77777777" w:rsidR="002B637A" w:rsidRPr="00085B6C" w:rsidRDefault="002B637A" w:rsidP="00007F75">
      <w:pPr>
        <w:pStyle w:val="W3MUZkonPsmeno"/>
        <w:numPr>
          <w:ilvl w:val="1"/>
          <w:numId w:val="2"/>
        </w:numPr>
        <w:tabs>
          <w:tab w:val="clear" w:pos="851"/>
        </w:tabs>
        <w:spacing w:after="0"/>
        <w:ind w:left="993"/>
        <w:rPr>
          <w:rFonts w:asciiTheme="minorHAnsi" w:hAnsiTheme="minorHAnsi" w:cstheme="minorHAnsi"/>
          <w:sz w:val="22"/>
          <w:szCs w:val="22"/>
        </w:rPr>
      </w:pPr>
      <w:r w:rsidRPr="00085B6C">
        <w:rPr>
          <w:rFonts w:asciiTheme="minorHAnsi" w:hAnsiTheme="minorHAnsi" w:cstheme="minorHAnsi"/>
          <w:sz w:val="22"/>
          <w:szCs w:val="22"/>
        </w:rPr>
        <w:t>elektronické služby</w:t>
      </w:r>
      <w:r w:rsidR="000E307F" w:rsidRPr="00085B6C">
        <w:rPr>
          <w:rFonts w:asciiTheme="minorHAnsi" w:hAnsiTheme="minorHAnsi" w:cstheme="minorHAnsi"/>
          <w:sz w:val="22"/>
          <w:szCs w:val="22"/>
        </w:rPr>
        <w:t>:</w:t>
      </w:r>
    </w:p>
    <w:p w14:paraId="2CC7D17B" w14:textId="77777777" w:rsidR="002B637A" w:rsidRPr="00085B6C" w:rsidRDefault="002B637A"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přístup k vlastnímu čtenářskému kontu pro registrované uživatele</w:t>
      </w:r>
      <w:r w:rsidR="000E307F" w:rsidRPr="00085B6C">
        <w:rPr>
          <w:rFonts w:asciiTheme="minorHAnsi" w:hAnsiTheme="minorHAnsi" w:cstheme="minorHAnsi"/>
          <w:sz w:val="22"/>
          <w:szCs w:val="22"/>
        </w:rPr>
        <w:t>,</w:t>
      </w:r>
    </w:p>
    <w:p w14:paraId="08BC142F" w14:textId="77777777" w:rsidR="002B637A" w:rsidRPr="00085B6C" w:rsidRDefault="002B637A"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prodlužování výpůjček, rezervace knih</w:t>
      </w:r>
      <w:r w:rsidR="000E307F" w:rsidRPr="00085B6C">
        <w:rPr>
          <w:rFonts w:asciiTheme="minorHAnsi" w:hAnsiTheme="minorHAnsi" w:cstheme="minorHAnsi"/>
          <w:sz w:val="22"/>
          <w:szCs w:val="22"/>
        </w:rPr>
        <w:t>,</w:t>
      </w:r>
    </w:p>
    <w:p w14:paraId="325F00E7" w14:textId="77777777" w:rsidR="002B637A" w:rsidRPr="00085B6C" w:rsidRDefault="002B637A" w:rsidP="00007F75">
      <w:pPr>
        <w:pStyle w:val="W3MUZkonPsmeno"/>
        <w:numPr>
          <w:ilvl w:val="2"/>
          <w:numId w:val="6"/>
        </w:numPr>
        <w:tabs>
          <w:tab w:val="clear" w:pos="720"/>
          <w:tab w:val="num" w:pos="1276"/>
        </w:tabs>
        <w:spacing w:after="60"/>
        <w:ind w:left="1276" w:hanging="284"/>
        <w:jc w:val="both"/>
        <w:rPr>
          <w:rFonts w:asciiTheme="minorHAnsi" w:hAnsiTheme="minorHAnsi" w:cstheme="minorHAnsi"/>
          <w:sz w:val="22"/>
          <w:szCs w:val="22"/>
        </w:rPr>
      </w:pPr>
      <w:r w:rsidRPr="00085B6C">
        <w:rPr>
          <w:rFonts w:asciiTheme="minorHAnsi" w:hAnsiTheme="minorHAnsi" w:cstheme="minorHAnsi"/>
          <w:sz w:val="22"/>
          <w:szCs w:val="22"/>
        </w:rPr>
        <w:t>zpřístupňování elektronických informačních zdrojů</w:t>
      </w:r>
      <w:r w:rsidR="000E307F" w:rsidRPr="00085B6C">
        <w:rPr>
          <w:rFonts w:asciiTheme="minorHAnsi" w:hAnsiTheme="minorHAnsi" w:cstheme="minorHAnsi"/>
          <w:sz w:val="22"/>
          <w:szCs w:val="22"/>
        </w:rPr>
        <w:t>,</w:t>
      </w:r>
    </w:p>
    <w:p w14:paraId="01B26FBE" w14:textId="77777777" w:rsidR="002B637A" w:rsidRPr="00085B6C" w:rsidRDefault="001F76F8" w:rsidP="00007F75">
      <w:pPr>
        <w:pStyle w:val="W3MUZkonPsmeno"/>
        <w:numPr>
          <w:ilvl w:val="1"/>
          <w:numId w:val="2"/>
        </w:numPr>
        <w:tabs>
          <w:tab w:val="clear" w:pos="851"/>
        </w:tabs>
        <w:spacing w:after="60"/>
        <w:ind w:left="992" w:hanging="425"/>
        <w:rPr>
          <w:rFonts w:asciiTheme="minorHAnsi" w:hAnsiTheme="minorHAnsi" w:cstheme="minorHAnsi"/>
          <w:sz w:val="22"/>
          <w:szCs w:val="22"/>
        </w:rPr>
      </w:pPr>
      <w:r w:rsidRPr="00085B6C">
        <w:rPr>
          <w:rFonts w:asciiTheme="minorHAnsi" w:hAnsiTheme="minorHAnsi" w:cstheme="minorHAnsi"/>
          <w:sz w:val="22"/>
          <w:szCs w:val="22"/>
        </w:rPr>
        <w:t>ostatní služby</w:t>
      </w:r>
      <w:r w:rsidR="000E307F" w:rsidRPr="00085B6C">
        <w:rPr>
          <w:rFonts w:asciiTheme="minorHAnsi" w:hAnsiTheme="minorHAnsi" w:cstheme="minorHAnsi"/>
          <w:sz w:val="22"/>
          <w:szCs w:val="22"/>
        </w:rPr>
        <w:t>:</w:t>
      </w:r>
    </w:p>
    <w:p w14:paraId="35758CFD" w14:textId="77777777" w:rsidR="001F76F8" w:rsidRPr="00085B6C" w:rsidRDefault="001F76F8"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informační služby</w:t>
      </w:r>
      <w:r w:rsidR="000E307F" w:rsidRPr="00085B6C">
        <w:rPr>
          <w:rFonts w:asciiTheme="minorHAnsi" w:hAnsiTheme="minorHAnsi" w:cstheme="minorHAnsi"/>
          <w:sz w:val="22"/>
          <w:szCs w:val="22"/>
        </w:rPr>
        <w:t>,</w:t>
      </w:r>
    </w:p>
    <w:p w14:paraId="79AE8BE4" w14:textId="77777777" w:rsidR="001F76F8" w:rsidRPr="00085B6C" w:rsidRDefault="001F76F8"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referenční a konzultační služby</w:t>
      </w:r>
      <w:r w:rsidR="000E307F" w:rsidRPr="00085B6C">
        <w:rPr>
          <w:rFonts w:asciiTheme="minorHAnsi" w:hAnsiTheme="minorHAnsi" w:cstheme="minorHAnsi"/>
          <w:sz w:val="22"/>
          <w:szCs w:val="22"/>
        </w:rPr>
        <w:t>,</w:t>
      </w:r>
    </w:p>
    <w:p w14:paraId="3839B3B2" w14:textId="77777777" w:rsidR="001F76F8" w:rsidRPr="00085B6C" w:rsidRDefault="001F76F8"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zajištění přístupu do elektronických zdrojů na volně přístupných počítačích</w:t>
      </w:r>
      <w:r w:rsidR="000E307F" w:rsidRPr="00085B6C">
        <w:rPr>
          <w:rFonts w:asciiTheme="minorHAnsi" w:hAnsiTheme="minorHAnsi" w:cstheme="minorHAnsi"/>
          <w:sz w:val="22"/>
          <w:szCs w:val="22"/>
        </w:rPr>
        <w:t>,</w:t>
      </w:r>
    </w:p>
    <w:p w14:paraId="18AF95E6" w14:textId="0BA7428E" w:rsidR="001F76F8" w:rsidRPr="00085B6C" w:rsidRDefault="001F76F8" w:rsidP="00007F75">
      <w:pPr>
        <w:pStyle w:val="W3MUZkonPsmeno"/>
        <w:numPr>
          <w:ilvl w:val="2"/>
          <w:numId w:val="6"/>
        </w:numPr>
        <w:tabs>
          <w:tab w:val="clear" w:pos="720"/>
          <w:tab w:val="num" w:pos="1276"/>
        </w:tabs>
        <w:spacing w:after="0"/>
        <w:ind w:left="1276" w:hanging="283"/>
        <w:jc w:val="both"/>
        <w:rPr>
          <w:rFonts w:asciiTheme="minorHAnsi" w:hAnsiTheme="minorHAnsi" w:cstheme="minorHAnsi"/>
          <w:sz w:val="22"/>
          <w:szCs w:val="22"/>
        </w:rPr>
      </w:pPr>
      <w:r w:rsidRPr="00085B6C">
        <w:rPr>
          <w:rFonts w:asciiTheme="minorHAnsi" w:hAnsiTheme="minorHAnsi" w:cstheme="minorHAnsi"/>
          <w:sz w:val="22"/>
          <w:szCs w:val="22"/>
        </w:rPr>
        <w:t xml:space="preserve">vracení </w:t>
      </w:r>
      <w:r w:rsidR="000E307F" w:rsidRPr="00085B6C">
        <w:rPr>
          <w:rFonts w:asciiTheme="minorHAnsi" w:hAnsiTheme="minorHAnsi" w:cstheme="minorHAnsi"/>
          <w:sz w:val="22"/>
          <w:szCs w:val="22"/>
        </w:rPr>
        <w:t>dokumentů</w:t>
      </w:r>
      <w:r w:rsidRPr="00085B6C">
        <w:rPr>
          <w:rFonts w:asciiTheme="minorHAnsi" w:hAnsiTheme="minorHAnsi" w:cstheme="minorHAnsi"/>
          <w:sz w:val="22"/>
          <w:szCs w:val="22"/>
        </w:rPr>
        <w:t xml:space="preserve"> do schránky umístěné vedle vchodu do knihovny </w:t>
      </w:r>
      <w:r w:rsidR="00085B6C">
        <w:rPr>
          <w:rFonts w:asciiTheme="minorHAnsi" w:hAnsiTheme="minorHAnsi" w:cstheme="minorHAnsi"/>
          <w:sz w:val="22"/>
          <w:szCs w:val="22"/>
        </w:rPr>
        <w:t>–</w:t>
      </w:r>
      <w:r w:rsidRPr="00085B6C">
        <w:rPr>
          <w:rFonts w:asciiTheme="minorHAnsi" w:hAnsiTheme="minorHAnsi" w:cstheme="minorHAnsi"/>
          <w:sz w:val="22"/>
          <w:szCs w:val="22"/>
        </w:rPr>
        <w:t xml:space="preserve"> mimo výpůjční dobu je možné na vlastní zodpovědnost půjčené </w:t>
      </w:r>
      <w:r w:rsidR="000E307F" w:rsidRPr="00085B6C">
        <w:rPr>
          <w:rFonts w:asciiTheme="minorHAnsi" w:hAnsiTheme="minorHAnsi" w:cstheme="minorHAnsi"/>
          <w:sz w:val="22"/>
          <w:szCs w:val="22"/>
        </w:rPr>
        <w:t>dokumenty</w:t>
      </w:r>
      <w:r w:rsidRPr="00085B6C">
        <w:rPr>
          <w:rFonts w:asciiTheme="minorHAnsi" w:hAnsiTheme="minorHAnsi" w:cstheme="minorHAnsi"/>
          <w:sz w:val="22"/>
          <w:szCs w:val="22"/>
        </w:rPr>
        <w:t xml:space="preserve"> vrátit vhozením do schránky umístěné vedle vchodu do knihovny; z čtenářského konta jsou takto vrácené </w:t>
      </w:r>
      <w:r w:rsidR="000E307F" w:rsidRPr="00085B6C">
        <w:rPr>
          <w:rFonts w:asciiTheme="minorHAnsi" w:hAnsiTheme="minorHAnsi" w:cstheme="minorHAnsi"/>
          <w:sz w:val="22"/>
          <w:szCs w:val="22"/>
        </w:rPr>
        <w:t>dokumenty</w:t>
      </w:r>
      <w:r w:rsidRPr="00085B6C">
        <w:rPr>
          <w:rFonts w:asciiTheme="minorHAnsi" w:hAnsiTheme="minorHAnsi" w:cstheme="minorHAnsi"/>
          <w:sz w:val="22"/>
          <w:szCs w:val="22"/>
        </w:rPr>
        <w:t xml:space="preserve"> odečteny následující pracovní den; vrácení prostřednictvím schránky nezbavuje uživatele povinnosti uhradit případné poplatky z prodlení, resp. za poškození </w:t>
      </w:r>
      <w:r w:rsidR="000E307F" w:rsidRPr="00085B6C">
        <w:rPr>
          <w:rFonts w:asciiTheme="minorHAnsi" w:hAnsiTheme="minorHAnsi" w:cstheme="minorHAnsi"/>
          <w:sz w:val="22"/>
          <w:szCs w:val="22"/>
        </w:rPr>
        <w:t>dokumentu</w:t>
      </w:r>
      <w:r w:rsidRPr="00085B6C">
        <w:rPr>
          <w:rFonts w:asciiTheme="minorHAnsi" w:hAnsiTheme="minorHAnsi" w:cstheme="minorHAnsi"/>
          <w:sz w:val="22"/>
          <w:szCs w:val="22"/>
        </w:rPr>
        <w:t>.</w:t>
      </w:r>
    </w:p>
    <w:p w14:paraId="2A3037EA" w14:textId="77777777" w:rsidR="00915DF7" w:rsidRPr="005867A7" w:rsidRDefault="00915DF7"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EA4C30" w:rsidRPr="005867A7">
        <w:rPr>
          <w:rFonts w:asciiTheme="minorHAnsi" w:hAnsiTheme="minorHAnsi" w:cstheme="minorHAnsi"/>
          <w:sz w:val="22"/>
          <w:szCs w:val="22"/>
        </w:rPr>
        <w:t>4</w:t>
      </w:r>
    </w:p>
    <w:p w14:paraId="16DDDDD5" w14:textId="77777777" w:rsidR="00915DF7" w:rsidRPr="005867A7" w:rsidRDefault="00915DF7"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Uživatelé knihovny</w:t>
      </w:r>
    </w:p>
    <w:p w14:paraId="3F37F6F4" w14:textId="77777777" w:rsidR="00EA4C30" w:rsidRPr="00085B6C" w:rsidRDefault="00EA4C30" w:rsidP="00007F75">
      <w:pPr>
        <w:pStyle w:val="W3MUZkonOdstavecslovan"/>
        <w:numPr>
          <w:ilvl w:val="0"/>
          <w:numId w:val="7"/>
        </w:numPr>
        <w:tabs>
          <w:tab w:val="clear" w:pos="720"/>
        </w:tabs>
        <w:spacing w:after="60"/>
        <w:ind w:left="567" w:hanging="567"/>
        <w:jc w:val="both"/>
        <w:rPr>
          <w:rFonts w:asciiTheme="minorHAnsi" w:hAnsiTheme="minorHAnsi" w:cstheme="minorHAnsi"/>
          <w:sz w:val="22"/>
          <w:szCs w:val="22"/>
        </w:rPr>
      </w:pPr>
      <w:r w:rsidRPr="00085B6C">
        <w:rPr>
          <w:rFonts w:asciiTheme="minorHAnsi" w:hAnsiTheme="minorHAnsi" w:cstheme="minorHAnsi"/>
          <w:sz w:val="22"/>
          <w:szCs w:val="22"/>
        </w:rPr>
        <w:t>Knihovna poskytuje své služby těmto skupinám uživatelů:</w:t>
      </w:r>
    </w:p>
    <w:p w14:paraId="6109BB24" w14:textId="1A2C5F00" w:rsidR="00EA4C30" w:rsidRPr="00085B6C" w:rsidRDefault="00EA4C30" w:rsidP="00007F75">
      <w:pPr>
        <w:pStyle w:val="W3MUZkonPsmeno"/>
        <w:numPr>
          <w:ilvl w:val="1"/>
          <w:numId w:val="8"/>
        </w:numPr>
        <w:tabs>
          <w:tab w:val="clear" w:pos="851"/>
        </w:tabs>
        <w:spacing w:after="60"/>
        <w:ind w:left="993"/>
        <w:rPr>
          <w:rFonts w:asciiTheme="minorHAnsi" w:hAnsiTheme="minorHAnsi" w:cstheme="minorHAnsi"/>
          <w:sz w:val="22"/>
          <w:szCs w:val="22"/>
        </w:rPr>
      </w:pPr>
      <w:r w:rsidRPr="00085B6C">
        <w:rPr>
          <w:rFonts w:asciiTheme="minorHAnsi" w:hAnsiTheme="minorHAnsi" w:cstheme="minorHAnsi"/>
          <w:sz w:val="22"/>
          <w:szCs w:val="22"/>
        </w:rPr>
        <w:t>interní uživatelé</w:t>
      </w:r>
      <w:r w:rsidR="00A20CF1">
        <w:rPr>
          <w:rFonts w:asciiTheme="minorHAnsi" w:hAnsiTheme="minorHAnsi" w:cstheme="minorHAnsi"/>
          <w:sz w:val="22"/>
          <w:szCs w:val="22"/>
        </w:rPr>
        <w:t>,</w:t>
      </w:r>
    </w:p>
    <w:p w14:paraId="4D5D3F60" w14:textId="77777777" w:rsidR="00EA4C30" w:rsidRPr="00085B6C" w:rsidRDefault="00EA4C30" w:rsidP="003974EB">
      <w:pPr>
        <w:pStyle w:val="W3MUZkonPsmeno"/>
        <w:numPr>
          <w:ilvl w:val="1"/>
          <w:numId w:val="8"/>
        </w:numPr>
        <w:tabs>
          <w:tab w:val="clear" w:pos="851"/>
        </w:tabs>
        <w:spacing w:after="100"/>
        <w:ind w:left="992" w:hanging="425"/>
        <w:rPr>
          <w:rFonts w:asciiTheme="minorHAnsi" w:hAnsiTheme="minorHAnsi" w:cstheme="minorHAnsi"/>
          <w:sz w:val="22"/>
          <w:szCs w:val="22"/>
        </w:rPr>
      </w:pPr>
      <w:r w:rsidRPr="00085B6C">
        <w:rPr>
          <w:rFonts w:asciiTheme="minorHAnsi" w:hAnsiTheme="minorHAnsi" w:cstheme="minorHAnsi"/>
          <w:sz w:val="22"/>
          <w:szCs w:val="22"/>
        </w:rPr>
        <w:t>externí uživatelé.</w:t>
      </w:r>
    </w:p>
    <w:p w14:paraId="0D5523EA" w14:textId="77777777" w:rsidR="00EA4C30" w:rsidRPr="00085B6C" w:rsidRDefault="00EA4C30" w:rsidP="003974EB">
      <w:pPr>
        <w:pStyle w:val="W3MUZkonOdstavecslovan"/>
        <w:numPr>
          <w:ilvl w:val="0"/>
          <w:numId w:val="7"/>
        </w:numPr>
        <w:tabs>
          <w:tab w:val="clear" w:pos="720"/>
        </w:tabs>
        <w:spacing w:after="100"/>
        <w:ind w:left="567" w:hanging="567"/>
        <w:jc w:val="both"/>
        <w:rPr>
          <w:rFonts w:asciiTheme="minorHAnsi" w:hAnsiTheme="minorHAnsi" w:cstheme="minorHAnsi"/>
          <w:sz w:val="22"/>
          <w:szCs w:val="22"/>
        </w:rPr>
      </w:pPr>
      <w:r w:rsidRPr="00085B6C">
        <w:rPr>
          <w:rFonts w:asciiTheme="minorHAnsi" w:hAnsiTheme="minorHAnsi" w:cstheme="minorHAnsi"/>
          <w:sz w:val="22"/>
          <w:szCs w:val="22"/>
        </w:rPr>
        <w:t>Interními uživateli se rozumí studenti, zaměstnanci v pracovněprávním vztahu k MU, emeritní profesoři MU a zahraniční studenti či pracovníci na pobytech na MU. Externími uživateli jsou ostatní uživatelé.</w:t>
      </w:r>
    </w:p>
    <w:p w14:paraId="164F79EA" w14:textId="77777777" w:rsidR="00EA4C30" w:rsidRPr="00085B6C" w:rsidRDefault="00EA4C30" w:rsidP="00007F75">
      <w:pPr>
        <w:pStyle w:val="W3MUZkonOdstavecslovan"/>
        <w:numPr>
          <w:ilvl w:val="0"/>
          <w:numId w:val="7"/>
        </w:numPr>
        <w:tabs>
          <w:tab w:val="clear" w:pos="720"/>
        </w:tabs>
        <w:spacing w:after="60"/>
        <w:ind w:left="567" w:hanging="567"/>
        <w:jc w:val="both"/>
        <w:rPr>
          <w:rFonts w:asciiTheme="minorHAnsi" w:hAnsiTheme="minorHAnsi" w:cstheme="minorHAnsi"/>
          <w:sz w:val="22"/>
          <w:szCs w:val="22"/>
        </w:rPr>
      </w:pPr>
      <w:r w:rsidRPr="00085B6C">
        <w:rPr>
          <w:rFonts w:asciiTheme="minorHAnsi" w:hAnsiTheme="minorHAnsi" w:cstheme="minorHAnsi"/>
          <w:sz w:val="22"/>
          <w:szCs w:val="22"/>
        </w:rPr>
        <w:t>Skupina interních uživatelů se člení na tyto kategorie:</w:t>
      </w:r>
    </w:p>
    <w:p w14:paraId="0204B870" w14:textId="77777777" w:rsidR="00EA4C30" w:rsidRPr="00085B6C" w:rsidRDefault="00EA4C30" w:rsidP="00007F75">
      <w:pPr>
        <w:pStyle w:val="W3MUZkonPsmeno"/>
        <w:numPr>
          <w:ilvl w:val="1"/>
          <w:numId w:val="9"/>
        </w:numPr>
        <w:tabs>
          <w:tab w:val="clear" w:pos="851"/>
        </w:tabs>
        <w:spacing w:after="60"/>
        <w:ind w:left="993"/>
        <w:jc w:val="both"/>
        <w:rPr>
          <w:rFonts w:asciiTheme="minorHAnsi" w:hAnsiTheme="minorHAnsi" w:cstheme="minorHAnsi"/>
          <w:sz w:val="22"/>
          <w:szCs w:val="22"/>
        </w:rPr>
      </w:pPr>
      <w:r w:rsidRPr="00085B6C">
        <w:rPr>
          <w:rFonts w:asciiTheme="minorHAnsi" w:hAnsiTheme="minorHAnsi" w:cstheme="minorHAnsi"/>
          <w:sz w:val="22"/>
          <w:szCs w:val="22"/>
        </w:rPr>
        <w:t>studenti bakalářských a magisterských studijních programů MU a účastníci programů celoživotního vzdělávání,</w:t>
      </w:r>
    </w:p>
    <w:p w14:paraId="0A245D88" w14:textId="77777777" w:rsidR="00EA4C30" w:rsidRPr="00085B6C" w:rsidRDefault="00EA4C30" w:rsidP="00007F75">
      <w:pPr>
        <w:pStyle w:val="W3MUZkonPsmeno"/>
        <w:numPr>
          <w:ilvl w:val="1"/>
          <w:numId w:val="9"/>
        </w:numPr>
        <w:tabs>
          <w:tab w:val="clear" w:pos="851"/>
        </w:tabs>
        <w:spacing w:after="60"/>
        <w:ind w:left="993"/>
        <w:jc w:val="both"/>
        <w:rPr>
          <w:rFonts w:asciiTheme="minorHAnsi" w:hAnsiTheme="minorHAnsi" w:cstheme="minorHAnsi"/>
          <w:sz w:val="22"/>
          <w:szCs w:val="22"/>
        </w:rPr>
      </w:pPr>
      <w:r w:rsidRPr="00085B6C">
        <w:rPr>
          <w:rFonts w:asciiTheme="minorHAnsi" w:hAnsiTheme="minorHAnsi" w:cstheme="minorHAnsi"/>
          <w:sz w:val="22"/>
          <w:szCs w:val="22"/>
        </w:rPr>
        <w:t>studenti doktorských studijních programů MU,</w:t>
      </w:r>
    </w:p>
    <w:p w14:paraId="3024F0C4" w14:textId="77777777" w:rsidR="00EA4C30" w:rsidRPr="00085B6C" w:rsidRDefault="00EA4C30" w:rsidP="00007F75">
      <w:pPr>
        <w:pStyle w:val="W3MUZkonPsmeno"/>
        <w:numPr>
          <w:ilvl w:val="1"/>
          <w:numId w:val="9"/>
        </w:numPr>
        <w:tabs>
          <w:tab w:val="clear" w:pos="851"/>
        </w:tabs>
        <w:spacing w:after="60"/>
        <w:ind w:left="993"/>
        <w:jc w:val="both"/>
        <w:rPr>
          <w:rFonts w:asciiTheme="minorHAnsi" w:hAnsiTheme="minorHAnsi" w:cstheme="minorHAnsi"/>
          <w:sz w:val="22"/>
          <w:szCs w:val="22"/>
        </w:rPr>
      </w:pPr>
      <w:r w:rsidRPr="00085B6C">
        <w:rPr>
          <w:rFonts w:asciiTheme="minorHAnsi" w:hAnsiTheme="minorHAnsi" w:cstheme="minorHAnsi"/>
          <w:sz w:val="22"/>
          <w:szCs w:val="22"/>
        </w:rPr>
        <w:t>akademičtí pracovníci MU,</w:t>
      </w:r>
    </w:p>
    <w:p w14:paraId="14356F2E" w14:textId="77777777" w:rsidR="00EA4C30" w:rsidRPr="00085B6C" w:rsidRDefault="00EA4C30" w:rsidP="00007F75">
      <w:pPr>
        <w:pStyle w:val="W3MUZkonPsmeno"/>
        <w:numPr>
          <w:ilvl w:val="1"/>
          <w:numId w:val="9"/>
        </w:numPr>
        <w:tabs>
          <w:tab w:val="clear" w:pos="851"/>
        </w:tabs>
        <w:spacing w:after="60"/>
        <w:ind w:left="993"/>
        <w:jc w:val="both"/>
        <w:rPr>
          <w:rFonts w:asciiTheme="minorHAnsi" w:hAnsiTheme="minorHAnsi" w:cstheme="minorHAnsi"/>
          <w:sz w:val="22"/>
          <w:szCs w:val="22"/>
        </w:rPr>
      </w:pPr>
      <w:r w:rsidRPr="00085B6C">
        <w:rPr>
          <w:rFonts w:asciiTheme="minorHAnsi" w:hAnsiTheme="minorHAnsi" w:cstheme="minorHAnsi"/>
          <w:sz w:val="22"/>
          <w:szCs w:val="22"/>
        </w:rPr>
        <w:t>neakademičtí pracovníci MU,</w:t>
      </w:r>
    </w:p>
    <w:p w14:paraId="60F6F616" w14:textId="27349A2D" w:rsidR="00EA4C30" w:rsidRPr="00085B6C" w:rsidRDefault="00EA4C30" w:rsidP="00007F75">
      <w:pPr>
        <w:pStyle w:val="W3MUZkonPsmeno"/>
        <w:numPr>
          <w:ilvl w:val="1"/>
          <w:numId w:val="9"/>
        </w:numPr>
        <w:tabs>
          <w:tab w:val="clear" w:pos="851"/>
        </w:tabs>
        <w:spacing w:after="60"/>
        <w:ind w:left="993"/>
        <w:jc w:val="both"/>
        <w:rPr>
          <w:rFonts w:asciiTheme="minorHAnsi" w:hAnsiTheme="minorHAnsi" w:cstheme="minorHAnsi"/>
          <w:sz w:val="22"/>
          <w:szCs w:val="22"/>
        </w:rPr>
      </w:pPr>
      <w:r w:rsidRPr="00085B6C">
        <w:rPr>
          <w:rFonts w:asciiTheme="minorHAnsi" w:hAnsiTheme="minorHAnsi" w:cstheme="minorHAnsi"/>
          <w:sz w:val="22"/>
          <w:szCs w:val="22"/>
        </w:rPr>
        <w:t xml:space="preserve">emeritní profesoři MU, kterým byl tento status přiznán </w:t>
      </w:r>
      <w:r w:rsidR="00A20CF1">
        <w:rPr>
          <w:rFonts w:asciiTheme="minorHAnsi" w:hAnsiTheme="minorHAnsi" w:cstheme="minorHAnsi"/>
          <w:sz w:val="22"/>
          <w:szCs w:val="22"/>
        </w:rPr>
        <w:t>v souladu se směrnicí Masarykovy univerzity č. 5/2018 Postavení emeritních profesorů</w:t>
      </w:r>
      <w:r w:rsidRPr="00085B6C">
        <w:rPr>
          <w:rFonts w:asciiTheme="minorHAnsi" w:hAnsiTheme="minorHAnsi" w:cstheme="minorHAnsi"/>
          <w:sz w:val="22"/>
          <w:szCs w:val="22"/>
        </w:rPr>
        <w:t xml:space="preserve">, </w:t>
      </w:r>
    </w:p>
    <w:p w14:paraId="7D4B9F4A" w14:textId="77777777" w:rsidR="00EA4C30" w:rsidRPr="00085B6C" w:rsidRDefault="00EA4C30" w:rsidP="00007F75">
      <w:pPr>
        <w:pStyle w:val="W3MUZkonPsmeno"/>
        <w:numPr>
          <w:ilvl w:val="1"/>
          <w:numId w:val="9"/>
        </w:numPr>
        <w:tabs>
          <w:tab w:val="clear" w:pos="851"/>
        </w:tabs>
        <w:spacing w:after="60"/>
        <w:ind w:left="993"/>
        <w:jc w:val="both"/>
        <w:rPr>
          <w:rFonts w:asciiTheme="minorHAnsi" w:hAnsiTheme="minorHAnsi" w:cstheme="minorHAnsi"/>
          <w:sz w:val="22"/>
          <w:szCs w:val="22"/>
        </w:rPr>
      </w:pPr>
      <w:r w:rsidRPr="00085B6C">
        <w:rPr>
          <w:rFonts w:asciiTheme="minorHAnsi" w:hAnsiTheme="minorHAnsi" w:cstheme="minorHAnsi"/>
          <w:sz w:val="22"/>
          <w:szCs w:val="22"/>
        </w:rPr>
        <w:t>osoby (studenti a zaměstnanci MU) se specifickými nároky,</w:t>
      </w:r>
    </w:p>
    <w:p w14:paraId="592AD49D" w14:textId="77777777" w:rsidR="00EA4C30" w:rsidRPr="00085B6C" w:rsidRDefault="00EA4C30" w:rsidP="00007F75">
      <w:pPr>
        <w:pStyle w:val="W3MUZkonPsmeno"/>
        <w:numPr>
          <w:ilvl w:val="1"/>
          <w:numId w:val="9"/>
        </w:numPr>
        <w:tabs>
          <w:tab w:val="clear" w:pos="851"/>
        </w:tabs>
        <w:spacing w:after="60"/>
        <w:ind w:left="993"/>
        <w:jc w:val="both"/>
        <w:rPr>
          <w:rFonts w:asciiTheme="minorHAnsi" w:hAnsiTheme="minorHAnsi" w:cstheme="minorHAnsi"/>
          <w:sz w:val="22"/>
          <w:szCs w:val="22"/>
        </w:rPr>
      </w:pPr>
      <w:r w:rsidRPr="00085B6C">
        <w:rPr>
          <w:rFonts w:asciiTheme="minorHAnsi" w:hAnsiTheme="minorHAnsi" w:cstheme="minorHAnsi"/>
          <w:sz w:val="22"/>
          <w:szCs w:val="22"/>
        </w:rPr>
        <w:t>zahraniční studenti na studijních pobytech na MU,</w:t>
      </w:r>
    </w:p>
    <w:p w14:paraId="5B2B7941" w14:textId="77777777" w:rsidR="00EA4C30" w:rsidRPr="00085B6C" w:rsidRDefault="00EA4C30" w:rsidP="003974EB">
      <w:pPr>
        <w:pStyle w:val="W3MUZkonPsmeno"/>
        <w:numPr>
          <w:ilvl w:val="1"/>
          <w:numId w:val="9"/>
        </w:numPr>
        <w:tabs>
          <w:tab w:val="clear" w:pos="851"/>
        </w:tabs>
        <w:spacing w:after="100"/>
        <w:ind w:left="992" w:hanging="425"/>
        <w:jc w:val="both"/>
        <w:rPr>
          <w:rFonts w:asciiTheme="minorHAnsi" w:hAnsiTheme="minorHAnsi" w:cstheme="minorHAnsi"/>
          <w:sz w:val="22"/>
          <w:szCs w:val="22"/>
        </w:rPr>
      </w:pPr>
      <w:r w:rsidRPr="00085B6C">
        <w:rPr>
          <w:rFonts w:asciiTheme="minorHAnsi" w:hAnsiTheme="minorHAnsi" w:cstheme="minorHAnsi"/>
          <w:sz w:val="22"/>
          <w:szCs w:val="22"/>
        </w:rPr>
        <w:t>zahraniční pracovníci pobývající na pracovištích MU na základě mezinárodní spolupráce.</w:t>
      </w:r>
    </w:p>
    <w:p w14:paraId="2DD793DF" w14:textId="280B8338" w:rsidR="00EA4C30" w:rsidRPr="0050636F" w:rsidRDefault="00EA4C30" w:rsidP="00007F75">
      <w:pPr>
        <w:pStyle w:val="W3MUZkonOdstavecslovan"/>
        <w:numPr>
          <w:ilvl w:val="0"/>
          <w:numId w:val="7"/>
        </w:numPr>
        <w:tabs>
          <w:tab w:val="clear" w:pos="720"/>
        </w:tabs>
        <w:spacing w:after="60"/>
        <w:ind w:left="567" w:hanging="567"/>
        <w:jc w:val="both"/>
        <w:rPr>
          <w:rFonts w:asciiTheme="minorHAnsi" w:hAnsiTheme="minorHAnsi" w:cstheme="minorHAnsi"/>
          <w:sz w:val="22"/>
          <w:szCs w:val="22"/>
        </w:rPr>
      </w:pPr>
      <w:r w:rsidRPr="0050636F">
        <w:rPr>
          <w:rFonts w:asciiTheme="minorHAnsi" w:hAnsiTheme="minorHAnsi" w:cstheme="minorHAnsi"/>
          <w:sz w:val="22"/>
          <w:szCs w:val="22"/>
        </w:rPr>
        <w:t>Za studenta dle prvních dvou odrážek odst</w:t>
      </w:r>
      <w:r w:rsidR="00786D65">
        <w:rPr>
          <w:rFonts w:asciiTheme="minorHAnsi" w:hAnsiTheme="minorHAnsi" w:cstheme="minorHAnsi"/>
          <w:sz w:val="22"/>
          <w:szCs w:val="22"/>
        </w:rPr>
        <w:t>.</w:t>
      </w:r>
      <w:r w:rsidRPr="0050636F">
        <w:rPr>
          <w:rFonts w:asciiTheme="minorHAnsi" w:hAnsiTheme="minorHAnsi" w:cstheme="minorHAnsi"/>
          <w:sz w:val="22"/>
          <w:szCs w:val="22"/>
        </w:rPr>
        <w:t xml:space="preserve"> </w:t>
      </w:r>
      <w:r w:rsidR="00786D65">
        <w:rPr>
          <w:rFonts w:asciiTheme="minorHAnsi" w:hAnsiTheme="minorHAnsi" w:cstheme="minorHAnsi"/>
          <w:sz w:val="22"/>
          <w:szCs w:val="22"/>
        </w:rPr>
        <w:t>(</w:t>
      </w:r>
      <w:r w:rsidRPr="0050636F">
        <w:rPr>
          <w:rFonts w:asciiTheme="minorHAnsi" w:hAnsiTheme="minorHAnsi" w:cstheme="minorHAnsi"/>
          <w:sz w:val="22"/>
          <w:szCs w:val="22"/>
        </w:rPr>
        <w:t>3</w:t>
      </w:r>
      <w:r w:rsidR="00786D65">
        <w:rPr>
          <w:rFonts w:asciiTheme="minorHAnsi" w:hAnsiTheme="minorHAnsi" w:cstheme="minorHAnsi"/>
          <w:sz w:val="22"/>
          <w:szCs w:val="22"/>
        </w:rPr>
        <w:t>)</w:t>
      </w:r>
      <w:r w:rsidRPr="0050636F">
        <w:rPr>
          <w:rFonts w:asciiTheme="minorHAnsi" w:hAnsiTheme="minorHAnsi" w:cstheme="minorHAnsi"/>
          <w:sz w:val="22"/>
          <w:szCs w:val="22"/>
        </w:rPr>
        <w:t xml:space="preserve"> se považuje také student, který řádně ukončí veškerá svá studia ve studijních programech na MU, ale nejpozději v den, kdy ukončí poslední z nich, podá přihlášku ke studiu v dalším studijním programu uskutečňovaném na MU. Tento stav potrvá do dne, kdy</w:t>
      </w:r>
      <w:r w:rsidR="000E307F" w:rsidRPr="0050636F">
        <w:rPr>
          <w:rFonts w:asciiTheme="minorHAnsi" w:hAnsiTheme="minorHAnsi" w:cstheme="minorHAnsi"/>
          <w:sz w:val="22"/>
          <w:szCs w:val="22"/>
        </w:rPr>
        <w:t>:</w:t>
      </w:r>
    </w:p>
    <w:p w14:paraId="4250A302" w14:textId="77777777" w:rsidR="00EA4C30" w:rsidRPr="0050636F" w:rsidRDefault="00EA4C30" w:rsidP="00007F75">
      <w:pPr>
        <w:pStyle w:val="W3MUZkonPsmeno"/>
        <w:numPr>
          <w:ilvl w:val="1"/>
          <w:numId w:val="10"/>
        </w:numPr>
        <w:tabs>
          <w:tab w:val="clear" w:pos="851"/>
        </w:tabs>
        <w:spacing w:after="60"/>
        <w:ind w:left="993"/>
        <w:jc w:val="both"/>
        <w:rPr>
          <w:rFonts w:asciiTheme="minorHAnsi" w:hAnsiTheme="minorHAnsi" w:cstheme="minorHAnsi"/>
          <w:sz w:val="22"/>
          <w:szCs w:val="22"/>
        </w:rPr>
      </w:pPr>
      <w:r w:rsidRPr="0050636F">
        <w:rPr>
          <w:rFonts w:asciiTheme="minorHAnsi" w:hAnsiTheme="minorHAnsi" w:cstheme="minorHAnsi"/>
          <w:sz w:val="22"/>
          <w:szCs w:val="22"/>
        </w:rPr>
        <w:lastRenderedPageBreak/>
        <w:t>taková osoba měla stanoven termín zápisu do dalšího studijního programu, ale nezapsala se,</w:t>
      </w:r>
    </w:p>
    <w:p w14:paraId="2A8A6B21" w14:textId="77777777" w:rsidR="00EA4C30" w:rsidRPr="0050636F" w:rsidRDefault="00EA4C30" w:rsidP="00007F75">
      <w:pPr>
        <w:pStyle w:val="W3MUZkonPsmeno"/>
        <w:numPr>
          <w:ilvl w:val="1"/>
          <w:numId w:val="10"/>
        </w:numPr>
        <w:tabs>
          <w:tab w:val="clear" w:pos="851"/>
        </w:tabs>
        <w:spacing w:after="60"/>
        <w:ind w:left="993"/>
        <w:jc w:val="both"/>
        <w:rPr>
          <w:rFonts w:asciiTheme="minorHAnsi" w:hAnsiTheme="minorHAnsi" w:cstheme="minorHAnsi"/>
          <w:sz w:val="22"/>
          <w:szCs w:val="22"/>
        </w:rPr>
      </w:pPr>
      <w:r w:rsidRPr="0050636F">
        <w:rPr>
          <w:rFonts w:asciiTheme="minorHAnsi" w:hAnsiTheme="minorHAnsi" w:cstheme="minorHAnsi"/>
          <w:sz w:val="22"/>
          <w:szCs w:val="22"/>
        </w:rPr>
        <w:t>marně uplynula lhůta pro podání žádosti o přezkoumání rozhodnutí o nepřijetí ke studiu v dalším studijním programu, pokud bylo takové rozhodnutí vydáno,</w:t>
      </w:r>
    </w:p>
    <w:p w14:paraId="1B3C9DF1" w14:textId="77777777" w:rsidR="00EA4C30" w:rsidRPr="0050636F" w:rsidRDefault="00EA4C30" w:rsidP="00007F75">
      <w:pPr>
        <w:pStyle w:val="W3MUZkonPsmeno"/>
        <w:numPr>
          <w:ilvl w:val="1"/>
          <w:numId w:val="10"/>
        </w:numPr>
        <w:tabs>
          <w:tab w:val="clear" w:pos="851"/>
        </w:tabs>
        <w:spacing w:after="60"/>
        <w:ind w:left="992" w:hanging="425"/>
        <w:jc w:val="both"/>
        <w:rPr>
          <w:rFonts w:asciiTheme="minorHAnsi" w:hAnsiTheme="minorHAnsi" w:cstheme="minorHAnsi"/>
          <w:sz w:val="22"/>
          <w:szCs w:val="22"/>
        </w:rPr>
      </w:pPr>
      <w:r w:rsidRPr="0050636F">
        <w:rPr>
          <w:rFonts w:asciiTheme="minorHAnsi" w:hAnsiTheme="minorHAnsi" w:cstheme="minorHAnsi"/>
          <w:sz w:val="22"/>
          <w:szCs w:val="22"/>
        </w:rPr>
        <w:t>dané osobě bylo doručeno rozhodnutí o zamítnutí žádosti o přezkoumání rozhodnutí o nepřijetí ke studiu v dalším studijním programu, pokud bylo rozhodnutí o nepřijetí ke studiu vydáno a uvedená osoba podala žádost o přezkoumání tohoto rozhodnutí,</w:t>
      </w:r>
    </w:p>
    <w:p w14:paraId="7F83EEEE" w14:textId="77777777" w:rsidR="00EA4C30" w:rsidRPr="0050636F" w:rsidRDefault="00EA4C30" w:rsidP="003974EB">
      <w:pPr>
        <w:pStyle w:val="W3MUNormln"/>
        <w:suppressAutoHyphens/>
        <w:spacing w:after="100"/>
        <w:ind w:left="567"/>
        <w:jc w:val="both"/>
        <w:rPr>
          <w:rFonts w:asciiTheme="minorHAnsi" w:hAnsiTheme="minorHAnsi" w:cstheme="minorHAnsi"/>
          <w:sz w:val="22"/>
          <w:szCs w:val="22"/>
        </w:rPr>
      </w:pPr>
      <w:r w:rsidRPr="0050636F">
        <w:rPr>
          <w:rFonts w:asciiTheme="minorHAnsi" w:hAnsiTheme="minorHAnsi" w:cstheme="minorHAnsi"/>
          <w:sz w:val="22"/>
          <w:szCs w:val="22"/>
        </w:rPr>
        <w:t>podle toho, která z výše uvedených skutečností nastane dříve.</w:t>
      </w:r>
    </w:p>
    <w:p w14:paraId="03720C23" w14:textId="77777777" w:rsidR="00EA4C30" w:rsidRPr="0050636F" w:rsidRDefault="00EA4C30" w:rsidP="003974EB">
      <w:pPr>
        <w:pStyle w:val="W3MUZkonOdstavecslovan"/>
        <w:numPr>
          <w:ilvl w:val="0"/>
          <w:numId w:val="7"/>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 xml:space="preserve">O zařazení do kategorie osob se specifickými nároky rozhoduje ředitel Střediska pro pomoc studentům se specifickými nároky. </w:t>
      </w:r>
    </w:p>
    <w:p w14:paraId="49484EF1" w14:textId="25FC034C" w:rsidR="00EA4C30" w:rsidRPr="0050636F" w:rsidRDefault="00EA4C30" w:rsidP="003974EB">
      <w:pPr>
        <w:pStyle w:val="W3MUZkonOdstavecslovan"/>
        <w:numPr>
          <w:ilvl w:val="0"/>
          <w:numId w:val="7"/>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 xml:space="preserve">Uživatelům zařazeným do kategorie osob se specifickými nároky se v souladu se zákonem č. 121/2000 Sb., </w:t>
      </w:r>
      <w:r w:rsidR="001C2600">
        <w:rPr>
          <w:rFonts w:asciiTheme="minorHAnsi" w:hAnsiTheme="minorHAnsi" w:cstheme="minorHAnsi"/>
          <w:sz w:val="22"/>
          <w:szCs w:val="22"/>
        </w:rPr>
        <w:t xml:space="preserve">zákon </w:t>
      </w:r>
      <w:r w:rsidRPr="0050636F">
        <w:rPr>
          <w:rFonts w:asciiTheme="minorHAnsi" w:hAnsiTheme="minorHAnsi" w:cstheme="minorHAnsi"/>
          <w:sz w:val="22"/>
          <w:szCs w:val="22"/>
        </w:rPr>
        <w:t>o právu autorském</w:t>
      </w:r>
      <w:r w:rsidR="001C2600">
        <w:rPr>
          <w:rFonts w:asciiTheme="minorHAnsi" w:hAnsiTheme="minorHAnsi" w:cstheme="minorHAnsi"/>
          <w:sz w:val="22"/>
          <w:szCs w:val="22"/>
        </w:rPr>
        <w:t>.</w:t>
      </w:r>
      <w:r w:rsidRPr="0050636F">
        <w:rPr>
          <w:rFonts w:asciiTheme="minorHAnsi" w:hAnsiTheme="minorHAnsi" w:cstheme="minorHAnsi"/>
          <w:sz w:val="22"/>
          <w:szCs w:val="22"/>
        </w:rPr>
        <w:t xml:space="preserve"> o právech souvisejících s právem autorským</w:t>
      </w:r>
      <w:r w:rsidR="001C2600">
        <w:rPr>
          <w:rFonts w:asciiTheme="minorHAnsi" w:hAnsiTheme="minorHAnsi" w:cstheme="minorHAnsi"/>
          <w:sz w:val="22"/>
          <w:szCs w:val="22"/>
        </w:rPr>
        <w:t xml:space="preserve"> a</w:t>
      </w:r>
      <w:r w:rsidR="003974EB">
        <w:rPr>
          <w:rFonts w:asciiTheme="minorHAnsi" w:hAnsiTheme="minorHAnsi" w:cstheme="minorHAnsi"/>
          <w:sz w:val="22"/>
          <w:szCs w:val="22"/>
        </w:rPr>
        <w:t> </w:t>
      </w:r>
      <w:r w:rsidR="001C2600">
        <w:rPr>
          <w:rFonts w:asciiTheme="minorHAnsi" w:hAnsiTheme="minorHAnsi" w:cstheme="minorHAnsi"/>
          <w:sz w:val="22"/>
          <w:szCs w:val="22"/>
        </w:rPr>
        <w:t>o</w:t>
      </w:r>
      <w:r w:rsidR="003974EB">
        <w:rPr>
          <w:rFonts w:asciiTheme="minorHAnsi" w:hAnsiTheme="minorHAnsi" w:cstheme="minorHAnsi"/>
          <w:sz w:val="22"/>
          <w:szCs w:val="22"/>
        </w:rPr>
        <w:t> </w:t>
      </w:r>
      <w:r w:rsidR="001C2600">
        <w:rPr>
          <w:rFonts w:asciiTheme="minorHAnsi" w:hAnsiTheme="minorHAnsi" w:cstheme="minorHAnsi"/>
          <w:sz w:val="22"/>
          <w:szCs w:val="22"/>
        </w:rPr>
        <w:t>změně některých zákonů (autorský zákon)</w:t>
      </w:r>
      <w:r w:rsidR="006A0D4A" w:rsidRPr="0050636F">
        <w:rPr>
          <w:rFonts w:asciiTheme="minorHAnsi" w:hAnsiTheme="minorHAnsi" w:cstheme="minorHAnsi"/>
          <w:sz w:val="22"/>
          <w:szCs w:val="22"/>
        </w:rPr>
        <w:t>, v platném znění</w:t>
      </w:r>
      <w:r w:rsidRPr="0050636F">
        <w:rPr>
          <w:rFonts w:asciiTheme="minorHAnsi" w:hAnsiTheme="minorHAnsi" w:cstheme="minorHAnsi"/>
          <w:sz w:val="22"/>
          <w:szCs w:val="22"/>
        </w:rPr>
        <w:t xml:space="preserve"> poskytují zvláštní služby v rozsahu zdůvodněném lékařskou specifikací jejich nároků.</w:t>
      </w:r>
    </w:p>
    <w:p w14:paraId="76093E2D" w14:textId="77777777" w:rsidR="00EA4C30" w:rsidRPr="0050636F" w:rsidRDefault="00EA4C30" w:rsidP="00007F75">
      <w:pPr>
        <w:pStyle w:val="W3MUZkonOdstavecslovan"/>
        <w:numPr>
          <w:ilvl w:val="0"/>
          <w:numId w:val="7"/>
        </w:numPr>
        <w:tabs>
          <w:tab w:val="clear" w:pos="720"/>
        </w:tabs>
        <w:spacing w:after="0"/>
        <w:ind w:left="567" w:hanging="567"/>
        <w:jc w:val="both"/>
        <w:rPr>
          <w:rFonts w:asciiTheme="minorHAnsi" w:hAnsiTheme="minorHAnsi" w:cstheme="minorHAnsi"/>
          <w:sz w:val="22"/>
          <w:szCs w:val="22"/>
        </w:rPr>
      </w:pPr>
      <w:r w:rsidRPr="0050636F">
        <w:rPr>
          <w:rFonts w:asciiTheme="minorHAnsi" w:hAnsiTheme="minorHAnsi" w:cstheme="minorHAnsi"/>
          <w:sz w:val="22"/>
          <w:szCs w:val="22"/>
        </w:rPr>
        <w:t>Právnickým osobám je knihovní fond knihovny zpřístupněn prostřednictvím meziknihovní služby v souladu s § 14 knihovního zákona.</w:t>
      </w:r>
    </w:p>
    <w:p w14:paraId="210B2CA9" w14:textId="77777777" w:rsidR="00EA4C30" w:rsidRPr="005867A7" w:rsidRDefault="00EA4C30"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Článek 5</w:t>
      </w:r>
    </w:p>
    <w:p w14:paraId="44BD2543" w14:textId="77777777" w:rsidR="00EA4C30" w:rsidRPr="005867A7" w:rsidRDefault="00EA4C30"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Registrace uživatelů</w:t>
      </w:r>
    </w:p>
    <w:p w14:paraId="10FB4CC8" w14:textId="77777777" w:rsidR="00EA4C30" w:rsidRPr="0050636F" w:rsidRDefault="00EA4C30" w:rsidP="00007F75">
      <w:pPr>
        <w:pStyle w:val="W3MUZkonOdstavecslovan"/>
        <w:numPr>
          <w:ilvl w:val="0"/>
          <w:numId w:val="11"/>
        </w:numPr>
        <w:tabs>
          <w:tab w:val="clear" w:pos="720"/>
        </w:tabs>
        <w:spacing w:after="60"/>
        <w:ind w:left="567" w:hanging="567"/>
        <w:jc w:val="both"/>
        <w:rPr>
          <w:rFonts w:asciiTheme="minorHAnsi" w:hAnsiTheme="minorHAnsi" w:cstheme="minorHAnsi"/>
          <w:sz w:val="22"/>
          <w:szCs w:val="22"/>
        </w:rPr>
      </w:pPr>
      <w:r w:rsidRPr="0050636F">
        <w:rPr>
          <w:rFonts w:asciiTheme="minorHAnsi" w:hAnsiTheme="minorHAnsi" w:cstheme="minorHAnsi"/>
          <w:sz w:val="22"/>
          <w:szCs w:val="22"/>
        </w:rPr>
        <w:t>Uživatelem ve smyslu čl. 4 odst. 1 se fyzická osoba stává:</w:t>
      </w:r>
    </w:p>
    <w:p w14:paraId="13BD4F07" w14:textId="77777777" w:rsidR="00EA4C30" w:rsidRPr="0050636F" w:rsidRDefault="00EA4C30" w:rsidP="00007F75">
      <w:pPr>
        <w:pStyle w:val="W3MUZkonPsmeno"/>
        <w:numPr>
          <w:ilvl w:val="1"/>
          <w:numId w:val="12"/>
        </w:numPr>
        <w:tabs>
          <w:tab w:val="clear" w:pos="851"/>
        </w:tabs>
        <w:spacing w:after="60"/>
        <w:ind w:left="993"/>
        <w:jc w:val="both"/>
        <w:rPr>
          <w:rFonts w:asciiTheme="minorHAnsi" w:hAnsiTheme="minorHAnsi" w:cstheme="minorHAnsi"/>
          <w:sz w:val="22"/>
          <w:szCs w:val="22"/>
        </w:rPr>
      </w:pPr>
      <w:r w:rsidRPr="0050636F">
        <w:rPr>
          <w:rFonts w:asciiTheme="minorHAnsi" w:hAnsiTheme="minorHAnsi" w:cstheme="minorHAnsi"/>
          <w:sz w:val="22"/>
          <w:szCs w:val="22"/>
        </w:rPr>
        <w:t>registrací v</w:t>
      </w:r>
      <w:r w:rsidR="006A0D4A" w:rsidRPr="0050636F">
        <w:rPr>
          <w:rFonts w:asciiTheme="minorHAnsi" w:hAnsiTheme="minorHAnsi" w:cstheme="minorHAnsi"/>
          <w:sz w:val="22"/>
          <w:szCs w:val="22"/>
        </w:rPr>
        <w:t> </w:t>
      </w:r>
      <w:r w:rsidRPr="0050636F">
        <w:rPr>
          <w:rFonts w:asciiTheme="minorHAnsi" w:hAnsiTheme="minorHAnsi" w:cstheme="minorHAnsi"/>
          <w:sz w:val="22"/>
          <w:szCs w:val="22"/>
        </w:rPr>
        <w:t>evidenci knihoven MU na základě průkazu studenta MU nebo zaměstnaneckého průkazu MU (interní uživatelé) nebo</w:t>
      </w:r>
    </w:p>
    <w:p w14:paraId="608D8620" w14:textId="649A9AAA" w:rsidR="00EA4C30" w:rsidRPr="0050636F" w:rsidRDefault="00EA4C30" w:rsidP="00007F75">
      <w:pPr>
        <w:pStyle w:val="W3MUZkonPsmeno"/>
        <w:numPr>
          <w:ilvl w:val="1"/>
          <w:numId w:val="12"/>
        </w:numPr>
        <w:tabs>
          <w:tab w:val="clear" w:pos="851"/>
        </w:tabs>
        <w:spacing w:after="60"/>
        <w:ind w:left="993"/>
        <w:jc w:val="both"/>
        <w:rPr>
          <w:rFonts w:asciiTheme="minorHAnsi" w:hAnsiTheme="minorHAnsi" w:cstheme="minorHAnsi"/>
          <w:sz w:val="22"/>
          <w:szCs w:val="22"/>
        </w:rPr>
      </w:pPr>
      <w:r w:rsidRPr="0050636F">
        <w:rPr>
          <w:rFonts w:asciiTheme="minorHAnsi" w:hAnsiTheme="minorHAnsi" w:cstheme="minorHAnsi"/>
          <w:sz w:val="22"/>
          <w:szCs w:val="22"/>
        </w:rPr>
        <w:t>registrací v</w:t>
      </w:r>
      <w:r w:rsidR="006A0D4A" w:rsidRPr="0050636F">
        <w:rPr>
          <w:rFonts w:asciiTheme="minorHAnsi" w:hAnsiTheme="minorHAnsi" w:cstheme="minorHAnsi"/>
          <w:sz w:val="22"/>
          <w:szCs w:val="22"/>
        </w:rPr>
        <w:t> </w:t>
      </w:r>
      <w:r w:rsidRPr="0050636F">
        <w:rPr>
          <w:rFonts w:asciiTheme="minorHAnsi" w:hAnsiTheme="minorHAnsi" w:cstheme="minorHAnsi"/>
          <w:sz w:val="22"/>
          <w:szCs w:val="22"/>
        </w:rPr>
        <w:t>evidenci knihoven a získáním průkazu uživatele knihovny (externí uživatelé a</w:t>
      </w:r>
      <w:r w:rsidR="00A20CF1">
        <w:rPr>
          <w:rFonts w:asciiTheme="minorHAnsi" w:hAnsiTheme="minorHAnsi" w:cstheme="minorHAnsi"/>
          <w:sz w:val="22"/>
          <w:szCs w:val="22"/>
        </w:rPr>
        <w:t> </w:t>
      </w:r>
      <w:r w:rsidRPr="0050636F">
        <w:rPr>
          <w:rFonts w:asciiTheme="minorHAnsi" w:hAnsiTheme="minorHAnsi" w:cstheme="minorHAnsi"/>
          <w:sz w:val="22"/>
          <w:szCs w:val="22"/>
        </w:rPr>
        <w:t>interní uživatelé bez průkazu MU),</w:t>
      </w:r>
    </w:p>
    <w:p w14:paraId="305F5783" w14:textId="77777777" w:rsidR="00EA4C30" w:rsidRPr="0050636F" w:rsidRDefault="00EA4C30" w:rsidP="00007F75">
      <w:pPr>
        <w:pStyle w:val="W3MUZkonPsmeno"/>
        <w:numPr>
          <w:ilvl w:val="1"/>
          <w:numId w:val="12"/>
        </w:numPr>
        <w:tabs>
          <w:tab w:val="clear" w:pos="851"/>
        </w:tabs>
        <w:spacing w:after="60"/>
        <w:ind w:left="993"/>
        <w:jc w:val="both"/>
        <w:rPr>
          <w:rFonts w:asciiTheme="minorHAnsi" w:hAnsiTheme="minorHAnsi" w:cstheme="minorHAnsi"/>
          <w:sz w:val="22"/>
          <w:szCs w:val="22"/>
        </w:rPr>
      </w:pPr>
      <w:r w:rsidRPr="0050636F">
        <w:rPr>
          <w:rFonts w:asciiTheme="minorHAnsi" w:hAnsiTheme="minorHAnsi" w:cstheme="minorHAnsi"/>
          <w:sz w:val="22"/>
          <w:szCs w:val="22"/>
        </w:rPr>
        <w:t>bez registrace v případě, že požaduje pouze prezenční služby.</w:t>
      </w:r>
    </w:p>
    <w:p w14:paraId="54AD06EB" w14:textId="77777777" w:rsidR="00EA4C30" w:rsidRPr="0050636F" w:rsidRDefault="00EA4C30" w:rsidP="003974EB">
      <w:pPr>
        <w:pStyle w:val="W3MUNormln"/>
        <w:suppressAutoHyphens/>
        <w:spacing w:after="100"/>
        <w:ind w:left="567"/>
        <w:jc w:val="both"/>
        <w:rPr>
          <w:rFonts w:asciiTheme="minorHAnsi" w:hAnsiTheme="minorHAnsi" w:cstheme="minorHAnsi"/>
          <w:sz w:val="22"/>
          <w:szCs w:val="22"/>
        </w:rPr>
      </w:pPr>
      <w:r w:rsidRPr="0050636F">
        <w:rPr>
          <w:rFonts w:asciiTheme="minorHAnsi" w:hAnsiTheme="minorHAnsi" w:cstheme="minorHAnsi"/>
          <w:sz w:val="22"/>
          <w:szCs w:val="22"/>
        </w:rPr>
        <w:t>Registrace je jednorázová a je platná pro všechny knihovny MU.</w:t>
      </w:r>
    </w:p>
    <w:p w14:paraId="0CEF4668" w14:textId="77777777" w:rsidR="00EA4C30" w:rsidRPr="0050636F" w:rsidRDefault="00EA4C30" w:rsidP="003974EB">
      <w:pPr>
        <w:pStyle w:val="W3MUZkonOdstavecslovan"/>
        <w:numPr>
          <w:ilvl w:val="0"/>
          <w:numId w:val="11"/>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Součástí registrace je evidence osobních dat uživatele v rozsahu potřebném pro zajištění knihovnických služeb. Data interních uživatelů jsou přejímána z informačních systémů MU. Při zpracování osobních dat se postupuje v souladu s platnými právními předpisy a směrnicemi MU.</w:t>
      </w:r>
    </w:p>
    <w:p w14:paraId="526CBFDF" w14:textId="252DBD18" w:rsidR="00EA4C30" w:rsidRPr="0050636F" w:rsidRDefault="006A0D4A" w:rsidP="003974EB">
      <w:pPr>
        <w:pStyle w:val="W3MUZkonOdstavecslovan"/>
        <w:numPr>
          <w:ilvl w:val="0"/>
          <w:numId w:val="11"/>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R</w:t>
      </w:r>
      <w:r w:rsidR="00EA4C30" w:rsidRPr="0050636F">
        <w:rPr>
          <w:rFonts w:asciiTheme="minorHAnsi" w:hAnsiTheme="minorHAnsi" w:cstheme="minorHAnsi"/>
          <w:sz w:val="22"/>
          <w:szCs w:val="22"/>
        </w:rPr>
        <w:t xml:space="preserve">egistraci v systému knihoven MU </w:t>
      </w:r>
      <w:r w:rsidRPr="0050636F">
        <w:rPr>
          <w:rFonts w:asciiTheme="minorHAnsi" w:hAnsiTheme="minorHAnsi" w:cstheme="minorHAnsi"/>
          <w:sz w:val="22"/>
          <w:szCs w:val="22"/>
        </w:rPr>
        <w:t xml:space="preserve">je podmíněna souhlasem </w:t>
      </w:r>
      <w:r w:rsidR="00EA4C30" w:rsidRPr="0050636F">
        <w:rPr>
          <w:rFonts w:asciiTheme="minorHAnsi" w:hAnsiTheme="minorHAnsi" w:cstheme="minorHAnsi"/>
          <w:sz w:val="22"/>
          <w:szCs w:val="22"/>
        </w:rPr>
        <w:t>uživatel</w:t>
      </w:r>
      <w:r w:rsidRPr="0050636F">
        <w:rPr>
          <w:rFonts w:asciiTheme="minorHAnsi" w:hAnsiTheme="minorHAnsi" w:cstheme="minorHAnsi"/>
          <w:sz w:val="22"/>
          <w:szCs w:val="22"/>
        </w:rPr>
        <w:t>e</w:t>
      </w:r>
      <w:r w:rsidR="00EA4C30" w:rsidRPr="0050636F">
        <w:rPr>
          <w:rFonts w:asciiTheme="minorHAnsi" w:hAnsiTheme="minorHAnsi" w:cstheme="minorHAnsi"/>
          <w:sz w:val="22"/>
          <w:szCs w:val="22"/>
        </w:rPr>
        <w:t xml:space="preserve"> se zpracováním osobních údajů v systému knihoven MU, povinnost</w:t>
      </w:r>
      <w:r w:rsidRPr="0050636F">
        <w:rPr>
          <w:rFonts w:asciiTheme="minorHAnsi" w:hAnsiTheme="minorHAnsi" w:cstheme="minorHAnsi"/>
          <w:sz w:val="22"/>
          <w:szCs w:val="22"/>
        </w:rPr>
        <w:t>í</w:t>
      </w:r>
      <w:r w:rsidR="00EA4C30" w:rsidRPr="0050636F">
        <w:rPr>
          <w:rFonts w:asciiTheme="minorHAnsi" w:hAnsiTheme="minorHAnsi" w:cstheme="minorHAnsi"/>
          <w:sz w:val="22"/>
          <w:szCs w:val="22"/>
        </w:rPr>
        <w:t xml:space="preserve"> seznámit se s řádem MU a řád</w:t>
      </w:r>
      <w:r w:rsidRPr="0050636F">
        <w:rPr>
          <w:rFonts w:asciiTheme="minorHAnsi" w:hAnsiTheme="minorHAnsi" w:cstheme="minorHAnsi"/>
          <w:sz w:val="22"/>
          <w:szCs w:val="22"/>
        </w:rPr>
        <w:t>em</w:t>
      </w:r>
      <w:r w:rsidR="00EA4C30" w:rsidRPr="0050636F">
        <w:rPr>
          <w:rFonts w:asciiTheme="minorHAnsi" w:hAnsiTheme="minorHAnsi" w:cstheme="minorHAnsi"/>
          <w:sz w:val="22"/>
          <w:szCs w:val="22"/>
        </w:rPr>
        <w:t xml:space="preserve"> kni</w:t>
      </w:r>
      <w:r w:rsidRPr="0050636F">
        <w:rPr>
          <w:rFonts w:asciiTheme="minorHAnsi" w:hAnsiTheme="minorHAnsi" w:cstheme="minorHAnsi"/>
          <w:sz w:val="22"/>
          <w:szCs w:val="22"/>
        </w:rPr>
        <w:t>hovny</w:t>
      </w:r>
      <w:r w:rsidR="00EA4C30" w:rsidRPr="0050636F">
        <w:rPr>
          <w:rFonts w:asciiTheme="minorHAnsi" w:hAnsiTheme="minorHAnsi" w:cstheme="minorHAnsi"/>
          <w:sz w:val="22"/>
          <w:szCs w:val="22"/>
        </w:rPr>
        <w:t xml:space="preserve"> a</w:t>
      </w:r>
      <w:r w:rsidR="0050636F">
        <w:rPr>
          <w:rFonts w:asciiTheme="minorHAnsi" w:hAnsiTheme="minorHAnsi" w:cstheme="minorHAnsi"/>
          <w:sz w:val="22"/>
          <w:szCs w:val="22"/>
        </w:rPr>
        <w:t> </w:t>
      </w:r>
      <w:r w:rsidR="00EA4C30" w:rsidRPr="0050636F">
        <w:rPr>
          <w:rFonts w:asciiTheme="minorHAnsi" w:hAnsiTheme="minorHAnsi" w:cstheme="minorHAnsi"/>
          <w:sz w:val="22"/>
          <w:szCs w:val="22"/>
        </w:rPr>
        <w:t>souhlas</w:t>
      </w:r>
      <w:r w:rsidRPr="0050636F">
        <w:rPr>
          <w:rFonts w:asciiTheme="minorHAnsi" w:hAnsiTheme="minorHAnsi" w:cstheme="minorHAnsi"/>
          <w:sz w:val="22"/>
          <w:szCs w:val="22"/>
        </w:rPr>
        <w:t>em</w:t>
      </w:r>
      <w:r w:rsidR="00EA4C30" w:rsidRPr="0050636F">
        <w:rPr>
          <w:rFonts w:asciiTheme="minorHAnsi" w:hAnsiTheme="minorHAnsi" w:cstheme="minorHAnsi"/>
          <w:sz w:val="22"/>
          <w:szCs w:val="22"/>
        </w:rPr>
        <w:t xml:space="preserve"> s povinností tyto řády dodržovat.</w:t>
      </w:r>
    </w:p>
    <w:p w14:paraId="3109C1C7" w14:textId="564B841C" w:rsidR="00EA4C30" w:rsidRPr="0050636F" w:rsidRDefault="00EA4C30" w:rsidP="00007F75">
      <w:pPr>
        <w:pStyle w:val="W3MUZkonOdstavecslovan"/>
        <w:numPr>
          <w:ilvl w:val="0"/>
          <w:numId w:val="11"/>
        </w:numPr>
        <w:tabs>
          <w:tab w:val="clear" w:pos="720"/>
        </w:tabs>
        <w:spacing w:after="60"/>
        <w:ind w:left="567" w:hanging="567"/>
        <w:jc w:val="both"/>
        <w:rPr>
          <w:rFonts w:asciiTheme="minorHAnsi" w:hAnsiTheme="minorHAnsi" w:cstheme="minorHAnsi"/>
          <w:sz w:val="22"/>
          <w:szCs w:val="22"/>
        </w:rPr>
      </w:pPr>
      <w:r w:rsidRPr="0050636F">
        <w:rPr>
          <w:rFonts w:asciiTheme="minorHAnsi" w:hAnsiTheme="minorHAnsi" w:cstheme="minorHAnsi"/>
          <w:sz w:val="22"/>
          <w:szCs w:val="22"/>
        </w:rPr>
        <w:t>Registrace interních uživatelů – studentů platí po dobu studia</w:t>
      </w:r>
      <w:r w:rsidR="0050636F">
        <w:rPr>
          <w:rFonts w:asciiTheme="minorHAnsi" w:hAnsiTheme="minorHAnsi" w:cstheme="minorHAnsi"/>
          <w:sz w:val="22"/>
          <w:szCs w:val="22"/>
        </w:rPr>
        <w:t>,</w:t>
      </w:r>
      <w:r w:rsidRPr="0050636F">
        <w:rPr>
          <w:rFonts w:asciiTheme="minorHAnsi" w:hAnsiTheme="minorHAnsi" w:cstheme="minorHAnsi"/>
          <w:sz w:val="22"/>
          <w:szCs w:val="22"/>
        </w:rPr>
        <w:t xml:space="preserve"> resp. po dobu stanovenou čl. 4 odst. </w:t>
      </w:r>
      <w:r w:rsidR="00A20CF1">
        <w:rPr>
          <w:rFonts w:asciiTheme="minorHAnsi" w:hAnsiTheme="minorHAnsi" w:cstheme="minorHAnsi"/>
          <w:sz w:val="22"/>
          <w:szCs w:val="22"/>
        </w:rPr>
        <w:t>(</w:t>
      </w:r>
      <w:r w:rsidRPr="0050636F">
        <w:rPr>
          <w:rFonts w:asciiTheme="minorHAnsi" w:hAnsiTheme="minorHAnsi" w:cstheme="minorHAnsi"/>
          <w:sz w:val="22"/>
          <w:szCs w:val="22"/>
        </w:rPr>
        <w:t>4</w:t>
      </w:r>
      <w:r w:rsidR="00A20CF1">
        <w:rPr>
          <w:rFonts w:asciiTheme="minorHAnsi" w:hAnsiTheme="minorHAnsi" w:cstheme="minorHAnsi"/>
          <w:sz w:val="22"/>
          <w:szCs w:val="22"/>
        </w:rPr>
        <w:t>)</w:t>
      </w:r>
      <w:r w:rsidRPr="0050636F">
        <w:rPr>
          <w:rFonts w:asciiTheme="minorHAnsi" w:hAnsiTheme="minorHAnsi" w:cstheme="minorHAnsi"/>
          <w:sz w:val="22"/>
          <w:szCs w:val="22"/>
        </w:rPr>
        <w:t>, zaměstnanců po dobu trvání pracovněprávního vztahu, emeritních profesorů neomezeně, osob na krátkodobých pobytech na MU po dobu pobytu. Registrace externích uživatelů platí na dobu 12 měsíců od data registrace. Pokud není registrace obnovena, končí práva uživatele datem jejího ukončení. Nejpozději k tomuto datu musí být jejich závazky vůči knihovně vyrovnány.</w:t>
      </w:r>
    </w:p>
    <w:p w14:paraId="00266736" w14:textId="77777777" w:rsidR="00EA4C30" w:rsidRPr="005867A7" w:rsidRDefault="00EA4C30"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Článek 6</w:t>
      </w:r>
    </w:p>
    <w:p w14:paraId="5C523904" w14:textId="77777777" w:rsidR="00EA4C30" w:rsidRPr="005867A7" w:rsidRDefault="00EA4C30"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Práva a povinnosti uživatele</w:t>
      </w:r>
    </w:p>
    <w:p w14:paraId="24F2EDD7" w14:textId="21D781DA" w:rsidR="00865E99" w:rsidRPr="0050636F" w:rsidRDefault="006A0D4A"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Uživatel je povinen dodržovat Knihovní řád MU a Provozní řád knihovny FI MU. Uživatel je dále povinen udržovat pořádek a respektovat pokyny pracovníků knihovny.</w:t>
      </w:r>
      <w:r w:rsidR="00865E99" w:rsidRPr="0050636F">
        <w:rPr>
          <w:rFonts w:asciiTheme="minorHAnsi" w:hAnsiTheme="minorHAnsi" w:cstheme="minorHAnsi"/>
          <w:sz w:val="22"/>
          <w:szCs w:val="22"/>
        </w:rPr>
        <w:t xml:space="preserve"> Výjimky z Provozního </w:t>
      </w:r>
      <w:r w:rsidR="00865E99" w:rsidRPr="0050636F">
        <w:rPr>
          <w:rFonts w:asciiTheme="minorHAnsi" w:hAnsiTheme="minorHAnsi" w:cstheme="minorHAnsi"/>
          <w:sz w:val="22"/>
          <w:szCs w:val="22"/>
        </w:rPr>
        <w:lastRenderedPageBreak/>
        <w:t xml:space="preserve">řádu </w:t>
      </w:r>
      <w:r w:rsidR="00786D65">
        <w:rPr>
          <w:rFonts w:asciiTheme="minorHAnsi" w:hAnsiTheme="minorHAnsi" w:cstheme="minorHAnsi"/>
          <w:sz w:val="22"/>
          <w:szCs w:val="22"/>
        </w:rPr>
        <w:t xml:space="preserve">Knihovny FI MU </w:t>
      </w:r>
      <w:r w:rsidR="00865E99" w:rsidRPr="0050636F">
        <w:rPr>
          <w:rFonts w:asciiTheme="minorHAnsi" w:hAnsiTheme="minorHAnsi" w:cstheme="minorHAnsi"/>
          <w:sz w:val="22"/>
          <w:szCs w:val="22"/>
        </w:rPr>
        <w:t>může v odůvodněných případech povolit vedoucí knihovny nebo jím pověřený pracovník.</w:t>
      </w:r>
    </w:p>
    <w:p w14:paraId="169B2926" w14:textId="28670044" w:rsidR="006A0D4A" w:rsidRPr="0050636F" w:rsidRDefault="006A0D4A"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Uživatel má právo podávat připomínky, stížnosti a návrhy k práci knihovny vedoucímu knihovny</w:t>
      </w:r>
      <w:r w:rsidR="00786D65">
        <w:rPr>
          <w:rFonts w:asciiTheme="minorHAnsi" w:hAnsiTheme="minorHAnsi" w:cstheme="minorHAnsi"/>
          <w:sz w:val="22"/>
          <w:szCs w:val="22"/>
        </w:rPr>
        <w:t>, členům knihovní rady nebo děkanovi</w:t>
      </w:r>
      <w:r w:rsidRPr="0050636F">
        <w:rPr>
          <w:rFonts w:asciiTheme="minorHAnsi" w:hAnsiTheme="minorHAnsi" w:cstheme="minorHAnsi"/>
          <w:sz w:val="22"/>
          <w:szCs w:val="22"/>
        </w:rPr>
        <w:t>.</w:t>
      </w:r>
    </w:p>
    <w:p w14:paraId="59865AB0" w14:textId="77777777" w:rsidR="00EA4C30" w:rsidRPr="0050636F" w:rsidRDefault="00EA4C30"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Právo využívat všech veřejných prostor, fondů a služeb knihovny v souladu s Knihovním řádem MU a Provozním řádem knihovny FI MU má pouze řádně registrovaný uživatel. Neregistrovaným uživatelům je umožněno využít fondy</w:t>
      </w:r>
      <w:r w:rsidR="00B30494" w:rsidRPr="0050636F">
        <w:rPr>
          <w:rFonts w:asciiTheme="minorHAnsi" w:hAnsiTheme="minorHAnsi" w:cstheme="minorHAnsi"/>
          <w:sz w:val="22"/>
          <w:szCs w:val="22"/>
        </w:rPr>
        <w:t xml:space="preserve"> pouze prezenčně</w:t>
      </w:r>
      <w:r w:rsidRPr="0050636F">
        <w:rPr>
          <w:rFonts w:asciiTheme="minorHAnsi" w:hAnsiTheme="minorHAnsi" w:cstheme="minorHAnsi"/>
          <w:sz w:val="22"/>
          <w:szCs w:val="22"/>
        </w:rPr>
        <w:t>.</w:t>
      </w:r>
    </w:p>
    <w:p w14:paraId="12520182" w14:textId="77777777" w:rsidR="00EA4C30" w:rsidRPr="0050636F" w:rsidRDefault="006A0D4A"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Ztrátu průkazu, resp. čtenářské legitimace, je uživatel povinen knihovně okamžitě ohlásit, neučiní-li tak, knihovna neručí za jeho případné zneužití.</w:t>
      </w:r>
    </w:p>
    <w:p w14:paraId="6F109D75" w14:textId="6BEB3291" w:rsidR="00EA4C30" w:rsidRPr="0050636F" w:rsidRDefault="006A0D4A"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 xml:space="preserve">Vstup do knihovny není dovolen uživatelům pod vlivem </w:t>
      </w:r>
      <w:r w:rsidR="009B35E0" w:rsidRPr="00A703BF">
        <w:rPr>
          <w:rFonts w:ascii="Calibri" w:hAnsi="Calibri" w:cs="Calibri"/>
          <w:sz w:val="22"/>
          <w:szCs w:val="22"/>
        </w:rPr>
        <w:t>pod vlivem alkoholu nebo omamných látek, a osob</w:t>
      </w:r>
      <w:r w:rsidR="009B35E0">
        <w:rPr>
          <w:rFonts w:ascii="Calibri" w:hAnsi="Calibri" w:cs="Calibri"/>
          <w:sz w:val="22"/>
          <w:szCs w:val="22"/>
        </w:rPr>
        <w:t>ám</w:t>
      </w:r>
      <w:r w:rsidR="009B35E0" w:rsidRPr="00A703BF">
        <w:rPr>
          <w:rFonts w:ascii="Calibri" w:hAnsi="Calibri" w:cs="Calibri"/>
          <w:sz w:val="22"/>
          <w:szCs w:val="22"/>
        </w:rPr>
        <w:t xml:space="preserve"> v nedostatečném, znečištěném nebo zapáchajícím oděvu</w:t>
      </w:r>
      <w:r w:rsidRPr="0050636F">
        <w:rPr>
          <w:rFonts w:asciiTheme="minorHAnsi" w:hAnsiTheme="minorHAnsi" w:cstheme="minorHAnsi"/>
          <w:sz w:val="22"/>
          <w:szCs w:val="22"/>
        </w:rPr>
        <w:t xml:space="preserve">. V prostorách knihovny není dovoleno kouřit, konzumovat potraviny, požívat alkohol </w:t>
      </w:r>
      <w:r w:rsidR="009B35E0">
        <w:rPr>
          <w:rFonts w:asciiTheme="minorHAnsi" w:hAnsiTheme="minorHAnsi" w:cstheme="minorHAnsi"/>
          <w:sz w:val="22"/>
          <w:szCs w:val="22"/>
        </w:rPr>
        <w:t xml:space="preserve">nebo omamné </w:t>
      </w:r>
      <w:proofErr w:type="spellStart"/>
      <w:r w:rsidR="009B35E0">
        <w:rPr>
          <w:rFonts w:asciiTheme="minorHAnsi" w:hAnsiTheme="minorHAnsi" w:cstheme="minorHAnsi"/>
          <w:sz w:val="22"/>
          <w:szCs w:val="22"/>
        </w:rPr>
        <w:t>ĺátky</w:t>
      </w:r>
      <w:proofErr w:type="spellEnd"/>
      <w:r w:rsidRPr="0050636F">
        <w:rPr>
          <w:rFonts w:asciiTheme="minorHAnsi" w:hAnsiTheme="minorHAnsi" w:cstheme="minorHAnsi"/>
          <w:sz w:val="22"/>
          <w:szCs w:val="22"/>
        </w:rPr>
        <w:t>, nebo pobývat se zapnutým mobilním telefonem. Součástí knihovny je studovna, návštěvníci knihovny jsou povinni chovat se tiše a ohleduplně.</w:t>
      </w:r>
    </w:p>
    <w:p w14:paraId="6B758B69" w14:textId="77777777" w:rsidR="00865E99" w:rsidRPr="0050636F" w:rsidRDefault="00865E99"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Externí uživatel je povinen knihovně ohlásit změnu příjmení nebo trvalého bydliště, nejpozději do 30 dnů po vydání nového osobního dokladu a tímto dokladem doložit.</w:t>
      </w:r>
    </w:p>
    <w:p w14:paraId="1772295E" w14:textId="77777777" w:rsidR="00865E99" w:rsidRPr="0050636F" w:rsidRDefault="00865E99"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50636F">
        <w:rPr>
          <w:rFonts w:asciiTheme="minorHAnsi" w:hAnsiTheme="minorHAnsi" w:cstheme="minorHAnsi"/>
          <w:sz w:val="22"/>
          <w:szCs w:val="22"/>
        </w:rPr>
        <w:t>Při každém vypůjčení dokumentu je uživatel povinen identifikovat se průkazem zaměstnance, studenta, případně čtenářskou legitimací.</w:t>
      </w:r>
    </w:p>
    <w:p w14:paraId="11A9B61F" w14:textId="00A8D10E" w:rsidR="00865E99" w:rsidRPr="0050636F" w:rsidRDefault="00D0350F" w:rsidP="0060255C">
      <w:pPr>
        <w:pStyle w:val="W3MUZkonOdstavecslovan"/>
        <w:numPr>
          <w:ilvl w:val="0"/>
          <w:numId w:val="13"/>
        </w:numPr>
        <w:tabs>
          <w:tab w:val="clear" w:pos="720"/>
        </w:tabs>
        <w:spacing w:after="100"/>
        <w:ind w:left="567" w:hanging="567"/>
        <w:jc w:val="both"/>
        <w:rPr>
          <w:rFonts w:asciiTheme="minorHAnsi" w:hAnsiTheme="minorHAnsi" w:cstheme="minorHAnsi"/>
          <w:sz w:val="22"/>
          <w:szCs w:val="22"/>
        </w:rPr>
      </w:pPr>
      <w:r w:rsidRPr="003974EB">
        <w:rPr>
          <w:rFonts w:asciiTheme="minorHAnsi" w:hAnsiTheme="minorHAnsi" w:cstheme="minorHAnsi"/>
          <w:sz w:val="22"/>
          <w:szCs w:val="22"/>
        </w:rPr>
        <w:t>Při práci na výpočetní technice umístěné v knihovně jsou uživatelé povinni dodržovat Provozní pravidla počítačových systémů FI (</w:t>
      </w:r>
      <w:r w:rsidR="003974EB" w:rsidRPr="003974EB">
        <w:rPr>
          <w:rStyle w:val="Hypertextovodkaz"/>
          <w:rFonts w:asciiTheme="minorHAnsi" w:hAnsiTheme="minorHAnsi" w:cstheme="minorHAnsi"/>
          <w:sz w:val="22"/>
          <w:szCs w:val="22"/>
        </w:rPr>
        <w:t>http://www.fi.muni.cz/tech/</w:t>
      </w:r>
      <w:r w:rsidR="003974EB" w:rsidRPr="003974EB">
        <w:rPr>
          <w:rStyle w:val="Hypertextovodkaz"/>
          <w:rFonts w:asciiTheme="minorHAnsi" w:hAnsiTheme="minorHAnsi" w:cstheme="minorHAnsi"/>
          <w:sz w:val="22"/>
          <w:szCs w:val="22"/>
        </w:rPr>
        <w:t>rules</w:t>
      </w:r>
      <w:r w:rsidR="003974EB" w:rsidRPr="003974EB">
        <w:rPr>
          <w:rStyle w:val="Hypertextovodkaz"/>
          <w:rFonts w:asciiTheme="minorHAnsi" w:hAnsiTheme="minorHAnsi" w:cstheme="minorHAnsi"/>
          <w:sz w:val="22"/>
          <w:szCs w:val="22"/>
        </w:rPr>
        <w:t>.html</w:t>
      </w:r>
      <w:r w:rsidRPr="003974EB">
        <w:rPr>
          <w:rFonts w:asciiTheme="minorHAnsi" w:hAnsiTheme="minorHAnsi" w:cstheme="minorHAnsi"/>
          <w:sz w:val="22"/>
          <w:szCs w:val="22"/>
        </w:rPr>
        <w:t xml:space="preserve">) a dále jsou povinni řídit se pravidly užívání počítačové sítě MU, které jsou dostupné v elektronické podobě na </w:t>
      </w:r>
      <w:r w:rsidRPr="003974EB">
        <w:rPr>
          <w:rStyle w:val="Hypertextovodkaz"/>
          <w:rFonts w:asciiTheme="minorHAnsi" w:hAnsiTheme="minorHAnsi" w:cstheme="minorHAnsi"/>
          <w:sz w:val="22"/>
          <w:szCs w:val="22"/>
        </w:rPr>
        <w:t>https://is.muni.cz/auth/do/rect/normy/smernicerektora/Smernice_MU_6-2011.pdf</w:t>
      </w:r>
      <w:r w:rsidR="003974EB" w:rsidRPr="003974EB">
        <w:rPr>
          <w:rFonts w:asciiTheme="minorHAnsi" w:hAnsiTheme="minorHAnsi" w:cstheme="minorHAnsi"/>
          <w:sz w:val="22"/>
          <w:szCs w:val="22"/>
        </w:rPr>
        <w:t>.</w:t>
      </w:r>
    </w:p>
    <w:p w14:paraId="36BC74DD" w14:textId="4987EC78" w:rsidR="006A0D4A" w:rsidRPr="0050636F" w:rsidRDefault="006A0D4A" w:rsidP="00007F75">
      <w:pPr>
        <w:pStyle w:val="W3MUZkonOdstavecslovan"/>
        <w:numPr>
          <w:ilvl w:val="0"/>
          <w:numId w:val="13"/>
        </w:numPr>
        <w:tabs>
          <w:tab w:val="clear" w:pos="720"/>
        </w:tabs>
        <w:spacing w:after="0"/>
        <w:ind w:left="567" w:hanging="567"/>
        <w:jc w:val="both"/>
        <w:rPr>
          <w:rFonts w:asciiTheme="minorHAnsi" w:hAnsiTheme="minorHAnsi" w:cstheme="minorHAnsi"/>
          <w:sz w:val="22"/>
          <w:szCs w:val="22"/>
        </w:rPr>
      </w:pPr>
      <w:r w:rsidRPr="0050636F">
        <w:rPr>
          <w:rFonts w:asciiTheme="minorHAnsi" w:hAnsiTheme="minorHAnsi" w:cstheme="minorHAnsi"/>
          <w:sz w:val="22"/>
          <w:szCs w:val="22"/>
        </w:rPr>
        <w:t xml:space="preserve">Při závažném či opakovaném porušení řádů podle odst. </w:t>
      </w:r>
      <w:r w:rsidR="00D0350F">
        <w:rPr>
          <w:rFonts w:asciiTheme="minorHAnsi" w:hAnsiTheme="minorHAnsi" w:cstheme="minorHAnsi"/>
          <w:sz w:val="22"/>
          <w:szCs w:val="22"/>
        </w:rPr>
        <w:t>(</w:t>
      </w:r>
      <w:r w:rsidRPr="0050636F">
        <w:rPr>
          <w:rFonts w:asciiTheme="minorHAnsi" w:hAnsiTheme="minorHAnsi" w:cstheme="minorHAnsi"/>
          <w:sz w:val="22"/>
          <w:szCs w:val="22"/>
        </w:rPr>
        <w:t>1</w:t>
      </w:r>
      <w:r w:rsidR="00D0350F">
        <w:rPr>
          <w:rFonts w:asciiTheme="minorHAnsi" w:hAnsiTheme="minorHAnsi" w:cstheme="minorHAnsi"/>
          <w:sz w:val="22"/>
          <w:szCs w:val="22"/>
        </w:rPr>
        <w:t>)</w:t>
      </w:r>
      <w:r w:rsidRPr="0050636F">
        <w:rPr>
          <w:rFonts w:asciiTheme="minorHAnsi" w:hAnsiTheme="minorHAnsi" w:cstheme="minorHAnsi"/>
          <w:sz w:val="22"/>
          <w:szCs w:val="22"/>
        </w:rPr>
        <w:t xml:space="preserve"> může být uživatel dočasně nebo trvale omezen v uživatelských právech v systému knihoven MU. Tím není zbaven odpovědnosti vyplývající z platných předpisů ani povinnosti nahradit případnou škodu.</w:t>
      </w:r>
    </w:p>
    <w:p w14:paraId="7699F900" w14:textId="77777777" w:rsidR="001F76F8" w:rsidRPr="005867A7" w:rsidRDefault="005A3447"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422F56" w:rsidRPr="005867A7">
        <w:rPr>
          <w:rFonts w:asciiTheme="minorHAnsi" w:hAnsiTheme="minorHAnsi" w:cstheme="minorHAnsi"/>
          <w:sz w:val="22"/>
          <w:szCs w:val="22"/>
        </w:rPr>
        <w:t>7</w:t>
      </w:r>
    </w:p>
    <w:p w14:paraId="0BF2603A" w14:textId="77777777" w:rsidR="001F76F8" w:rsidRPr="005867A7" w:rsidRDefault="005A3447"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Výpůjční řád</w:t>
      </w:r>
    </w:p>
    <w:p w14:paraId="10850531" w14:textId="77777777" w:rsidR="001F76F8" w:rsidRPr="0069442E" w:rsidRDefault="005A3447" w:rsidP="0060255C">
      <w:pPr>
        <w:pStyle w:val="W3MUZkonOdstavecslovan"/>
        <w:numPr>
          <w:ilvl w:val="0"/>
          <w:numId w:val="14"/>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Pro půjčování z knihovních fondů platí ustanovení Občanského </w:t>
      </w:r>
      <w:r w:rsidR="001E4C6E" w:rsidRPr="0069442E">
        <w:rPr>
          <w:rFonts w:asciiTheme="minorHAnsi" w:hAnsiTheme="minorHAnsi" w:cstheme="minorHAnsi"/>
          <w:sz w:val="22"/>
          <w:szCs w:val="22"/>
        </w:rPr>
        <w:t xml:space="preserve">zákoníku o smlouvě o výpůjčce. Uživatelé jsou povinni </w:t>
      </w:r>
      <w:r w:rsidR="0084440D" w:rsidRPr="0069442E">
        <w:rPr>
          <w:rFonts w:asciiTheme="minorHAnsi" w:hAnsiTheme="minorHAnsi" w:cstheme="minorHAnsi"/>
          <w:sz w:val="22"/>
          <w:szCs w:val="22"/>
        </w:rPr>
        <w:t>chránit vypůjčené dokumenty před poškozením a ztrátou. Plně odpovídají za vrácení dokumentu v neporušeném stavu.</w:t>
      </w:r>
    </w:p>
    <w:p w14:paraId="5A24D6E1" w14:textId="502BB94E" w:rsidR="0084440D" w:rsidRPr="0069442E" w:rsidRDefault="0084440D" w:rsidP="0060255C">
      <w:pPr>
        <w:pStyle w:val="W3MUZkonOdstavecslovan"/>
        <w:numPr>
          <w:ilvl w:val="0"/>
          <w:numId w:val="14"/>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Prodloužení výpůjční doby standardních výpůjček je možné </w:t>
      </w:r>
      <w:r w:rsidR="00D0350F">
        <w:rPr>
          <w:rFonts w:asciiTheme="minorHAnsi" w:hAnsiTheme="minorHAnsi" w:cstheme="minorHAnsi"/>
          <w:sz w:val="22"/>
          <w:szCs w:val="22"/>
        </w:rPr>
        <w:t>až pětkrát</w:t>
      </w:r>
      <w:r w:rsidRPr="0069442E">
        <w:rPr>
          <w:rFonts w:asciiTheme="minorHAnsi" w:hAnsiTheme="minorHAnsi" w:cstheme="minorHAnsi"/>
          <w:sz w:val="22"/>
          <w:szCs w:val="22"/>
        </w:rPr>
        <w:t>, a to pouze v případě, že dokument není rezervován dalšími uživateli.</w:t>
      </w:r>
    </w:p>
    <w:p w14:paraId="52546AC7" w14:textId="77777777" w:rsidR="0084440D" w:rsidRPr="0069442E" w:rsidRDefault="0084440D" w:rsidP="0060255C">
      <w:pPr>
        <w:pStyle w:val="W3MUZkonOdstavecslovan"/>
        <w:numPr>
          <w:ilvl w:val="0"/>
          <w:numId w:val="14"/>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Knihovna může požadovat vrácení dokumentů před ukončením stanovené doby, jestliže registruje žádosti dalších uživatelů.</w:t>
      </w:r>
    </w:p>
    <w:p w14:paraId="0B91237F" w14:textId="77777777" w:rsidR="0084440D" w:rsidRPr="0069442E" w:rsidRDefault="0084440D" w:rsidP="0060255C">
      <w:pPr>
        <w:pStyle w:val="W3MUZkonOdstavecslovan"/>
        <w:numPr>
          <w:ilvl w:val="0"/>
          <w:numId w:val="14"/>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Každý uživatel, který překročí výpůjční lhůtu, je povinen uhradit smluvní pokutu ve výši stanovené v příloze č. </w:t>
      </w:r>
      <w:r w:rsidR="00D1214C" w:rsidRPr="0069442E">
        <w:rPr>
          <w:rFonts w:asciiTheme="minorHAnsi" w:hAnsiTheme="minorHAnsi" w:cstheme="minorHAnsi"/>
          <w:sz w:val="22"/>
          <w:szCs w:val="22"/>
        </w:rPr>
        <w:t>1</w:t>
      </w:r>
      <w:r w:rsidRPr="0069442E">
        <w:rPr>
          <w:rFonts w:asciiTheme="minorHAnsi" w:hAnsiTheme="minorHAnsi" w:cstheme="minorHAnsi"/>
          <w:sz w:val="22"/>
          <w:szCs w:val="22"/>
        </w:rPr>
        <w:t>. Uplatněním smluvní pokuty není dotčena odpovědnost za škodu, kterou je možno vymáhat samostatně a v plné výši.</w:t>
      </w:r>
    </w:p>
    <w:p w14:paraId="5A0B7263" w14:textId="6FE43A89" w:rsidR="0084440D" w:rsidRPr="0069442E" w:rsidRDefault="0084440D" w:rsidP="0060255C">
      <w:pPr>
        <w:pStyle w:val="W3MUZkonOdstavecslovan"/>
        <w:numPr>
          <w:ilvl w:val="0"/>
          <w:numId w:val="14"/>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V případě dosažení maximálního počtu možných výpůjček nebo nevyrovnání závazků dle čl. </w:t>
      </w:r>
      <w:r w:rsidR="00D1214C" w:rsidRPr="0069442E">
        <w:rPr>
          <w:rFonts w:asciiTheme="minorHAnsi" w:hAnsiTheme="minorHAnsi" w:cstheme="minorHAnsi"/>
          <w:sz w:val="22"/>
          <w:szCs w:val="22"/>
        </w:rPr>
        <w:t>6</w:t>
      </w:r>
      <w:r w:rsidRPr="0069442E">
        <w:rPr>
          <w:rFonts w:asciiTheme="minorHAnsi" w:hAnsiTheme="minorHAnsi" w:cstheme="minorHAnsi"/>
          <w:sz w:val="22"/>
          <w:szCs w:val="22"/>
        </w:rPr>
        <w:t xml:space="preserve"> odst. </w:t>
      </w:r>
      <w:r w:rsidR="00D0350F">
        <w:rPr>
          <w:rFonts w:asciiTheme="minorHAnsi" w:hAnsiTheme="minorHAnsi" w:cstheme="minorHAnsi"/>
          <w:sz w:val="22"/>
          <w:szCs w:val="22"/>
        </w:rPr>
        <w:t>(</w:t>
      </w:r>
      <w:r w:rsidRPr="0069442E">
        <w:rPr>
          <w:rFonts w:asciiTheme="minorHAnsi" w:hAnsiTheme="minorHAnsi" w:cstheme="minorHAnsi"/>
          <w:sz w:val="22"/>
          <w:szCs w:val="22"/>
        </w:rPr>
        <w:t>4</w:t>
      </w:r>
      <w:r w:rsidR="00D0350F">
        <w:rPr>
          <w:rFonts w:asciiTheme="minorHAnsi" w:hAnsiTheme="minorHAnsi" w:cstheme="minorHAnsi"/>
          <w:sz w:val="22"/>
          <w:szCs w:val="22"/>
        </w:rPr>
        <w:t>)</w:t>
      </w:r>
      <w:r w:rsidRPr="0069442E">
        <w:rPr>
          <w:rFonts w:asciiTheme="minorHAnsi" w:hAnsiTheme="minorHAnsi" w:cstheme="minorHAnsi"/>
          <w:sz w:val="22"/>
          <w:szCs w:val="22"/>
        </w:rPr>
        <w:t xml:space="preserve"> a čl. </w:t>
      </w:r>
      <w:r w:rsidR="00D1214C" w:rsidRPr="0069442E">
        <w:rPr>
          <w:rFonts w:asciiTheme="minorHAnsi" w:hAnsiTheme="minorHAnsi" w:cstheme="minorHAnsi"/>
          <w:sz w:val="22"/>
          <w:szCs w:val="22"/>
        </w:rPr>
        <w:t>8</w:t>
      </w:r>
      <w:r w:rsidRPr="0069442E">
        <w:rPr>
          <w:rFonts w:asciiTheme="minorHAnsi" w:hAnsiTheme="minorHAnsi" w:cstheme="minorHAnsi"/>
          <w:sz w:val="22"/>
          <w:szCs w:val="22"/>
        </w:rPr>
        <w:t xml:space="preserve"> odst. </w:t>
      </w:r>
      <w:r w:rsidR="00D0350F">
        <w:rPr>
          <w:rFonts w:asciiTheme="minorHAnsi" w:hAnsiTheme="minorHAnsi" w:cstheme="minorHAnsi"/>
          <w:sz w:val="22"/>
          <w:szCs w:val="22"/>
        </w:rPr>
        <w:t>(</w:t>
      </w:r>
      <w:r w:rsidRPr="0069442E">
        <w:rPr>
          <w:rFonts w:asciiTheme="minorHAnsi" w:hAnsiTheme="minorHAnsi" w:cstheme="minorHAnsi"/>
          <w:sz w:val="22"/>
          <w:szCs w:val="22"/>
        </w:rPr>
        <w:t>5</w:t>
      </w:r>
      <w:r w:rsidR="00D0350F">
        <w:rPr>
          <w:rFonts w:asciiTheme="minorHAnsi" w:hAnsiTheme="minorHAnsi" w:cstheme="minorHAnsi"/>
          <w:sz w:val="22"/>
          <w:szCs w:val="22"/>
        </w:rPr>
        <w:t>)</w:t>
      </w:r>
      <w:r w:rsidRPr="0069442E">
        <w:rPr>
          <w:rFonts w:asciiTheme="minorHAnsi" w:hAnsiTheme="minorHAnsi" w:cstheme="minorHAnsi"/>
          <w:sz w:val="22"/>
          <w:szCs w:val="22"/>
        </w:rPr>
        <w:t xml:space="preserve"> automatizovaný knihovnický systém neumožní uživateli další výpůjčku.</w:t>
      </w:r>
    </w:p>
    <w:p w14:paraId="04302319" w14:textId="77777777" w:rsidR="00AA39BE" w:rsidRPr="0069442E" w:rsidRDefault="00AA39BE" w:rsidP="00007F75">
      <w:pPr>
        <w:pStyle w:val="W3MUZkonOdstavecslovan"/>
        <w:numPr>
          <w:ilvl w:val="0"/>
          <w:numId w:val="14"/>
        </w:numPr>
        <w:tabs>
          <w:tab w:val="clear" w:pos="720"/>
        </w:tabs>
        <w:spacing w:after="0"/>
        <w:ind w:left="567" w:hanging="567"/>
        <w:jc w:val="both"/>
        <w:rPr>
          <w:rFonts w:asciiTheme="minorHAnsi" w:hAnsiTheme="minorHAnsi" w:cstheme="minorHAnsi"/>
          <w:sz w:val="22"/>
          <w:szCs w:val="22"/>
        </w:rPr>
      </w:pPr>
      <w:r w:rsidRPr="0069442E">
        <w:rPr>
          <w:rFonts w:asciiTheme="minorHAnsi" w:hAnsiTheme="minorHAnsi" w:cstheme="minorHAnsi"/>
          <w:sz w:val="22"/>
          <w:szCs w:val="22"/>
        </w:rPr>
        <w:t>Až do vyrovnání všech dlužných závazků vůči kterékoliv z knihoven MU není uživateli umožněna další výpůjčka</w:t>
      </w:r>
      <w:r w:rsidR="00D1214C" w:rsidRPr="0069442E">
        <w:rPr>
          <w:rFonts w:asciiTheme="minorHAnsi" w:hAnsiTheme="minorHAnsi" w:cstheme="minorHAnsi"/>
          <w:sz w:val="22"/>
          <w:szCs w:val="22"/>
        </w:rPr>
        <w:t>.</w:t>
      </w:r>
      <w:r w:rsidRPr="0069442E">
        <w:rPr>
          <w:rFonts w:asciiTheme="minorHAnsi" w:hAnsiTheme="minorHAnsi" w:cstheme="minorHAnsi"/>
          <w:sz w:val="22"/>
          <w:szCs w:val="22"/>
        </w:rPr>
        <w:t xml:space="preserve"> Při závažném či opakovaném porušování provozních řádů knihoven MU může být uživateli odmítnuto poskytování služeb knihovny.</w:t>
      </w:r>
    </w:p>
    <w:p w14:paraId="5373300F" w14:textId="77777777" w:rsidR="00BB63E2" w:rsidRPr="005867A7" w:rsidRDefault="00BB63E2"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lastRenderedPageBreak/>
        <w:t xml:space="preserve">Článek </w:t>
      </w:r>
      <w:r w:rsidR="00422F56" w:rsidRPr="005867A7">
        <w:rPr>
          <w:rFonts w:asciiTheme="minorHAnsi" w:hAnsiTheme="minorHAnsi" w:cstheme="minorHAnsi"/>
          <w:sz w:val="22"/>
          <w:szCs w:val="22"/>
        </w:rPr>
        <w:t>8</w:t>
      </w:r>
    </w:p>
    <w:p w14:paraId="050785C5" w14:textId="77777777" w:rsidR="00BB63E2" w:rsidRPr="005867A7" w:rsidRDefault="00BB63E2"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Druhy výpůjček a výpůjční lhůty</w:t>
      </w:r>
    </w:p>
    <w:p w14:paraId="7A63891C" w14:textId="29F94CC4" w:rsidR="00BB63E2" w:rsidRPr="0069442E" w:rsidRDefault="00BB63E2" w:rsidP="0060255C">
      <w:pPr>
        <w:pStyle w:val="W3MUZkonOdstavecslovan"/>
        <w:numPr>
          <w:ilvl w:val="0"/>
          <w:numId w:val="15"/>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Výpůjční lhůty a počet vypůjčených dokumentů jsou stanoveny podle kategorie uživatele a</w:t>
      </w:r>
      <w:r w:rsidR="0069442E">
        <w:rPr>
          <w:rFonts w:asciiTheme="minorHAnsi" w:hAnsiTheme="minorHAnsi" w:cstheme="minorHAnsi"/>
          <w:sz w:val="22"/>
          <w:szCs w:val="22"/>
        </w:rPr>
        <w:t> </w:t>
      </w:r>
      <w:r w:rsidRPr="0069442E">
        <w:rPr>
          <w:rFonts w:asciiTheme="minorHAnsi" w:hAnsiTheme="minorHAnsi" w:cstheme="minorHAnsi"/>
          <w:sz w:val="22"/>
          <w:szCs w:val="22"/>
        </w:rPr>
        <w:t>druhu dokumentu. Uživateli lze zapůjčit od každého titulu pouze jeden kus.</w:t>
      </w:r>
    </w:p>
    <w:p w14:paraId="57900084" w14:textId="77777777" w:rsidR="00BB63E2" w:rsidRPr="0069442E" w:rsidRDefault="00BB63E2" w:rsidP="00007F75">
      <w:pPr>
        <w:pStyle w:val="W3MUZkonOdstavecslovan"/>
        <w:numPr>
          <w:ilvl w:val="0"/>
          <w:numId w:val="15"/>
        </w:numPr>
        <w:tabs>
          <w:tab w:val="clear" w:pos="720"/>
        </w:tabs>
        <w:spacing w:after="60"/>
        <w:ind w:left="567" w:hanging="567"/>
        <w:jc w:val="both"/>
        <w:rPr>
          <w:rFonts w:asciiTheme="minorHAnsi" w:hAnsiTheme="minorHAnsi" w:cstheme="minorHAnsi"/>
          <w:sz w:val="22"/>
          <w:szCs w:val="22"/>
        </w:rPr>
      </w:pPr>
      <w:r w:rsidRPr="0069442E">
        <w:rPr>
          <w:rFonts w:asciiTheme="minorHAnsi" w:hAnsiTheme="minorHAnsi" w:cstheme="minorHAnsi"/>
          <w:sz w:val="22"/>
          <w:szCs w:val="22"/>
        </w:rPr>
        <w:t>Druhy výpůjček a výpůjční lhůty:</w:t>
      </w:r>
    </w:p>
    <w:p w14:paraId="4A709FD8" w14:textId="77777777" w:rsidR="00BB63E2" w:rsidRPr="0069442E" w:rsidRDefault="00A64278" w:rsidP="00007F75">
      <w:pPr>
        <w:pStyle w:val="W3MUZkonPsmeno"/>
        <w:numPr>
          <w:ilvl w:val="1"/>
          <w:numId w:val="16"/>
        </w:numPr>
        <w:tabs>
          <w:tab w:val="clear" w:pos="851"/>
        </w:tabs>
        <w:spacing w:after="60"/>
        <w:ind w:left="993"/>
        <w:jc w:val="both"/>
        <w:rPr>
          <w:rFonts w:asciiTheme="minorHAnsi" w:hAnsiTheme="minorHAnsi" w:cstheme="minorHAnsi"/>
          <w:sz w:val="22"/>
          <w:szCs w:val="22"/>
        </w:rPr>
      </w:pPr>
      <w:r w:rsidRPr="0069442E">
        <w:rPr>
          <w:rFonts w:asciiTheme="minorHAnsi" w:hAnsiTheme="minorHAnsi" w:cstheme="minorHAnsi"/>
          <w:sz w:val="22"/>
          <w:szCs w:val="22"/>
        </w:rPr>
        <w:t>standardní výpůjčky:</w:t>
      </w:r>
    </w:p>
    <w:tbl>
      <w:tblPr>
        <w:tblStyle w:val="Mkatabulky"/>
        <w:tblW w:w="8074" w:type="dxa"/>
        <w:tblInd w:w="993" w:type="dxa"/>
        <w:tblLook w:val="04A0" w:firstRow="1" w:lastRow="0" w:firstColumn="1" w:lastColumn="0" w:noHBand="0" w:noVBand="1"/>
      </w:tblPr>
      <w:tblGrid>
        <w:gridCol w:w="3368"/>
        <w:gridCol w:w="2410"/>
        <w:gridCol w:w="2296"/>
      </w:tblGrid>
      <w:tr w:rsidR="00E14CA8" w:rsidRPr="0069442E" w14:paraId="31EB32D6" w14:textId="77777777" w:rsidTr="00681DB7">
        <w:trPr>
          <w:trHeight w:hRule="exact" w:val="340"/>
        </w:trPr>
        <w:tc>
          <w:tcPr>
            <w:tcW w:w="3368" w:type="dxa"/>
            <w:vAlign w:val="center"/>
          </w:tcPr>
          <w:p w14:paraId="5DB0FDC7" w14:textId="77777777" w:rsidR="00E14CA8" w:rsidRPr="0069442E" w:rsidRDefault="00E14CA8" w:rsidP="00681DB7">
            <w:pPr>
              <w:pStyle w:val="W3MUZkonOdstavecslovan"/>
              <w:suppressAutoHyphens/>
              <w:spacing w:after="0"/>
              <w:rPr>
                <w:rFonts w:asciiTheme="minorHAnsi" w:hAnsiTheme="minorHAnsi" w:cstheme="minorHAnsi"/>
                <w:b/>
                <w:sz w:val="22"/>
                <w:szCs w:val="22"/>
              </w:rPr>
            </w:pPr>
            <w:r w:rsidRPr="0069442E">
              <w:rPr>
                <w:rFonts w:asciiTheme="minorHAnsi" w:hAnsiTheme="minorHAnsi" w:cstheme="minorHAnsi"/>
                <w:b/>
                <w:sz w:val="22"/>
                <w:szCs w:val="22"/>
              </w:rPr>
              <w:t>Kategorie uživatele</w:t>
            </w:r>
          </w:p>
        </w:tc>
        <w:tc>
          <w:tcPr>
            <w:tcW w:w="2410" w:type="dxa"/>
            <w:vAlign w:val="center"/>
          </w:tcPr>
          <w:p w14:paraId="6A04B31A" w14:textId="77777777" w:rsidR="00E14CA8" w:rsidRPr="0069442E" w:rsidRDefault="00E14CA8" w:rsidP="00681DB7">
            <w:pPr>
              <w:pStyle w:val="W3MUZkonOdstavecslovan"/>
              <w:suppressAutoHyphens/>
              <w:spacing w:after="0"/>
              <w:jc w:val="center"/>
              <w:rPr>
                <w:rFonts w:asciiTheme="minorHAnsi" w:hAnsiTheme="minorHAnsi" w:cstheme="minorHAnsi"/>
                <w:b/>
                <w:sz w:val="22"/>
                <w:szCs w:val="22"/>
              </w:rPr>
            </w:pPr>
            <w:r w:rsidRPr="0069442E">
              <w:rPr>
                <w:rFonts w:asciiTheme="minorHAnsi" w:hAnsiTheme="minorHAnsi" w:cstheme="minorHAnsi"/>
                <w:b/>
                <w:sz w:val="22"/>
                <w:szCs w:val="22"/>
              </w:rPr>
              <w:t>Výpůjční lhůta</w:t>
            </w:r>
          </w:p>
        </w:tc>
        <w:tc>
          <w:tcPr>
            <w:tcW w:w="2296" w:type="dxa"/>
            <w:vAlign w:val="center"/>
          </w:tcPr>
          <w:p w14:paraId="5157D74B" w14:textId="77777777" w:rsidR="00E14CA8" w:rsidRPr="0069442E" w:rsidRDefault="00E14CA8" w:rsidP="00681DB7">
            <w:pPr>
              <w:pStyle w:val="W3MUZkonOdstavecslovan"/>
              <w:suppressAutoHyphens/>
              <w:spacing w:after="0"/>
              <w:jc w:val="center"/>
              <w:rPr>
                <w:rFonts w:asciiTheme="minorHAnsi" w:hAnsiTheme="minorHAnsi" w:cstheme="minorHAnsi"/>
                <w:b/>
                <w:sz w:val="22"/>
                <w:szCs w:val="22"/>
              </w:rPr>
            </w:pPr>
            <w:r w:rsidRPr="0069442E">
              <w:rPr>
                <w:rFonts w:asciiTheme="minorHAnsi" w:hAnsiTheme="minorHAnsi" w:cstheme="minorHAnsi"/>
                <w:b/>
                <w:sz w:val="22"/>
                <w:szCs w:val="22"/>
              </w:rPr>
              <w:t>Limit výpůjček</w:t>
            </w:r>
          </w:p>
        </w:tc>
      </w:tr>
      <w:tr w:rsidR="00E14CA8" w:rsidRPr="0069442E" w14:paraId="2287765A" w14:textId="77777777" w:rsidTr="00681DB7">
        <w:trPr>
          <w:trHeight w:hRule="exact" w:val="340"/>
        </w:trPr>
        <w:tc>
          <w:tcPr>
            <w:tcW w:w="3368" w:type="dxa"/>
            <w:vAlign w:val="center"/>
          </w:tcPr>
          <w:p w14:paraId="270A065F" w14:textId="77777777" w:rsidR="00E14CA8" w:rsidRPr="0069442E" w:rsidRDefault="00E14CA8" w:rsidP="00681DB7">
            <w:pPr>
              <w:pStyle w:val="W3MUZkonOdstavecslovan"/>
              <w:suppressAutoHyphens/>
              <w:spacing w:after="0"/>
              <w:rPr>
                <w:rFonts w:asciiTheme="minorHAnsi" w:hAnsiTheme="minorHAnsi" w:cstheme="minorHAnsi"/>
                <w:sz w:val="22"/>
                <w:szCs w:val="22"/>
              </w:rPr>
            </w:pPr>
            <w:r w:rsidRPr="0069442E">
              <w:rPr>
                <w:rFonts w:asciiTheme="minorHAnsi" w:hAnsiTheme="minorHAnsi" w:cstheme="minorHAnsi"/>
                <w:sz w:val="22"/>
                <w:szCs w:val="22"/>
              </w:rPr>
              <w:t>Student</w:t>
            </w:r>
          </w:p>
        </w:tc>
        <w:tc>
          <w:tcPr>
            <w:tcW w:w="2410" w:type="dxa"/>
            <w:vAlign w:val="center"/>
          </w:tcPr>
          <w:p w14:paraId="46A3410E" w14:textId="77777777" w:rsidR="00E14CA8" w:rsidRPr="0069442E" w:rsidRDefault="00E14CA8"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1 měsíc</w:t>
            </w:r>
          </w:p>
        </w:tc>
        <w:tc>
          <w:tcPr>
            <w:tcW w:w="2296" w:type="dxa"/>
            <w:vAlign w:val="center"/>
          </w:tcPr>
          <w:p w14:paraId="00038810" w14:textId="77777777" w:rsidR="00E14CA8" w:rsidRPr="0069442E" w:rsidRDefault="00E14CA8"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30</w:t>
            </w:r>
          </w:p>
        </w:tc>
      </w:tr>
      <w:tr w:rsidR="00E14CA8" w:rsidRPr="0069442E" w14:paraId="463CAF22" w14:textId="77777777" w:rsidTr="00681DB7">
        <w:trPr>
          <w:trHeight w:hRule="exact" w:val="340"/>
        </w:trPr>
        <w:tc>
          <w:tcPr>
            <w:tcW w:w="3368" w:type="dxa"/>
            <w:vAlign w:val="center"/>
          </w:tcPr>
          <w:p w14:paraId="41D41870" w14:textId="77777777" w:rsidR="00E14CA8" w:rsidRPr="0069442E" w:rsidRDefault="00E14CA8" w:rsidP="00681DB7">
            <w:pPr>
              <w:pStyle w:val="W3MUZkonOdstavecslovan"/>
              <w:suppressAutoHyphens/>
              <w:spacing w:after="0"/>
              <w:rPr>
                <w:rFonts w:asciiTheme="minorHAnsi" w:hAnsiTheme="minorHAnsi" w:cstheme="minorHAnsi"/>
                <w:sz w:val="22"/>
                <w:szCs w:val="22"/>
              </w:rPr>
            </w:pPr>
            <w:r w:rsidRPr="0069442E">
              <w:rPr>
                <w:rFonts w:asciiTheme="minorHAnsi" w:hAnsiTheme="minorHAnsi" w:cstheme="minorHAnsi"/>
                <w:sz w:val="22"/>
                <w:szCs w:val="22"/>
              </w:rPr>
              <w:t>Zaměstnanec, PhD student</w:t>
            </w:r>
          </w:p>
        </w:tc>
        <w:tc>
          <w:tcPr>
            <w:tcW w:w="2410" w:type="dxa"/>
            <w:vAlign w:val="center"/>
          </w:tcPr>
          <w:p w14:paraId="00BA5BC4" w14:textId="77777777" w:rsidR="00E14CA8" w:rsidRPr="0069442E" w:rsidRDefault="00E14CA8"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2 měsíce</w:t>
            </w:r>
          </w:p>
        </w:tc>
        <w:tc>
          <w:tcPr>
            <w:tcW w:w="2296" w:type="dxa"/>
            <w:vAlign w:val="center"/>
          </w:tcPr>
          <w:p w14:paraId="085F2C8C" w14:textId="77777777" w:rsidR="00E14CA8" w:rsidRPr="0069442E" w:rsidRDefault="00E14CA8"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50</w:t>
            </w:r>
          </w:p>
        </w:tc>
      </w:tr>
      <w:tr w:rsidR="00E14CA8" w:rsidRPr="0069442E" w14:paraId="1178B2B5" w14:textId="77777777" w:rsidTr="00681DB7">
        <w:trPr>
          <w:trHeight w:hRule="exact" w:val="340"/>
        </w:trPr>
        <w:tc>
          <w:tcPr>
            <w:tcW w:w="3368" w:type="dxa"/>
            <w:vAlign w:val="center"/>
          </w:tcPr>
          <w:p w14:paraId="21177A24" w14:textId="77777777" w:rsidR="00E14CA8" w:rsidRPr="0069442E" w:rsidRDefault="00E14CA8" w:rsidP="00681DB7">
            <w:pPr>
              <w:pStyle w:val="W3MUZkonOdstavecslovan"/>
              <w:suppressAutoHyphens/>
              <w:spacing w:after="0"/>
              <w:rPr>
                <w:rFonts w:asciiTheme="minorHAnsi" w:hAnsiTheme="minorHAnsi" w:cstheme="minorHAnsi"/>
                <w:sz w:val="22"/>
                <w:szCs w:val="22"/>
              </w:rPr>
            </w:pPr>
            <w:r w:rsidRPr="0069442E">
              <w:rPr>
                <w:rFonts w:asciiTheme="minorHAnsi" w:hAnsiTheme="minorHAnsi" w:cstheme="minorHAnsi"/>
                <w:sz w:val="22"/>
                <w:szCs w:val="22"/>
              </w:rPr>
              <w:t>Specifický</w:t>
            </w:r>
          </w:p>
        </w:tc>
        <w:tc>
          <w:tcPr>
            <w:tcW w:w="2410" w:type="dxa"/>
            <w:vAlign w:val="center"/>
          </w:tcPr>
          <w:p w14:paraId="1CB57D83" w14:textId="77777777" w:rsidR="00E14CA8" w:rsidRPr="0069442E" w:rsidRDefault="00D1214C"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2 měsíce</w:t>
            </w:r>
          </w:p>
        </w:tc>
        <w:tc>
          <w:tcPr>
            <w:tcW w:w="2296" w:type="dxa"/>
            <w:vAlign w:val="center"/>
          </w:tcPr>
          <w:p w14:paraId="799CDA89" w14:textId="77777777" w:rsidR="00E14CA8" w:rsidRPr="0069442E" w:rsidRDefault="00E14CA8"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5</w:t>
            </w:r>
          </w:p>
        </w:tc>
      </w:tr>
      <w:tr w:rsidR="00E14CA8" w:rsidRPr="0069442E" w14:paraId="0DFE5799" w14:textId="77777777" w:rsidTr="00681DB7">
        <w:trPr>
          <w:trHeight w:hRule="exact" w:val="340"/>
        </w:trPr>
        <w:tc>
          <w:tcPr>
            <w:tcW w:w="3368" w:type="dxa"/>
            <w:vAlign w:val="center"/>
          </w:tcPr>
          <w:p w14:paraId="5E6C83D2" w14:textId="77777777" w:rsidR="00E14CA8" w:rsidRPr="0069442E" w:rsidRDefault="00D1214C" w:rsidP="00681DB7">
            <w:pPr>
              <w:pStyle w:val="W3MUZkonOdstavecslovan"/>
              <w:suppressAutoHyphens/>
              <w:spacing w:after="0"/>
              <w:rPr>
                <w:rFonts w:asciiTheme="minorHAnsi" w:hAnsiTheme="minorHAnsi" w:cstheme="minorHAnsi"/>
                <w:sz w:val="22"/>
                <w:szCs w:val="22"/>
              </w:rPr>
            </w:pPr>
            <w:r w:rsidRPr="0069442E">
              <w:rPr>
                <w:rFonts w:asciiTheme="minorHAnsi" w:hAnsiTheme="minorHAnsi" w:cstheme="minorHAnsi"/>
                <w:sz w:val="22"/>
                <w:szCs w:val="22"/>
              </w:rPr>
              <w:t>Externí</w:t>
            </w:r>
          </w:p>
        </w:tc>
        <w:tc>
          <w:tcPr>
            <w:tcW w:w="2410" w:type="dxa"/>
            <w:vAlign w:val="center"/>
          </w:tcPr>
          <w:p w14:paraId="040A06BB" w14:textId="77777777" w:rsidR="00E14CA8" w:rsidRPr="0069442E" w:rsidRDefault="00D1214C"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1 měsíc</w:t>
            </w:r>
          </w:p>
        </w:tc>
        <w:tc>
          <w:tcPr>
            <w:tcW w:w="2296" w:type="dxa"/>
            <w:vAlign w:val="center"/>
          </w:tcPr>
          <w:p w14:paraId="0FB0D594" w14:textId="77777777" w:rsidR="00E14CA8" w:rsidRPr="0069442E" w:rsidRDefault="00E14CA8" w:rsidP="00681DB7">
            <w:pPr>
              <w:pStyle w:val="W3MUZkonOdstavecslovan"/>
              <w:suppressAutoHyphens/>
              <w:spacing w:after="0"/>
              <w:jc w:val="center"/>
              <w:rPr>
                <w:rFonts w:asciiTheme="minorHAnsi" w:hAnsiTheme="minorHAnsi" w:cstheme="minorHAnsi"/>
                <w:sz w:val="22"/>
                <w:szCs w:val="22"/>
              </w:rPr>
            </w:pPr>
            <w:r w:rsidRPr="0069442E">
              <w:rPr>
                <w:rFonts w:asciiTheme="minorHAnsi" w:hAnsiTheme="minorHAnsi" w:cstheme="minorHAnsi"/>
                <w:sz w:val="22"/>
                <w:szCs w:val="22"/>
              </w:rPr>
              <w:t>10</w:t>
            </w:r>
          </w:p>
        </w:tc>
      </w:tr>
    </w:tbl>
    <w:p w14:paraId="71735156" w14:textId="6031942C" w:rsidR="00A64278" w:rsidRPr="0069442E" w:rsidRDefault="00E14CA8" w:rsidP="00007F75">
      <w:pPr>
        <w:pStyle w:val="W3MUZkonPsmeno"/>
        <w:numPr>
          <w:ilvl w:val="1"/>
          <w:numId w:val="16"/>
        </w:numPr>
        <w:tabs>
          <w:tab w:val="clear" w:pos="851"/>
        </w:tabs>
        <w:spacing w:before="60" w:after="60"/>
        <w:ind w:left="992" w:hanging="425"/>
        <w:jc w:val="both"/>
        <w:rPr>
          <w:rFonts w:asciiTheme="minorHAnsi" w:hAnsiTheme="minorHAnsi" w:cstheme="minorHAnsi"/>
          <w:sz w:val="22"/>
          <w:szCs w:val="22"/>
        </w:rPr>
      </w:pPr>
      <w:r w:rsidRPr="0069442E">
        <w:rPr>
          <w:rFonts w:asciiTheme="minorHAnsi" w:hAnsiTheme="minorHAnsi" w:cstheme="minorHAnsi"/>
          <w:sz w:val="22"/>
          <w:szCs w:val="22"/>
        </w:rPr>
        <w:t>prezenční výpůjčky</w:t>
      </w:r>
      <w:r w:rsidR="00B30494" w:rsidRPr="0069442E">
        <w:rPr>
          <w:rFonts w:asciiTheme="minorHAnsi" w:hAnsiTheme="minorHAnsi" w:cstheme="minorHAnsi"/>
          <w:sz w:val="22"/>
          <w:szCs w:val="22"/>
        </w:rPr>
        <w:t>: půjčují se pouze do prostor knihovny,</w:t>
      </w:r>
      <w:r w:rsidR="00681DB7">
        <w:rPr>
          <w:rFonts w:asciiTheme="minorHAnsi" w:hAnsiTheme="minorHAnsi" w:cstheme="minorHAnsi"/>
          <w:sz w:val="22"/>
          <w:szCs w:val="22"/>
        </w:rPr>
        <w:t xml:space="preserve"> absenčně lze půjčit 60 minut před uzavřením knihovny; dokument musí být vrácen do 10. hodiny následujícího pracovního dne, je možné si zapůjčit maximálně 2 dokumenty z prezenčního fondu,</w:t>
      </w:r>
    </w:p>
    <w:p w14:paraId="6CF440BF" w14:textId="77777777" w:rsidR="00E14CA8" w:rsidRPr="0069442E" w:rsidRDefault="009C09BF" w:rsidP="00007F75">
      <w:pPr>
        <w:pStyle w:val="W3MUZkonPsmeno"/>
        <w:numPr>
          <w:ilvl w:val="1"/>
          <w:numId w:val="16"/>
        </w:numPr>
        <w:tabs>
          <w:tab w:val="clear" w:pos="851"/>
        </w:tabs>
        <w:spacing w:after="60"/>
        <w:ind w:left="993"/>
        <w:jc w:val="both"/>
        <w:rPr>
          <w:rFonts w:asciiTheme="minorHAnsi" w:hAnsiTheme="minorHAnsi" w:cstheme="minorHAnsi"/>
          <w:sz w:val="22"/>
          <w:szCs w:val="22"/>
        </w:rPr>
      </w:pPr>
      <w:r w:rsidRPr="0069442E">
        <w:rPr>
          <w:rFonts w:asciiTheme="minorHAnsi" w:hAnsiTheme="minorHAnsi" w:cstheme="minorHAnsi"/>
          <w:sz w:val="22"/>
          <w:szCs w:val="22"/>
        </w:rPr>
        <w:t>týdenní výpůjčky: zvukové a zvukově obrazové dokumenty a některé knihy určené k výuce se půjčují na týden,</w:t>
      </w:r>
    </w:p>
    <w:p w14:paraId="7164D94B" w14:textId="77777777" w:rsidR="009C09BF" w:rsidRPr="0069442E" w:rsidRDefault="009C09BF" w:rsidP="00007F75">
      <w:pPr>
        <w:pStyle w:val="W3MUZkonPsmeno"/>
        <w:numPr>
          <w:ilvl w:val="1"/>
          <w:numId w:val="16"/>
        </w:numPr>
        <w:tabs>
          <w:tab w:val="clear" w:pos="851"/>
        </w:tabs>
        <w:spacing w:after="60"/>
        <w:ind w:left="993"/>
        <w:jc w:val="both"/>
        <w:rPr>
          <w:rFonts w:asciiTheme="minorHAnsi" w:hAnsiTheme="minorHAnsi" w:cstheme="minorHAnsi"/>
          <w:sz w:val="22"/>
          <w:szCs w:val="22"/>
        </w:rPr>
      </w:pPr>
      <w:r w:rsidRPr="0069442E">
        <w:rPr>
          <w:rFonts w:asciiTheme="minorHAnsi" w:hAnsiTheme="minorHAnsi" w:cstheme="minorHAnsi"/>
          <w:sz w:val="22"/>
          <w:szCs w:val="22"/>
        </w:rPr>
        <w:t xml:space="preserve">dlouhodobé výpůjčky: dokumenty zapůjčené uživateli na delší dobu, nejpozději však do ukončení pracovního poměru či studia na MU, o tento typ výpůjčky může žádat pouze zaměstnanec </w:t>
      </w:r>
      <w:r w:rsidR="00D62651" w:rsidRPr="0069442E">
        <w:rPr>
          <w:rFonts w:asciiTheme="minorHAnsi" w:hAnsiTheme="minorHAnsi" w:cstheme="minorHAnsi"/>
          <w:sz w:val="22"/>
          <w:szCs w:val="22"/>
        </w:rPr>
        <w:t xml:space="preserve">FI nebo ÚVT </w:t>
      </w:r>
      <w:r w:rsidRPr="0069442E">
        <w:rPr>
          <w:rFonts w:asciiTheme="minorHAnsi" w:hAnsiTheme="minorHAnsi" w:cstheme="minorHAnsi"/>
          <w:sz w:val="22"/>
          <w:szCs w:val="22"/>
        </w:rPr>
        <w:t xml:space="preserve">nebo student doktorského studia </w:t>
      </w:r>
      <w:r w:rsidR="00D62651" w:rsidRPr="0069442E">
        <w:rPr>
          <w:rFonts w:asciiTheme="minorHAnsi" w:hAnsiTheme="minorHAnsi" w:cstheme="minorHAnsi"/>
          <w:sz w:val="22"/>
          <w:szCs w:val="22"/>
        </w:rPr>
        <w:t>FI</w:t>
      </w:r>
      <w:r w:rsidRPr="0069442E">
        <w:rPr>
          <w:rFonts w:asciiTheme="minorHAnsi" w:hAnsiTheme="minorHAnsi" w:cstheme="minorHAnsi"/>
          <w:sz w:val="22"/>
          <w:szCs w:val="22"/>
        </w:rPr>
        <w:t>, uživatel je povinen poskytnout knihovně vypůjčený titul pro účely meziknihovní výpůjční služby po vzájemné dohodě až na dobu jednoho měsíce, pro prezenční studium ostatních uživatelů a při revizi knihovního fondu,</w:t>
      </w:r>
    </w:p>
    <w:p w14:paraId="44F10077" w14:textId="77777777" w:rsidR="009C09BF" w:rsidRPr="0069442E" w:rsidRDefault="009C09BF" w:rsidP="00007F75">
      <w:pPr>
        <w:pStyle w:val="W3MUZkonPsmeno"/>
        <w:numPr>
          <w:ilvl w:val="1"/>
          <w:numId w:val="16"/>
        </w:numPr>
        <w:tabs>
          <w:tab w:val="clear" w:pos="851"/>
        </w:tabs>
        <w:spacing w:after="0"/>
        <w:ind w:left="992" w:hanging="425"/>
        <w:jc w:val="both"/>
        <w:rPr>
          <w:rFonts w:asciiTheme="minorHAnsi" w:hAnsiTheme="minorHAnsi" w:cstheme="minorHAnsi"/>
          <w:sz w:val="22"/>
          <w:szCs w:val="22"/>
        </w:rPr>
      </w:pPr>
      <w:r w:rsidRPr="0069442E">
        <w:rPr>
          <w:rFonts w:asciiTheme="minorHAnsi" w:hAnsiTheme="minorHAnsi" w:cstheme="minorHAnsi"/>
          <w:sz w:val="22"/>
          <w:szCs w:val="22"/>
        </w:rPr>
        <w:t>výpůjčky kvalifikačních vysokoškolských prací: dizertační a habilitační práce vytvořené zaměstnanci FI MU evidované v knihovně půjčují pracovníci knihovny zaměstnancům FI, studentům FI a zaměstnancům ÚVT nejvýše na jeden týden bez možnosti prodloužení, ostatním uživatelům knihovny jsou vysokoškolské práce půjčovány pouze prezenčně.</w:t>
      </w:r>
    </w:p>
    <w:p w14:paraId="12878A48" w14:textId="77777777" w:rsidR="001F76F8" w:rsidRPr="005867A7" w:rsidRDefault="0084440D"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422F56" w:rsidRPr="005867A7">
        <w:rPr>
          <w:rFonts w:asciiTheme="minorHAnsi" w:hAnsiTheme="minorHAnsi" w:cstheme="minorHAnsi"/>
          <w:sz w:val="22"/>
          <w:szCs w:val="22"/>
        </w:rPr>
        <w:t>9</w:t>
      </w:r>
    </w:p>
    <w:p w14:paraId="74D0A938" w14:textId="77777777" w:rsidR="001F76F8" w:rsidRPr="005867A7" w:rsidRDefault="0084440D"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Odpovědnost uživatele a způsob náhrad škody</w:t>
      </w:r>
    </w:p>
    <w:p w14:paraId="7A8F6F38" w14:textId="77777777" w:rsidR="00D1214C" w:rsidRPr="0069442E" w:rsidRDefault="00D1214C" w:rsidP="0060255C">
      <w:pPr>
        <w:pStyle w:val="W3MUZkonOdstavecslovan"/>
        <w:numPr>
          <w:ilvl w:val="0"/>
          <w:numId w:val="17"/>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Uživatel zodpovídá za škody způsobené na majetku knihovny podle obecně platných předpisů.</w:t>
      </w:r>
    </w:p>
    <w:p w14:paraId="6BAAC375" w14:textId="7CC83B82" w:rsidR="001F76F8" w:rsidRPr="0069442E" w:rsidRDefault="00AA39BE" w:rsidP="0060255C">
      <w:pPr>
        <w:pStyle w:val="W3MUZkonOdstavecslovan"/>
        <w:numPr>
          <w:ilvl w:val="0"/>
          <w:numId w:val="17"/>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Uživatel je povinen sledovat výpůjční lhůty a dokumenty vracet včas. Pokud nevrátí dokument ve stanovené době, je povinen zaplatit smluvní pokutu dle </w:t>
      </w:r>
      <w:r w:rsidR="00D1214C" w:rsidRPr="0069442E">
        <w:rPr>
          <w:rFonts w:asciiTheme="minorHAnsi" w:hAnsiTheme="minorHAnsi" w:cstheme="minorHAnsi"/>
          <w:sz w:val="22"/>
          <w:szCs w:val="22"/>
        </w:rPr>
        <w:t>čl.</w:t>
      </w:r>
      <w:r w:rsidRPr="0069442E">
        <w:rPr>
          <w:rFonts w:asciiTheme="minorHAnsi" w:hAnsiTheme="minorHAnsi" w:cstheme="minorHAnsi"/>
          <w:sz w:val="22"/>
          <w:szCs w:val="22"/>
        </w:rPr>
        <w:t xml:space="preserve"> </w:t>
      </w:r>
      <w:r w:rsidR="00D1214C" w:rsidRPr="0069442E">
        <w:rPr>
          <w:rFonts w:asciiTheme="minorHAnsi" w:hAnsiTheme="minorHAnsi" w:cstheme="minorHAnsi"/>
          <w:sz w:val="22"/>
          <w:szCs w:val="22"/>
        </w:rPr>
        <w:t>6</w:t>
      </w:r>
      <w:r w:rsidRPr="0069442E">
        <w:rPr>
          <w:rFonts w:asciiTheme="minorHAnsi" w:hAnsiTheme="minorHAnsi" w:cstheme="minorHAnsi"/>
          <w:sz w:val="22"/>
          <w:szCs w:val="22"/>
        </w:rPr>
        <w:t xml:space="preserve"> odst. </w:t>
      </w:r>
      <w:r w:rsidR="009B35E0">
        <w:rPr>
          <w:rFonts w:asciiTheme="minorHAnsi" w:hAnsiTheme="minorHAnsi" w:cstheme="minorHAnsi"/>
          <w:sz w:val="22"/>
          <w:szCs w:val="22"/>
        </w:rPr>
        <w:t>(</w:t>
      </w:r>
      <w:r w:rsidRPr="0069442E">
        <w:rPr>
          <w:rFonts w:asciiTheme="minorHAnsi" w:hAnsiTheme="minorHAnsi" w:cstheme="minorHAnsi"/>
          <w:sz w:val="22"/>
          <w:szCs w:val="22"/>
        </w:rPr>
        <w:t>4</w:t>
      </w:r>
      <w:r w:rsidR="009B35E0">
        <w:rPr>
          <w:rFonts w:asciiTheme="minorHAnsi" w:hAnsiTheme="minorHAnsi" w:cstheme="minorHAnsi"/>
          <w:sz w:val="22"/>
          <w:szCs w:val="22"/>
        </w:rPr>
        <w:t>) této směrnice</w:t>
      </w:r>
      <w:r w:rsidRPr="0069442E">
        <w:rPr>
          <w:rFonts w:asciiTheme="minorHAnsi" w:hAnsiTheme="minorHAnsi" w:cstheme="minorHAnsi"/>
          <w:sz w:val="22"/>
          <w:szCs w:val="22"/>
        </w:rPr>
        <w:t>.</w:t>
      </w:r>
    </w:p>
    <w:p w14:paraId="1119531F" w14:textId="77777777" w:rsidR="00AA39BE" w:rsidRPr="0069442E" w:rsidRDefault="00AA39BE" w:rsidP="0060255C">
      <w:pPr>
        <w:pStyle w:val="W3MUZkonOdstavecslovan"/>
        <w:numPr>
          <w:ilvl w:val="0"/>
          <w:numId w:val="17"/>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Nevrácené dokumenty knihovna vymáhá soudní cestou. Náklady spojené se soudním vymáháním hradí uživatel.</w:t>
      </w:r>
    </w:p>
    <w:p w14:paraId="13968A3B" w14:textId="77777777" w:rsidR="00AA39BE" w:rsidRPr="0069442E" w:rsidRDefault="00AA39BE" w:rsidP="0060255C">
      <w:pPr>
        <w:pStyle w:val="W3MUZkonOdstavecslovan"/>
        <w:numPr>
          <w:ilvl w:val="0"/>
          <w:numId w:val="17"/>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Před vypůjčením je uživatel povinen zkontrolovat stav a úplnost dokumentů a případné závady nahlásit pracovníkovi knihovny. Uživatel odpovídá za všechny později zjištěné závady.</w:t>
      </w:r>
    </w:p>
    <w:p w14:paraId="1141B53B" w14:textId="77777777" w:rsidR="00AA39BE" w:rsidRPr="0069442E" w:rsidRDefault="00AA39BE" w:rsidP="0060255C">
      <w:pPr>
        <w:pStyle w:val="W3MUZkonOdstavecslovan"/>
        <w:numPr>
          <w:ilvl w:val="0"/>
          <w:numId w:val="17"/>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Uživatel je povinen hlásit ztrátu nebo poškození dokumentu a ve stanovené lhůtě nahradit vzniklou škodu.</w:t>
      </w:r>
    </w:p>
    <w:p w14:paraId="20D249F7" w14:textId="77777777" w:rsidR="00AA39BE" w:rsidRPr="0069442E" w:rsidRDefault="00AA39BE" w:rsidP="00007F75">
      <w:pPr>
        <w:pStyle w:val="W3MUZkonOdstavecslovan"/>
        <w:numPr>
          <w:ilvl w:val="0"/>
          <w:numId w:val="17"/>
        </w:numPr>
        <w:tabs>
          <w:tab w:val="clear" w:pos="720"/>
        </w:tabs>
        <w:spacing w:after="60"/>
        <w:ind w:left="567" w:hanging="567"/>
        <w:jc w:val="both"/>
        <w:rPr>
          <w:rFonts w:asciiTheme="minorHAnsi" w:hAnsiTheme="minorHAnsi" w:cstheme="minorHAnsi"/>
          <w:sz w:val="22"/>
          <w:szCs w:val="22"/>
        </w:rPr>
      </w:pPr>
      <w:r w:rsidRPr="0069442E">
        <w:rPr>
          <w:rFonts w:asciiTheme="minorHAnsi" w:hAnsiTheme="minorHAnsi" w:cstheme="minorHAnsi"/>
          <w:sz w:val="22"/>
          <w:szCs w:val="22"/>
        </w:rPr>
        <w:t>O způsobu náhrady škody na dokumentech rozhoduje vedoucí knihovny či jím pověřená osoba, která může požadovat:</w:t>
      </w:r>
    </w:p>
    <w:p w14:paraId="3E6C3EAE" w14:textId="6CA849FB" w:rsidR="00AA39BE" w:rsidRPr="0069442E" w:rsidRDefault="00AA39BE" w:rsidP="00007F75">
      <w:pPr>
        <w:pStyle w:val="W3MUZkonPsmeno"/>
        <w:numPr>
          <w:ilvl w:val="1"/>
          <w:numId w:val="18"/>
        </w:numPr>
        <w:tabs>
          <w:tab w:val="clear" w:pos="851"/>
        </w:tabs>
        <w:spacing w:before="60" w:after="60"/>
        <w:ind w:left="993"/>
        <w:jc w:val="both"/>
        <w:rPr>
          <w:rFonts w:asciiTheme="minorHAnsi" w:hAnsiTheme="minorHAnsi" w:cstheme="minorHAnsi"/>
          <w:sz w:val="22"/>
          <w:szCs w:val="22"/>
        </w:rPr>
      </w:pPr>
      <w:r w:rsidRPr="0069442E">
        <w:rPr>
          <w:rFonts w:asciiTheme="minorHAnsi" w:hAnsiTheme="minorHAnsi" w:cstheme="minorHAnsi"/>
          <w:sz w:val="22"/>
          <w:szCs w:val="22"/>
        </w:rPr>
        <w:t>uvedení dokumentu do původního stavu (oprava, převazba)</w:t>
      </w:r>
      <w:r w:rsidR="009B35E0">
        <w:rPr>
          <w:rFonts w:asciiTheme="minorHAnsi" w:hAnsiTheme="minorHAnsi" w:cstheme="minorHAnsi"/>
          <w:sz w:val="22"/>
          <w:szCs w:val="22"/>
        </w:rPr>
        <w:t>,</w:t>
      </w:r>
    </w:p>
    <w:p w14:paraId="59AD6AA8" w14:textId="0F2B1718" w:rsidR="00AA39BE" w:rsidRPr="0069442E" w:rsidRDefault="00AA39BE" w:rsidP="00007F75">
      <w:pPr>
        <w:pStyle w:val="W3MUZkonPsmeno"/>
        <w:numPr>
          <w:ilvl w:val="1"/>
          <w:numId w:val="18"/>
        </w:numPr>
        <w:tabs>
          <w:tab w:val="clear" w:pos="851"/>
        </w:tabs>
        <w:spacing w:before="60" w:after="60"/>
        <w:ind w:left="993"/>
        <w:jc w:val="both"/>
        <w:rPr>
          <w:rFonts w:asciiTheme="minorHAnsi" w:hAnsiTheme="minorHAnsi" w:cstheme="minorHAnsi"/>
          <w:sz w:val="22"/>
          <w:szCs w:val="22"/>
        </w:rPr>
      </w:pPr>
      <w:r w:rsidRPr="0069442E">
        <w:rPr>
          <w:rFonts w:asciiTheme="minorHAnsi" w:hAnsiTheme="minorHAnsi" w:cstheme="minorHAnsi"/>
          <w:sz w:val="22"/>
          <w:szCs w:val="22"/>
        </w:rPr>
        <w:t>dokument ve stejném vydání</w:t>
      </w:r>
      <w:r w:rsidR="009B35E0">
        <w:rPr>
          <w:rFonts w:asciiTheme="minorHAnsi" w:hAnsiTheme="minorHAnsi" w:cstheme="minorHAnsi"/>
          <w:sz w:val="22"/>
          <w:szCs w:val="22"/>
        </w:rPr>
        <w:t>,</w:t>
      </w:r>
    </w:p>
    <w:p w14:paraId="6CE199E0" w14:textId="0321AD31" w:rsidR="00AA39BE" w:rsidRPr="0069442E" w:rsidRDefault="00AA39BE" w:rsidP="00007F75">
      <w:pPr>
        <w:pStyle w:val="W3MUZkonPsmeno"/>
        <w:numPr>
          <w:ilvl w:val="1"/>
          <w:numId w:val="18"/>
        </w:numPr>
        <w:tabs>
          <w:tab w:val="clear" w:pos="851"/>
        </w:tabs>
        <w:spacing w:before="60" w:after="60"/>
        <w:ind w:left="993"/>
        <w:jc w:val="both"/>
        <w:rPr>
          <w:rFonts w:asciiTheme="minorHAnsi" w:hAnsiTheme="minorHAnsi" w:cstheme="minorHAnsi"/>
          <w:sz w:val="22"/>
          <w:szCs w:val="22"/>
        </w:rPr>
      </w:pPr>
      <w:r w:rsidRPr="0069442E">
        <w:rPr>
          <w:rFonts w:asciiTheme="minorHAnsi" w:hAnsiTheme="minorHAnsi" w:cstheme="minorHAnsi"/>
          <w:sz w:val="22"/>
          <w:szCs w:val="22"/>
        </w:rPr>
        <w:t>dokument v jiném vydání</w:t>
      </w:r>
      <w:r w:rsidR="009B35E0">
        <w:rPr>
          <w:rFonts w:asciiTheme="minorHAnsi" w:hAnsiTheme="minorHAnsi" w:cstheme="minorHAnsi"/>
          <w:sz w:val="22"/>
          <w:szCs w:val="22"/>
        </w:rPr>
        <w:t>,</w:t>
      </w:r>
    </w:p>
    <w:p w14:paraId="25D92754" w14:textId="3DFDF07E" w:rsidR="00AA39BE" w:rsidRPr="0069442E" w:rsidRDefault="00AA39BE" w:rsidP="00007F75">
      <w:pPr>
        <w:pStyle w:val="W3MUZkonPsmeno"/>
        <w:numPr>
          <w:ilvl w:val="1"/>
          <w:numId w:val="18"/>
        </w:numPr>
        <w:tabs>
          <w:tab w:val="clear" w:pos="851"/>
        </w:tabs>
        <w:spacing w:before="60" w:after="60"/>
        <w:ind w:left="993"/>
        <w:jc w:val="both"/>
        <w:rPr>
          <w:rFonts w:asciiTheme="minorHAnsi" w:hAnsiTheme="minorHAnsi" w:cstheme="minorHAnsi"/>
          <w:sz w:val="22"/>
          <w:szCs w:val="22"/>
        </w:rPr>
      </w:pPr>
      <w:r w:rsidRPr="0069442E">
        <w:rPr>
          <w:rFonts w:asciiTheme="minorHAnsi" w:hAnsiTheme="minorHAnsi" w:cstheme="minorHAnsi"/>
          <w:sz w:val="22"/>
          <w:szCs w:val="22"/>
        </w:rPr>
        <w:lastRenderedPageBreak/>
        <w:t>dokument ve srovnatelné obsahové i finanční hodnotě</w:t>
      </w:r>
      <w:r w:rsidR="009B35E0">
        <w:rPr>
          <w:rFonts w:asciiTheme="minorHAnsi" w:hAnsiTheme="minorHAnsi" w:cstheme="minorHAnsi"/>
          <w:sz w:val="22"/>
          <w:szCs w:val="22"/>
        </w:rPr>
        <w:t>,</w:t>
      </w:r>
    </w:p>
    <w:p w14:paraId="16C68C39" w14:textId="77777777" w:rsidR="00AA39BE" w:rsidRPr="0069442E" w:rsidRDefault="00AA39BE" w:rsidP="00007F75">
      <w:pPr>
        <w:pStyle w:val="W3MUZkonPsmeno"/>
        <w:numPr>
          <w:ilvl w:val="1"/>
          <w:numId w:val="18"/>
        </w:numPr>
        <w:tabs>
          <w:tab w:val="clear" w:pos="851"/>
        </w:tabs>
        <w:spacing w:before="60" w:after="0"/>
        <w:ind w:left="992" w:hanging="425"/>
        <w:jc w:val="both"/>
        <w:rPr>
          <w:rFonts w:asciiTheme="minorHAnsi" w:hAnsiTheme="minorHAnsi" w:cstheme="minorHAnsi"/>
          <w:sz w:val="22"/>
          <w:szCs w:val="22"/>
        </w:rPr>
      </w:pPr>
      <w:r w:rsidRPr="0069442E">
        <w:rPr>
          <w:rFonts w:asciiTheme="minorHAnsi" w:hAnsiTheme="minorHAnsi" w:cstheme="minorHAnsi"/>
          <w:sz w:val="22"/>
          <w:szCs w:val="22"/>
        </w:rPr>
        <w:t>finanční náhradu ve výši pořizovací ceny dokumentu</w:t>
      </w:r>
      <w:r w:rsidR="009C09BF" w:rsidRPr="0069442E">
        <w:rPr>
          <w:rFonts w:asciiTheme="minorHAnsi" w:hAnsiTheme="minorHAnsi" w:cstheme="minorHAnsi"/>
          <w:sz w:val="22"/>
          <w:szCs w:val="22"/>
        </w:rPr>
        <w:t>.</w:t>
      </w:r>
    </w:p>
    <w:p w14:paraId="04CC286A" w14:textId="77777777" w:rsidR="00B30494" w:rsidRPr="005867A7" w:rsidRDefault="00B30494"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422F56" w:rsidRPr="005867A7">
        <w:rPr>
          <w:rFonts w:asciiTheme="minorHAnsi" w:hAnsiTheme="minorHAnsi" w:cstheme="minorHAnsi"/>
          <w:sz w:val="22"/>
          <w:szCs w:val="22"/>
        </w:rPr>
        <w:t>10</w:t>
      </w:r>
    </w:p>
    <w:p w14:paraId="2737136C" w14:textId="77777777" w:rsidR="00B30494" w:rsidRPr="005867A7" w:rsidRDefault="00B30494"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Poplatky za služby</w:t>
      </w:r>
    </w:p>
    <w:p w14:paraId="5F79D126" w14:textId="77777777" w:rsidR="00B30494" w:rsidRPr="0069442E" w:rsidRDefault="00B30494" w:rsidP="0060255C">
      <w:pPr>
        <w:pStyle w:val="W3MUZkonOdstavecslovan"/>
        <w:numPr>
          <w:ilvl w:val="0"/>
          <w:numId w:val="19"/>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Registrace int</w:t>
      </w:r>
      <w:r w:rsidR="00422F56" w:rsidRPr="0069442E">
        <w:rPr>
          <w:rFonts w:asciiTheme="minorHAnsi" w:hAnsiTheme="minorHAnsi" w:cstheme="minorHAnsi"/>
          <w:sz w:val="22"/>
          <w:szCs w:val="22"/>
        </w:rPr>
        <w:t>erních uživatelů v knihovně je bezplatná.</w:t>
      </w:r>
    </w:p>
    <w:p w14:paraId="5F5984EE" w14:textId="77777777" w:rsidR="00B30494" w:rsidRPr="0069442E" w:rsidRDefault="00B30494" w:rsidP="0060255C">
      <w:pPr>
        <w:pStyle w:val="W3MUZkonOdstavecslovan"/>
        <w:numPr>
          <w:ilvl w:val="0"/>
          <w:numId w:val="19"/>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Registrovaní externí uživatelé jsou povinni uhradit jednotný registrační poplatek podle aktuálního </w:t>
      </w:r>
      <w:r w:rsidR="00422F56" w:rsidRPr="0069442E">
        <w:rPr>
          <w:rFonts w:asciiTheme="minorHAnsi" w:hAnsiTheme="minorHAnsi" w:cstheme="minorHAnsi"/>
          <w:sz w:val="22"/>
          <w:szCs w:val="22"/>
        </w:rPr>
        <w:t>C</w:t>
      </w:r>
      <w:r w:rsidRPr="0069442E">
        <w:rPr>
          <w:rFonts w:asciiTheme="minorHAnsi" w:hAnsiTheme="minorHAnsi" w:cstheme="minorHAnsi"/>
          <w:sz w:val="22"/>
          <w:szCs w:val="22"/>
        </w:rPr>
        <w:t xml:space="preserve">eníku </w:t>
      </w:r>
      <w:r w:rsidR="00422F56" w:rsidRPr="0069442E">
        <w:rPr>
          <w:rFonts w:asciiTheme="minorHAnsi" w:hAnsiTheme="minorHAnsi" w:cstheme="minorHAnsi"/>
          <w:sz w:val="22"/>
          <w:szCs w:val="22"/>
        </w:rPr>
        <w:t xml:space="preserve">poplatků, smluvních pokut a služeb </w:t>
      </w:r>
      <w:r w:rsidRPr="0069442E">
        <w:rPr>
          <w:rFonts w:asciiTheme="minorHAnsi" w:hAnsiTheme="minorHAnsi" w:cstheme="minorHAnsi"/>
          <w:sz w:val="22"/>
          <w:szCs w:val="22"/>
        </w:rPr>
        <w:t xml:space="preserve">uvedeného v Příloze </w:t>
      </w:r>
      <w:r w:rsidR="00422F56" w:rsidRPr="0069442E">
        <w:rPr>
          <w:rFonts w:asciiTheme="minorHAnsi" w:hAnsiTheme="minorHAnsi" w:cstheme="minorHAnsi"/>
          <w:sz w:val="22"/>
          <w:szCs w:val="22"/>
        </w:rPr>
        <w:t>1</w:t>
      </w:r>
      <w:r w:rsidRPr="0069442E">
        <w:rPr>
          <w:rFonts w:asciiTheme="minorHAnsi" w:hAnsiTheme="minorHAnsi" w:cstheme="minorHAnsi"/>
          <w:sz w:val="22"/>
          <w:szCs w:val="22"/>
        </w:rPr>
        <w:t xml:space="preserve"> (dále </w:t>
      </w:r>
      <w:r w:rsidR="00422F56" w:rsidRPr="0069442E">
        <w:rPr>
          <w:rFonts w:asciiTheme="minorHAnsi" w:hAnsiTheme="minorHAnsi" w:cstheme="minorHAnsi"/>
          <w:sz w:val="22"/>
          <w:szCs w:val="22"/>
        </w:rPr>
        <w:t xml:space="preserve">také jen </w:t>
      </w:r>
      <w:r w:rsidRPr="0069442E">
        <w:rPr>
          <w:rFonts w:asciiTheme="minorHAnsi" w:hAnsiTheme="minorHAnsi" w:cstheme="minorHAnsi"/>
          <w:sz w:val="22"/>
          <w:szCs w:val="22"/>
        </w:rPr>
        <w:t>„ceník“). Povinnost hradit registrační poplatek se nevztahuje na absolventy MU, kteří se při registraci prokáží Kartou absolventa MU, na bývalé zaměstnance MU starší 60 let a na členy Spolku absolventů a přátel MU.</w:t>
      </w:r>
    </w:p>
    <w:p w14:paraId="084D8E68" w14:textId="77777777" w:rsidR="00B30494" w:rsidRPr="0069442E" w:rsidRDefault="00B30494" w:rsidP="0060255C">
      <w:pPr>
        <w:pStyle w:val="W3MUZkonOdstavecslovan"/>
        <w:numPr>
          <w:ilvl w:val="0"/>
          <w:numId w:val="19"/>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Veřejné knihovnické a informační služby uvedené v</w:t>
      </w:r>
      <w:r w:rsidR="00422F56" w:rsidRPr="0069442E">
        <w:rPr>
          <w:rFonts w:asciiTheme="minorHAnsi" w:hAnsiTheme="minorHAnsi" w:cstheme="minorHAnsi"/>
          <w:sz w:val="22"/>
          <w:szCs w:val="22"/>
        </w:rPr>
        <w:t> </w:t>
      </w:r>
      <w:r w:rsidRPr="0069442E">
        <w:rPr>
          <w:rFonts w:asciiTheme="minorHAnsi" w:hAnsiTheme="minorHAnsi" w:cstheme="minorHAnsi"/>
          <w:sz w:val="22"/>
          <w:szCs w:val="22"/>
        </w:rPr>
        <w:t>§ 4 odst. 1 knihovního zákona poskytuj</w:t>
      </w:r>
      <w:r w:rsidR="00422F56" w:rsidRPr="0069442E">
        <w:rPr>
          <w:rFonts w:asciiTheme="minorHAnsi" w:hAnsiTheme="minorHAnsi" w:cstheme="minorHAnsi"/>
          <w:sz w:val="22"/>
          <w:szCs w:val="22"/>
        </w:rPr>
        <w:t>e</w:t>
      </w:r>
      <w:r w:rsidRPr="0069442E">
        <w:rPr>
          <w:rFonts w:asciiTheme="minorHAnsi" w:hAnsiTheme="minorHAnsi" w:cstheme="minorHAnsi"/>
          <w:sz w:val="22"/>
          <w:szCs w:val="22"/>
        </w:rPr>
        <w:t xml:space="preserve"> knihovn</w:t>
      </w:r>
      <w:r w:rsidR="00422F56" w:rsidRPr="0069442E">
        <w:rPr>
          <w:rFonts w:asciiTheme="minorHAnsi" w:hAnsiTheme="minorHAnsi" w:cstheme="minorHAnsi"/>
          <w:sz w:val="22"/>
          <w:szCs w:val="22"/>
        </w:rPr>
        <w:t>a</w:t>
      </w:r>
      <w:r w:rsidRPr="0069442E">
        <w:rPr>
          <w:rFonts w:asciiTheme="minorHAnsi" w:hAnsiTheme="minorHAnsi" w:cstheme="minorHAnsi"/>
          <w:sz w:val="22"/>
          <w:szCs w:val="22"/>
        </w:rPr>
        <w:t>, s výjimkou případů uvedených v</w:t>
      </w:r>
      <w:r w:rsidR="00422F56" w:rsidRPr="0069442E">
        <w:rPr>
          <w:rFonts w:asciiTheme="minorHAnsi" w:hAnsiTheme="minorHAnsi" w:cstheme="minorHAnsi"/>
          <w:sz w:val="22"/>
          <w:szCs w:val="22"/>
        </w:rPr>
        <w:t> </w:t>
      </w:r>
      <w:r w:rsidRPr="0069442E">
        <w:rPr>
          <w:rFonts w:asciiTheme="minorHAnsi" w:hAnsiTheme="minorHAnsi" w:cstheme="minorHAnsi"/>
          <w:sz w:val="22"/>
          <w:szCs w:val="22"/>
        </w:rPr>
        <w:t>§</w:t>
      </w:r>
      <w:r w:rsidR="00422F56" w:rsidRPr="0069442E">
        <w:rPr>
          <w:rFonts w:asciiTheme="minorHAnsi" w:hAnsiTheme="minorHAnsi" w:cstheme="minorHAnsi"/>
          <w:sz w:val="22"/>
          <w:szCs w:val="22"/>
        </w:rPr>
        <w:t> </w:t>
      </w:r>
      <w:r w:rsidRPr="0069442E">
        <w:rPr>
          <w:rFonts w:asciiTheme="minorHAnsi" w:hAnsiTheme="minorHAnsi" w:cstheme="minorHAnsi"/>
          <w:sz w:val="22"/>
          <w:szCs w:val="22"/>
        </w:rPr>
        <w:t>4 odst. 2 knihovního zákona, kdy může být vybírán poplatek ve výši skutečných nákladů vynaložených na zajištění služby.</w:t>
      </w:r>
    </w:p>
    <w:p w14:paraId="225CED7F" w14:textId="5FAB1005" w:rsidR="00B30494" w:rsidRPr="0069442E" w:rsidRDefault="00422F56" w:rsidP="0060255C">
      <w:pPr>
        <w:pStyle w:val="W3MUZkonOdstavecslovan"/>
        <w:numPr>
          <w:ilvl w:val="0"/>
          <w:numId w:val="19"/>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Poplatky z</w:t>
      </w:r>
      <w:r w:rsidR="00B30494" w:rsidRPr="0069442E">
        <w:rPr>
          <w:rFonts w:asciiTheme="minorHAnsi" w:hAnsiTheme="minorHAnsi" w:cstheme="minorHAnsi"/>
          <w:sz w:val="22"/>
          <w:szCs w:val="22"/>
        </w:rPr>
        <w:t>a některé další poskytované služby stanov</w:t>
      </w:r>
      <w:r w:rsidRPr="0069442E">
        <w:rPr>
          <w:rFonts w:asciiTheme="minorHAnsi" w:hAnsiTheme="minorHAnsi" w:cstheme="minorHAnsi"/>
          <w:sz w:val="22"/>
          <w:szCs w:val="22"/>
        </w:rPr>
        <w:t>í</w:t>
      </w:r>
      <w:r w:rsidR="00B30494" w:rsidRPr="0069442E">
        <w:rPr>
          <w:rFonts w:asciiTheme="minorHAnsi" w:hAnsiTheme="minorHAnsi" w:cstheme="minorHAnsi"/>
          <w:sz w:val="22"/>
          <w:szCs w:val="22"/>
        </w:rPr>
        <w:t xml:space="preserve"> </w:t>
      </w:r>
      <w:r w:rsidRPr="0069442E">
        <w:rPr>
          <w:rFonts w:asciiTheme="minorHAnsi" w:hAnsiTheme="minorHAnsi" w:cstheme="minorHAnsi"/>
          <w:sz w:val="22"/>
          <w:szCs w:val="22"/>
        </w:rPr>
        <w:t xml:space="preserve">Příloha č. 1 </w:t>
      </w:r>
      <w:r w:rsidR="00085B6C">
        <w:rPr>
          <w:rFonts w:asciiTheme="minorHAnsi" w:hAnsiTheme="minorHAnsi" w:cstheme="minorHAnsi"/>
          <w:sz w:val="22"/>
          <w:szCs w:val="22"/>
        </w:rPr>
        <w:t>–</w:t>
      </w:r>
      <w:r w:rsidRPr="0069442E">
        <w:rPr>
          <w:rFonts w:asciiTheme="minorHAnsi" w:hAnsiTheme="minorHAnsi" w:cstheme="minorHAnsi"/>
          <w:sz w:val="22"/>
          <w:szCs w:val="22"/>
        </w:rPr>
        <w:t xml:space="preserve"> Ceník poplatků, smluvních pokut a placených služeb</w:t>
      </w:r>
      <w:r w:rsidR="00B30494" w:rsidRPr="0069442E">
        <w:rPr>
          <w:rFonts w:asciiTheme="minorHAnsi" w:hAnsiTheme="minorHAnsi" w:cstheme="minorHAnsi"/>
          <w:sz w:val="22"/>
          <w:szCs w:val="22"/>
        </w:rPr>
        <w:t>.</w:t>
      </w:r>
    </w:p>
    <w:p w14:paraId="620FE013" w14:textId="77777777" w:rsidR="00B30494" w:rsidRPr="0069442E" w:rsidRDefault="00B30494" w:rsidP="00007F75">
      <w:pPr>
        <w:pStyle w:val="W3MUZkonOdstavecslovan"/>
        <w:numPr>
          <w:ilvl w:val="0"/>
          <w:numId w:val="19"/>
        </w:numPr>
        <w:tabs>
          <w:tab w:val="clear" w:pos="720"/>
        </w:tabs>
        <w:spacing w:after="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Při nedodržení termínu výpůjční doby je každý uživatel povinen zaplatit smluvní pokutu ve výši stanovené v Příloze </w:t>
      </w:r>
      <w:r w:rsidR="00422F56" w:rsidRPr="0069442E">
        <w:rPr>
          <w:rFonts w:asciiTheme="minorHAnsi" w:hAnsiTheme="minorHAnsi" w:cstheme="minorHAnsi"/>
          <w:sz w:val="22"/>
          <w:szCs w:val="22"/>
        </w:rPr>
        <w:t>1</w:t>
      </w:r>
      <w:r w:rsidRPr="0069442E">
        <w:rPr>
          <w:rFonts w:asciiTheme="minorHAnsi" w:hAnsiTheme="minorHAnsi" w:cstheme="minorHAnsi"/>
          <w:sz w:val="22"/>
          <w:szCs w:val="22"/>
        </w:rPr>
        <w:t xml:space="preserve">. Smluvní pokuta je určena nezávisle na tom, zda prodlení s vrácením knihovní jednotky uživatel zavinil či nikoliv a nezávisle na tom, zda a v jaké výši tím vznikne </w:t>
      </w:r>
      <w:r w:rsidR="00422F56" w:rsidRPr="0069442E">
        <w:rPr>
          <w:rFonts w:asciiTheme="minorHAnsi" w:hAnsiTheme="minorHAnsi" w:cstheme="minorHAnsi"/>
          <w:sz w:val="22"/>
          <w:szCs w:val="22"/>
        </w:rPr>
        <w:t xml:space="preserve">FI </w:t>
      </w:r>
      <w:r w:rsidRPr="0069442E">
        <w:rPr>
          <w:rFonts w:asciiTheme="minorHAnsi" w:hAnsiTheme="minorHAnsi" w:cstheme="minorHAnsi"/>
          <w:sz w:val="22"/>
          <w:szCs w:val="22"/>
        </w:rPr>
        <w:t>MU škoda, kterou lze vymáhat samostatně.</w:t>
      </w:r>
    </w:p>
    <w:p w14:paraId="1E72AE6B" w14:textId="77777777" w:rsidR="00AA39BE" w:rsidRPr="005867A7" w:rsidRDefault="000362A0" w:rsidP="005867A7">
      <w:pPr>
        <w:pStyle w:val="W3MUZkonParagraf"/>
        <w:tabs>
          <w:tab w:val="num" w:pos="0"/>
        </w:tabs>
        <w:spacing w:before="360" w:after="0"/>
        <w:rPr>
          <w:rFonts w:asciiTheme="minorHAnsi" w:hAnsiTheme="minorHAnsi" w:cstheme="minorHAnsi"/>
          <w:sz w:val="22"/>
          <w:szCs w:val="22"/>
        </w:rPr>
      </w:pPr>
      <w:r w:rsidRPr="005867A7">
        <w:rPr>
          <w:rFonts w:asciiTheme="minorHAnsi" w:hAnsiTheme="minorHAnsi" w:cstheme="minorHAnsi"/>
          <w:sz w:val="22"/>
          <w:szCs w:val="22"/>
        </w:rPr>
        <w:t xml:space="preserve">Článek </w:t>
      </w:r>
      <w:r w:rsidR="00422F56" w:rsidRPr="005867A7">
        <w:rPr>
          <w:rFonts w:asciiTheme="minorHAnsi" w:hAnsiTheme="minorHAnsi" w:cstheme="minorHAnsi"/>
          <w:sz w:val="22"/>
          <w:szCs w:val="22"/>
        </w:rPr>
        <w:t>11</w:t>
      </w:r>
    </w:p>
    <w:p w14:paraId="3099F9B1" w14:textId="77777777" w:rsidR="001F76F8" w:rsidRPr="005867A7" w:rsidRDefault="000362A0" w:rsidP="005867A7">
      <w:pPr>
        <w:pStyle w:val="W3MUZkonParagrafNzev"/>
        <w:tabs>
          <w:tab w:val="num" w:pos="0"/>
        </w:tabs>
        <w:spacing w:before="0" w:after="240"/>
        <w:rPr>
          <w:rFonts w:asciiTheme="minorHAnsi" w:hAnsiTheme="minorHAnsi" w:cstheme="minorHAnsi"/>
          <w:sz w:val="22"/>
          <w:szCs w:val="22"/>
        </w:rPr>
      </w:pPr>
      <w:r w:rsidRPr="005867A7">
        <w:rPr>
          <w:rFonts w:asciiTheme="minorHAnsi" w:hAnsiTheme="minorHAnsi" w:cstheme="minorHAnsi"/>
          <w:sz w:val="22"/>
          <w:szCs w:val="22"/>
        </w:rPr>
        <w:t>Závěrečná ustanovení</w:t>
      </w:r>
    </w:p>
    <w:p w14:paraId="1B1C836E" w14:textId="51CFB48D" w:rsidR="00681DB7" w:rsidRDefault="00681DB7" w:rsidP="0060255C">
      <w:pPr>
        <w:pStyle w:val="W3MUZkonOdstavecslovan"/>
        <w:numPr>
          <w:ilvl w:val="0"/>
          <w:numId w:val="20"/>
        </w:numPr>
        <w:tabs>
          <w:tab w:val="clear" w:pos="720"/>
        </w:tabs>
        <w:spacing w:after="100"/>
        <w:ind w:left="567" w:hanging="567"/>
        <w:jc w:val="both"/>
        <w:rPr>
          <w:rFonts w:asciiTheme="minorHAnsi" w:hAnsiTheme="minorHAnsi" w:cstheme="minorHAnsi"/>
          <w:sz w:val="22"/>
          <w:szCs w:val="22"/>
        </w:rPr>
      </w:pPr>
      <w:r>
        <w:rPr>
          <w:rFonts w:asciiTheme="minorHAnsi" w:hAnsiTheme="minorHAnsi" w:cstheme="minorHAnsi"/>
          <w:sz w:val="22"/>
          <w:szCs w:val="22"/>
        </w:rPr>
        <w:t>Ke dni účinnosti této směrnice se zrušuje směrnice děkana č. 3/2015 Provozní řád Knihovny Fakulty informatiky MU ve znění účinném od 1. září 2015.</w:t>
      </w:r>
    </w:p>
    <w:p w14:paraId="6AFB1309" w14:textId="0009AF41" w:rsidR="00915DF7" w:rsidRPr="0069442E" w:rsidRDefault="00915DF7" w:rsidP="0060255C">
      <w:pPr>
        <w:pStyle w:val="W3MUZkonOdstavecslovan"/>
        <w:numPr>
          <w:ilvl w:val="0"/>
          <w:numId w:val="20"/>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Výkladem </w:t>
      </w:r>
      <w:r w:rsidR="00B30494" w:rsidRPr="0069442E">
        <w:rPr>
          <w:rFonts w:asciiTheme="minorHAnsi" w:hAnsiTheme="minorHAnsi" w:cstheme="minorHAnsi"/>
          <w:sz w:val="22"/>
          <w:szCs w:val="22"/>
        </w:rPr>
        <w:t xml:space="preserve">jednotlivých </w:t>
      </w:r>
      <w:r w:rsidRPr="0069442E">
        <w:rPr>
          <w:rFonts w:asciiTheme="minorHAnsi" w:hAnsiTheme="minorHAnsi" w:cstheme="minorHAnsi"/>
          <w:sz w:val="22"/>
          <w:szCs w:val="22"/>
        </w:rPr>
        <w:t>ustanovení</w:t>
      </w:r>
      <w:r w:rsidR="00681DB7">
        <w:rPr>
          <w:rFonts w:asciiTheme="minorHAnsi" w:hAnsiTheme="minorHAnsi" w:cstheme="minorHAnsi"/>
          <w:sz w:val="22"/>
          <w:szCs w:val="22"/>
        </w:rPr>
        <w:t xml:space="preserve"> a průběžnou aktualizací této směrnice pověřuji</w:t>
      </w:r>
      <w:r w:rsidRPr="0069442E">
        <w:rPr>
          <w:rFonts w:asciiTheme="minorHAnsi" w:hAnsiTheme="minorHAnsi" w:cstheme="minorHAnsi"/>
          <w:sz w:val="22"/>
          <w:szCs w:val="22"/>
        </w:rPr>
        <w:t xml:space="preserve"> vedoucí</w:t>
      </w:r>
      <w:r w:rsidR="00681DB7">
        <w:rPr>
          <w:rFonts w:asciiTheme="minorHAnsi" w:hAnsiTheme="minorHAnsi" w:cstheme="minorHAnsi"/>
          <w:sz w:val="22"/>
          <w:szCs w:val="22"/>
        </w:rPr>
        <w:t>ho</w:t>
      </w:r>
      <w:r w:rsidRPr="0069442E">
        <w:rPr>
          <w:rFonts w:asciiTheme="minorHAnsi" w:hAnsiTheme="minorHAnsi" w:cstheme="minorHAnsi"/>
          <w:sz w:val="22"/>
          <w:szCs w:val="22"/>
        </w:rPr>
        <w:t xml:space="preserve"> knihovny.</w:t>
      </w:r>
    </w:p>
    <w:p w14:paraId="3D163336" w14:textId="5EBC61B2" w:rsidR="00865E99" w:rsidRPr="0069442E" w:rsidRDefault="00865E99" w:rsidP="0060255C">
      <w:pPr>
        <w:pStyle w:val="W3MUZkonOdstavecslovan"/>
        <w:numPr>
          <w:ilvl w:val="0"/>
          <w:numId w:val="20"/>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Kontrolou dodržování </w:t>
      </w:r>
      <w:r w:rsidR="006E03FF">
        <w:rPr>
          <w:rFonts w:asciiTheme="minorHAnsi" w:hAnsiTheme="minorHAnsi" w:cstheme="minorHAnsi"/>
          <w:sz w:val="22"/>
          <w:szCs w:val="22"/>
        </w:rPr>
        <w:t>této směrnice</w:t>
      </w:r>
      <w:r w:rsidR="00B30494" w:rsidRPr="0069442E">
        <w:rPr>
          <w:rFonts w:asciiTheme="minorHAnsi" w:hAnsiTheme="minorHAnsi" w:cstheme="minorHAnsi"/>
          <w:sz w:val="22"/>
          <w:szCs w:val="22"/>
        </w:rPr>
        <w:t xml:space="preserve"> </w:t>
      </w:r>
      <w:r w:rsidRPr="0069442E">
        <w:rPr>
          <w:rFonts w:asciiTheme="minorHAnsi" w:hAnsiTheme="minorHAnsi" w:cstheme="minorHAnsi"/>
          <w:sz w:val="22"/>
          <w:szCs w:val="22"/>
        </w:rPr>
        <w:t>pověřuji členy Knihovní rady FI.</w:t>
      </w:r>
    </w:p>
    <w:p w14:paraId="728409F8" w14:textId="0BC13438" w:rsidR="00052CE3" w:rsidRPr="0069442E" w:rsidRDefault="00865E99" w:rsidP="0060255C">
      <w:pPr>
        <w:pStyle w:val="W3MUZkonOdstavecslovan"/>
        <w:numPr>
          <w:ilvl w:val="0"/>
          <w:numId w:val="20"/>
        </w:numPr>
        <w:tabs>
          <w:tab w:val="clear" w:pos="720"/>
        </w:tabs>
        <w:spacing w:after="100"/>
        <w:ind w:left="567" w:hanging="567"/>
        <w:jc w:val="both"/>
        <w:rPr>
          <w:rFonts w:asciiTheme="minorHAnsi" w:hAnsiTheme="minorHAnsi" w:cstheme="minorHAnsi"/>
          <w:sz w:val="22"/>
          <w:szCs w:val="22"/>
        </w:rPr>
      </w:pPr>
      <w:r w:rsidRPr="0069442E">
        <w:rPr>
          <w:rFonts w:asciiTheme="minorHAnsi" w:hAnsiTheme="minorHAnsi" w:cstheme="minorHAnsi"/>
          <w:sz w:val="22"/>
          <w:szCs w:val="22"/>
        </w:rPr>
        <w:t xml:space="preserve">Nedílnou součástí </w:t>
      </w:r>
      <w:r w:rsidR="006E03FF">
        <w:rPr>
          <w:rFonts w:asciiTheme="minorHAnsi" w:hAnsiTheme="minorHAnsi" w:cstheme="minorHAnsi"/>
          <w:sz w:val="22"/>
          <w:szCs w:val="22"/>
        </w:rPr>
        <w:t>této směrnice</w:t>
      </w:r>
      <w:r w:rsidR="00052CE3" w:rsidRPr="0069442E">
        <w:rPr>
          <w:rFonts w:asciiTheme="minorHAnsi" w:hAnsiTheme="minorHAnsi" w:cstheme="minorHAnsi"/>
          <w:sz w:val="22"/>
          <w:szCs w:val="22"/>
        </w:rPr>
        <w:t xml:space="preserve"> je Příloha č. 1 </w:t>
      </w:r>
      <w:r w:rsidR="00085B6C">
        <w:rPr>
          <w:rFonts w:asciiTheme="minorHAnsi" w:hAnsiTheme="minorHAnsi" w:cstheme="minorHAnsi"/>
          <w:sz w:val="22"/>
          <w:szCs w:val="22"/>
        </w:rPr>
        <w:t>–</w:t>
      </w:r>
      <w:r w:rsidR="00052CE3" w:rsidRPr="0069442E">
        <w:rPr>
          <w:rFonts w:asciiTheme="minorHAnsi" w:hAnsiTheme="minorHAnsi" w:cstheme="minorHAnsi"/>
          <w:sz w:val="22"/>
          <w:szCs w:val="22"/>
        </w:rPr>
        <w:t xml:space="preserve"> Ceník poplatků</w:t>
      </w:r>
      <w:r w:rsidR="00B30494" w:rsidRPr="0069442E">
        <w:rPr>
          <w:rFonts w:asciiTheme="minorHAnsi" w:hAnsiTheme="minorHAnsi" w:cstheme="minorHAnsi"/>
          <w:sz w:val="22"/>
          <w:szCs w:val="22"/>
        </w:rPr>
        <w:t>, smluvních pokut</w:t>
      </w:r>
      <w:r w:rsidR="00052CE3" w:rsidRPr="0069442E">
        <w:rPr>
          <w:rFonts w:asciiTheme="minorHAnsi" w:hAnsiTheme="minorHAnsi" w:cstheme="minorHAnsi"/>
          <w:sz w:val="22"/>
          <w:szCs w:val="22"/>
        </w:rPr>
        <w:t xml:space="preserve"> a placených služeb.</w:t>
      </w:r>
    </w:p>
    <w:p w14:paraId="5DA43DAE" w14:textId="237EB7E5" w:rsidR="00681DB7" w:rsidRDefault="00681DB7" w:rsidP="0060255C">
      <w:pPr>
        <w:pStyle w:val="W3MUZkonOdstavecslovan"/>
        <w:numPr>
          <w:ilvl w:val="0"/>
          <w:numId w:val="20"/>
        </w:numPr>
        <w:tabs>
          <w:tab w:val="clear" w:pos="720"/>
        </w:tabs>
        <w:spacing w:after="100"/>
        <w:ind w:left="567" w:hanging="567"/>
        <w:jc w:val="both"/>
        <w:rPr>
          <w:rFonts w:asciiTheme="minorHAnsi" w:hAnsiTheme="minorHAnsi" w:cstheme="minorHAnsi"/>
          <w:sz w:val="22"/>
          <w:szCs w:val="22"/>
        </w:rPr>
      </w:pPr>
      <w:r>
        <w:rPr>
          <w:rFonts w:asciiTheme="minorHAnsi" w:hAnsiTheme="minorHAnsi" w:cstheme="minorHAnsi"/>
          <w:sz w:val="22"/>
          <w:szCs w:val="22"/>
        </w:rPr>
        <w:t xml:space="preserve">Tato směrnice nabývá platnosti dnem </w:t>
      </w:r>
      <w:r w:rsidR="00D34305">
        <w:rPr>
          <w:rFonts w:asciiTheme="minorHAnsi" w:hAnsiTheme="minorHAnsi" w:cstheme="minorHAnsi"/>
          <w:sz w:val="22"/>
          <w:szCs w:val="22"/>
        </w:rPr>
        <w:t>podpisu</w:t>
      </w:r>
      <w:r>
        <w:rPr>
          <w:rFonts w:asciiTheme="minorHAnsi" w:hAnsiTheme="minorHAnsi" w:cstheme="minorHAnsi"/>
          <w:sz w:val="22"/>
          <w:szCs w:val="22"/>
        </w:rPr>
        <w:t>.</w:t>
      </w:r>
    </w:p>
    <w:p w14:paraId="087358A8" w14:textId="0D3CAFF9" w:rsidR="00915DF7" w:rsidRPr="0069442E" w:rsidRDefault="00681DB7" w:rsidP="00007F75">
      <w:pPr>
        <w:pStyle w:val="W3MUZkonOdstavecslovan"/>
        <w:numPr>
          <w:ilvl w:val="0"/>
          <w:numId w:val="20"/>
        </w:numPr>
        <w:tabs>
          <w:tab w:val="clear" w:pos="720"/>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Tato sm</w:t>
      </w:r>
      <w:r w:rsidR="003974EB">
        <w:rPr>
          <w:rFonts w:asciiTheme="minorHAnsi" w:hAnsiTheme="minorHAnsi" w:cstheme="minorHAnsi"/>
          <w:sz w:val="22"/>
          <w:szCs w:val="22"/>
        </w:rPr>
        <w:t>ě</w:t>
      </w:r>
      <w:r>
        <w:rPr>
          <w:rFonts w:asciiTheme="minorHAnsi" w:hAnsiTheme="minorHAnsi" w:cstheme="minorHAnsi"/>
          <w:sz w:val="22"/>
          <w:szCs w:val="22"/>
        </w:rPr>
        <w:t>rnice</w:t>
      </w:r>
      <w:r w:rsidR="00B30494" w:rsidRPr="0069442E">
        <w:rPr>
          <w:rFonts w:asciiTheme="minorHAnsi" w:hAnsiTheme="minorHAnsi" w:cstheme="minorHAnsi"/>
          <w:sz w:val="22"/>
          <w:szCs w:val="22"/>
        </w:rPr>
        <w:t xml:space="preserve"> </w:t>
      </w:r>
      <w:r w:rsidR="00915DF7" w:rsidRPr="0069442E">
        <w:rPr>
          <w:rFonts w:asciiTheme="minorHAnsi" w:hAnsiTheme="minorHAnsi" w:cstheme="minorHAnsi"/>
          <w:sz w:val="22"/>
          <w:szCs w:val="22"/>
        </w:rPr>
        <w:t xml:space="preserve">nabývá účinnosti dnem </w:t>
      </w:r>
      <w:r w:rsidR="003974EB">
        <w:rPr>
          <w:rFonts w:asciiTheme="minorHAnsi" w:hAnsiTheme="minorHAnsi" w:cstheme="minorHAnsi"/>
          <w:sz w:val="22"/>
          <w:szCs w:val="22"/>
        </w:rPr>
        <w:t>20</w:t>
      </w:r>
      <w:r w:rsidR="00B30494" w:rsidRPr="0069442E">
        <w:rPr>
          <w:rFonts w:asciiTheme="minorHAnsi" w:hAnsiTheme="minorHAnsi" w:cstheme="minorHAnsi"/>
          <w:sz w:val="22"/>
          <w:szCs w:val="22"/>
        </w:rPr>
        <w:t xml:space="preserve">. </w:t>
      </w:r>
      <w:r w:rsidR="003974EB">
        <w:rPr>
          <w:rFonts w:asciiTheme="minorHAnsi" w:hAnsiTheme="minorHAnsi" w:cstheme="minorHAnsi"/>
          <w:sz w:val="22"/>
          <w:szCs w:val="22"/>
        </w:rPr>
        <w:t>září</w:t>
      </w:r>
      <w:r w:rsidRPr="0069442E">
        <w:rPr>
          <w:rFonts w:asciiTheme="minorHAnsi" w:hAnsiTheme="minorHAnsi" w:cstheme="minorHAnsi"/>
          <w:sz w:val="22"/>
          <w:szCs w:val="22"/>
        </w:rPr>
        <w:t xml:space="preserve"> 20</w:t>
      </w:r>
      <w:r>
        <w:rPr>
          <w:rFonts w:asciiTheme="minorHAnsi" w:hAnsiTheme="minorHAnsi" w:cstheme="minorHAnsi"/>
          <w:sz w:val="22"/>
          <w:szCs w:val="22"/>
        </w:rPr>
        <w:t>23</w:t>
      </w:r>
      <w:r w:rsidR="00865E99" w:rsidRPr="0069442E">
        <w:rPr>
          <w:rFonts w:asciiTheme="minorHAnsi" w:hAnsiTheme="minorHAnsi" w:cstheme="minorHAnsi"/>
          <w:sz w:val="22"/>
          <w:szCs w:val="22"/>
        </w:rPr>
        <w:t>.</w:t>
      </w:r>
    </w:p>
    <w:p w14:paraId="4C1CCD31" w14:textId="77777777" w:rsidR="00865E99" w:rsidRPr="0069442E" w:rsidRDefault="00865E99" w:rsidP="0069442E">
      <w:pPr>
        <w:pStyle w:val="W3MUZkonOdstavecslovan"/>
        <w:tabs>
          <w:tab w:val="num" w:pos="993"/>
        </w:tabs>
        <w:suppressAutoHyphens/>
        <w:spacing w:after="0"/>
        <w:jc w:val="both"/>
        <w:rPr>
          <w:rFonts w:asciiTheme="minorHAnsi" w:hAnsiTheme="minorHAnsi" w:cstheme="minorHAnsi"/>
          <w:color w:val="000000"/>
          <w:sz w:val="22"/>
          <w:szCs w:val="22"/>
        </w:rPr>
      </w:pPr>
    </w:p>
    <w:p w14:paraId="791D466D" w14:textId="77777777" w:rsidR="00D1214C" w:rsidRPr="0069442E" w:rsidRDefault="00D1214C" w:rsidP="00865E99">
      <w:pPr>
        <w:tabs>
          <w:tab w:val="left" w:pos="426"/>
        </w:tabs>
        <w:rPr>
          <w:rFonts w:asciiTheme="minorHAnsi" w:hAnsiTheme="minorHAnsi" w:cstheme="minorHAnsi"/>
          <w:sz w:val="22"/>
          <w:szCs w:val="22"/>
        </w:rPr>
      </w:pPr>
    </w:p>
    <w:p w14:paraId="7323BF74" w14:textId="77777777" w:rsidR="00865E99" w:rsidRPr="0069442E" w:rsidRDefault="00865E99" w:rsidP="00865E99">
      <w:pPr>
        <w:tabs>
          <w:tab w:val="left" w:pos="426"/>
        </w:tabs>
        <w:rPr>
          <w:rFonts w:asciiTheme="minorHAnsi" w:hAnsiTheme="minorHAnsi" w:cstheme="minorHAnsi"/>
          <w:sz w:val="22"/>
          <w:szCs w:val="22"/>
        </w:rPr>
      </w:pPr>
    </w:p>
    <w:p w14:paraId="3D74A8B9" w14:textId="09B7ECFC" w:rsidR="00865E99" w:rsidRPr="0069442E" w:rsidRDefault="00865E99" w:rsidP="00865E99">
      <w:pPr>
        <w:ind w:left="5387"/>
        <w:jc w:val="center"/>
        <w:rPr>
          <w:rFonts w:asciiTheme="minorHAnsi" w:hAnsiTheme="minorHAnsi" w:cstheme="minorHAnsi"/>
          <w:sz w:val="22"/>
          <w:szCs w:val="22"/>
        </w:rPr>
      </w:pPr>
      <w:r w:rsidRPr="0069442E">
        <w:rPr>
          <w:rFonts w:asciiTheme="minorHAnsi" w:hAnsiTheme="minorHAnsi" w:cstheme="minorHAnsi"/>
          <w:sz w:val="22"/>
          <w:szCs w:val="22"/>
        </w:rPr>
        <w:t xml:space="preserve">prof. RNDr. </w:t>
      </w:r>
      <w:r w:rsidR="00A243E5" w:rsidRPr="0069442E">
        <w:rPr>
          <w:rFonts w:asciiTheme="minorHAnsi" w:hAnsiTheme="minorHAnsi" w:cstheme="minorHAnsi"/>
          <w:sz w:val="22"/>
          <w:szCs w:val="22"/>
        </w:rPr>
        <w:t xml:space="preserve">Jiří </w:t>
      </w:r>
      <w:proofErr w:type="spellStart"/>
      <w:r w:rsidR="0069442E">
        <w:rPr>
          <w:rFonts w:asciiTheme="minorHAnsi" w:hAnsiTheme="minorHAnsi" w:cstheme="minorHAnsi"/>
          <w:sz w:val="22"/>
          <w:szCs w:val="22"/>
        </w:rPr>
        <w:t>Barnat</w:t>
      </w:r>
      <w:proofErr w:type="spellEnd"/>
      <w:r w:rsidRPr="0069442E">
        <w:rPr>
          <w:rFonts w:asciiTheme="minorHAnsi" w:hAnsiTheme="minorHAnsi" w:cstheme="minorHAnsi"/>
          <w:sz w:val="22"/>
          <w:szCs w:val="22"/>
        </w:rPr>
        <w:t xml:space="preserve">, </w:t>
      </w:r>
      <w:r w:rsidR="0069442E">
        <w:rPr>
          <w:rFonts w:asciiTheme="minorHAnsi" w:hAnsiTheme="minorHAnsi" w:cstheme="minorHAnsi"/>
          <w:sz w:val="22"/>
          <w:szCs w:val="22"/>
        </w:rPr>
        <w:t>Ph.D</w:t>
      </w:r>
      <w:r w:rsidRPr="0069442E">
        <w:rPr>
          <w:rFonts w:asciiTheme="minorHAnsi" w:hAnsiTheme="minorHAnsi" w:cstheme="minorHAnsi"/>
          <w:sz w:val="22"/>
          <w:szCs w:val="22"/>
        </w:rPr>
        <w:t>.</w:t>
      </w:r>
    </w:p>
    <w:p w14:paraId="3F79841E" w14:textId="0CFB9BB5" w:rsidR="00865E99" w:rsidRDefault="00865E99" w:rsidP="00865E99">
      <w:pPr>
        <w:ind w:left="5387"/>
        <w:jc w:val="center"/>
        <w:rPr>
          <w:rFonts w:asciiTheme="minorHAnsi" w:hAnsiTheme="minorHAnsi" w:cstheme="minorHAnsi"/>
          <w:sz w:val="22"/>
          <w:szCs w:val="22"/>
        </w:rPr>
      </w:pPr>
      <w:r w:rsidRPr="0069442E">
        <w:rPr>
          <w:rFonts w:asciiTheme="minorHAnsi" w:hAnsiTheme="minorHAnsi" w:cstheme="minorHAnsi"/>
          <w:sz w:val="22"/>
          <w:szCs w:val="22"/>
        </w:rPr>
        <w:t>děkan</w:t>
      </w:r>
    </w:p>
    <w:p w14:paraId="2B91344A" w14:textId="163D01F6" w:rsidR="0069442E" w:rsidRPr="0069442E" w:rsidRDefault="0069442E" w:rsidP="00865E99">
      <w:pPr>
        <w:ind w:left="5387"/>
        <w:jc w:val="center"/>
        <w:rPr>
          <w:rFonts w:asciiTheme="minorHAnsi" w:hAnsiTheme="minorHAnsi" w:cstheme="minorHAnsi"/>
          <w:sz w:val="22"/>
          <w:szCs w:val="22"/>
        </w:rPr>
      </w:pPr>
      <w:r>
        <w:rPr>
          <w:rFonts w:asciiTheme="minorHAnsi" w:hAnsiTheme="minorHAnsi" w:cstheme="minorHAnsi"/>
          <w:sz w:val="22"/>
          <w:szCs w:val="22"/>
        </w:rPr>
        <w:t>podepsáno elektronicky</w:t>
      </w:r>
    </w:p>
    <w:p w14:paraId="33CE549B" w14:textId="77777777" w:rsidR="00842DAD" w:rsidRPr="00534E46" w:rsidRDefault="00842DAD" w:rsidP="00D1214C">
      <w:pPr>
        <w:pStyle w:val="W3MUNadpis3"/>
        <w:rPr>
          <w:rFonts w:asciiTheme="minorHAnsi" w:hAnsiTheme="minorHAnsi" w:cstheme="minorHAnsi"/>
          <w:sz w:val="22"/>
          <w:szCs w:val="22"/>
        </w:rPr>
      </w:pPr>
      <w:r w:rsidRPr="0069442E">
        <w:rPr>
          <w:rFonts w:asciiTheme="minorHAnsi" w:hAnsiTheme="minorHAnsi" w:cstheme="minorHAnsi"/>
          <w:color w:val="008000"/>
          <w:sz w:val="22"/>
          <w:szCs w:val="22"/>
        </w:rPr>
        <w:br w:type="page"/>
      </w:r>
      <w:r w:rsidRPr="00534E46">
        <w:rPr>
          <w:rFonts w:asciiTheme="minorHAnsi" w:hAnsiTheme="minorHAnsi" w:cstheme="minorHAnsi"/>
          <w:sz w:val="22"/>
          <w:szCs w:val="22"/>
        </w:rPr>
        <w:lastRenderedPageBreak/>
        <w:t xml:space="preserve">Příloha č. </w:t>
      </w:r>
      <w:r w:rsidR="00D1214C" w:rsidRPr="00534E46">
        <w:rPr>
          <w:rFonts w:asciiTheme="minorHAnsi" w:hAnsiTheme="minorHAnsi" w:cstheme="minorHAnsi"/>
          <w:sz w:val="22"/>
          <w:szCs w:val="22"/>
        </w:rPr>
        <w:t>1</w:t>
      </w:r>
    </w:p>
    <w:p w14:paraId="0D9092C2" w14:textId="77777777" w:rsidR="00842DAD" w:rsidRPr="00534E46" w:rsidRDefault="00842DAD" w:rsidP="00D1214C">
      <w:pPr>
        <w:pStyle w:val="W3MUNadpis3"/>
        <w:rPr>
          <w:rFonts w:asciiTheme="minorHAnsi" w:hAnsiTheme="minorHAnsi" w:cstheme="minorHAnsi"/>
          <w:sz w:val="22"/>
          <w:szCs w:val="22"/>
        </w:rPr>
      </w:pPr>
      <w:r w:rsidRPr="00534E46">
        <w:rPr>
          <w:rFonts w:asciiTheme="minorHAnsi" w:hAnsiTheme="minorHAnsi" w:cstheme="minorHAnsi"/>
          <w:sz w:val="22"/>
          <w:szCs w:val="22"/>
        </w:rPr>
        <w:t>Ceník poplatků</w:t>
      </w:r>
      <w:r w:rsidR="00D1214C" w:rsidRPr="00534E46">
        <w:rPr>
          <w:rFonts w:asciiTheme="minorHAnsi" w:hAnsiTheme="minorHAnsi" w:cstheme="minorHAnsi"/>
          <w:sz w:val="22"/>
          <w:szCs w:val="22"/>
        </w:rPr>
        <w:t>, smluvních pokut</w:t>
      </w:r>
      <w:r w:rsidRPr="00534E46">
        <w:rPr>
          <w:rFonts w:asciiTheme="minorHAnsi" w:hAnsiTheme="minorHAnsi" w:cstheme="minorHAnsi"/>
          <w:sz w:val="22"/>
          <w:szCs w:val="22"/>
        </w:rPr>
        <w:t xml:space="preserve"> a placených služeb</w:t>
      </w:r>
    </w:p>
    <w:p w14:paraId="7E5AC4C9" w14:textId="77777777" w:rsidR="00D1214C" w:rsidRPr="00534E46" w:rsidRDefault="00D1214C" w:rsidP="00D1214C">
      <w:pPr>
        <w:pStyle w:val="W3MUNormln"/>
        <w:rPr>
          <w:rFonts w:asciiTheme="minorHAnsi" w:hAnsiTheme="minorHAnsi" w:cstheme="minorHAnsi"/>
          <w:sz w:val="22"/>
          <w:szCs w:val="22"/>
        </w:rPr>
      </w:pPr>
    </w:p>
    <w:p w14:paraId="7B3C4894" w14:textId="77777777" w:rsidR="00D1214C" w:rsidRPr="00534E46" w:rsidRDefault="00D1214C" w:rsidP="00D1214C">
      <w:pPr>
        <w:pStyle w:val="W3MUNadpis4"/>
        <w:spacing w:after="240"/>
        <w:rPr>
          <w:rFonts w:asciiTheme="minorHAnsi" w:hAnsiTheme="minorHAnsi" w:cstheme="minorHAnsi"/>
          <w:sz w:val="22"/>
          <w:szCs w:val="22"/>
        </w:rPr>
      </w:pPr>
      <w:r w:rsidRPr="00534E46">
        <w:rPr>
          <w:rFonts w:asciiTheme="minorHAnsi" w:hAnsiTheme="minorHAnsi" w:cstheme="minorHAnsi"/>
          <w:sz w:val="22"/>
          <w:szCs w:val="22"/>
        </w:rPr>
        <w:t>A) Registrační poplatky</w:t>
      </w:r>
    </w:p>
    <w:p w14:paraId="52B955D1" w14:textId="77777777" w:rsidR="00D1214C" w:rsidRPr="00534E46" w:rsidRDefault="00D1214C" w:rsidP="00007F75">
      <w:pPr>
        <w:pStyle w:val="W3MUSeznamsodrkami"/>
        <w:numPr>
          <w:ilvl w:val="0"/>
          <w:numId w:val="3"/>
        </w:numPr>
        <w:rPr>
          <w:rFonts w:asciiTheme="minorHAnsi" w:hAnsiTheme="minorHAnsi" w:cstheme="minorHAnsi"/>
          <w:sz w:val="22"/>
          <w:szCs w:val="22"/>
        </w:rPr>
      </w:pPr>
      <w:r w:rsidRPr="00534E46">
        <w:rPr>
          <w:rFonts w:asciiTheme="minorHAnsi" w:hAnsiTheme="minorHAnsi" w:cstheme="minorHAnsi"/>
          <w:sz w:val="22"/>
          <w:szCs w:val="22"/>
        </w:rPr>
        <w:t>Interní uživatelé</w:t>
      </w:r>
      <w:r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Pr="00534E46">
        <w:rPr>
          <w:rFonts w:asciiTheme="minorHAnsi" w:hAnsiTheme="minorHAnsi" w:cstheme="minorHAnsi"/>
          <w:sz w:val="22"/>
          <w:szCs w:val="22"/>
        </w:rPr>
        <w:t>bez poplatku</w:t>
      </w:r>
    </w:p>
    <w:p w14:paraId="2B1E1D1A" w14:textId="31438AD3" w:rsidR="00D1214C" w:rsidRPr="00534E46" w:rsidRDefault="00D1214C" w:rsidP="00007F75">
      <w:pPr>
        <w:pStyle w:val="W3MUSeznamsodrkami"/>
        <w:numPr>
          <w:ilvl w:val="0"/>
          <w:numId w:val="3"/>
        </w:numPr>
        <w:rPr>
          <w:rFonts w:asciiTheme="minorHAnsi" w:hAnsiTheme="minorHAnsi" w:cstheme="minorHAnsi"/>
          <w:sz w:val="22"/>
          <w:szCs w:val="22"/>
        </w:rPr>
      </w:pPr>
      <w:r w:rsidRPr="00534E46">
        <w:rPr>
          <w:rFonts w:asciiTheme="minorHAnsi" w:hAnsiTheme="minorHAnsi" w:cstheme="minorHAnsi"/>
          <w:sz w:val="22"/>
          <w:szCs w:val="22"/>
        </w:rPr>
        <w:t>Externí uživatelé</w:t>
      </w:r>
      <w:r w:rsidR="00AE504B" w:rsidRPr="00534E46">
        <w:rPr>
          <w:rFonts w:asciiTheme="minorHAnsi" w:hAnsiTheme="minorHAnsi" w:cstheme="minorHAnsi"/>
          <w:sz w:val="22"/>
          <w:szCs w:val="22"/>
        </w:rPr>
        <w:t xml:space="preserve"> při 1. registraci (vč. vystavení průkazu čtenáře)</w:t>
      </w:r>
      <w:r w:rsidRPr="00534E46">
        <w:rPr>
          <w:rFonts w:asciiTheme="minorHAnsi" w:hAnsiTheme="minorHAnsi" w:cstheme="minorHAnsi"/>
          <w:sz w:val="22"/>
          <w:szCs w:val="22"/>
        </w:rPr>
        <w:tab/>
      </w:r>
      <w:r w:rsidR="00534E46">
        <w:rPr>
          <w:rFonts w:asciiTheme="minorHAnsi" w:hAnsiTheme="minorHAnsi" w:cstheme="minorHAnsi"/>
          <w:sz w:val="22"/>
          <w:szCs w:val="22"/>
        </w:rPr>
        <w:tab/>
      </w:r>
      <w:r w:rsidR="001C2600">
        <w:rPr>
          <w:rFonts w:asciiTheme="minorHAnsi" w:hAnsiTheme="minorHAnsi" w:cstheme="minorHAnsi"/>
          <w:sz w:val="22"/>
          <w:szCs w:val="22"/>
        </w:rPr>
        <w:t>3</w:t>
      </w:r>
      <w:r w:rsidR="001C2600" w:rsidRPr="00534E46">
        <w:rPr>
          <w:rFonts w:asciiTheme="minorHAnsi" w:hAnsiTheme="minorHAnsi" w:cstheme="minorHAnsi"/>
          <w:sz w:val="22"/>
          <w:szCs w:val="22"/>
        </w:rPr>
        <w:t>00</w:t>
      </w:r>
      <w:r w:rsidR="00AE504B" w:rsidRPr="00534E46">
        <w:rPr>
          <w:rFonts w:asciiTheme="minorHAnsi" w:hAnsiTheme="minorHAnsi" w:cstheme="minorHAnsi"/>
          <w:sz w:val="22"/>
          <w:szCs w:val="22"/>
        </w:rPr>
        <w:t>,- Kč / rok</w:t>
      </w:r>
    </w:p>
    <w:p w14:paraId="3D4F30AF" w14:textId="07318FEE" w:rsidR="00D1214C" w:rsidRPr="00534E46" w:rsidRDefault="00AE504B" w:rsidP="00007F75">
      <w:pPr>
        <w:pStyle w:val="W3MUSeznamsodrkami"/>
        <w:numPr>
          <w:ilvl w:val="0"/>
          <w:numId w:val="3"/>
        </w:numPr>
        <w:rPr>
          <w:rFonts w:asciiTheme="minorHAnsi" w:hAnsiTheme="minorHAnsi" w:cstheme="minorHAnsi"/>
          <w:sz w:val="22"/>
          <w:szCs w:val="22"/>
        </w:rPr>
      </w:pPr>
      <w:r w:rsidRPr="00534E46">
        <w:rPr>
          <w:rFonts w:asciiTheme="minorHAnsi" w:hAnsiTheme="minorHAnsi" w:cstheme="minorHAnsi"/>
          <w:sz w:val="22"/>
          <w:szCs w:val="22"/>
        </w:rPr>
        <w:t>Externí uživatelé při opakované registraci</w:t>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00534E46">
        <w:rPr>
          <w:rFonts w:asciiTheme="minorHAnsi" w:hAnsiTheme="minorHAnsi" w:cstheme="minorHAnsi"/>
          <w:sz w:val="22"/>
          <w:szCs w:val="22"/>
        </w:rPr>
        <w:tab/>
      </w:r>
      <w:r w:rsidR="001C2600">
        <w:rPr>
          <w:rFonts w:asciiTheme="minorHAnsi" w:hAnsiTheme="minorHAnsi" w:cstheme="minorHAnsi"/>
          <w:sz w:val="22"/>
          <w:szCs w:val="22"/>
        </w:rPr>
        <w:t>2</w:t>
      </w:r>
      <w:r w:rsidR="001C2600" w:rsidRPr="00534E46">
        <w:rPr>
          <w:rFonts w:asciiTheme="minorHAnsi" w:hAnsiTheme="minorHAnsi" w:cstheme="minorHAnsi"/>
          <w:sz w:val="22"/>
          <w:szCs w:val="22"/>
        </w:rPr>
        <w:t>00</w:t>
      </w:r>
      <w:r w:rsidR="00D1214C" w:rsidRPr="00534E46">
        <w:rPr>
          <w:rFonts w:asciiTheme="minorHAnsi" w:hAnsiTheme="minorHAnsi" w:cstheme="minorHAnsi"/>
          <w:sz w:val="22"/>
          <w:szCs w:val="22"/>
        </w:rPr>
        <w:t>,- Kč / rok</w:t>
      </w:r>
    </w:p>
    <w:p w14:paraId="220B72EE" w14:textId="05F50617" w:rsidR="00D1214C" w:rsidRPr="00534E46" w:rsidRDefault="00AE504B" w:rsidP="00007F75">
      <w:pPr>
        <w:pStyle w:val="W3MUSeznamsodrkami"/>
        <w:numPr>
          <w:ilvl w:val="0"/>
          <w:numId w:val="3"/>
        </w:numPr>
        <w:ind w:left="0" w:firstLine="0"/>
        <w:rPr>
          <w:rFonts w:asciiTheme="minorHAnsi" w:hAnsiTheme="minorHAnsi" w:cstheme="minorHAnsi"/>
          <w:sz w:val="22"/>
          <w:szCs w:val="22"/>
        </w:rPr>
      </w:pPr>
      <w:r w:rsidRPr="00534E46">
        <w:rPr>
          <w:rFonts w:asciiTheme="minorHAnsi" w:hAnsiTheme="minorHAnsi" w:cstheme="minorHAnsi"/>
          <w:sz w:val="22"/>
          <w:szCs w:val="22"/>
        </w:rPr>
        <w:t xml:space="preserve">Vydání náhradního průkazu externímu uživateli </w:t>
      </w:r>
      <w:r w:rsidR="00D1214C" w:rsidRPr="00534E46">
        <w:rPr>
          <w:rFonts w:asciiTheme="minorHAnsi" w:hAnsiTheme="minorHAnsi" w:cstheme="minorHAnsi"/>
          <w:sz w:val="22"/>
          <w:szCs w:val="22"/>
        </w:rPr>
        <w:tab/>
      </w:r>
      <w:r w:rsidR="00D1214C" w:rsidRPr="00534E46">
        <w:rPr>
          <w:rFonts w:asciiTheme="minorHAnsi" w:hAnsiTheme="minorHAnsi" w:cstheme="minorHAnsi"/>
          <w:sz w:val="22"/>
          <w:szCs w:val="22"/>
        </w:rPr>
        <w:tab/>
      </w:r>
      <w:r w:rsidR="00D1214C" w:rsidRPr="00534E46">
        <w:rPr>
          <w:rFonts w:asciiTheme="minorHAnsi" w:hAnsiTheme="minorHAnsi" w:cstheme="minorHAnsi"/>
          <w:sz w:val="22"/>
          <w:szCs w:val="22"/>
        </w:rPr>
        <w:tab/>
      </w:r>
      <w:r w:rsidR="00534E46">
        <w:rPr>
          <w:rFonts w:asciiTheme="minorHAnsi" w:hAnsiTheme="minorHAnsi" w:cstheme="minorHAnsi"/>
          <w:sz w:val="22"/>
          <w:szCs w:val="22"/>
        </w:rPr>
        <w:tab/>
      </w:r>
      <w:r w:rsidRPr="00534E46">
        <w:rPr>
          <w:rFonts w:asciiTheme="minorHAnsi" w:hAnsiTheme="minorHAnsi" w:cstheme="minorHAnsi"/>
          <w:sz w:val="22"/>
          <w:szCs w:val="22"/>
        </w:rPr>
        <w:t>100,- Kč</w:t>
      </w:r>
    </w:p>
    <w:p w14:paraId="2C44E7A2" w14:textId="77777777" w:rsidR="00D1214C" w:rsidRPr="00534E46" w:rsidRDefault="00D1214C" w:rsidP="00D1214C">
      <w:pPr>
        <w:pStyle w:val="W3MUSeznamsodrkami"/>
        <w:tabs>
          <w:tab w:val="clear" w:pos="1065"/>
        </w:tabs>
        <w:ind w:left="708" w:firstLine="0"/>
        <w:rPr>
          <w:rFonts w:asciiTheme="minorHAnsi" w:hAnsiTheme="minorHAnsi" w:cstheme="minorHAnsi"/>
          <w:sz w:val="22"/>
          <w:szCs w:val="22"/>
        </w:rPr>
      </w:pPr>
    </w:p>
    <w:p w14:paraId="6A76FD27" w14:textId="77777777" w:rsidR="00D1214C" w:rsidRPr="00534E46" w:rsidRDefault="00D1214C" w:rsidP="00D1214C">
      <w:pPr>
        <w:pStyle w:val="W3MUNadpis4"/>
        <w:spacing w:after="240"/>
        <w:rPr>
          <w:rFonts w:asciiTheme="minorHAnsi" w:hAnsiTheme="minorHAnsi" w:cstheme="minorHAnsi"/>
          <w:sz w:val="22"/>
          <w:szCs w:val="22"/>
        </w:rPr>
      </w:pPr>
      <w:r w:rsidRPr="00534E46">
        <w:rPr>
          <w:rFonts w:asciiTheme="minorHAnsi" w:hAnsiTheme="minorHAnsi" w:cstheme="minorHAnsi"/>
          <w:sz w:val="22"/>
          <w:szCs w:val="22"/>
        </w:rPr>
        <w:t xml:space="preserve">B) Smluvní pokuty za prodlení </w:t>
      </w:r>
    </w:p>
    <w:p w14:paraId="71DAB00F" w14:textId="77777777" w:rsidR="00D1214C" w:rsidRPr="00534E46" w:rsidRDefault="00D1214C" w:rsidP="00D1214C">
      <w:pPr>
        <w:pStyle w:val="W3MUSeznamsodrkami"/>
        <w:tabs>
          <w:tab w:val="clear" w:pos="1065"/>
        </w:tabs>
        <w:ind w:left="0" w:firstLine="0"/>
        <w:rPr>
          <w:rFonts w:asciiTheme="minorHAnsi" w:hAnsiTheme="minorHAnsi" w:cstheme="minorHAnsi"/>
          <w:sz w:val="22"/>
          <w:szCs w:val="22"/>
        </w:rPr>
      </w:pPr>
      <w:r w:rsidRPr="00534E46">
        <w:rPr>
          <w:rFonts w:asciiTheme="minorHAnsi" w:hAnsiTheme="minorHAnsi" w:cstheme="minorHAnsi"/>
          <w:sz w:val="22"/>
          <w:szCs w:val="22"/>
        </w:rPr>
        <w:t>Dle kategorie půjčeného dokumentu (za každou knihovní jednotku v prodlení), shodné pro všechny uživatele</w:t>
      </w:r>
      <w:r w:rsidR="00D62651" w:rsidRPr="00534E46">
        <w:rPr>
          <w:rFonts w:asciiTheme="minorHAnsi" w:hAnsiTheme="minorHAnsi" w:cstheme="minorHAnsi"/>
          <w:sz w:val="22"/>
          <w:szCs w:val="22"/>
        </w:rPr>
        <w:t xml:space="preserve"> s výjimkou zaměstnanců FI a ÚVT a PhD studentů FI</w:t>
      </w:r>
      <w:r w:rsidRPr="00534E46">
        <w:rPr>
          <w:rFonts w:asciiTheme="minorHAnsi" w:hAnsiTheme="minorHAnsi" w:cstheme="minorHAnsi"/>
          <w:sz w:val="22"/>
          <w:szCs w:val="22"/>
        </w:rPr>
        <w:t>:</w:t>
      </w:r>
    </w:p>
    <w:p w14:paraId="6DA1290E" w14:textId="23F75F37" w:rsidR="00D1214C" w:rsidRPr="00534E46" w:rsidRDefault="00D1214C" w:rsidP="00007F75">
      <w:pPr>
        <w:pStyle w:val="W3MUSeznamsodrkami"/>
        <w:numPr>
          <w:ilvl w:val="0"/>
          <w:numId w:val="3"/>
        </w:numPr>
        <w:rPr>
          <w:rFonts w:asciiTheme="minorHAnsi" w:hAnsiTheme="minorHAnsi" w:cstheme="minorHAnsi"/>
          <w:sz w:val="22"/>
          <w:szCs w:val="22"/>
        </w:rPr>
      </w:pPr>
      <w:r w:rsidRPr="00534E46">
        <w:rPr>
          <w:rFonts w:asciiTheme="minorHAnsi" w:hAnsiTheme="minorHAnsi" w:cstheme="minorHAnsi"/>
          <w:sz w:val="22"/>
          <w:szCs w:val="22"/>
        </w:rPr>
        <w:t>Výpůjčky prezenčního typu</w:t>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00534E46">
        <w:rPr>
          <w:rFonts w:asciiTheme="minorHAnsi" w:hAnsiTheme="minorHAnsi" w:cstheme="minorHAnsi"/>
          <w:sz w:val="22"/>
          <w:szCs w:val="22"/>
        </w:rPr>
        <w:tab/>
      </w:r>
      <w:r w:rsidRPr="00534E46">
        <w:rPr>
          <w:rFonts w:asciiTheme="minorHAnsi" w:hAnsiTheme="minorHAnsi" w:cstheme="minorHAnsi"/>
          <w:sz w:val="22"/>
          <w:szCs w:val="22"/>
        </w:rPr>
        <w:t>10 Kč / hodina</w:t>
      </w:r>
    </w:p>
    <w:p w14:paraId="51F8BB90" w14:textId="4CDAB244" w:rsidR="00D1214C" w:rsidRPr="00534E46" w:rsidRDefault="00D1214C" w:rsidP="00007F75">
      <w:pPr>
        <w:pStyle w:val="W3MUSeznamsodrkami"/>
        <w:numPr>
          <w:ilvl w:val="0"/>
          <w:numId w:val="3"/>
        </w:numPr>
        <w:rPr>
          <w:rFonts w:asciiTheme="minorHAnsi" w:hAnsiTheme="minorHAnsi" w:cstheme="minorHAnsi"/>
          <w:sz w:val="22"/>
          <w:szCs w:val="22"/>
        </w:rPr>
      </w:pPr>
      <w:r w:rsidRPr="00534E46">
        <w:rPr>
          <w:rFonts w:asciiTheme="minorHAnsi" w:hAnsiTheme="minorHAnsi" w:cstheme="minorHAnsi"/>
          <w:sz w:val="22"/>
          <w:szCs w:val="22"/>
        </w:rPr>
        <w:t>Ostatní typy výpůjček (kromě kategorie „dlouhodobá výpůjčka“)</w:t>
      </w:r>
      <w:r w:rsidRPr="00534E46">
        <w:rPr>
          <w:rFonts w:asciiTheme="minorHAnsi" w:hAnsiTheme="minorHAnsi" w:cstheme="minorHAnsi"/>
          <w:sz w:val="22"/>
          <w:szCs w:val="22"/>
        </w:rPr>
        <w:tab/>
      </w:r>
      <w:r w:rsidR="00534E46">
        <w:rPr>
          <w:rFonts w:asciiTheme="minorHAnsi" w:hAnsiTheme="minorHAnsi" w:cstheme="minorHAnsi"/>
          <w:sz w:val="22"/>
          <w:szCs w:val="22"/>
        </w:rPr>
        <w:tab/>
      </w:r>
      <w:r w:rsidRPr="00534E46">
        <w:rPr>
          <w:rFonts w:asciiTheme="minorHAnsi" w:hAnsiTheme="minorHAnsi" w:cstheme="minorHAnsi"/>
          <w:sz w:val="22"/>
          <w:szCs w:val="22"/>
        </w:rPr>
        <w:t>5 Kč / den</w:t>
      </w:r>
    </w:p>
    <w:p w14:paraId="4E4059C7" w14:textId="7CF5B789" w:rsidR="00D1214C" w:rsidRPr="00534E46" w:rsidRDefault="00D1214C" w:rsidP="00007F75">
      <w:pPr>
        <w:pStyle w:val="W3MUSeznamsodrkami"/>
        <w:numPr>
          <w:ilvl w:val="0"/>
          <w:numId w:val="3"/>
        </w:numPr>
        <w:rPr>
          <w:rFonts w:asciiTheme="minorHAnsi" w:hAnsiTheme="minorHAnsi" w:cstheme="minorHAnsi"/>
          <w:sz w:val="22"/>
          <w:szCs w:val="22"/>
        </w:rPr>
      </w:pPr>
      <w:r w:rsidRPr="00534E46">
        <w:rPr>
          <w:rFonts w:asciiTheme="minorHAnsi" w:hAnsiTheme="minorHAnsi" w:cstheme="minorHAnsi"/>
          <w:sz w:val="22"/>
          <w:szCs w:val="22"/>
        </w:rPr>
        <w:t>Vymáhání výpůjček právní cestou</w:t>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Pr="00534E46">
        <w:rPr>
          <w:rFonts w:asciiTheme="minorHAnsi" w:hAnsiTheme="minorHAnsi" w:cstheme="minorHAnsi"/>
          <w:sz w:val="22"/>
          <w:szCs w:val="22"/>
        </w:rPr>
        <w:tab/>
      </w:r>
      <w:r w:rsidR="00534E46">
        <w:rPr>
          <w:rFonts w:asciiTheme="minorHAnsi" w:hAnsiTheme="minorHAnsi" w:cstheme="minorHAnsi"/>
          <w:sz w:val="22"/>
          <w:szCs w:val="22"/>
        </w:rPr>
        <w:tab/>
      </w:r>
      <w:r w:rsidRPr="00534E46">
        <w:rPr>
          <w:rFonts w:asciiTheme="minorHAnsi" w:hAnsiTheme="minorHAnsi" w:cstheme="minorHAnsi"/>
          <w:sz w:val="22"/>
          <w:szCs w:val="22"/>
        </w:rPr>
        <w:t>dle nákladů</w:t>
      </w:r>
    </w:p>
    <w:p w14:paraId="15C118AA" w14:textId="77777777" w:rsidR="00D1214C" w:rsidRPr="00534E46" w:rsidRDefault="00D1214C" w:rsidP="00D1214C">
      <w:pPr>
        <w:pStyle w:val="W3MUSeznamsodrkami"/>
        <w:tabs>
          <w:tab w:val="clear" w:pos="1065"/>
        </w:tabs>
        <w:ind w:left="0" w:firstLine="0"/>
        <w:rPr>
          <w:rFonts w:asciiTheme="minorHAnsi" w:hAnsiTheme="minorHAnsi" w:cstheme="minorHAnsi"/>
          <w:sz w:val="22"/>
          <w:szCs w:val="22"/>
        </w:rPr>
      </w:pPr>
    </w:p>
    <w:p w14:paraId="2BDBDE6B" w14:textId="77777777" w:rsidR="00D1214C" w:rsidRPr="00534E46" w:rsidRDefault="00D1214C" w:rsidP="00D1214C">
      <w:pPr>
        <w:pStyle w:val="W3MUNadpis4"/>
        <w:spacing w:after="240"/>
        <w:rPr>
          <w:rFonts w:asciiTheme="minorHAnsi" w:hAnsiTheme="minorHAnsi" w:cstheme="minorHAnsi"/>
          <w:sz w:val="22"/>
          <w:szCs w:val="22"/>
        </w:rPr>
      </w:pPr>
      <w:r w:rsidRPr="00534E46">
        <w:rPr>
          <w:rFonts w:asciiTheme="minorHAnsi" w:hAnsiTheme="minorHAnsi" w:cstheme="minorHAnsi"/>
          <w:sz w:val="22"/>
          <w:szCs w:val="22"/>
        </w:rPr>
        <w:t>C) Další poplatky a služby</w:t>
      </w:r>
    </w:p>
    <w:p w14:paraId="2CF06C3D" w14:textId="77777777" w:rsidR="00842DAD" w:rsidRPr="00534E46" w:rsidRDefault="00842DAD" w:rsidP="00007F75">
      <w:pPr>
        <w:pStyle w:val="W3MUSeznamsodrkami"/>
        <w:numPr>
          <w:ilvl w:val="0"/>
          <w:numId w:val="3"/>
        </w:numPr>
        <w:rPr>
          <w:rFonts w:asciiTheme="minorHAnsi" w:hAnsiTheme="minorHAnsi" w:cstheme="minorHAnsi"/>
          <w:sz w:val="22"/>
          <w:szCs w:val="22"/>
        </w:rPr>
      </w:pPr>
      <w:r w:rsidRPr="00534E46">
        <w:rPr>
          <w:rFonts w:asciiTheme="minorHAnsi" w:hAnsiTheme="minorHAnsi" w:cstheme="minorHAnsi"/>
          <w:sz w:val="22"/>
          <w:szCs w:val="22"/>
        </w:rPr>
        <w:t>Písemná upomínka zaslaná doporučeně</w:t>
      </w:r>
      <w:r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r>
      <w:r w:rsidR="00AE504B" w:rsidRPr="00534E46">
        <w:rPr>
          <w:rFonts w:asciiTheme="minorHAnsi" w:hAnsiTheme="minorHAnsi" w:cstheme="minorHAnsi"/>
          <w:sz w:val="22"/>
          <w:szCs w:val="22"/>
        </w:rPr>
        <w:tab/>
        <w:t>5</w:t>
      </w:r>
      <w:r w:rsidRPr="00534E46">
        <w:rPr>
          <w:rFonts w:asciiTheme="minorHAnsi" w:hAnsiTheme="minorHAnsi" w:cstheme="minorHAnsi"/>
          <w:sz w:val="22"/>
          <w:szCs w:val="22"/>
        </w:rPr>
        <w:t>0,- Kč</w:t>
      </w:r>
    </w:p>
    <w:p w14:paraId="1E7530EF" w14:textId="77777777" w:rsidR="00842DAD" w:rsidRPr="00534E46" w:rsidRDefault="00842DAD" w:rsidP="00EA4C30">
      <w:pPr>
        <w:suppressAutoHyphens/>
        <w:jc w:val="both"/>
        <w:rPr>
          <w:rFonts w:asciiTheme="minorHAnsi" w:hAnsiTheme="minorHAnsi" w:cstheme="minorHAnsi"/>
          <w:sz w:val="22"/>
          <w:szCs w:val="22"/>
        </w:rPr>
      </w:pPr>
    </w:p>
    <w:p w14:paraId="10E31353" w14:textId="77777777" w:rsidR="00842DAD" w:rsidRPr="00534E46" w:rsidRDefault="00842DAD" w:rsidP="00EA4C30">
      <w:pPr>
        <w:pBdr>
          <w:bottom w:val="single" w:sz="6" w:space="1" w:color="auto"/>
        </w:pBdr>
        <w:suppressAutoHyphens/>
        <w:jc w:val="both"/>
        <w:rPr>
          <w:rFonts w:asciiTheme="minorHAnsi" w:hAnsiTheme="minorHAnsi" w:cstheme="minorHAnsi"/>
          <w:sz w:val="22"/>
          <w:szCs w:val="22"/>
        </w:rPr>
      </w:pPr>
    </w:p>
    <w:p w14:paraId="72690A1A" w14:textId="77777777" w:rsidR="00842DAD" w:rsidRPr="00534E46" w:rsidRDefault="00842DAD" w:rsidP="00EA4C30">
      <w:pPr>
        <w:pBdr>
          <w:bottom w:val="single" w:sz="6" w:space="1" w:color="auto"/>
        </w:pBdr>
        <w:suppressAutoHyphens/>
        <w:jc w:val="both"/>
        <w:rPr>
          <w:rFonts w:asciiTheme="minorHAnsi" w:hAnsiTheme="minorHAnsi" w:cstheme="minorHAnsi"/>
          <w:sz w:val="22"/>
          <w:szCs w:val="22"/>
        </w:rPr>
      </w:pPr>
    </w:p>
    <w:p w14:paraId="0F5783EB" w14:textId="77777777" w:rsidR="007A79C1" w:rsidRPr="00534E46" w:rsidRDefault="007A79C1" w:rsidP="00EA4C30">
      <w:pPr>
        <w:pBdr>
          <w:bottom w:val="single" w:sz="6" w:space="1" w:color="auto"/>
        </w:pBdr>
        <w:suppressAutoHyphens/>
        <w:jc w:val="both"/>
        <w:rPr>
          <w:rFonts w:asciiTheme="minorHAnsi" w:hAnsiTheme="minorHAnsi" w:cstheme="minorHAnsi"/>
          <w:sz w:val="22"/>
          <w:szCs w:val="22"/>
        </w:rPr>
      </w:pPr>
    </w:p>
    <w:p w14:paraId="2B6C7842" w14:textId="77777777" w:rsidR="007A79C1" w:rsidRPr="00534E46" w:rsidRDefault="007A79C1" w:rsidP="00EA4C30">
      <w:pPr>
        <w:pBdr>
          <w:bottom w:val="single" w:sz="6" w:space="1" w:color="auto"/>
        </w:pBdr>
        <w:suppressAutoHyphens/>
        <w:jc w:val="both"/>
        <w:rPr>
          <w:rFonts w:asciiTheme="minorHAnsi" w:hAnsiTheme="minorHAnsi" w:cstheme="minorHAnsi"/>
          <w:sz w:val="22"/>
          <w:szCs w:val="22"/>
        </w:rPr>
      </w:pPr>
    </w:p>
    <w:p w14:paraId="7B4E440E" w14:textId="77777777" w:rsidR="007A79C1" w:rsidRPr="00534E46" w:rsidRDefault="007A79C1" w:rsidP="00EA4C30">
      <w:pPr>
        <w:pBdr>
          <w:bottom w:val="single" w:sz="6" w:space="1" w:color="auto"/>
        </w:pBdr>
        <w:suppressAutoHyphens/>
        <w:jc w:val="both"/>
        <w:rPr>
          <w:rFonts w:asciiTheme="minorHAnsi" w:hAnsiTheme="minorHAnsi" w:cstheme="minorHAnsi"/>
          <w:sz w:val="22"/>
          <w:szCs w:val="22"/>
        </w:rPr>
      </w:pPr>
    </w:p>
    <w:p w14:paraId="0495C340" w14:textId="77777777" w:rsidR="007A79C1" w:rsidRPr="00534E46" w:rsidRDefault="007A79C1" w:rsidP="00EA4C30">
      <w:pPr>
        <w:pBdr>
          <w:bottom w:val="single" w:sz="6" w:space="1" w:color="auto"/>
        </w:pBdr>
        <w:suppressAutoHyphens/>
        <w:jc w:val="both"/>
        <w:rPr>
          <w:rFonts w:asciiTheme="minorHAnsi" w:hAnsiTheme="minorHAnsi" w:cstheme="minorHAnsi"/>
          <w:sz w:val="22"/>
          <w:szCs w:val="22"/>
        </w:rPr>
      </w:pPr>
    </w:p>
    <w:p w14:paraId="007032F7" w14:textId="77777777" w:rsidR="007A79C1" w:rsidRPr="00534E46" w:rsidRDefault="007A79C1" w:rsidP="00EA4C30">
      <w:pPr>
        <w:pBdr>
          <w:bottom w:val="single" w:sz="6" w:space="1" w:color="auto"/>
        </w:pBdr>
        <w:suppressAutoHyphens/>
        <w:jc w:val="both"/>
        <w:rPr>
          <w:rFonts w:asciiTheme="minorHAnsi" w:hAnsiTheme="minorHAnsi" w:cstheme="minorHAnsi"/>
          <w:sz w:val="22"/>
          <w:szCs w:val="22"/>
        </w:rPr>
      </w:pPr>
    </w:p>
    <w:p w14:paraId="6B5FD07F" w14:textId="77777777" w:rsidR="007A79C1" w:rsidRPr="00534E46" w:rsidRDefault="007A79C1" w:rsidP="00EA4C30">
      <w:pPr>
        <w:pBdr>
          <w:bottom w:val="single" w:sz="6" w:space="1" w:color="auto"/>
        </w:pBdr>
        <w:suppressAutoHyphens/>
        <w:jc w:val="both"/>
        <w:rPr>
          <w:rFonts w:asciiTheme="minorHAnsi" w:hAnsiTheme="minorHAnsi" w:cstheme="minorHAnsi"/>
          <w:sz w:val="22"/>
          <w:szCs w:val="22"/>
        </w:rPr>
      </w:pPr>
    </w:p>
    <w:p w14:paraId="55CE7CC4" w14:textId="77777777" w:rsidR="007A79C1" w:rsidRPr="00534E46" w:rsidRDefault="007A79C1" w:rsidP="00EA4C30">
      <w:pPr>
        <w:pBdr>
          <w:bottom w:val="single" w:sz="6" w:space="1" w:color="auto"/>
        </w:pBdr>
        <w:suppressAutoHyphens/>
        <w:jc w:val="both"/>
        <w:rPr>
          <w:rFonts w:asciiTheme="minorHAnsi" w:hAnsiTheme="minorHAnsi" w:cstheme="minorHAnsi"/>
          <w:sz w:val="22"/>
          <w:szCs w:val="22"/>
        </w:rPr>
      </w:pPr>
    </w:p>
    <w:p w14:paraId="6D954E7B" w14:textId="77777777" w:rsidR="00AE504B" w:rsidRPr="00534E46" w:rsidRDefault="00AE504B" w:rsidP="00EA4C30">
      <w:pPr>
        <w:pBdr>
          <w:bottom w:val="single" w:sz="6" w:space="1" w:color="auto"/>
        </w:pBdr>
        <w:suppressAutoHyphens/>
        <w:jc w:val="both"/>
        <w:rPr>
          <w:rFonts w:asciiTheme="minorHAnsi" w:hAnsiTheme="minorHAnsi" w:cstheme="minorHAnsi"/>
          <w:sz w:val="22"/>
          <w:szCs w:val="22"/>
        </w:rPr>
      </w:pPr>
    </w:p>
    <w:p w14:paraId="13F0B860" w14:textId="77777777" w:rsidR="00AE504B" w:rsidRPr="00534E46" w:rsidRDefault="00AE504B" w:rsidP="00EA4C30">
      <w:pPr>
        <w:pBdr>
          <w:bottom w:val="single" w:sz="6" w:space="1" w:color="auto"/>
        </w:pBdr>
        <w:suppressAutoHyphens/>
        <w:jc w:val="both"/>
        <w:rPr>
          <w:rFonts w:asciiTheme="minorHAnsi" w:hAnsiTheme="minorHAnsi" w:cstheme="minorHAnsi"/>
          <w:sz w:val="22"/>
          <w:szCs w:val="22"/>
        </w:rPr>
      </w:pPr>
    </w:p>
    <w:p w14:paraId="14DDFFBD" w14:textId="77777777" w:rsidR="00AE504B" w:rsidRPr="00534E46" w:rsidRDefault="00AE504B" w:rsidP="00EA4C30">
      <w:pPr>
        <w:pBdr>
          <w:bottom w:val="single" w:sz="6" w:space="1" w:color="auto"/>
        </w:pBdr>
        <w:suppressAutoHyphens/>
        <w:jc w:val="both"/>
        <w:rPr>
          <w:rFonts w:asciiTheme="minorHAnsi" w:hAnsiTheme="minorHAnsi" w:cstheme="minorHAnsi"/>
          <w:sz w:val="22"/>
          <w:szCs w:val="22"/>
        </w:rPr>
      </w:pPr>
    </w:p>
    <w:p w14:paraId="23A8A65E" w14:textId="77777777" w:rsidR="00AE504B" w:rsidRPr="00534E46" w:rsidRDefault="00AE504B" w:rsidP="00EA4C30">
      <w:pPr>
        <w:pBdr>
          <w:bottom w:val="single" w:sz="6" w:space="1" w:color="auto"/>
        </w:pBdr>
        <w:suppressAutoHyphens/>
        <w:jc w:val="both"/>
        <w:rPr>
          <w:rFonts w:asciiTheme="minorHAnsi" w:hAnsiTheme="minorHAnsi" w:cstheme="minorHAnsi"/>
          <w:sz w:val="22"/>
          <w:szCs w:val="22"/>
        </w:rPr>
      </w:pPr>
    </w:p>
    <w:p w14:paraId="18031A2D" w14:textId="77777777" w:rsidR="00AE504B" w:rsidRPr="00534E46" w:rsidRDefault="00AE504B" w:rsidP="00EA4C30">
      <w:pPr>
        <w:pBdr>
          <w:bottom w:val="single" w:sz="6" w:space="1" w:color="auto"/>
        </w:pBdr>
        <w:suppressAutoHyphens/>
        <w:jc w:val="both"/>
        <w:rPr>
          <w:rFonts w:asciiTheme="minorHAnsi" w:hAnsiTheme="minorHAnsi" w:cstheme="minorHAnsi"/>
          <w:sz w:val="22"/>
          <w:szCs w:val="22"/>
        </w:rPr>
      </w:pPr>
    </w:p>
    <w:p w14:paraId="4A0FE266" w14:textId="77777777" w:rsidR="00842DAD" w:rsidRPr="00534E46" w:rsidRDefault="00842DAD" w:rsidP="00EA4C30">
      <w:pPr>
        <w:pBdr>
          <w:bottom w:val="single" w:sz="6" w:space="1" w:color="auto"/>
        </w:pBdr>
        <w:suppressAutoHyphens/>
        <w:jc w:val="both"/>
        <w:rPr>
          <w:rFonts w:asciiTheme="minorHAnsi" w:hAnsiTheme="minorHAnsi" w:cstheme="minorHAnsi"/>
          <w:sz w:val="22"/>
          <w:szCs w:val="22"/>
        </w:rPr>
      </w:pPr>
    </w:p>
    <w:p w14:paraId="5E6D49C8" w14:textId="77777777" w:rsidR="00D1214C" w:rsidRPr="0069442E" w:rsidRDefault="00D1214C" w:rsidP="00AE504B">
      <w:pPr>
        <w:pStyle w:val="W3MUNadpis4"/>
        <w:spacing w:before="120"/>
        <w:rPr>
          <w:rFonts w:asciiTheme="minorHAnsi" w:hAnsiTheme="minorHAnsi" w:cstheme="minorHAnsi"/>
        </w:rPr>
      </w:pPr>
      <w:r w:rsidRPr="0069442E">
        <w:rPr>
          <w:rFonts w:asciiTheme="minorHAnsi" w:hAnsiTheme="minorHAnsi" w:cstheme="minorHAnsi"/>
        </w:rPr>
        <w:t>Poznámky:</w:t>
      </w:r>
    </w:p>
    <w:p w14:paraId="21B4589F" w14:textId="77777777" w:rsidR="00D1214C" w:rsidRPr="0069442E" w:rsidRDefault="00D1214C" w:rsidP="00AE504B">
      <w:pPr>
        <w:pStyle w:val="W3MUPoznmka"/>
        <w:spacing w:after="0"/>
        <w:rPr>
          <w:rFonts w:asciiTheme="minorHAnsi" w:hAnsiTheme="minorHAnsi" w:cstheme="minorHAnsi"/>
        </w:rPr>
      </w:pPr>
      <w:r w:rsidRPr="0069442E">
        <w:rPr>
          <w:rFonts w:asciiTheme="minorHAnsi" w:hAnsiTheme="minorHAnsi" w:cstheme="minorHAnsi"/>
        </w:rPr>
        <w:t>1) Registrační poplatky jsou od DPH osvobozeny.</w:t>
      </w:r>
    </w:p>
    <w:p w14:paraId="1EB892DF" w14:textId="77777777" w:rsidR="00D1214C" w:rsidRPr="0069442E" w:rsidRDefault="00D1214C" w:rsidP="00AE504B">
      <w:pPr>
        <w:pStyle w:val="W3MUPoznmka"/>
        <w:spacing w:after="0"/>
        <w:rPr>
          <w:rFonts w:asciiTheme="minorHAnsi" w:hAnsiTheme="minorHAnsi" w:cstheme="minorHAnsi"/>
        </w:rPr>
      </w:pPr>
      <w:r w:rsidRPr="0069442E">
        <w:rPr>
          <w:rFonts w:asciiTheme="minorHAnsi" w:hAnsiTheme="minorHAnsi" w:cstheme="minorHAnsi"/>
        </w:rPr>
        <w:t xml:space="preserve">2) Smluvní pokuty za prodlení nejsou předmětem DPH. </w:t>
      </w:r>
    </w:p>
    <w:p w14:paraId="29E736F3" w14:textId="77777777" w:rsidR="00D1214C" w:rsidRPr="0069442E" w:rsidRDefault="00D1214C" w:rsidP="00AE504B">
      <w:pPr>
        <w:pStyle w:val="W3MUPoznmka"/>
        <w:spacing w:after="0"/>
        <w:rPr>
          <w:rFonts w:asciiTheme="minorHAnsi" w:hAnsiTheme="minorHAnsi" w:cstheme="minorHAnsi"/>
        </w:rPr>
      </w:pPr>
      <w:r w:rsidRPr="0069442E">
        <w:rPr>
          <w:rFonts w:asciiTheme="minorHAnsi" w:hAnsiTheme="minorHAnsi" w:cstheme="minorHAnsi"/>
        </w:rPr>
        <w:t>3) Výpůjční lhůty pro jednotlivé kategorie dokumentů jsou stanoveny Provozními řádem knihovny FI</w:t>
      </w:r>
      <w:r w:rsidR="00AE504B" w:rsidRPr="0069442E">
        <w:rPr>
          <w:rFonts w:asciiTheme="minorHAnsi" w:hAnsiTheme="minorHAnsi" w:cstheme="minorHAnsi"/>
        </w:rPr>
        <w:t xml:space="preserve"> MU.</w:t>
      </w:r>
    </w:p>
    <w:sectPr w:rsidR="00D1214C" w:rsidRPr="0069442E" w:rsidSect="0069442E">
      <w:headerReference w:type="default" r:id="rId8"/>
      <w:footerReference w:type="even" r:id="rId9"/>
      <w:footerReference w:type="default" r:id="rId10"/>
      <w:pgSz w:w="11907" w:h="16840"/>
      <w:pgMar w:top="170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3C32" w14:textId="77777777" w:rsidR="00F0589D" w:rsidRDefault="00F0589D">
      <w:r>
        <w:separator/>
      </w:r>
    </w:p>
  </w:endnote>
  <w:endnote w:type="continuationSeparator" w:id="0">
    <w:p w14:paraId="4DEA21C3" w14:textId="77777777" w:rsidR="00F0589D" w:rsidRDefault="00F0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7977" w14:textId="77777777" w:rsidR="00BA3BC4" w:rsidRDefault="00BA3B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6ACFA74A" w14:textId="77777777" w:rsidR="00BA3BC4" w:rsidRDefault="00BA3BC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487400672"/>
      <w:docPartObj>
        <w:docPartGallery w:val="Page Numbers (Bottom of Page)"/>
        <w:docPartUnique/>
      </w:docPartObj>
    </w:sdtPr>
    <w:sdtEndPr/>
    <w:sdtContent>
      <w:sdt>
        <w:sdtPr>
          <w:rPr>
            <w:rFonts w:ascii="Verdana" w:hAnsi="Verdana"/>
            <w:sz w:val="16"/>
            <w:szCs w:val="16"/>
          </w:rPr>
          <w:id w:val="-1669238322"/>
          <w:docPartObj>
            <w:docPartGallery w:val="Page Numbers (Top of Page)"/>
            <w:docPartUnique/>
          </w:docPartObj>
        </w:sdtPr>
        <w:sdtEndPr/>
        <w:sdtContent>
          <w:p w14:paraId="483F7261" w14:textId="77777777" w:rsidR="00A243E5" w:rsidRPr="00A243E5" w:rsidRDefault="00A243E5">
            <w:pPr>
              <w:pStyle w:val="Zpat"/>
              <w:jc w:val="center"/>
              <w:rPr>
                <w:rFonts w:ascii="Verdana" w:hAnsi="Verdana"/>
                <w:sz w:val="16"/>
                <w:szCs w:val="16"/>
              </w:rPr>
            </w:pPr>
            <w:r w:rsidRPr="00A243E5">
              <w:rPr>
                <w:rFonts w:ascii="Verdana" w:hAnsi="Verdana"/>
                <w:sz w:val="16"/>
                <w:szCs w:val="16"/>
              </w:rPr>
              <w:t xml:space="preserve">Stránka </w:t>
            </w:r>
            <w:r w:rsidRPr="00A243E5">
              <w:rPr>
                <w:rFonts w:ascii="Verdana" w:hAnsi="Verdana"/>
                <w:bCs/>
                <w:sz w:val="16"/>
                <w:szCs w:val="16"/>
              </w:rPr>
              <w:fldChar w:fldCharType="begin"/>
            </w:r>
            <w:r w:rsidRPr="00A243E5">
              <w:rPr>
                <w:rFonts w:ascii="Verdana" w:hAnsi="Verdana"/>
                <w:bCs/>
                <w:sz w:val="16"/>
                <w:szCs w:val="16"/>
              </w:rPr>
              <w:instrText>PAGE</w:instrText>
            </w:r>
            <w:r w:rsidRPr="00A243E5">
              <w:rPr>
                <w:rFonts w:ascii="Verdana" w:hAnsi="Verdana"/>
                <w:bCs/>
                <w:sz w:val="16"/>
                <w:szCs w:val="16"/>
              </w:rPr>
              <w:fldChar w:fldCharType="separate"/>
            </w:r>
            <w:r w:rsidR="00DE1EE3">
              <w:rPr>
                <w:rFonts w:ascii="Verdana" w:hAnsi="Verdana"/>
                <w:bCs/>
                <w:noProof/>
                <w:sz w:val="16"/>
                <w:szCs w:val="16"/>
              </w:rPr>
              <w:t>8</w:t>
            </w:r>
            <w:r w:rsidRPr="00A243E5">
              <w:rPr>
                <w:rFonts w:ascii="Verdana" w:hAnsi="Verdana"/>
                <w:bCs/>
                <w:sz w:val="16"/>
                <w:szCs w:val="16"/>
              </w:rPr>
              <w:fldChar w:fldCharType="end"/>
            </w:r>
            <w:r w:rsidRPr="00A243E5">
              <w:rPr>
                <w:rFonts w:ascii="Verdana" w:hAnsi="Verdana"/>
                <w:sz w:val="16"/>
                <w:szCs w:val="16"/>
              </w:rPr>
              <w:t xml:space="preserve"> z </w:t>
            </w:r>
            <w:r w:rsidRPr="00A243E5">
              <w:rPr>
                <w:rFonts w:ascii="Verdana" w:hAnsi="Verdana"/>
                <w:bCs/>
                <w:sz w:val="16"/>
                <w:szCs w:val="16"/>
              </w:rPr>
              <w:fldChar w:fldCharType="begin"/>
            </w:r>
            <w:r w:rsidRPr="00A243E5">
              <w:rPr>
                <w:rFonts w:ascii="Verdana" w:hAnsi="Verdana"/>
                <w:bCs/>
                <w:sz w:val="16"/>
                <w:szCs w:val="16"/>
              </w:rPr>
              <w:instrText>NUMPAGES</w:instrText>
            </w:r>
            <w:r w:rsidRPr="00A243E5">
              <w:rPr>
                <w:rFonts w:ascii="Verdana" w:hAnsi="Verdana"/>
                <w:bCs/>
                <w:sz w:val="16"/>
                <w:szCs w:val="16"/>
              </w:rPr>
              <w:fldChar w:fldCharType="separate"/>
            </w:r>
            <w:r w:rsidR="00DE1EE3">
              <w:rPr>
                <w:rFonts w:ascii="Verdana" w:hAnsi="Verdana"/>
                <w:bCs/>
                <w:noProof/>
                <w:sz w:val="16"/>
                <w:szCs w:val="16"/>
              </w:rPr>
              <w:t>8</w:t>
            </w:r>
            <w:r w:rsidRPr="00A243E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4081" w14:textId="77777777" w:rsidR="00F0589D" w:rsidRDefault="00F0589D">
      <w:r>
        <w:separator/>
      </w:r>
    </w:p>
  </w:footnote>
  <w:footnote w:type="continuationSeparator" w:id="0">
    <w:p w14:paraId="348C46C1" w14:textId="77777777" w:rsidR="00F0589D" w:rsidRDefault="00F05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6B9F" w14:textId="2DB54800" w:rsidR="004142BC" w:rsidRDefault="004142BC">
    <w:pPr>
      <w:pStyle w:val="Zhlav"/>
    </w:pPr>
    <w:r>
      <w:rPr>
        <w:noProof/>
      </w:rPr>
      <w:drawing>
        <wp:anchor distT="0" distB="0" distL="114300" distR="114300" simplePos="0" relativeHeight="251659264" behindDoc="1" locked="0" layoutInCell="1" allowOverlap="1" wp14:anchorId="1E98067D" wp14:editId="40467DEC">
          <wp:simplePos x="0" y="0"/>
          <wp:positionH relativeFrom="page">
            <wp:posOffset>360045</wp:posOffset>
          </wp:positionH>
          <wp:positionV relativeFrom="page">
            <wp:posOffset>360045</wp:posOffset>
          </wp:positionV>
          <wp:extent cx="939600" cy="648000"/>
          <wp:effectExtent l="0" t="0" r="0" b="0"/>
          <wp:wrapTight wrapText="bothSides">
            <wp:wrapPolygon edited="0">
              <wp:start x="0" y="0"/>
              <wp:lineTo x="0" y="20965"/>
              <wp:lineTo x="9639" y="20965"/>
              <wp:lineTo x="10515" y="10165"/>
              <wp:lineTo x="18840" y="10165"/>
              <wp:lineTo x="21030" y="8259"/>
              <wp:lineTo x="21030"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4D4"/>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04713E"/>
    <w:multiLevelType w:val="multilevel"/>
    <w:tmpl w:val="310AA732"/>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EB02E4"/>
    <w:multiLevelType w:val="hybridMultilevel"/>
    <w:tmpl w:val="3BF0E9EA"/>
    <w:lvl w:ilvl="0" w:tplc="36D059AC">
      <w:start w:val="1"/>
      <w:numFmt w:val="bullet"/>
      <w:lvlText w:val=""/>
      <w:lvlJc w:val="left"/>
      <w:pPr>
        <w:tabs>
          <w:tab w:val="num" w:pos="284"/>
        </w:tabs>
        <w:ind w:left="284" w:hanging="28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22A29"/>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9D68DF"/>
    <w:multiLevelType w:val="multilevel"/>
    <w:tmpl w:val="FE2EBF46"/>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0D33BA"/>
    <w:multiLevelType w:val="multilevel"/>
    <w:tmpl w:val="FE2EBF46"/>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967609"/>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EE6D30"/>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F57457"/>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F11CA1"/>
    <w:multiLevelType w:val="multilevel"/>
    <w:tmpl w:val="FE2EBF46"/>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7D7A5A"/>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3937F5"/>
    <w:multiLevelType w:val="multilevel"/>
    <w:tmpl w:val="FE2EBF46"/>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395B8D"/>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CD51687"/>
    <w:multiLevelType w:val="multilevel"/>
    <w:tmpl w:val="FE2EBF46"/>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4875972"/>
    <w:multiLevelType w:val="multilevel"/>
    <w:tmpl w:val="FE2EBF46"/>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4E4719"/>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C0725D5"/>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0F24061"/>
    <w:multiLevelType w:val="multilevel"/>
    <w:tmpl w:val="FE2EBF46"/>
    <w:lvl w:ilvl="0">
      <w:start w:val="1"/>
      <w:numFmt w:val="decimal"/>
      <w:lvlText w:val="%1."/>
      <w:lvlJc w:val="right"/>
      <w:pPr>
        <w:tabs>
          <w:tab w:val="num" w:pos="357"/>
        </w:tabs>
        <w:ind w:left="357" w:hanging="69"/>
      </w:pPr>
      <w:rPr>
        <w:rFonts w:hint="default"/>
      </w:rPr>
    </w:lvl>
    <w:lvl w:ilvl="1">
      <w:start w:val="1"/>
      <w:numFmt w:val="lowerLetter"/>
      <w:lvlText w:val="%2)"/>
      <w:lvlJc w:val="left"/>
      <w:pPr>
        <w:tabs>
          <w:tab w:val="num" w:pos="851"/>
        </w:tabs>
        <w:ind w:left="851" w:hanging="426"/>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D71CBD"/>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C2A2355"/>
    <w:multiLevelType w:val="hybridMultilevel"/>
    <w:tmpl w:val="440A91BC"/>
    <w:lvl w:ilvl="0" w:tplc="6C1006D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2"/>
  </w:num>
  <w:num w:numId="4">
    <w:abstractNumId w:val="8"/>
  </w:num>
  <w:num w:numId="5">
    <w:abstractNumId w:val="3"/>
  </w:num>
  <w:num w:numId="6">
    <w:abstractNumId w:val="1"/>
  </w:num>
  <w:num w:numId="7">
    <w:abstractNumId w:val="19"/>
  </w:num>
  <w:num w:numId="8">
    <w:abstractNumId w:val="9"/>
  </w:num>
  <w:num w:numId="9">
    <w:abstractNumId w:val="17"/>
  </w:num>
  <w:num w:numId="10">
    <w:abstractNumId w:val="14"/>
  </w:num>
  <w:num w:numId="11">
    <w:abstractNumId w:val="7"/>
  </w:num>
  <w:num w:numId="12">
    <w:abstractNumId w:val="11"/>
  </w:num>
  <w:num w:numId="13">
    <w:abstractNumId w:val="10"/>
  </w:num>
  <w:num w:numId="14">
    <w:abstractNumId w:val="18"/>
  </w:num>
  <w:num w:numId="15">
    <w:abstractNumId w:val="15"/>
  </w:num>
  <w:num w:numId="16">
    <w:abstractNumId w:val="4"/>
  </w:num>
  <w:num w:numId="17">
    <w:abstractNumId w:val="12"/>
  </w:num>
  <w:num w:numId="18">
    <w:abstractNumId w:val="13"/>
  </w:num>
  <w:num w:numId="19">
    <w:abstractNumId w:val="0"/>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AD"/>
    <w:rsid w:val="00007F75"/>
    <w:rsid w:val="000100E6"/>
    <w:rsid w:val="000268F8"/>
    <w:rsid w:val="000362A0"/>
    <w:rsid w:val="00052CE3"/>
    <w:rsid w:val="00061C6C"/>
    <w:rsid w:val="00073AAA"/>
    <w:rsid w:val="00085B6C"/>
    <w:rsid w:val="0009403D"/>
    <w:rsid w:val="000A2418"/>
    <w:rsid w:val="000C1B8D"/>
    <w:rsid w:val="000D6EAC"/>
    <w:rsid w:val="000E307F"/>
    <w:rsid w:val="00105556"/>
    <w:rsid w:val="001638F8"/>
    <w:rsid w:val="00177508"/>
    <w:rsid w:val="001935EA"/>
    <w:rsid w:val="001C018B"/>
    <w:rsid w:val="001C2600"/>
    <w:rsid w:val="001E4C6E"/>
    <w:rsid w:val="001F76F8"/>
    <w:rsid w:val="002153C6"/>
    <w:rsid w:val="00260BEC"/>
    <w:rsid w:val="002923C1"/>
    <w:rsid w:val="002B637A"/>
    <w:rsid w:val="002C4BFF"/>
    <w:rsid w:val="002C6495"/>
    <w:rsid w:val="002D2CE9"/>
    <w:rsid w:val="002F53C4"/>
    <w:rsid w:val="0038049D"/>
    <w:rsid w:val="0039112E"/>
    <w:rsid w:val="003974EB"/>
    <w:rsid w:val="003A0C8D"/>
    <w:rsid w:val="003A22EB"/>
    <w:rsid w:val="003F2F1F"/>
    <w:rsid w:val="004142BC"/>
    <w:rsid w:val="00422F56"/>
    <w:rsid w:val="00473BDD"/>
    <w:rsid w:val="004D3A8F"/>
    <w:rsid w:val="004D7511"/>
    <w:rsid w:val="00502A81"/>
    <w:rsid w:val="0050636F"/>
    <w:rsid w:val="00534E46"/>
    <w:rsid w:val="00577510"/>
    <w:rsid w:val="005867A7"/>
    <w:rsid w:val="005A3447"/>
    <w:rsid w:val="005C662F"/>
    <w:rsid w:val="005F75F3"/>
    <w:rsid w:val="0060255C"/>
    <w:rsid w:val="00681DB7"/>
    <w:rsid w:val="0069442E"/>
    <w:rsid w:val="006A0D4A"/>
    <w:rsid w:val="006A0E3B"/>
    <w:rsid w:val="006C74B6"/>
    <w:rsid w:val="006E03FF"/>
    <w:rsid w:val="00732DD3"/>
    <w:rsid w:val="007364E8"/>
    <w:rsid w:val="00741A6D"/>
    <w:rsid w:val="0074361C"/>
    <w:rsid w:val="007455B7"/>
    <w:rsid w:val="00786D65"/>
    <w:rsid w:val="007A79C1"/>
    <w:rsid w:val="007C2FE7"/>
    <w:rsid w:val="007D03E7"/>
    <w:rsid w:val="007D4E9E"/>
    <w:rsid w:val="00842DAD"/>
    <w:rsid w:val="0084440D"/>
    <w:rsid w:val="00853E07"/>
    <w:rsid w:val="00865E99"/>
    <w:rsid w:val="00880BD5"/>
    <w:rsid w:val="008A0C66"/>
    <w:rsid w:val="008A0EFB"/>
    <w:rsid w:val="008F045B"/>
    <w:rsid w:val="00904EF8"/>
    <w:rsid w:val="00915DF7"/>
    <w:rsid w:val="009916F5"/>
    <w:rsid w:val="009B05B8"/>
    <w:rsid w:val="009B2723"/>
    <w:rsid w:val="009B35E0"/>
    <w:rsid w:val="009C09BF"/>
    <w:rsid w:val="009C5ACD"/>
    <w:rsid w:val="009D44BE"/>
    <w:rsid w:val="009D5EBE"/>
    <w:rsid w:val="009E41F8"/>
    <w:rsid w:val="00A02D8C"/>
    <w:rsid w:val="00A20CF1"/>
    <w:rsid w:val="00A214A3"/>
    <w:rsid w:val="00A243E5"/>
    <w:rsid w:val="00A50536"/>
    <w:rsid w:val="00A64278"/>
    <w:rsid w:val="00A768E1"/>
    <w:rsid w:val="00A867F2"/>
    <w:rsid w:val="00A94783"/>
    <w:rsid w:val="00AA2FEF"/>
    <w:rsid w:val="00AA39BE"/>
    <w:rsid w:val="00AD6283"/>
    <w:rsid w:val="00AE3345"/>
    <w:rsid w:val="00AE504B"/>
    <w:rsid w:val="00B30494"/>
    <w:rsid w:val="00B305F2"/>
    <w:rsid w:val="00B67D5F"/>
    <w:rsid w:val="00BA3BC4"/>
    <w:rsid w:val="00BB63E2"/>
    <w:rsid w:val="00C7538C"/>
    <w:rsid w:val="00D0350F"/>
    <w:rsid w:val="00D1214C"/>
    <w:rsid w:val="00D22000"/>
    <w:rsid w:val="00D34305"/>
    <w:rsid w:val="00D35CE4"/>
    <w:rsid w:val="00D5252D"/>
    <w:rsid w:val="00D62651"/>
    <w:rsid w:val="00D90027"/>
    <w:rsid w:val="00D91F69"/>
    <w:rsid w:val="00D9523E"/>
    <w:rsid w:val="00DA042E"/>
    <w:rsid w:val="00DB2D25"/>
    <w:rsid w:val="00DD4048"/>
    <w:rsid w:val="00DE1EE3"/>
    <w:rsid w:val="00E074CC"/>
    <w:rsid w:val="00E14CA8"/>
    <w:rsid w:val="00E4377C"/>
    <w:rsid w:val="00E840FD"/>
    <w:rsid w:val="00EA4C30"/>
    <w:rsid w:val="00F01B13"/>
    <w:rsid w:val="00F0589D"/>
    <w:rsid w:val="00F27B9C"/>
    <w:rsid w:val="00F352BD"/>
    <w:rsid w:val="00F44F89"/>
    <w:rsid w:val="00F94F9D"/>
    <w:rsid w:val="00FA3CC0"/>
    <w:rsid w:val="00FC0FE8"/>
    <w:rsid w:val="00FC4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CC04"/>
  <w15:docId w15:val="{1B2DC600-0EF8-47D7-9E73-00C68C78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22"/>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both"/>
      <w:outlineLvl w:val="2"/>
    </w:pPr>
    <w:rPr>
      <w:rFonts w:ascii="Verdana" w:hAnsi="Verdana"/>
      <w:b/>
      <w:bCs/>
      <w:color w:val="008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2"/>
    </w:rPr>
  </w:style>
  <w:style w:type="paragraph" w:styleId="Nzev">
    <w:name w:val="Title"/>
    <w:basedOn w:val="Normln"/>
    <w:qFormat/>
    <w:pPr>
      <w:jc w:val="center"/>
    </w:pPr>
    <w:rPr>
      <w:b/>
      <w:sz w:val="28"/>
    </w:rPr>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style>
  <w:style w:type="paragraph" w:styleId="Zkladntext2">
    <w:name w:val="Body Text 2"/>
    <w:basedOn w:val="Normln"/>
    <w:rPr>
      <w:b/>
      <w:sz w:val="24"/>
      <w:u w:val="singl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851"/>
    </w:pPr>
    <w:rPr>
      <w:rFonts w:ascii="Verdana" w:hAnsi="Verdana"/>
    </w:rPr>
  </w:style>
  <w:style w:type="paragraph" w:styleId="Zhlav">
    <w:name w:val="header"/>
    <w:basedOn w:val="Normln"/>
    <w:pPr>
      <w:tabs>
        <w:tab w:val="center" w:pos="4536"/>
        <w:tab w:val="right" w:pos="9072"/>
      </w:tabs>
    </w:pPr>
  </w:style>
  <w:style w:type="paragraph" w:styleId="Odstavecseseznamem">
    <w:name w:val="List Paragraph"/>
    <w:basedOn w:val="Normln"/>
    <w:qFormat/>
    <w:rsid w:val="0039112E"/>
    <w:pPr>
      <w:spacing w:after="160" w:line="259" w:lineRule="auto"/>
      <w:ind w:left="708"/>
    </w:pPr>
    <w:rPr>
      <w:rFonts w:ascii="Calibri" w:hAnsi="Calibri"/>
      <w:sz w:val="22"/>
      <w:szCs w:val="22"/>
      <w:lang w:eastAsia="en-US"/>
    </w:rPr>
  </w:style>
  <w:style w:type="paragraph" w:styleId="Rozloendokumentu">
    <w:name w:val="Document Map"/>
    <w:basedOn w:val="Normln"/>
    <w:semiHidden/>
    <w:rsid w:val="00A02D8C"/>
    <w:pPr>
      <w:shd w:val="clear" w:color="auto" w:fill="000080"/>
    </w:pPr>
    <w:rPr>
      <w:rFonts w:ascii="Tahoma" w:hAnsi="Tahoma" w:cs="Tahoma"/>
    </w:rPr>
  </w:style>
  <w:style w:type="paragraph" w:customStyle="1" w:styleId="W3MUNadpis1">
    <w:name w:val="W3MU: Nadpis 1"/>
    <w:basedOn w:val="Normln"/>
    <w:next w:val="Normln"/>
    <w:rsid w:val="006C74B6"/>
    <w:pPr>
      <w:keepNext/>
      <w:spacing w:before="240" w:after="60"/>
      <w:outlineLvl w:val="0"/>
    </w:pPr>
    <w:rPr>
      <w:rFonts w:ascii="Arial" w:hAnsi="Arial"/>
      <w:b/>
      <w:i/>
      <w:color w:val="000080"/>
      <w:sz w:val="32"/>
      <w:szCs w:val="32"/>
    </w:rPr>
  </w:style>
  <w:style w:type="character" w:customStyle="1" w:styleId="W3MUZvraznntextkurzva">
    <w:name w:val="W3MU: Zvýrazněný text (kurzíva)"/>
    <w:rsid w:val="006C74B6"/>
    <w:rPr>
      <w:rFonts w:ascii="Verdana" w:hAnsi="Verdana"/>
      <w:i/>
      <w:sz w:val="20"/>
    </w:rPr>
  </w:style>
  <w:style w:type="paragraph" w:customStyle="1" w:styleId="W3MUZkonParagraf">
    <w:name w:val="W3MU: Zákon Paragraf"/>
    <w:basedOn w:val="Normln"/>
    <w:next w:val="Normln"/>
    <w:rsid w:val="006C74B6"/>
    <w:pPr>
      <w:keepNext/>
      <w:spacing w:before="240" w:after="60"/>
      <w:jc w:val="center"/>
      <w:outlineLvl w:val="0"/>
    </w:pPr>
    <w:rPr>
      <w:rFonts w:ascii="Arial" w:hAnsi="Arial"/>
      <w:color w:val="808080"/>
      <w:szCs w:val="24"/>
    </w:rPr>
  </w:style>
  <w:style w:type="paragraph" w:customStyle="1" w:styleId="W3MUZkonParagrafNzev">
    <w:name w:val="W3MU: Zákon Paragraf Název"/>
    <w:basedOn w:val="W3MUZkonParagraf"/>
    <w:next w:val="Normln"/>
    <w:rsid w:val="006C74B6"/>
    <w:pPr>
      <w:spacing w:before="60"/>
    </w:pPr>
    <w:rPr>
      <w:b/>
    </w:rPr>
  </w:style>
  <w:style w:type="paragraph" w:customStyle="1" w:styleId="W3MUZkonOdstavecslovan">
    <w:name w:val="W3MU: Zákon Odstavec Číslovaný"/>
    <w:basedOn w:val="Normln"/>
    <w:link w:val="W3MUZkonOdstavecslovanChar"/>
    <w:rsid w:val="006C74B6"/>
    <w:pPr>
      <w:spacing w:after="120"/>
      <w:outlineLvl w:val="1"/>
    </w:pPr>
    <w:rPr>
      <w:rFonts w:ascii="Verdana" w:hAnsi="Verdana"/>
      <w:szCs w:val="24"/>
    </w:rPr>
  </w:style>
  <w:style w:type="paragraph" w:customStyle="1" w:styleId="W3MUZkonOdstavec">
    <w:name w:val="W3MU: Zákon Odstavec"/>
    <w:basedOn w:val="Normln"/>
    <w:next w:val="Normln"/>
    <w:link w:val="W3MUZkonOdstavecChar"/>
    <w:rsid w:val="00DA042E"/>
    <w:pPr>
      <w:spacing w:after="120"/>
      <w:outlineLvl w:val="2"/>
    </w:pPr>
    <w:rPr>
      <w:rFonts w:ascii="Verdana" w:hAnsi="Verdana"/>
      <w:szCs w:val="24"/>
    </w:rPr>
  </w:style>
  <w:style w:type="paragraph" w:customStyle="1" w:styleId="W3MUNormln">
    <w:name w:val="W3MU: Normální"/>
    <w:link w:val="W3MUNormlnChar"/>
    <w:rsid w:val="00DA042E"/>
    <w:pPr>
      <w:spacing w:after="120"/>
    </w:pPr>
    <w:rPr>
      <w:rFonts w:ascii="Verdana" w:hAnsi="Verdana"/>
      <w:szCs w:val="24"/>
    </w:rPr>
  </w:style>
  <w:style w:type="character" w:customStyle="1" w:styleId="W3MUZvraznntexttun">
    <w:name w:val="W3MU: Zvýrazněný text (tučné)"/>
    <w:rsid w:val="00DA042E"/>
    <w:rPr>
      <w:rFonts w:ascii="Verdana" w:hAnsi="Verdana"/>
      <w:b/>
      <w:sz w:val="20"/>
    </w:rPr>
  </w:style>
  <w:style w:type="character" w:customStyle="1" w:styleId="ZpatChar">
    <w:name w:val="Zápatí Char"/>
    <w:basedOn w:val="Standardnpsmoodstavce"/>
    <w:link w:val="Zpat"/>
    <w:uiPriority w:val="99"/>
    <w:rsid w:val="00A768E1"/>
  </w:style>
  <w:style w:type="paragraph" w:styleId="Textbubliny">
    <w:name w:val="Balloon Text"/>
    <w:basedOn w:val="Normln"/>
    <w:link w:val="TextbublinyChar"/>
    <w:rsid w:val="00A768E1"/>
    <w:rPr>
      <w:rFonts w:ascii="Tahoma" w:hAnsi="Tahoma" w:cs="Tahoma"/>
      <w:sz w:val="16"/>
      <w:szCs w:val="16"/>
    </w:rPr>
  </w:style>
  <w:style w:type="character" w:customStyle="1" w:styleId="TextbublinyChar">
    <w:name w:val="Text bubliny Char"/>
    <w:basedOn w:val="Standardnpsmoodstavce"/>
    <w:link w:val="Textbubliny"/>
    <w:rsid w:val="00A768E1"/>
    <w:rPr>
      <w:rFonts w:ascii="Tahoma" w:hAnsi="Tahoma" w:cs="Tahoma"/>
      <w:sz w:val="16"/>
      <w:szCs w:val="16"/>
    </w:rPr>
  </w:style>
  <w:style w:type="table" w:styleId="Mkatabulky">
    <w:name w:val="Table Grid"/>
    <w:basedOn w:val="Normlntabulka"/>
    <w:rsid w:val="00E14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rsid w:val="000362A0"/>
    <w:rPr>
      <w:b/>
      <w:bCs/>
    </w:rPr>
  </w:style>
  <w:style w:type="character" w:customStyle="1" w:styleId="TextkomenteChar">
    <w:name w:val="Text komentáře Char"/>
    <w:basedOn w:val="Standardnpsmoodstavce"/>
    <w:link w:val="Textkomente"/>
    <w:semiHidden/>
    <w:rsid w:val="000362A0"/>
  </w:style>
  <w:style w:type="character" w:customStyle="1" w:styleId="PedmtkomenteChar">
    <w:name w:val="Předmět komentáře Char"/>
    <w:basedOn w:val="TextkomenteChar"/>
    <w:link w:val="Pedmtkomente"/>
    <w:rsid w:val="000362A0"/>
    <w:rPr>
      <w:b/>
      <w:bCs/>
    </w:rPr>
  </w:style>
  <w:style w:type="paragraph" w:customStyle="1" w:styleId="W3MUSeznamsodrkami">
    <w:name w:val="W3MU: Seznam s odrážkami"/>
    <w:basedOn w:val="W3MUNormln"/>
    <w:rsid w:val="00EA4C30"/>
    <w:pPr>
      <w:tabs>
        <w:tab w:val="num" w:pos="1065"/>
      </w:tabs>
      <w:ind w:left="1065" w:hanging="357"/>
    </w:pPr>
  </w:style>
  <w:style w:type="paragraph" w:styleId="Normlnweb">
    <w:name w:val="Normal (Web)"/>
    <w:basedOn w:val="Normln"/>
    <w:uiPriority w:val="99"/>
    <w:rsid w:val="00EA4C30"/>
    <w:pPr>
      <w:spacing w:before="100" w:beforeAutospacing="1" w:after="100" w:afterAutospacing="1"/>
    </w:pPr>
    <w:rPr>
      <w:sz w:val="24"/>
      <w:szCs w:val="24"/>
    </w:rPr>
  </w:style>
  <w:style w:type="character" w:customStyle="1" w:styleId="W3MUNormlnChar">
    <w:name w:val="W3MU: Normální Char"/>
    <w:link w:val="W3MUNormln"/>
    <w:rsid w:val="00EA4C30"/>
    <w:rPr>
      <w:rFonts w:ascii="Verdana" w:hAnsi="Verdana"/>
      <w:szCs w:val="24"/>
    </w:rPr>
  </w:style>
  <w:style w:type="character" w:customStyle="1" w:styleId="W3MUZkonOdstavecslovanChar">
    <w:name w:val="W3MU: Zákon Odstavec Číslovaný Char"/>
    <w:basedOn w:val="Standardnpsmoodstavce"/>
    <w:link w:val="W3MUZkonOdstavecslovan"/>
    <w:rsid w:val="00EA4C30"/>
    <w:rPr>
      <w:rFonts w:ascii="Verdana" w:hAnsi="Verdana"/>
      <w:szCs w:val="24"/>
    </w:rPr>
  </w:style>
  <w:style w:type="paragraph" w:customStyle="1" w:styleId="W3MUZkonPsmeno">
    <w:name w:val="W3MU: Zákon Písmeno"/>
    <w:basedOn w:val="W3MUNormln"/>
    <w:rsid w:val="00EA4C30"/>
    <w:pPr>
      <w:outlineLvl w:val="2"/>
    </w:pPr>
  </w:style>
  <w:style w:type="character" w:styleId="Hypertextovodkaz">
    <w:name w:val="Hyperlink"/>
    <w:basedOn w:val="Standardnpsmoodstavce"/>
    <w:uiPriority w:val="99"/>
    <w:unhideWhenUsed/>
    <w:rsid w:val="00865E99"/>
    <w:rPr>
      <w:color w:val="0000FF"/>
      <w:u w:val="single"/>
    </w:rPr>
  </w:style>
  <w:style w:type="paragraph" w:customStyle="1" w:styleId="W3MUNadpis3">
    <w:name w:val="W3MU: Nadpis 3"/>
    <w:basedOn w:val="W3MUNormln"/>
    <w:next w:val="W3MUNormln"/>
    <w:rsid w:val="00D1214C"/>
    <w:pPr>
      <w:keepNext/>
      <w:spacing w:before="240" w:after="60"/>
      <w:outlineLvl w:val="1"/>
    </w:pPr>
    <w:rPr>
      <w:rFonts w:ascii="Arial" w:hAnsi="Arial"/>
      <w:b/>
      <w:color w:val="808080"/>
    </w:rPr>
  </w:style>
  <w:style w:type="paragraph" w:customStyle="1" w:styleId="W3MUNadpis4">
    <w:name w:val="W3MU: Nadpis 4"/>
    <w:basedOn w:val="W3MUNadpis3"/>
    <w:next w:val="W3MUNormln"/>
    <w:rsid w:val="00D1214C"/>
    <w:rPr>
      <w:b w:val="0"/>
    </w:rPr>
  </w:style>
  <w:style w:type="paragraph" w:customStyle="1" w:styleId="W3MUPoznmka">
    <w:name w:val="W3MU: Poznámka"/>
    <w:basedOn w:val="W3MUNormln"/>
    <w:next w:val="W3MUNormln"/>
    <w:rsid w:val="00D1214C"/>
    <w:rPr>
      <w:color w:val="808080"/>
      <w:sz w:val="18"/>
    </w:rPr>
  </w:style>
  <w:style w:type="paragraph" w:styleId="Podnadpis">
    <w:name w:val="Subtitle"/>
    <w:basedOn w:val="Normln"/>
    <w:link w:val="PodnadpisChar"/>
    <w:qFormat/>
    <w:rsid w:val="005867A7"/>
    <w:pPr>
      <w:spacing w:before="360" w:after="120" w:line="360" w:lineRule="exact"/>
    </w:pPr>
    <w:rPr>
      <w:rFonts w:ascii="Arial" w:eastAsiaTheme="minorHAnsi" w:hAnsi="Arial" w:cs="Arial"/>
      <w:b/>
      <w:caps/>
      <w:color w:val="0000DC"/>
      <w:sz w:val="28"/>
      <w:szCs w:val="48"/>
      <w:lang w:eastAsia="en-US"/>
    </w:rPr>
  </w:style>
  <w:style w:type="character" w:customStyle="1" w:styleId="PodnadpisChar">
    <w:name w:val="Podnadpis Char"/>
    <w:basedOn w:val="Standardnpsmoodstavce"/>
    <w:link w:val="Podnadpis"/>
    <w:rsid w:val="005867A7"/>
    <w:rPr>
      <w:rFonts w:ascii="Arial" w:eastAsiaTheme="minorHAnsi" w:hAnsi="Arial" w:cs="Arial"/>
      <w:b/>
      <w:caps/>
      <w:color w:val="0000DC"/>
      <w:sz w:val="28"/>
      <w:szCs w:val="48"/>
      <w:lang w:eastAsia="en-US"/>
    </w:rPr>
  </w:style>
  <w:style w:type="character" w:customStyle="1" w:styleId="W3MUZkonOdstavecChar">
    <w:name w:val="W3MU: Zákon Odstavec Char"/>
    <w:basedOn w:val="W3MUNormlnChar"/>
    <w:link w:val="W3MUZkonOdstavec"/>
    <w:rsid w:val="005867A7"/>
    <w:rPr>
      <w:rFonts w:ascii="Verdana" w:hAnsi="Verdana"/>
      <w:szCs w:val="24"/>
    </w:rPr>
  </w:style>
  <w:style w:type="character" w:styleId="Sledovanodkaz">
    <w:name w:val="FollowedHyperlink"/>
    <w:basedOn w:val="Standardnpsmoodstavce"/>
    <w:semiHidden/>
    <w:unhideWhenUsed/>
    <w:rsid w:val="00397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1967">
      <w:bodyDiv w:val="1"/>
      <w:marLeft w:val="0"/>
      <w:marRight w:val="0"/>
      <w:marTop w:val="0"/>
      <w:marBottom w:val="0"/>
      <w:divBdr>
        <w:top w:val="none" w:sz="0" w:space="0" w:color="auto"/>
        <w:left w:val="none" w:sz="0" w:space="0" w:color="auto"/>
        <w:bottom w:val="none" w:sz="0" w:space="0" w:color="auto"/>
        <w:right w:val="none" w:sz="0" w:space="0" w:color="auto"/>
      </w:divBdr>
    </w:div>
    <w:div w:id="17586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88D6-BC59-49FA-AA45-C6CE9B53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2275</Words>
  <Characters>13429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Provozní řád knihovny Fakulty informatiky MU</vt:lpstr>
    </vt:vector>
  </TitlesOfParts>
  <Company>Knihovna FI MU</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knihovny Fakulty informatiky MU</dc:title>
  <dc:creator>Katka Biskupová</dc:creator>
  <cp:lastModifiedBy>Lenka Bartošková</cp:lastModifiedBy>
  <cp:revision>4</cp:revision>
  <cp:lastPrinted>2023-09-18T18:10:00Z</cp:lastPrinted>
  <dcterms:created xsi:type="dcterms:W3CDTF">2023-09-18T17:56:00Z</dcterms:created>
  <dcterms:modified xsi:type="dcterms:W3CDTF">2023-09-18T18:10:00Z</dcterms:modified>
</cp:coreProperties>
</file>