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8265" w14:textId="77777777" w:rsidR="000F63B4" w:rsidRPr="00B57321" w:rsidRDefault="000132BA">
      <w:pPr>
        <w:spacing w:after="152" w:line="259" w:lineRule="auto"/>
        <w:ind w:left="-600" w:right="0" w:firstLine="0"/>
        <w:jc w:val="left"/>
        <w:rPr>
          <w:lang w:val="en-GB"/>
        </w:rPr>
      </w:pPr>
      <w:r w:rsidRPr="00B57321">
        <w:rPr>
          <w:rFonts w:ascii="Calibri" w:eastAsia="Calibri" w:hAnsi="Calibri" w:cs="Calibri"/>
          <w:noProof/>
          <w:sz w:val="22"/>
        </w:rPr>
        <mc:AlternateContent>
          <mc:Choice Requires="wpg">
            <w:drawing>
              <wp:inline distT="0" distB="0" distL="0" distR="0" wp14:anchorId="5714F55A" wp14:editId="5A155969">
                <wp:extent cx="1241870" cy="710108"/>
                <wp:effectExtent l="0" t="0" r="0" b="0"/>
                <wp:docPr id="21662" name="Group 21662"/>
                <wp:cNvGraphicFramePr/>
                <a:graphic xmlns:a="http://schemas.openxmlformats.org/drawingml/2006/main">
                  <a:graphicData uri="http://schemas.microsoft.com/office/word/2010/wordprocessingGroup">
                    <wpg:wgp>
                      <wpg:cNvGrpSpPr/>
                      <wpg:grpSpPr>
                        <a:xfrm>
                          <a:off x="0" y="0"/>
                          <a:ext cx="1241870" cy="710108"/>
                          <a:chOff x="0" y="0"/>
                          <a:chExt cx="1241870" cy="710108"/>
                        </a:xfrm>
                      </wpg:grpSpPr>
                      <wps:wsp>
                        <wps:cNvPr id="12" name="Rectangle 12"/>
                        <wps:cNvSpPr/>
                        <wps:spPr>
                          <a:xfrm>
                            <a:off x="171196" y="178468"/>
                            <a:ext cx="42312" cy="153959"/>
                          </a:xfrm>
                          <a:prstGeom prst="rect">
                            <a:avLst/>
                          </a:prstGeom>
                          <a:ln>
                            <a:noFill/>
                          </a:ln>
                        </wps:spPr>
                        <wps:txbx>
                          <w:txbxContent>
                            <w:p w14:paraId="4A3A92DB"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415036" y="178468"/>
                            <a:ext cx="42312" cy="153959"/>
                          </a:xfrm>
                          <a:prstGeom prst="rect">
                            <a:avLst/>
                          </a:prstGeom>
                          <a:ln>
                            <a:noFill/>
                          </a:ln>
                        </wps:spPr>
                        <wps:txbx>
                          <w:txbxContent>
                            <w:p w14:paraId="387C7D77"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Rectangle 14"/>
                        <wps:cNvSpPr/>
                        <wps:spPr>
                          <a:xfrm>
                            <a:off x="668782" y="178468"/>
                            <a:ext cx="42312" cy="153959"/>
                          </a:xfrm>
                          <a:prstGeom prst="rect">
                            <a:avLst/>
                          </a:prstGeom>
                          <a:ln>
                            <a:noFill/>
                          </a:ln>
                        </wps:spPr>
                        <wps:txbx>
                          <w:txbxContent>
                            <w:p w14:paraId="075BC60B"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909066" y="178468"/>
                            <a:ext cx="42312" cy="153959"/>
                          </a:xfrm>
                          <a:prstGeom prst="rect">
                            <a:avLst/>
                          </a:prstGeom>
                          <a:ln>
                            <a:noFill/>
                          </a:ln>
                        </wps:spPr>
                        <wps:txbx>
                          <w:txbxContent>
                            <w:p w14:paraId="53A7F48A"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 name="Rectangle 16"/>
                        <wps:cNvSpPr/>
                        <wps:spPr>
                          <a:xfrm>
                            <a:off x="380746" y="286256"/>
                            <a:ext cx="25337" cy="92191"/>
                          </a:xfrm>
                          <a:prstGeom prst="rect">
                            <a:avLst/>
                          </a:prstGeom>
                          <a:ln>
                            <a:noFill/>
                          </a:ln>
                        </wps:spPr>
                        <wps:txbx>
                          <w:txbxContent>
                            <w:p w14:paraId="2DED98C8" w14:textId="77777777" w:rsidR="000F63B4" w:rsidRDefault="000132BA">
                              <w:pPr>
                                <w:spacing w:after="160" w:line="259" w:lineRule="auto"/>
                                <w:ind w:left="0" w:right="0" w:firstLine="0"/>
                                <w:jc w:val="left"/>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7" name="Rectangle 17"/>
                        <wps:cNvSpPr/>
                        <wps:spPr>
                          <a:xfrm>
                            <a:off x="158242" y="534322"/>
                            <a:ext cx="42312" cy="153959"/>
                          </a:xfrm>
                          <a:prstGeom prst="rect">
                            <a:avLst/>
                          </a:prstGeom>
                          <a:ln>
                            <a:noFill/>
                          </a:ln>
                        </wps:spPr>
                        <wps:txbx>
                          <w:txbxContent>
                            <w:p w14:paraId="329C1E78"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411988" y="534322"/>
                            <a:ext cx="42312" cy="153959"/>
                          </a:xfrm>
                          <a:prstGeom prst="rect">
                            <a:avLst/>
                          </a:prstGeom>
                          <a:ln>
                            <a:noFill/>
                          </a:ln>
                        </wps:spPr>
                        <wps:txbx>
                          <w:txbxContent>
                            <w:p w14:paraId="6860B1BD"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 name="Rectangle 19"/>
                        <wps:cNvSpPr/>
                        <wps:spPr>
                          <a:xfrm>
                            <a:off x="681736" y="534322"/>
                            <a:ext cx="42312" cy="153959"/>
                          </a:xfrm>
                          <a:prstGeom prst="rect">
                            <a:avLst/>
                          </a:prstGeom>
                          <a:ln>
                            <a:noFill/>
                          </a:ln>
                        </wps:spPr>
                        <wps:txbx>
                          <w:txbxContent>
                            <w:p w14:paraId="7C8DE5A6"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 name="Rectangle 20"/>
                        <wps:cNvSpPr/>
                        <wps:spPr>
                          <a:xfrm>
                            <a:off x="947166" y="534322"/>
                            <a:ext cx="42312" cy="153959"/>
                          </a:xfrm>
                          <a:prstGeom prst="rect">
                            <a:avLst/>
                          </a:prstGeom>
                          <a:ln>
                            <a:noFill/>
                          </a:ln>
                        </wps:spPr>
                        <wps:txbx>
                          <w:txbxContent>
                            <w:p w14:paraId="002C3383"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 name="Rectangle 21"/>
                        <wps:cNvSpPr/>
                        <wps:spPr>
                          <a:xfrm>
                            <a:off x="1210056" y="534322"/>
                            <a:ext cx="42312" cy="153959"/>
                          </a:xfrm>
                          <a:prstGeom prst="rect">
                            <a:avLst/>
                          </a:prstGeom>
                          <a:ln>
                            <a:noFill/>
                          </a:ln>
                        </wps:spPr>
                        <wps:txbx>
                          <w:txbxContent>
                            <w:p w14:paraId="129F372C"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2" name="Rectangle 22"/>
                        <wps:cNvSpPr/>
                        <wps:spPr>
                          <a:xfrm>
                            <a:off x="380746" y="646337"/>
                            <a:ext cx="23310" cy="84816"/>
                          </a:xfrm>
                          <a:prstGeom prst="rect">
                            <a:avLst/>
                          </a:prstGeom>
                          <a:ln>
                            <a:noFill/>
                          </a:ln>
                        </wps:spPr>
                        <wps:txbx>
                          <w:txbxContent>
                            <w:p w14:paraId="04557238" w14:textId="77777777" w:rsidR="000F63B4" w:rsidRDefault="000132BA">
                              <w:pPr>
                                <w:spacing w:after="160" w:line="259" w:lineRule="auto"/>
                                <w:ind w:left="0" w:righ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25526" name="Shape 25526"/>
                        <wps:cNvSpPr/>
                        <wps:spPr>
                          <a:xfrm>
                            <a:off x="1188085" y="356236"/>
                            <a:ext cx="18415" cy="262890"/>
                          </a:xfrm>
                          <a:custGeom>
                            <a:avLst/>
                            <a:gdLst/>
                            <a:ahLst/>
                            <a:cxnLst/>
                            <a:rect l="0" t="0" r="0" b="0"/>
                            <a:pathLst>
                              <a:path w="18415" h="262890">
                                <a:moveTo>
                                  <a:pt x="0" y="0"/>
                                </a:moveTo>
                                <a:lnTo>
                                  <a:pt x="18415" y="0"/>
                                </a:lnTo>
                                <a:lnTo>
                                  <a:pt x="18415" y="262890"/>
                                </a:lnTo>
                                <a:lnTo>
                                  <a:pt x="0" y="262890"/>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6" name="Shape 136"/>
                        <wps:cNvSpPr/>
                        <wps:spPr>
                          <a:xfrm>
                            <a:off x="1128395" y="356236"/>
                            <a:ext cx="56515" cy="262890"/>
                          </a:xfrm>
                          <a:custGeom>
                            <a:avLst/>
                            <a:gdLst/>
                            <a:ahLst/>
                            <a:cxnLst/>
                            <a:rect l="0" t="0" r="0" b="0"/>
                            <a:pathLst>
                              <a:path w="56515" h="262890">
                                <a:moveTo>
                                  <a:pt x="43815" y="0"/>
                                </a:moveTo>
                                <a:lnTo>
                                  <a:pt x="56515" y="0"/>
                                </a:lnTo>
                                <a:lnTo>
                                  <a:pt x="12700" y="262890"/>
                                </a:lnTo>
                                <a:lnTo>
                                  <a:pt x="0" y="262890"/>
                                </a:lnTo>
                                <a:lnTo>
                                  <a:pt x="4381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7" name="Shape 137"/>
                        <wps:cNvSpPr/>
                        <wps:spPr>
                          <a:xfrm>
                            <a:off x="1069340" y="356236"/>
                            <a:ext cx="55880" cy="262890"/>
                          </a:xfrm>
                          <a:custGeom>
                            <a:avLst/>
                            <a:gdLst/>
                            <a:ahLst/>
                            <a:cxnLst/>
                            <a:rect l="0" t="0" r="0" b="0"/>
                            <a:pathLst>
                              <a:path w="55880" h="262890">
                                <a:moveTo>
                                  <a:pt x="0" y="0"/>
                                </a:moveTo>
                                <a:lnTo>
                                  <a:pt x="12065" y="0"/>
                                </a:lnTo>
                                <a:lnTo>
                                  <a:pt x="55880" y="262890"/>
                                </a:lnTo>
                                <a:lnTo>
                                  <a:pt x="43815"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25527" name="Shape 25527"/>
                        <wps:cNvSpPr/>
                        <wps:spPr>
                          <a:xfrm>
                            <a:off x="1047115" y="356236"/>
                            <a:ext cx="19050" cy="262890"/>
                          </a:xfrm>
                          <a:custGeom>
                            <a:avLst/>
                            <a:gdLst/>
                            <a:ahLst/>
                            <a:cxnLst/>
                            <a:rect l="0" t="0" r="0" b="0"/>
                            <a:pathLst>
                              <a:path w="19050" h="262890">
                                <a:moveTo>
                                  <a:pt x="0" y="0"/>
                                </a:moveTo>
                                <a:lnTo>
                                  <a:pt x="19050" y="0"/>
                                </a:lnTo>
                                <a:lnTo>
                                  <a:pt x="19050" y="262890"/>
                                </a:lnTo>
                                <a:lnTo>
                                  <a:pt x="0" y="262890"/>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39" name="Shape 139"/>
                        <wps:cNvSpPr/>
                        <wps:spPr>
                          <a:xfrm>
                            <a:off x="803275" y="356236"/>
                            <a:ext cx="64452" cy="262890"/>
                          </a:xfrm>
                          <a:custGeom>
                            <a:avLst/>
                            <a:gdLst/>
                            <a:ahLst/>
                            <a:cxnLst/>
                            <a:rect l="0" t="0" r="0" b="0"/>
                            <a:pathLst>
                              <a:path w="64452" h="262890">
                                <a:moveTo>
                                  <a:pt x="0" y="0"/>
                                </a:moveTo>
                                <a:lnTo>
                                  <a:pt x="64452" y="0"/>
                                </a:lnTo>
                                <a:lnTo>
                                  <a:pt x="64452" y="19050"/>
                                </a:lnTo>
                                <a:lnTo>
                                  <a:pt x="19050" y="19050"/>
                                </a:lnTo>
                                <a:lnTo>
                                  <a:pt x="19050" y="131445"/>
                                </a:lnTo>
                                <a:lnTo>
                                  <a:pt x="64452" y="131445"/>
                                </a:lnTo>
                                <a:lnTo>
                                  <a:pt x="64452" y="170566"/>
                                </a:lnTo>
                                <a:lnTo>
                                  <a:pt x="53340" y="150495"/>
                                </a:lnTo>
                                <a:lnTo>
                                  <a:pt x="19050" y="150495"/>
                                </a:lnTo>
                                <a:lnTo>
                                  <a:pt x="19050"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0" name="Shape 140"/>
                        <wps:cNvSpPr/>
                        <wps:spPr>
                          <a:xfrm>
                            <a:off x="867727" y="356236"/>
                            <a:ext cx="73343" cy="262890"/>
                          </a:xfrm>
                          <a:custGeom>
                            <a:avLst/>
                            <a:gdLst/>
                            <a:ahLst/>
                            <a:cxnLst/>
                            <a:rect l="0" t="0" r="0" b="0"/>
                            <a:pathLst>
                              <a:path w="73343" h="262890">
                                <a:moveTo>
                                  <a:pt x="0" y="0"/>
                                </a:moveTo>
                                <a:lnTo>
                                  <a:pt x="1588" y="0"/>
                                </a:lnTo>
                                <a:lnTo>
                                  <a:pt x="25718" y="5080"/>
                                </a:lnTo>
                                <a:lnTo>
                                  <a:pt x="45403" y="18415"/>
                                </a:lnTo>
                                <a:lnTo>
                                  <a:pt x="46038" y="19050"/>
                                </a:lnTo>
                                <a:lnTo>
                                  <a:pt x="58738" y="38100"/>
                                </a:lnTo>
                                <a:lnTo>
                                  <a:pt x="63818" y="62865"/>
                                </a:lnTo>
                                <a:lnTo>
                                  <a:pt x="63818" y="87630"/>
                                </a:lnTo>
                                <a:lnTo>
                                  <a:pt x="60008" y="111760"/>
                                </a:lnTo>
                                <a:lnTo>
                                  <a:pt x="49213" y="130810"/>
                                </a:lnTo>
                                <a:lnTo>
                                  <a:pt x="47943" y="131445"/>
                                </a:lnTo>
                                <a:lnTo>
                                  <a:pt x="32068" y="144145"/>
                                </a:lnTo>
                                <a:lnTo>
                                  <a:pt x="10478" y="150495"/>
                                </a:lnTo>
                                <a:lnTo>
                                  <a:pt x="73343" y="262890"/>
                                </a:lnTo>
                                <a:lnTo>
                                  <a:pt x="51118" y="262890"/>
                                </a:lnTo>
                                <a:lnTo>
                                  <a:pt x="0" y="170566"/>
                                </a:lnTo>
                                <a:lnTo>
                                  <a:pt x="0" y="131445"/>
                                </a:lnTo>
                                <a:lnTo>
                                  <a:pt x="1588" y="131445"/>
                                </a:lnTo>
                                <a:lnTo>
                                  <a:pt x="18733" y="128270"/>
                                </a:lnTo>
                                <a:lnTo>
                                  <a:pt x="32703" y="118745"/>
                                </a:lnTo>
                                <a:lnTo>
                                  <a:pt x="41593" y="104775"/>
                                </a:lnTo>
                                <a:lnTo>
                                  <a:pt x="45403" y="87630"/>
                                </a:lnTo>
                                <a:lnTo>
                                  <a:pt x="45403" y="62865"/>
                                </a:lnTo>
                                <a:lnTo>
                                  <a:pt x="41593" y="45085"/>
                                </a:lnTo>
                                <a:lnTo>
                                  <a:pt x="32703" y="31115"/>
                                </a:lnTo>
                                <a:lnTo>
                                  <a:pt x="18733" y="22225"/>
                                </a:lnTo>
                                <a:lnTo>
                                  <a:pt x="1588" y="19050"/>
                                </a:lnTo>
                                <a:lnTo>
                                  <a:pt x="0" y="1905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1" name="Shape 141"/>
                        <wps:cNvSpPr/>
                        <wps:spPr>
                          <a:xfrm>
                            <a:off x="518795" y="356236"/>
                            <a:ext cx="153670" cy="262890"/>
                          </a:xfrm>
                          <a:custGeom>
                            <a:avLst/>
                            <a:gdLst/>
                            <a:ahLst/>
                            <a:cxnLst/>
                            <a:rect l="0" t="0" r="0" b="0"/>
                            <a:pathLst>
                              <a:path w="153670" h="262890">
                                <a:moveTo>
                                  <a:pt x="56515" y="0"/>
                                </a:moveTo>
                                <a:lnTo>
                                  <a:pt x="74930" y="0"/>
                                </a:lnTo>
                                <a:lnTo>
                                  <a:pt x="40640" y="159385"/>
                                </a:lnTo>
                                <a:lnTo>
                                  <a:pt x="109855" y="159385"/>
                                </a:lnTo>
                                <a:lnTo>
                                  <a:pt x="78105" y="0"/>
                                </a:lnTo>
                                <a:lnTo>
                                  <a:pt x="97155" y="0"/>
                                </a:lnTo>
                                <a:lnTo>
                                  <a:pt x="153670" y="262890"/>
                                </a:lnTo>
                                <a:lnTo>
                                  <a:pt x="131445" y="262890"/>
                                </a:lnTo>
                                <a:lnTo>
                                  <a:pt x="115570" y="178435"/>
                                </a:lnTo>
                                <a:lnTo>
                                  <a:pt x="37465" y="178435"/>
                                </a:lnTo>
                                <a:lnTo>
                                  <a:pt x="19050" y="262890"/>
                                </a:lnTo>
                                <a:lnTo>
                                  <a:pt x="0" y="262890"/>
                                </a:lnTo>
                                <a:lnTo>
                                  <a:pt x="5651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2" name="Shape 142"/>
                        <wps:cNvSpPr/>
                        <wps:spPr>
                          <a:xfrm>
                            <a:off x="267970" y="356235"/>
                            <a:ext cx="140970" cy="262890"/>
                          </a:xfrm>
                          <a:custGeom>
                            <a:avLst/>
                            <a:gdLst/>
                            <a:ahLst/>
                            <a:cxnLst/>
                            <a:rect l="0" t="0" r="0" b="0"/>
                            <a:pathLst>
                              <a:path w="140970" h="262890">
                                <a:moveTo>
                                  <a:pt x="0" y="0"/>
                                </a:moveTo>
                                <a:lnTo>
                                  <a:pt x="22225" y="0"/>
                                </a:lnTo>
                                <a:lnTo>
                                  <a:pt x="22225" y="115570"/>
                                </a:lnTo>
                                <a:lnTo>
                                  <a:pt x="118745" y="115570"/>
                                </a:lnTo>
                                <a:lnTo>
                                  <a:pt x="118745" y="0"/>
                                </a:lnTo>
                                <a:lnTo>
                                  <a:pt x="140970" y="0"/>
                                </a:lnTo>
                                <a:lnTo>
                                  <a:pt x="140970" y="262890"/>
                                </a:lnTo>
                                <a:lnTo>
                                  <a:pt x="118745" y="262890"/>
                                </a:lnTo>
                                <a:lnTo>
                                  <a:pt x="118745" y="134620"/>
                                </a:lnTo>
                                <a:lnTo>
                                  <a:pt x="22225" y="134620"/>
                                </a:lnTo>
                                <a:lnTo>
                                  <a:pt x="22225"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3" name="Shape 143"/>
                        <wps:cNvSpPr/>
                        <wps:spPr>
                          <a:xfrm>
                            <a:off x="24765" y="356236"/>
                            <a:ext cx="66040" cy="262890"/>
                          </a:xfrm>
                          <a:custGeom>
                            <a:avLst/>
                            <a:gdLst/>
                            <a:ahLst/>
                            <a:cxnLst/>
                            <a:rect l="0" t="0" r="0" b="0"/>
                            <a:pathLst>
                              <a:path w="66040" h="262890">
                                <a:moveTo>
                                  <a:pt x="0" y="0"/>
                                </a:moveTo>
                                <a:lnTo>
                                  <a:pt x="66040" y="0"/>
                                </a:lnTo>
                                <a:lnTo>
                                  <a:pt x="66040" y="19050"/>
                                </a:lnTo>
                                <a:lnTo>
                                  <a:pt x="22225" y="19050"/>
                                </a:lnTo>
                                <a:lnTo>
                                  <a:pt x="22225" y="134620"/>
                                </a:lnTo>
                                <a:lnTo>
                                  <a:pt x="66040" y="134620"/>
                                </a:lnTo>
                                <a:lnTo>
                                  <a:pt x="66040" y="153670"/>
                                </a:lnTo>
                                <a:lnTo>
                                  <a:pt x="22225" y="153670"/>
                                </a:lnTo>
                                <a:lnTo>
                                  <a:pt x="22225"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4" name="Shape 144"/>
                        <wps:cNvSpPr/>
                        <wps:spPr>
                          <a:xfrm>
                            <a:off x="90805" y="356236"/>
                            <a:ext cx="65405" cy="153670"/>
                          </a:xfrm>
                          <a:custGeom>
                            <a:avLst/>
                            <a:gdLst/>
                            <a:ahLst/>
                            <a:cxnLst/>
                            <a:rect l="0" t="0" r="0" b="0"/>
                            <a:pathLst>
                              <a:path w="65405" h="153670">
                                <a:moveTo>
                                  <a:pt x="0" y="0"/>
                                </a:moveTo>
                                <a:lnTo>
                                  <a:pt x="2540" y="0"/>
                                </a:lnTo>
                                <a:lnTo>
                                  <a:pt x="27305" y="5080"/>
                                </a:lnTo>
                                <a:lnTo>
                                  <a:pt x="46990" y="18415"/>
                                </a:lnTo>
                                <a:lnTo>
                                  <a:pt x="47625" y="19050"/>
                                </a:lnTo>
                                <a:lnTo>
                                  <a:pt x="60325" y="38100"/>
                                </a:lnTo>
                                <a:lnTo>
                                  <a:pt x="65405" y="62865"/>
                                </a:lnTo>
                                <a:lnTo>
                                  <a:pt x="65405" y="90805"/>
                                </a:lnTo>
                                <a:lnTo>
                                  <a:pt x="60325" y="114935"/>
                                </a:lnTo>
                                <a:lnTo>
                                  <a:pt x="47625" y="134620"/>
                                </a:lnTo>
                                <a:lnTo>
                                  <a:pt x="46990" y="135255"/>
                                </a:lnTo>
                                <a:lnTo>
                                  <a:pt x="27305" y="148590"/>
                                </a:lnTo>
                                <a:lnTo>
                                  <a:pt x="2540" y="153670"/>
                                </a:lnTo>
                                <a:lnTo>
                                  <a:pt x="0" y="153670"/>
                                </a:lnTo>
                                <a:lnTo>
                                  <a:pt x="0" y="134620"/>
                                </a:lnTo>
                                <a:lnTo>
                                  <a:pt x="17145" y="131445"/>
                                </a:lnTo>
                                <a:lnTo>
                                  <a:pt x="31115" y="121920"/>
                                </a:lnTo>
                                <a:lnTo>
                                  <a:pt x="40005" y="106680"/>
                                </a:lnTo>
                                <a:lnTo>
                                  <a:pt x="43815" y="87630"/>
                                </a:lnTo>
                                <a:lnTo>
                                  <a:pt x="43815" y="62865"/>
                                </a:lnTo>
                                <a:lnTo>
                                  <a:pt x="40005" y="45085"/>
                                </a:lnTo>
                                <a:lnTo>
                                  <a:pt x="31115" y="31115"/>
                                </a:lnTo>
                                <a:lnTo>
                                  <a:pt x="17145" y="22225"/>
                                </a:lnTo>
                                <a:lnTo>
                                  <a:pt x="0" y="1905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5" name="Shape 145"/>
                        <wps:cNvSpPr/>
                        <wps:spPr>
                          <a:xfrm>
                            <a:off x="793750" y="6985"/>
                            <a:ext cx="112395" cy="259715"/>
                          </a:xfrm>
                          <a:custGeom>
                            <a:avLst/>
                            <a:gdLst/>
                            <a:ahLst/>
                            <a:cxnLst/>
                            <a:rect l="0" t="0" r="0" b="0"/>
                            <a:pathLst>
                              <a:path w="112395" h="259715">
                                <a:moveTo>
                                  <a:pt x="0" y="0"/>
                                </a:moveTo>
                                <a:lnTo>
                                  <a:pt x="112395" y="0"/>
                                </a:lnTo>
                                <a:lnTo>
                                  <a:pt x="112395" y="12065"/>
                                </a:lnTo>
                                <a:lnTo>
                                  <a:pt x="78105" y="12065"/>
                                </a:lnTo>
                                <a:lnTo>
                                  <a:pt x="78105" y="243840"/>
                                </a:lnTo>
                                <a:lnTo>
                                  <a:pt x="112395" y="243840"/>
                                </a:lnTo>
                                <a:lnTo>
                                  <a:pt x="112395" y="259715"/>
                                </a:lnTo>
                                <a:lnTo>
                                  <a:pt x="0" y="259715"/>
                                </a:lnTo>
                                <a:lnTo>
                                  <a:pt x="0" y="243840"/>
                                </a:lnTo>
                                <a:lnTo>
                                  <a:pt x="37465" y="243840"/>
                                </a:lnTo>
                                <a:lnTo>
                                  <a:pt x="37465" y="12065"/>
                                </a:lnTo>
                                <a:lnTo>
                                  <a:pt x="0" y="1206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25528" name="Shape 25528"/>
                        <wps:cNvSpPr/>
                        <wps:spPr>
                          <a:xfrm>
                            <a:off x="622300" y="0"/>
                            <a:ext cx="43815" cy="259715"/>
                          </a:xfrm>
                          <a:custGeom>
                            <a:avLst/>
                            <a:gdLst/>
                            <a:ahLst/>
                            <a:cxnLst/>
                            <a:rect l="0" t="0" r="0" b="0"/>
                            <a:pathLst>
                              <a:path w="43815" h="259715">
                                <a:moveTo>
                                  <a:pt x="0" y="0"/>
                                </a:moveTo>
                                <a:lnTo>
                                  <a:pt x="43815" y="0"/>
                                </a:lnTo>
                                <a:lnTo>
                                  <a:pt x="43815"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7" name="Shape 147"/>
                        <wps:cNvSpPr/>
                        <wps:spPr>
                          <a:xfrm>
                            <a:off x="569595" y="0"/>
                            <a:ext cx="52705" cy="259715"/>
                          </a:xfrm>
                          <a:custGeom>
                            <a:avLst/>
                            <a:gdLst/>
                            <a:ahLst/>
                            <a:cxnLst/>
                            <a:rect l="0" t="0" r="0" b="0"/>
                            <a:pathLst>
                              <a:path w="52705" h="259715">
                                <a:moveTo>
                                  <a:pt x="0" y="0"/>
                                </a:moveTo>
                                <a:lnTo>
                                  <a:pt x="12700" y="0"/>
                                </a:lnTo>
                                <a:lnTo>
                                  <a:pt x="52705" y="259715"/>
                                </a:lnTo>
                                <a:lnTo>
                                  <a:pt x="36830" y="25971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25529" name="Shape 25529"/>
                        <wps:cNvSpPr/>
                        <wps:spPr>
                          <a:xfrm>
                            <a:off x="525145"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9" name="Shape 149"/>
                        <wps:cNvSpPr/>
                        <wps:spPr>
                          <a:xfrm>
                            <a:off x="271780" y="0"/>
                            <a:ext cx="134620" cy="262890"/>
                          </a:xfrm>
                          <a:custGeom>
                            <a:avLst/>
                            <a:gdLst/>
                            <a:ahLst/>
                            <a:cxnLst/>
                            <a:rect l="0" t="0" r="0" b="0"/>
                            <a:pathLst>
                              <a:path w="134620" h="262890">
                                <a:moveTo>
                                  <a:pt x="0" y="0"/>
                                </a:moveTo>
                                <a:lnTo>
                                  <a:pt x="43815" y="0"/>
                                </a:lnTo>
                                <a:lnTo>
                                  <a:pt x="43815" y="196850"/>
                                </a:lnTo>
                                <a:lnTo>
                                  <a:pt x="45720" y="207645"/>
                                </a:lnTo>
                                <a:lnTo>
                                  <a:pt x="51435" y="215265"/>
                                </a:lnTo>
                                <a:lnTo>
                                  <a:pt x="58420" y="220345"/>
                                </a:lnTo>
                                <a:lnTo>
                                  <a:pt x="66040" y="222250"/>
                                </a:lnTo>
                                <a:lnTo>
                                  <a:pt x="74930" y="220345"/>
                                </a:lnTo>
                                <a:lnTo>
                                  <a:pt x="83185" y="215265"/>
                                </a:lnTo>
                                <a:lnTo>
                                  <a:pt x="88900" y="207645"/>
                                </a:lnTo>
                                <a:lnTo>
                                  <a:pt x="90805" y="196850"/>
                                </a:lnTo>
                                <a:lnTo>
                                  <a:pt x="90805" y="0"/>
                                </a:lnTo>
                                <a:lnTo>
                                  <a:pt x="134620" y="0"/>
                                </a:lnTo>
                                <a:lnTo>
                                  <a:pt x="134620" y="200025"/>
                                </a:lnTo>
                                <a:lnTo>
                                  <a:pt x="129540" y="222250"/>
                                </a:lnTo>
                                <a:lnTo>
                                  <a:pt x="128905" y="224155"/>
                                </a:lnTo>
                                <a:lnTo>
                                  <a:pt x="113030" y="244475"/>
                                </a:lnTo>
                                <a:lnTo>
                                  <a:pt x="90805" y="257810"/>
                                </a:lnTo>
                                <a:lnTo>
                                  <a:pt x="66040" y="262890"/>
                                </a:lnTo>
                                <a:lnTo>
                                  <a:pt x="42545" y="257810"/>
                                </a:lnTo>
                                <a:lnTo>
                                  <a:pt x="20955" y="244475"/>
                                </a:lnTo>
                                <a:lnTo>
                                  <a:pt x="5715" y="224155"/>
                                </a:lnTo>
                                <a:lnTo>
                                  <a:pt x="0" y="20002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25530" name="Shape 25530"/>
                        <wps:cNvSpPr/>
                        <wps:spPr>
                          <a:xfrm>
                            <a:off x="125095"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1" name="Shape 151"/>
                        <wps:cNvSpPr/>
                        <wps:spPr>
                          <a:xfrm>
                            <a:off x="84455" y="0"/>
                            <a:ext cx="37465" cy="259715"/>
                          </a:xfrm>
                          <a:custGeom>
                            <a:avLst/>
                            <a:gdLst/>
                            <a:ahLst/>
                            <a:cxnLst/>
                            <a:rect l="0" t="0" r="0" b="0"/>
                            <a:pathLst>
                              <a:path w="37465" h="259715">
                                <a:moveTo>
                                  <a:pt x="24765" y="0"/>
                                </a:moveTo>
                                <a:lnTo>
                                  <a:pt x="37465" y="0"/>
                                </a:lnTo>
                                <a:lnTo>
                                  <a:pt x="12700" y="259715"/>
                                </a:lnTo>
                                <a:lnTo>
                                  <a:pt x="0" y="259715"/>
                                </a:lnTo>
                                <a:lnTo>
                                  <a:pt x="2476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2" name="Shape 152"/>
                        <wps:cNvSpPr/>
                        <wps:spPr>
                          <a:xfrm>
                            <a:off x="44450" y="0"/>
                            <a:ext cx="36830" cy="259715"/>
                          </a:xfrm>
                          <a:custGeom>
                            <a:avLst/>
                            <a:gdLst/>
                            <a:ahLst/>
                            <a:cxnLst/>
                            <a:rect l="0" t="0" r="0" b="0"/>
                            <a:pathLst>
                              <a:path w="36830" h="259715">
                                <a:moveTo>
                                  <a:pt x="0" y="0"/>
                                </a:moveTo>
                                <a:lnTo>
                                  <a:pt x="12065" y="0"/>
                                </a:lnTo>
                                <a:lnTo>
                                  <a:pt x="36830" y="259715"/>
                                </a:lnTo>
                                <a:lnTo>
                                  <a:pt x="24130" y="25971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25531" name="Shape 25531"/>
                        <wps:cNvSpPr/>
                        <wps:spPr>
                          <a:xfrm>
                            <a:off x="0"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g:wgp>
                  </a:graphicData>
                </a:graphic>
              </wp:inline>
            </w:drawing>
          </mc:Choice>
          <mc:Fallback>
            <w:pict>
              <v:group id="Group 21662" o:spid="_x0000_s1026" style="width:97.8pt;height:55.9pt;mso-position-horizontal-relative:char;mso-position-vertical-relative:line" coordsize="12418,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">
                <v:rect id="Rectangle 12" o:spid="_x0000_s1027" style="position:absolute;left:1711;top:1784;width:424;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A3A92DB"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3" o:spid="_x0000_s1028" style="position:absolute;left:4150;top:1784;width:42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387C7D77"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4" o:spid="_x0000_s1029" style="position:absolute;left:6687;top:1784;width:42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75BC60B"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5" o:spid="_x0000_s1030" style="position:absolute;left:9090;top:1784;width:42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53A7F48A"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6" o:spid="_x0000_s1031" style="position:absolute;left:3807;top:2862;width:25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2DED98C8" w14:textId="77777777" w:rsidR="000F63B4" w:rsidRDefault="000132BA">
                        <w:pPr>
                          <w:spacing w:after="160" w:line="259" w:lineRule="auto"/>
                          <w:ind w:left="0" w:right="0" w:firstLine="0"/>
                          <w:jc w:val="left"/>
                        </w:pPr>
                        <w:r>
                          <w:rPr>
                            <w:rFonts w:ascii="Times New Roman" w:eastAsia="Times New Roman" w:hAnsi="Times New Roman" w:cs="Times New Roman"/>
                            <w:sz w:val="12"/>
                          </w:rPr>
                          <w:t xml:space="preserve"> </w:t>
                        </w:r>
                      </w:p>
                    </w:txbxContent>
                  </v:textbox>
                </v:rect>
                <v:rect id="Rectangle 17" o:spid="_x0000_s1032" style="position:absolute;left:1582;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29C1E78"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8" o:spid="_x0000_s1033" style="position:absolute;left:4119;top:5343;width:42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6860B1BD"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9" o:spid="_x0000_s1034" style="position:absolute;left:6817;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7C8DE5A6"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20" o:spid="_x0000_s1035" style="position:absolute;left:9471;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002C3383"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21" o:spid="_x0000_s1036" style="position:absolute;left:12100;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129F372C" w14:textId="77777777" w:rsidR="000F63B4" w:rsidRDefault="000132BA">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22" o:spid="_x0000_s1037" style="position:absolute;left:3807;top:6463;width:23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04557238" w14:textId="77777777" w:rsidR="000F63B4" w:rsidRDefault="000132BA">
                        <w:pPr>
                          <w:spacing w:after="160" w:line="259" w:lineRule="auto"/>
                          <w:ind w:left="0" w:right="0" w:firstLine="0"/>
                          <w:jc w:val="left"/>
                        </w:pPr>
                        <w:r>
                          <w:rPr>
                            <w:rFonts w:ascii="Times New Roman" w:eastAsia="Times New Roman" w:hAnsi="Times New Roman" w:cs="Times New Roman"/>
                            <w:sz w:val="11"/>
                          </w:rPr>
                          <w:t xml:space="preserve"> </w:t>
                        </w:r>
                      </w:p>
                    </w:txbxContent>
                  </v:textbox>
                </v:rect>
                <v:shape id="Shape 25526" o:spid="_x0000_s1038" style="position:absolute;left:11880;top:3562;width:185;height:2629;visibility:visible;mso-wrap-style:square;v-text-anchor:top" coordsize="18415,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jYsYA&#10;AADeAAAADwAAAGRycy9kb3ducmV2LnhtbESPQWvCQBSE7wX/w/IEb3VjwLSmrmILSvFWK4XeHtln&#10;Esy+TXdfNf33bqHQ4zAz3zDL9eA6daEQW88GZtMMFHHlbcu1geP79v4RVBRki51nMvBDEdar0d0S&#10;S+uv/EaXg9QqQTiWaKAR6UutY9WQwzj1PXHyTj44lCRDrW3Aa4K7TudZVmiHLaeFBnt6aag6H76d&#10;gW3AWsvzrtgf/cPnR/El1cItjJmMh80TKKFB/sN/7VdrIJ/P8wJ+76Qr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ijYsYAAADeAAAADwAAAAAAAAAAAAAAAACYAgAAZHJz&#10;L2Rvd25yZXYueG1sUEsFBgAAAAAEAAQA9QAAAIsDAAAAAA==&#10;" path="m,l18415,r,262890l,262890,,e" fillcolor="#0000dc" stroked="f" strokeweight="0">
                  <v:stroke miterlimit="83231f" joinstyle="miter"/>
                  <v:path arrowok="t" textboxrect="0,0,18415,262890"/>
                </v:shape>
                <v:shape id="Shape 136" o:spid="_x0000_s1039" style="position:absolute;left:11283;top:3562;width:566;height:2629;visibility:visible;mso-wrap-style:square;v-text-anchor:top" coordsize="56515,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qpcMA&#10;AADcAAAADwAAAGRycy9kb3ducmV2LnhtbERPS2vCQBC+C/0PyxR6Ed1YwUd0FQmU9qTUingcs2MS&#10;3J0N2a1J/31XELzNx/ec5bqzRtyo8ZVjBaNhAoI4d7riQsHh52MwA+EDskbjmBT8kYf16qW3xFS7&#10;lr/ptg+FiCHsU1RQhlCnUvq8JIt+6GriyF1cYzFE2BRSN9jGcGvke5JMpMWKY0OJNWUl5df9r1XQ&#10;zs+Gxv3daW6yYpZNj9vp7nOr1Ntrt1mACNSFp/jh/tJx/ngC92fi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qpcMAAADcAAAADwAAAAAAAAAAAAAAAACYAgAAZHJzL2Rv&#10;d25yZXYueG1sUEsFBgAAAAAEAAQA9QAAAIgDAAAAAA==&#10;" path="m43815,l56515,,12700,262890,,262890,43815,xe" fillcolor="#0000dc" stroked="f" strokeweight="0">
                  <v:stroke miterlimit="83231f" joinstyle="miter"/>
                  <v:path arrowok="t" textboxrect="0,0,56515,262890"/>
                </v:shape>
                <v:shape id="Shape 137" o:spid="_x0000_s1040" style="position:absolute;left:10693;top:3562;width:559;height:2629;visibility:visible;mso-wrap-style:square;v-text-anchor:top" coordsize="5588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uxMMA&#10;AADcAAAADwAAAGRycy9kb3ducmV2LnhtbERPTWvCQBC9C/0PyxR6010VbUmzShGlLXpJzKW3ITtN&#10;0mZnQ3ar8d+7BcHbPN7npOvBtuJEvW8ca5hOFAji0pmGKw3FcTd+AeEDssHWMWm4kIf16mGUYmLc&#10;mTM65aESMYR9ghrqELpESl/WZNFPXEccuW/XWwwR9pU0PZ5juG3lTKmltNhwbKixo01N5W/+ZzW0&#10;x59qus0uuVqoWXZQxZd8339q/fQ4vL2CCDSEu/jm/jBx/vwZ/p+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nuxMMAAADcAAAADwAAAAAAAAAAAAAAAACYAgAAZHJzL2Rv&#10;d25yZXYueG1sUEsFBgAAAAAEAAQA9QAAAIgDAAAAAA==&#10;" path="m,l12065,,55880,262890r-12065,l,xe" fillcolor="#0000dc" stroked="f" strokeweight="0">
                  <v:stroke miterlimit="83231f" joinstyle="miter"/>
                  <v:path arrowok="t" textboxrect="0,0,55880,262890"/>
                </v:shape>
                <v:shape id="Shape 25527" o:spid="_x0000_s1041" style="position:absolute;left:10471;top:3562;width:190;height:2629;visibility:visible;mso-wrap-style:square;v-text-anchor:top" coordsize="1905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ZzMcA&#10;AADeAAAADwAAAGRycy9kb3ducmV2LnhtbESPQWvCQBSE7wX/w/KE3urGQFRSV9GCpYceNLaIt0f2&#10;NRvMvg3ZrcZ/7wqCx2FmvmHmy9424kydrx0rGI8SEMSl0zVXCn72m7cZCB+QNTaOScGVPCwXg5c5&#10;5tpdeEfnIlQiQtjnqMCE0OZS+tKQRT9yLXH0/lxnMUTZVVJ3eIlw28g0SSbSYs1xwWBLH4bKU/Fv&#10;FVSn3++6P2yux2y9NcZ8ltNi7JV6HfardxCB+vAMP9pfWkGaZekU7n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JGczHAAAA3gAAAA8AAAAAAAAAAAAAAAAAmAIAAGRy&#10;cy9kb3ducmV2LnhtbFBLBQYAAAAABAAEAPUAAACMAwAAAAA=&#10;" path="m,l19050,r,262890l,262890,,e" fillcolor="#0000dc" stroked="f" strokeweight="0">
                  <v:stroke miterlimit="83231f" joinstyle="miter"/>
                  <v:path arrowok="t" textboxrect="0,0,19050,262890"/>
                </v:shape>
                <v:shape id="Shape 139" o:spid="_x0000_s1042" style="position:absolute;left:8032;top:3562;width:645;height:2629;visibility:visible;mso-wrap-style:square;v-text-anchor:top" coordsize="64452,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Bl8AA&#10;AADcAAAADwAAAGRycy9kb3ducmV2LnhtbERPzWrCQBC+F3yHZQQvRTdaEI2uYgShlF6qPsCwOybB&#10;7GzITjR9+26h0Nt8fL+z3Q++UQ/qYh3YwHyWgSK2wdVcGrheTtMVqCjIDpvAZOCbIux3o5ct5i48&#10;+YseZylVCuGYo4FKpM21jrYij3EWWuLE3ULnURLsSu06fKZw3+hFli21x5pTQ4UtHSuy93PvDfSF&#10;Lfjqig/hz9uyFxtfQ78yZjIeDhtQQoP8i//c7y7Nf1vD7zPpAr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Bl8AAAADcAAAADwAAAAAAAAAAAAAAAACYAgAAZHJzL2Rvd25y&#10;ZXYueG1sUEsFBgAAAAAEAAQA9QAAAIUDAAAAAA==&#10;" path="m,l64452,r,19050l19050,19050r,112395l64452,131445r,39121l53340,150495r-34290,l19050,262890,,262890,,xe" fillcolor="#0000dc" stroked="f" strokeweight="0">
                  <v:stroke miterlimit="83231f" joinstyle="miter"/>
                  <v:path arrowok="t" textboxrect="0,0,64452,262890"/>
                </v:shape>
                <v:shape id="Shape 140" o:spid="_x0000_s1043" style="position:absolute;left:8677;top:3562;width:733;height:2629;visibility:visible;mso-wrap-style:square;v-text-anchor:top" coordsize="73343,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FDMUA&#10;AADcAAAADwAAAGRycy9kb3ducmV2LnhtbESPzWoCQRCE7wHfYWghtzi7KhJWRxEhIjkoMT5As9Pu&#10;jzs9m51R17e3D0Ju3VR11deLVe8adaMuVJ4NpKMEFHHubcWFgdPv18cnqBCRLTaeycCDAqyWg7cF&#10;Ztbf+Ydux1goCeGQoYEyxjbTOuQlOQwj3xKLdvadwyhrV2jb4V3CXaPHSTLTDiuWhhJb2pSUX45X&#10;Z2A7nqR/9Wz/SKcTV8XvtD5cbW3M+7Bfz0FF6uO/+XW9s4I/FXx5Ri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kUMxQAAANwAAAAPAAAAAAAAAAAAAAAAAJgCAABkcnMv&#10;ZG93bnJldi54bWxQSwUGAAAAAAQABAD1AAAAigMAAAAA&#10;" path="m,l1588,,25718,5080,45403,18415r635,635l58738,38100r5080,24765l63818,87630r-3810,24130l49213,130810r-1270,635l32068,144145r-21590,6350l73343,262890r-22225,l,170566,,131445r1588,l18733,128270r13970,-9525l41593,104775,45403,87630r,-24765l41593,45085,32703,31115,18733,22225,1588,19050,,19050,,xe" fillcolor="#0000dc" stroked="f" strokeweight="0">
                  <v:stroke miterlimit="83231f" joinstyle="miter"/>
                  <v:path arrowok="t" textboxrect="0,0,73343,262890"/>
                </v:shape>
                <v:shape id="Shape 141" o:spid="_x0000_s1044" style="position:absolute;left:5187;top:3562;width:1537;height:2629;visibility:visible;mso-wrap-style:square;v-text-anchor:top" coordsize="15367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dNMAA&#10;AADcAAAADwAAAGRycy9kb3ducmV2LnhtbERPS4vCMBC+L/gfwgje1lSRol2jLD7A2+ID9zo0s21p&#10;MylJrPXfbwTB23x8z1mue9OIjpyvLCuYjBMQxLnVFRcKLuf95xyED8gaG8uk4EEe1qvBxxIzbe98&#10;pO4UChFD2GeooAyhzaT0eUkG/di2xJH7s85giNAVUju8x3DTyGmSpNJgxbGhxJY2JeX16WYUpLRI&#10;bbhuze/laNvabX/q/a5TajTsv79ABOrDW/xyH3ScP5vA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7dNMAAAADcAAAADwAAAAAAAAAAAAAAAACYAgAAZHJzL2Rvd25y&#10;ZXYueG1sUEsFBgAAAAAEAAQA9QAAAIUDAAAAAA==&#10;" path="m56515,l74930,,40640,159385r69215,l78105,,97155,r56515,262890l131445,262890,115570,178435r-78105,l19050,262890,,262890,56515,xe" fillcolor="#0000dc" stroked="f" strokeweight="0">
                  <v:stroke miterlimit="83231f" joinstyle="miter"/>
                  <v:path arrowok="t" textboxrect="0,0,153670,262890"/>
                </v:shape>
                <v:shape id="Shape 142" o:spid="_x0000_s1045" style="position:absolute;left:2679;top:3562;width:1410;height:2629;visibility:visible;mso-wrap-style:square;v-text-anchor:top" coordsize="14097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z3MIA&#10;AADcAAAADwAAAGRycy9kb3ducmV2LnhtbERP22rCQBB9L/gPywi+1Y1SpURXsYJVKBS8vQ/ZMYlm&#10;Z9LsRtO/7xYKfZvDuc582blK3anxpbCB0TABRZyJLTk3cDpunl9B+YBssRImA9/kYbnoPc0xtfLg&#10;Pd0PIVcxhH2KBooQ6lRrnxXk0A+lJo7cRRqHIcIm17bBRwx3lR4nyVQ7LDk2FFjTuqDsdmidgbez&#10;OLut39vr+kM2XzJpr/vppzGDfreagQrUhX/xn3tn4/yXMfw+Ey/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vPcwgAAANwAAAAPAAAAAAAAAAAAAAAAAJgCAABkcnMvZG93&#10;bnJldi54bWxQSwUGAAAAAAQABAD1AAAAhwMAAAAA&#10;" path="m,l22225,r,115570l118745,115570,118745,r22225,l140970,262890r-22225,l118745,134620r-96520,l22225,262890,,262890,,xe" fillcolor="#0000dc" stroked="f" strokeweight="0">
                  <v:stroke miterlimit="83231f" joinstyle="miter"/>
                  <v:path arrowok="t" textboxrect="0,0,140970,262890"/>
                </v:shape>
                <v:shape id="Shape 143" o:spid="_x0000_s1046" style="position:absolute;left:247;top:3562;width:661;height:2629;visibility:visible;mso-wrap-style:square;v-text-anchor:top" coordsize="6604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z8MA&#10;AADcAAAADwAAAGRycy9kb3ducmV2LnhtbERPS2vCQBC+F/wPywi96cYHRaOrSEDxVqqlwduYHZNg&#10;djZk1xj99d2C0Nt8fM9ZrjtTiZYaV1pWMBpGIIgzq0vOFXwft4MZCOeRNVaWScGDHKxXvbclxtre&#10;+Yvag89FCGEXo4LC+zqW0mUFGXRDWxMH7mIbgz7AJpe6wXsIN5UcR9GHNFhyaCiwpqSg7Hq4GQWb&#10;xN5OnH4+z/NH0u7S/aT9maVKvfe7zQKEp87/i1/uvQ7zpx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yz8MAAADcAAAADwAAAAAAAAAAAAAAAACYAgAAZHJzL2Rv&#10;d25yZXYueG1sUEsFBgAAAAAEAAQA9QAAAIgDAAAAAA==&#10;" path="m,l66040,r,19050l22225,19050r,115570l66040,134620r,19050l22225,153670r,109220l,262890,,xe" fillcolor="#0000dc" stroked="f" strokeweight="0">
                  <v:stroke miterlimit="83231f" joinstyle="miter"/>
                  <v:path arrowok="t" textboxrect="0,0,66040,262890"/>
                </v:shape>
                <v:shape id="Shape 144" o:spid="_x0000_s1047" style="position:absolute;left:908;top:3562;width:654;height:1537;visibility:visible;mso-wrap-style:square;v-text-anchor:top" coordsize="65405,15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GFsMA&#10;AADcAAAADwAAAGRycy9kb3ducmV2LnhtbERPS2sCMRC+C/0PYQpeRLMtiyxbo0ih1JOlPsDjsBk3&#10;i5vJsoka/fWmUPA2H99zZotoW3Gh3jeOFbxNMhDEldMN1wp2269xAcIHZI2tY1JwIw+L+ctghqV2&#10;V/6lyybUIoWwL1GBCaErpfSVIYt+4jrixB1dbzEk2NdS93hN4baV71k2lRYbTg0GO/o0VJ02Z6vg&#10;O2bF8RDxdFuZ+zrf/4x2Sz4rNXyNyw8QgWJ4iv/dK53m5zn8PZ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mGFsMAAADcAAAADwAAAAAAAAAAAAAAAACYAgAAZHJzL2Rv&#10;d25yZXYueG1sUEsFBgAAAAAEAAQA9QAAAIgDAAAAAA==&#10;" path="m,l2540,,27305,5080,46990,18415r635,635l60325,38100r5080,24765l65405,90805r-5080,24130l47625,134620r-635,635l27305,148590,2540,153670r-2540,l,134620r17145,-3175l31115,121920r8890,-15240l43815,87630r,-24765l40005,45085,31115,31115,17145,22225,,19050,,xe" fillcolor="#0000dc" stroked="f" strokeweight="0">
                  <v:stroke miterlimit="83231f" joinstyle="miter"/>
                  <v:path arrowok="t" textboxrect="0,0,65405,153670"/>
                </v:shape>
                <v:shape id="Shape 145" o:spid="_x0000_s1048" style="position:absolute;left:7937;top:69;width:1124;height:2598;visibility:visible;mso-wrap-style:square;v-text-anchor:top" coordsize="11239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bsEA&#10;AADcAAAADwAAAGRycy9kb3ducmV2LnhtbERPS2sCMRC+F/wPYQq9abbiil2NYoVKr/XR87gZdxc3&#10;kzSJ7vrvm4LQ23x8z1msetOKG/nQWFbwOspAEJdWN1wpOOw/hjMQISJrbC2TgjsFWC0HTwsstO34&#10;i267WIkUwqFABXWMrpAylDUZDCPriBN3tt5gTNBXUnvsUrhp5TjLptJgw6mhRkebmsrL7moUHN/e&#10;89NmO/P59+SnCtnUXcedU+rluV/PQUTq47/44f7Uaf4kh7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YOW7BAAAA3AAAAA8AAAAAAAAAAAAAAAAAmAIAAGRycy9kb3du&#10;cmV2LnhtbFBLBQYAAAAABAAEAPUAAACGAwAAAAA=&#10;" path="m,l112395,r,12065l78105,12065r,231775l112395,243840r,15875l,259715,,243840r37465,l37465,12065,,12065,,xe" fillcolor="#0000dc" stroked="f" strokeweight="0">
                  <v:stroke miterlimit="83231f" joinstyle="miter"/>
                  <v:path arrowok="t" textboxrect="0,0,112395,259715"/>
                </v:shape>
                <v:shape id="Shape 25528" o:spid="_x0000_s1049" style="position:absolute;left:6223;width:438;height:2597;visibility:visible;mso-wrap-style:square;v-text-anchor:top" coordsize="4381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xAMIA&#10;AADeAAAADwAAAGRycy9kb3ducmV2LnhtbERPTYvCMBC9C/6HMMJeRNOtKEs1iiwIshdRy56HZGyr&#10;zaQ20Xb//eYgeHy879Wmt7V4Uusrxwo+pwkIYu1MxYWC/LybfIHwAdlg7ZgU/JGHzXo4WGFmXMdH&#10;ep5CIWII+wwVlCE0mZRel2TRT11DHLmLay2GCNtCmha7GG5rmSbJQlqsODaU2NB3Sfp2elgF9+Ds&#10;4XjtKN3+jq/5w91nWv8o9THqt0sQgfrwFr/ce6Mgnc/TuDfeiV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LEAwgAAAN4AAAAPAAAAAAAAAAAAAAAAAJgCAABkcnMvZG93&#10;bnJldi54bWxQSwUGAAAAAAQABAD1AAAAhwMAAAAA&#10;" path="m,l43815,r,259715l,259715,,e" fillcolor="#0000dc" stroked="f" strokeweight="0">
                  <v:stroke miterlimit="83231f" joinstyle="miter"/>
                  <v:path arrowok="t" textboxrect="0,0,43815,259715"/>
                </v:shape>
                <v:shape id="Shape 147" o:spid="_x0000_s1050" style="position:absolute;left:5695;width:528;height:2597;visibility:visible;mso-wrap-style:square;v-text-anchor:top" coordsize="5270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mTMEA&#10;AADcAAAADwAAAGRycy9kb3ducmV2LnhtbERPTYvCMBC9L/gfwgh7WxNFVqlGEUXw4GWrIt7GZmyL&#10;zaQ2Ubv/frMgeJvH+5zpvLWVeFDjS8ca+j0FgjhzpuRcw363/hqD8AHZYOWYNPySh/ms8zHFxLgn&#10;/9AjDbmIIewT1FCEUCdS+qwgi77nauLIXVxjMUTY5NI0+IzhtpIDpb6lxZJjQ4E1LQvKrundalht&#10;byel0sOyTzs6y+P+YOR2rfVnt11MQARqw1v8cm9MnD8cwf8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dJkzBAAAA3AAAAA8AAAAAAAAAAAAAAAAAmAIAAGRycy9kb3du&#10;cmV2LnhtbFBLBQYAAAAABAAEAPUAAACGAwAAAAA=&#10;" path="m,l12700,,52705,259715r-15875,l,xe" fillcolor="#0000dc" stroked="f" strokeweight="0">
                  <v:stroke miterlimit="83231f" joinstyle="miter"/>
                  <v:path arrowok="t" textboxrect="0,0,52705,259715"/>
                </v:shape>
                <v:shape id="Shape 25529" o:spid="_x0000_s1051" style="position:absolute;left:5251;width:406;height:2597;visibility:visible;mso-wrap-style:square;v-text-anchor:top" coordsize="4064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0gMgA&#10;AADeAAAADwAAAGRycy9kb3ducmV2LnhtbESPW2vCQBSE3wX/w3IKvummgXhJXcUGivZF8ELx8TR7&#10;mgSzZ0N21fjv3YLg4zAz3zDzZWdqcaXWVZYVvI8iEMS51RUXCo6Hr+EUhPPIGmvLpOBODpaLfm+O&#10;qbY33tF17wsRIOxSVFB636RSurwkg25kG+Lg/dnWoA+yLaRu8RbgppZxFI2lwYrDQokNZSXl5/3F&#10;KCiybHtOppNZ/rkef9dJdvrd/ZyUGrx1qw8Qnjr/Cj/bG60gTpJ4Bv93w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cfSAyAAAAN4AAAAPAAAAAAAAAAAAAAAAAJgCAABk&#10;cnMvZG93bnJldi54bWxQSwUGAAAAAAQABAD1AAAAjQMAAAAA&#10;" path="m,l40640,r,259715l,259715,,e" fillcolor="#0000dc" stroked="f" strokeweight="0">
                  <v:stroke miterlimit="83231f" joinstyle="miter"/>
                  <v:path arrowok="t" textboxrect="0,0,40640,259715"/>
                </v:shape>
                <v:shape id="Shape 149" o:spid="_x0000_s1052" style="position:absolute;left:2717;width:1347;height:2628;visibility:visible;mso-wrap-style:square;v-text-anchor:top" coordsize="13462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Y/8IA&#10;AADcAAAADwAAAGRycy9kb3ducmV2LnhtbERP30vDMBB+F/wfwgm+yJZORLdu2ZiOjfpoHXs+mjMt&#10;ay5dEtv63y+C4Nt9fD9vtRltK3ryoXGsYDbNQBBXTjdsFBw/95M5iBCRNbaOScEPBdisb29WmGs3&#10;8Af1ZTQihXDIUUEdY5dLGaqaLIap64gT9+W8xZigN1J7HFK4beVjlj1Liw2nhho7equpOpffVkHB&#10;h/K8HWZ4ubyb4vRqXnYPvVfq/m7cLkFEGuO/+M9d6DT/aQG/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9j/wgAAANwAAAAPAAAAAAAAAAAAAAAAAJgCAABkcnMvZG93&#10;bnJldi54bWxQSwUGAAAAAAQABAD1AAAAhwMAAAAA&#10;" path="m,l43815,r,196850l45720,207645r5715,7620l58420,220345r7620,1905l74930,220345r8255,-5080l88900,207645r1905,-10795l90805,r43815,l134620,200025r-5080,22225l128905,224155r-15875,20320l90805,257810r-24765,5080l42545,257810,20955,244475,5715,224155,,200025,,xe" fillcolor="#0000dc" stroked="f" strokeweight="0">
                  <v:stroke miterlimit="83231f" joinstyle="miter"/>
                  <v:path arrowok="t" textboxrect="0,0,134620,262890"/>
                </v:shape>
                <v:shape id="Shape 25530" o:spid="_x0000_s1053" style="position:absolute;left:1250;width:407;height:2597;visibility:visible;mso-wrap-style:square;v-text-anchor:top" coordsize="4064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LwMcA&#10;AADeAAAADwAAAGRycy9kb3ducmV2LnhtbESPzWrCQBSF90LfYbiF7sykSmxMHaUGSutG0Jbi8pq5&#10;TYKZOyEzTdK3dxaCy8P541ttRtOInjpXW1bwHMUgiAuray4VfH+9T1MQziNrbCyTgn9ysFk/TFaY&#10;aTvwgfqjL0UYYZehgsr7NpPSFRUZdJFtiYP3azuDPsiulLrDIYybRs7ieCEN1hweKmwpr6i4HP+M&#10;gjLP95ckfVkW24/Frkny0/nwc1Lq6XF8ewXhafT38K39qRXMkmQeAAJOQ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Sy8DHAAAA3gAAAA8AAAAAAAAAAAAAAAAAmAIAAGRy&#10;cy9kb3ducmV2LnhtbFBLBQYAAAAABAAEAPUAAACMAwAAAAA=&#10;" path="m,l40640,r,259715l,259715,,e" fillcolor="#0000dc" stroked="f" strokeweight="0">
                  <v:stroke miterlimit="83231f" joinstyle="miter"/>
                  <v:path arrowok="t" textboxrect="0,0,40640,259715"/>
                </v:shape>
                <v:shape id="Shape 151" o:spid="_x0000_s1054" style="position:absolute;left:844;width:375;height:2597;visibility:visible;mso-wrap-style:square;v-text-anchor:top" coordsize="3746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G8MIA&#10;AADcAAAADwAAAGRycy9kb3ducmV2LnhtbERPS2sCMRC+C/0PYQreNKuila1RRHzRi3RbPQ+b6Wbb&#10;zWTZRF3/fSMI3ubje85s0dpKXKjxpWMFg34Cgjh3uuRCwffXpjcF4QOyxsoxKbiRh8X8pTPDVLsr&#10;f9IlC4WIIexTVGBCqFMpfW7Iou+7mjhyP66xGCJsCqkbvMZwW8lhkkykxZJjg8GaVobyv+xsFQw3&#10;u/VxdHxzbqU/9G92OG2n5qRU97VdvoMI1Ian+OHe6zh/PID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kbwwgAAANwAAAAPAAAAAAAAAAAAAAAAAJgCAABkcnMvZG93&#10;bnJldi54bWxQSwUGAAAAAAQABAD1AAAAhwMAAAAA&#10;" path="m24765,l37465,,12700,259715,,259715,24765,xe" fillcolor="#0000dc" stroked="f" strokeweight="0">
                  <v:stroke miterlimit="83231f" joinstyle="miter"/>
                  <v:path arrowok="t" textboxrect="0,0,37465,259715"/>
                </v:shape>
                <v:shape id="Shape 152" o:spid="_x0000_s1055" style="position:absolute;left:444;width:368;height:2597;visibility:visible;mso-wrap-style:square;v-text-anchor:top" coordsize="3683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q8QA&#10;AADcAAAADwAAAGRycy9kb3ducmV2LnhtbERPTWsCMRC9F/wPYQQvpWYVWsrWKEVQtBfpWirepptx&#10;s3QzWZO4rv++KRR6m8f7nNmit43oyIfasYLJOANBXDpdc6XgY796eAYRIrLGxjEpuFGAxXxwN8Nc&#10;uyu/U1fESqQQDjkqMDG2uZShNGQxjF1LnLiT8xZjgr6S2uM1hdtGTrPsSVqsOTUYbGlpqPwuLlaB&#10;3n+2q3O1Nrvj2/bg74vui05SqdGwf30BEamP/+I/90an+Y9T+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qvEAAAA3AAAAA8AAAAAAAAAAAAAAAAAmAIAAGRycy9k&#10;b3ducmV2LnhtbFBLBQYAAAAABAAEAPUAAACJAwAAAAA=&#10;" path="m,l12065,,36830,259715r-12700,l,xe" fillcolor="#0000dc" stroked="f" strokeweight="0">
                  <v:stroke miterlimit="83231f" joinstyle="miter"/>
                  <v:path arrowok="t" textboxrect="0,0,36830,259715"/>
                </v:shape>
                <v:shape id="Shape 25531" o:spid="_x0000_s1056" style="position:absolute;width:406;height:2597;visibility:visible;mso-wrap-style:square;v-text-anchor:top" coordsize="4064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W8gA&#10;AADeAAAADwAAAGRycy9kb3ducmV2LnhtbESPQWvCQBSE70L/w/IK3nSjErWpq9RAab0ISUvx+Jp9&#10;TYLZtyG7mvTfdwuCx2FmvmE2u8E04kqdqy0rmE0jEMSF1TWXCj4/XidrEM4ja2wsk4JfcrDbPow2&#10;mGjbc0bX3JciQNglqKDyvk2kdEVFBt3UtsTB+7GdQR9kV0rdYR/gppHzKFpKgzWHhQpbSisqzvnF&#10;KCjT9HiO16unYv+2PDRxevrOvk5KjR+Hl2cQngZ/D9/a71rBPI4XM/i/E66A3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3m5byAAAAN4AAAAPAAAAAAAAAAAAAAAAAJgCAABk&#10;cnMvZG93bnJldi54bWxQSwUGAAAAAAQABAD1AAAAjQMAAAAA&#10;" path="m,l40640,r,259715l,259715,,e" fillcolor="#0000dc" stroked="f" strokeweight="0">
                  <v:stroke miterlimit="83231f" joinstyle="miter"/>
                  <v:path arrowok="t" textboxrect="0,0,40640,259715"/>
                </v:shape>
                <w10:anchorlock/>
              </v:group>
            </w:pict>
          </mc:Fallback>
        </mc:AlternateContent>
      </w:r>
    </w:p>
    <w:p w14:paraId="40255806" w14:textId="3C2CEED9" w:rsidR="000F63B4" w:rsidRPr="00B57321" w:rsidRDefault="000132BA">
      <w:pPr>
        <w:spacing w:after="37" w:line="259" w:lineRule="auto"/>
        <w:ind w:left="11" w:right="1" w:hanging="10"/>
        <w:jc w:val="center"/>
        <w:rPr>
          <w:lang w:val="en-GB"/>
        </w:rPr>
      </w:pPr>
      <w:r w:rsidRPr="00B57321">
        <w:rPr>
          <w:rFonts w:ascii="Arial" w:eastAsia="Arial" w:hAnsi="Arial" w:cs="Arial"/>
          <w:b/>
          <w:color w:val="0000DC"/>
          <w:sz w:val="28"/>
          <w:lang w:val="en-GB"/>
        </w:rPr>
        <w:t>STATUTES</w:t>
      </w:r>
      <w:r w:rsidRPr="00B57321">
        <w:rPr>
          <w:rFonts w:ascii="Arial" w:eastAsia="Arial" w:hAnsi="Arial" w:cs="Arial"/>
          <w:b/>
          <w:sz w:val="28"/>
          <w:lang w:val="en-GB"/>
        </w:rPr>
        <w:t xml:space="preserve"> </w:t>
      </w:r>
      <w:r w:rsidR="00B57321" w:rsidRPr="005E1290">
        <w:rPr>
          <w:rFonts w:ascii="Arial" w:eastAsia="Arial" w:hAnsi="Arial" w:cs="Arial"/>
          <w:b/>
          <w:color w:val="0000DC"/>
          <w:sz w:val="28"/>
          <w:lang w:val="en-GB"/>
        </w:rPr>
        <w:t>OF</w:t>
      </w:r>
    </w:p>
    <w:p w14:paraId="73AEB744" w14:textId="77777777" w:rsidR="000F63B4" w:rsidRPr="00B57321" w:rsidRDefault="000132BA">
      <w:pPr>
        <w:spacing w:after="37" w:line="259" w:lineRule="auto"/>
        <w:ind w:left="11" w:right="0" w:hanging="10"/>
        <w:jc w:val="center"/>
        <w:rPr>
          <w:lang w:val="en-GB"/>
        </w:rPr>
      </w:pPr>
      <w:r w:rsidRPr="00B57321">
        <w:rPr>
          <w:rFonts w:ascii="Arial" w:eastAsia="Arial" w:hAnsi="Arial" w:cs="Arial"/>
          <w:b/>
          <w:color w:val="0000DC"/>
          <w:sz w:val="28"/>
          <w:lang w:val="en-GB"/>
        </w:rPr>
        <w:t>FACULTY OF PHARMACY OF MASARYK UNIVERSITY</w:t>
      </w:r>
      <w:r w:rsidRPr="00B57321">
        <w:rPr>
          <w:rFonts w:ascii="Arial" w:eastAsia="Arial" w:hAnsi="Arial" w:cs="Arial"/>
          <w:b/>
          <w:sz w:val="28"/>
          <w:lang w:val="en-GB"/>
        </w:rPr>
        <w:t xml:space="preserve"> </w:t>
      </w:r>
    </w:p>
    <w:p w14:paraId="10B9AAC9" w14:textId="77777777" w:rsidR="000F63B4" w:rsidRPr="00B57321" w:rsidRDefault="000132BA">
      <w:pPr>
        <w:spacing w:after="0" w:line="259" w:lineRule="auto"/>
        <w:ind w:left="0" w:right="0" w:firstLine="0"/>
        <w:jc w:val="left"/>
        <w:rPr>
          <w:lang w:val="en-GB"/>
        </w:rPr>
      </w:pPr>
      <w:r w:rsidRPr="00B57321">
        <w:rPr>
          <w:rFonts w:ascii="Arial" w:eastAsia="Arial" w:hAnsi="Arial" w:cs="Arial"/>
          <w:b/>
          <w:sz w:val="34"/>
          <w:lang w:val="en-GB"/>
        </w:rPr>
        <w:t xml:space="preserve"> </w:t>
      </w:r>
    </w:p>
    <w:p w14:paraId="5F7E99AB" w14:textId="6A3A2C01" w:rsidR="000F63B4" w:rsidRPr="00B57321" w:rsidRDefault="000132BA" w:rsidP="00DB5031">
      <w:pPr>
        <w:spacing w:after="0" w:line="259" w:lineRule="auto"/>
        <w:ind w:left="14" w:right="4" w:hanging="10"/>
        <w:jc w:val="center"/>
        <w:rPr>
          <w:lang w:val="en-GB"/>
        </w:rPr>
      </w:pPr>
      <w:r w:rsidRPr="00B57321">
        <w:rPr>
          <w:i/>
          <w:lang w:val="en-GB"/>
        </w:rPr>
        <w:t>(</w:t>
      </w:r>
      <w:r w:rsidR="00A475E6" w:rsidRPr="00B57321">
        <w:rPr>
          <w:i/>
          <w:lang w:val="en-GB"/>
        </w:rPr>
        <w:t>As</w:t>
      </w:r>
      <w:r w:rsidRPr="00B57321">
        <w:rPr>
          <w:i/>
          <w:lang w:val="en-GB"/>
        </w:rPr>
        <w:t xml:space="preserve"> amended with effect from </w:t>
      </w:r>
      <w:r w:rsidR="00DB5031">
        <w:rPr>
          <w:i/>
          <w:lang w:val="en-GB"/>
        </w:rPr>
        <w:t>8</w:t>
      </w:r>
      <w:r w:rsidRPr="00B57321">
        <w:rPr>
          <w:i/>
          <w:lang w:val="en-GB"/>
        </w:rPr>
        <w:t xml:space="preserve"> </w:t>
      </w:r>
      <w:r w:rsidR="00DB5031">
        <w:rPr>
          <w:i/>
          <w:lang w:val="en-GB"/>
        </w:rPr>
        <w:t>November 2023)</w:t>
      </w:r>
    </w:p>
    <w:p w14:paraId="16DA2418" w14:textId="73940600" w:rsidR="000F63B4" w:rsidRPr="00B57321" w:rsidRDefault="000132BA">
      <w:pPr>
        <w:pStyle w:val="Nadpis1"/>
        <w:rPr>
          <w:lang w:val="en-GB"/>
        </w:rPr>
      </w:pPr>
      <w:r w:rsidRPr="00B57321">
        <w:rPr>
          <w:b w:val="0"/>
          <w:lang w:val="en-GB"/>
        </w:rPr>
        <w:t>Part One</w:t>
      </w:r>
      <w:r w:rsidRPr="00B57321">
        <w:rPr>
          <w:b w:val="0"/>
          <w:color w:val="000000"/>
          <w:lang w:val="en-GB"/>
        </w:rPr>
        <w:t xml:space="preserve"> </w:t>
      </w:r>
      <w:r w:rsidR="00A946CA" w:rsidRPr="00B57321">
        <w:rPr>
          <w:b w:val="0"/>
          <w:color w:val="000000"/>
          <w:lang w:val="en-GB"/>
        </w:rPr>
        <w:br/>
      </w:r>
      <w:r w:rsidRPr="00B57321">
        <w:rPr>
          <w:lang w:val="en-GB"/>
        </w:rPr>
        <w:t xml:space="preserve">Basic </w:t>
      </w:r>
      <w:r w:rsidR="00A475E6">
        <w:rPr>
          <w:lang w:val="en-GB"/>
        </w:rPr>
        <w:t>P</w:t>
      </w:r>
      <w:r w:rsidR="00A475E6" w:rsidRPr="00B57321">
        <w:rPr>
          <w:lang w:val="en-GB"/>
        </w:rPr>
        <w:t>rovisions</w:t>
      </w:r>
      <w:r w:rsidR="00A475E6" w:rsidRPr="00B57321">
        <w:rPr>
          <w:color w:val="000000"/>
          <w:lang w:val="en-GB"/>
        </w:rPr>
        <w:t xml:space="preserve"> </w:t>
      </w:r>
    </w:p>
    <w:p w14:paraId="49A76092" w14:textId="77777777" w:rsidR="000F63B4" w:rsidRPr="00B57321" w:rsidRDefault="000132BA">
      <w:pPr>
        <w:spacing w:after="41" w:line="259" w:lineRule="auto"/>
        <w:ind w:left="15" w:right="0" w:hanging="10"/>
        <w:jc w:val="center"/>
        <w:rPr>
          <w:lang w:val="en-GB"/>
        </w:rPr>
      </w:pPr>
      <w:r w:rsidRPr="00B57321">
        <w:rPr>
          <w:rFonts w:ascii="Arial" w:eastAsia="Arial" w:hAnsi="Arial" w:cs="Arial"/>
          <w:color w:val="818181"/>
          <w:lang w:val="en-GB"/>
        </w:rPr>
        <w:t>Article 1</w:t>
      </w:r>
      <w:r w:rsidRPr="00B57321">
        <w:rPr>
          <w:rFonts w:ascii="Arial" w:eastAsia="Arial" w:hAnsi="Arial" w:cs="Arial"/>
          <w:lang w:val="en-GB"/>
        </w:rPr>
        <w:t xml:space="preserve"> </w:t>
      </w:r>
    </w:p>
    <w:p w14:paraId="35308F31" w14:textId="5D2401D8" w:rsidR="000F63B4" w:rsidRPr="00B57321" w:rsidRDefault="000132BA">
      <w:pPr>
        <w:pStyle w:val="Nadpis2"/>
        <w:ind w:left="42" w:right="34"/>
        <w:rPr>
          <w:lang w:val="en-GB"/>
        </w:rPr>
      </w:pPr>
      <w:r w:rsidRPr="00B57321">
        <w:rPr>
          <w:lang w:val="en-GB"/>
        </w:rPr>
        <w:t xml:space="preserve">Introductory </w:t>
      </w:r>
      <w:r w:rsidR="00A475E6">
        <w:rPr>
          <w:lang w:val="en-GB"/>
        </w:rPr>
        <w:t>P</w:t>
      </w:r>
      <w:r w:rsidR="00A475E6" w:rsidRPr="00B57321">
        <w:rPr>
          <w:lang w:val="en-GB"/>
        </w:rPr>
        <w:t>rovisions</w:t>
      </w:r>
      <w:r w:rsidR="00A475E6" w:rsidRPr="00B57321">
        <w:rPr>
          <w:color w:val="000000"/>
          <w:lang w:val="en-GB"/>
        </w:rPr>
        <w:t xml:space="preserve"> </w:t>
      </w:r>
    </w:p>
    <w:p w14:paraId="22F20F96" w14:textId="77777777" w:rsidR="000F63B4" w:rsidRPr="00B57321" w:rsidRDefault="000132BA">
      <w:pPr>
        <w:numPr>
          <w:ilvl w:val="0"/>
          <w:numId w:val="1"/>
        </w:numPr>
        <w:ind w:left="613" w:right="109" w:hanging="512"/>
        <w:rPr>
          <w:lang w:val="en-GB"/>
        </w:rPr>
      </w:pPr>
      <w:r w:rsidRPr="00B57321">
        <w:rPr>
          <w:lang w:val="en-GB"/>
        </w:rPr>
        <w:t xml:space="preserve">The Faculty of Pharmacy of Masaryk University is a part of Masaryk University (hereinafter also referred to as "MU" or "University"), which is a public university of the university type. </w:t>
      </w:r>
    </w:p>
    <w:p w14:paraId="3B4CBD97" w14:textId="77777777" w:rsidR="000F63B4" w:rsidRPr="00B57321" w:rsidRDefault="000132BA">
      <w:pPr>
        <w:numPr>
          <w:ilvl w:val="0"/>
          <w:numId w:val="1"/>
        </w:numPr>
        <w:ind w:left="613" w:right="109" w:hanging="512"/>
        <w:rPr>
          <w:lang w:val="en-GB"/>
        </w:rPr>
      </w:pPr>
      <w:r w:rsidRPr="00B57321">
        <w:rPr>
          <w:lang w:val="en-GB"/>
        </w:rPr>
        <w:t xml:space="preserve">The Faculty of Pharmacy of Masaryk University (hereinafter also "MUNI Pharm" or "FaF MU" or "Faculty") is located at </w:t>
      </w:r>
      <w:proofErr w:type="spellStart"/>
      <w:r w:rsidRPr="00B57321">
        <w:rPr>
          <w:lang w:val="en-GB"/>
        </w:rPr>
        <w:t>Palackého</w:t>
      </w:r>
      <w:proofErr w:type="spellEnd"/>
      <w:r w:rsidRPr="00B57321">
        <w:rPr>
          <w:lang w:val="en-GB"/>
        </w:rPr>
        <w:t xml:space="preserve"> </w:t>
      </w:r>
      <w:proofErr w:type="spellStart"/>
      <w:r w:rsidRPr="00B57321">
        <w:rPr>
          <w:lang w:val="en-GB"/>
        </w:rPr>
        <w:t>třída</w:t>
      </w:r>
      <w:proofErr w:type="spellEnd"/>
      <w:r w:rsidRPr="00B57321">
        <w:rPr>
          <w:lang w:val="en-GB"/>
        </w:rPr>
        <w:t xml:space="preserve"> 1946/1, 612 00, Brno-</w:t>
      </w:r>
      <w:proofErr w:type="spellStart"/>
      <w:r w:rsidRPr="00B57321">
        <w:rPr>
          <w:lang w:val="en-GB"/>
        </w:rPr>
        <w:t>Královo</w:t>
      </w:r>
      <w:proofErr w:type="spellEnd"/>
      <w:r w:rsidRPr="00B57321">
        <w:rPr>
          <w:lang w:val="en-GB"/>
        </w:rPr>
        <w:t xml:space="preserve"> Pole. </w:t>
      </w:r>
    </w:p>
    <w:p w14:paraId="0A122A5E" w14:textId="77777777" w:rsidR="000F63B4" w:rsidRPr="00B57321" w:rsidRDefault="000132BA">
      <w:pPr>
        <w:numPr>
          <w:ilvl w:val="0"/>
          <w:numId w:val="1"/>
        </w:numPr>
        <w:ind w:left="613" w:right="109" w:hanging="512"/>
        <w:rPr>
          <w:lang w:val="en-GB"/>
        </w:rPr>
      </w:pPr>
      <w:r w:rsidRPr="00B57321">
        <w:rPr>
          <w:lang w:val="en-GB"/>
        </w:rPr>
        <w:t xml:space="preserve">The mission of the Faculty of Pharmacy of Masaryk University, as a faculty of a public university, is determined by § 1 and § 23 of Act No. 111/1998 Coll., on Higher Education and on Amendments and Supplements to Other Acts (the Higher Education Act), as amended, (hereinafter referred to as "the Act"). Within the framework of its mission, the faculty freely and independently carries out educational, scientific, research, development, cultural, complementary and sporting activities. </w:t>
      </w:r>
    </w:p>
    <w:p w14:paraId="75F009D3" w14:textId="77777777" w:rsidR="000F63B4" w:rsidRPr="00B57321" w:rsidRDefault="000132BA">
      <w:pPr>
        <w:numPr>
          <w:ilvl w:val="0"/>
          <w:numId w:val="1"/>
        </w:numPr>
        <w:ind w:left="613" w:right="109" w:hanging="512"/>
        <w:rPr>
          <w:lang w:val="en-GB"/>
        </w:rPr>
      </w:pPr>
      <w:r w:rsidRPr="00B57321">
        <w:rPr>
          <w:lang w:val="en-GB"/>
        </w:rPr>
        <w:t xml:space="preserve">The Faculty carries out educational activities mainly in the field of education "Pharmacy" within the meaning of Annex 3 of the Act. </w:t>
      </w:r>
    </w:p>
    <w:p w14:paraId="14B5CDE7" w14:textId="07036718" w:rsidR="000F63B4" w:rsidRPr="00B57321" w:rsidRDefault="000132BA">
      <w:pPr>
        <w:numPr>
          <w:ilvl w:val="0"/>
          <w:numId w:val="1"/>
        </w:numPr>
        <w:ind w:left="613" w:right="109" w:hanging="512"/>
        <w:rPr>
          <w:lang w:val="en-GB"/>
        </w:rPr>
      </w:pPr>
      <w:r w:rsidRPr="00B57321">
        <w:rPr>
          <w:lang w:val="en-GB"/>
        </w:rPr>
        <w:t>The faculty is engaged in scientific, research and development activities especially in the field of pharmacy and othe</w:t>
      </w:r>
      <w:r w:rsidR="00DB5031">
        <w:rPr>
          <w:lang w:val="en-GB"/>
        </w:rPr>
        <w:t xml:space="preserve">r areas related to pharmacy, </w:t>
      </w:r>
      <w:r w:rsidRPr="00B57321">
        <w:rPr>
          <w:lang w:val="en-GB"/>
        </w:rPr>
        <w:t>health care</w:t>
      </w:r>
      <w:r w:rsidR="00DB5031">
        <w:rPr>
          <w:lang w:val="en-GB"/>
        </w:rPr>
        <w:t xml:space="preserve"> and cosmetology</w:t>
      </w:r>
      <w:r w:rsidRPr="00B57321">
        <w:rPr>
          <w:lang w:val="en-GB"/>
        </w:rPr>
        <w:t xml:space="preserve">. In this area, doctoral study programmes </w:t>
      </w:r>
      <w:r w:rsidR="002D28C5">
        <w:rPr>
          <w:lang w:val="en-GB"/>
        </w:rPr>
        <w:t xml:space="preserve">are also implemented </w:t>
      </w:r>
      <w:r w:rsidRPr="00B57321">
        <w:rPr>
          <w:lang w:val="en-GB"/>
        </w:rPr>
        <w:t>and habilitation and professorship procedures</w:t>
      </w:r>
      <w:r w:rsidR="002D28C5">
        <w:rPr>
          <w:lang w:val="en-GB"/>
        </w:rPr>
        <w:t xml:space="preserve"> are provided</w:t>
      </w:r>
      <w:r w:rsidRPr="00B57321">
        <w:rPr>
          <w:lang w:val="en-GB"/>
        </w:rPr>
        <w:t xml:space="preserve">. </w:t>
      </w:r>
    </w:p>
    <w:p w14:paraId="1DA8E046" w14:textId="77777777" w:rsidR="000F63B4" w:rsidRPr="00B57321" w:rsidRDefault="000132BA">
      <w:pPr>
        <w:numPr>
          <w:ilvl w:val="0"/>
          <w:numId w:val="1"/>
        </w:numPr>
        <w:ind w:left="613" w:right="109" w:hanging="512"/>
        <w:rPr>
          <w:lang w:val="en-GB"/>
        </w:rPr>
      </w:pPr>
      <w:r w:rsidRPr="00B57321">
        <w:rPr>
          <w:lang w:val="en-GB"/>
        </w:rPr>
        <w:t xml:space="preserve">Part of the scientific and educational activities of the faculty may include the provision of health care in health care facilities. </w:t>
      </w:r>
    </w:p>
    <w:p w14:paraId="72B0B099" w14:textId="77777777" w:rsidR="000F63B4" w:rsidRPr="00B57321" w:rsidRDefault="000132BA">
      <w:pPr>
        <w:numPr>
          <w:ilvl w:val="0"/>
          <w:numId w:val="1"/>
        </w:numPr>
        <w:ind w:left="613" w:right="109" w:hanging="512"/>
        <w:rPr>
          <w:lang w:val="en-GB"/>
        </w:rPr>
      </w:pPr>
      <w:r w:rsidRPr="00B57321">
        <w:rPr>
          <w:lang w:val="en-GB"/>
        </w:rPr>
        <w:t xml:space="preserve">The faculty's website, including the official notice board, information about the admission procedure and information from the study department, is located at pharm.muni.cz. Information concerning study courses and other information concerning study matters is published mainly in the Masaryk University Information System at the web address is.muni.cz. </w:t>
      </w:r>
    </w:p>
    <w:p w14:paraId="7F73CF3F" w14:textId="77777777" w:rsidR="000F63B4" w:rsidRPr="00DB5031" w:rsidRDefault="000132BA">
      <w:pPr>
        <w:numPr>
          <w:ilvl w:val="0"/>
          <w:numId w:val="1"/>
        </w:numPr>
        <w:spacing w:after="0"/>
        <w:ind w:left="613" w:right="109" w:hanging="512"/>
        <w:rPr>
          <w:lang w:val="en-GB"/>
        </w:rPr>
      </w:pPr>
      <w:r w:rsidRPr="00B57321">
        <w:rPr>
          <w:lang w:val="en-GB"/>
        </w:rPr>
        <w:t xml:space="preserve">When communicating in English, the faculty uses the designation "Faculty of Pharmacy" or "Masaryk University, Faculty of Pharmacy". </w:t>
      </w:r>
      <w:r w:rsidRPr="00B57321">
        <w:rPr>
          <w:sz w:val="24"/>
          <w:lang w:val="en-GB"/>
        </w:rPr>
        <w:t xml:space="preserve"> </w:t>
      </w:r>
      <w:r w:rsidRPr="00B57321">
        <w:rPr>
          <w:sz w:val="25"/>
          <w:lang w:val="en-GB"/>
        </w:rPr>
        <w:t xml:space="preserve"> </w:t>
      </w:r>
    </w:p>
    <w:p w14:paraId="2896C907" w14:textId="77777777" w:rsidR="00DB5031" w:rsidRPr="00B57321" w:rsidRDefault="00DB5031" w:rsidP="00DB5031">
      <w:pPr>
        <w:spacing w:after="0"/>
        <w:ind w:left="613" w:right="109" w:firstLine="0"/>
        <w:rPr>
          <w:lang w:val="en-GB"/>
        </w:rPr>
      </w:pPr>
    </w:p>
    <w:p w14:paraId="18E292DC" w14:textId="77777777" w:rsidR="000F63B4" w:rsidRPr="00B57321" w:rsidRDefault="000132BA">
      <w:pPr>
        <w:spacing w:after="41" w:line="259" w:lineRule="auto"/>
        <w:ind w:left="15" w:right="7" w:hanging="10"/>
        <w:jc w:val="center"/>
        <w:rPr>
          <w:lang w:val="en-GB"/>
        </w:rPr>
      </w:pPr>
      <w:r w:rsidRPr="00B57321">
        <w:rPr>
          <w:rFonts w:ascii="Arial" w:eastAsia="Arial" w:hAnsi="Arial" w:cs="Arial"/>
          <w:color w:val="818181"/>
          <w:lang w:val="en-GB"/>
        </w:rPr>
        <w:t>Article 2</w:t>
      </w:r>
      <w:r w:rsidRPr="00B57321">
        <w:rPr>
          <w:rFonts w:ascii="Arial" w:eastAsia="Arial" w:hAnsi="Arial" w:cs="Arial"/>
          <w:lang w:val="en-GB"/>
        </w:rPr>
        <w:t xml:space="preserve"> </w:t>
      </w:r>
    </w:p>
    <w:p w14:paraId="4728B5D9" w14:textId="6EBD05D4" w:rsidR="000F63B4" w:rsidRPr="00B57321" w:rsidRDefault="000132BA">
      <w:pPr>
        <w:pStyle w:val="Nadpis2"/>
        <w:ind w:left="42" w:right="43"/>
        <w:rPr>
          <w:lang w:val="en-GB"/>
        </w:rPr>
      </w:pPr>
      <w:r w:rsidRPr="00B57321">
        <w:rPr>
          <w:lang w:val="en-GB"/>
        </w:rPr>
        <w:t xml:space="preserve">Academic </w:t>
      </w:r>
      <w:r w:rsidR="001A071B">
        <w:rPr>
          <w:lang w:val="en-GB"/>
        </w:rPr>
        <w:t>F</w:t>
      </w:r>
      <w:r w:rsidR="001A071B" w:rsidRPr="00B57321">
        <w:rPr>
          <w:lang w:val="en-GB"/>
        </w:rPr>
        <w:t>reedoms</w:t>
      </w:r>
      <w:r w:rsidR="001A071B" w:rsidRPr="00B57321">
        <w:rPr>
          <w:color w:val="000000"/>
          <w:lang w:val="en-GB"/>
        </w:rPr>
        <w:t xml:space="preserve"> </w:t>
      </w:r>
    </w:p>
    <w:p w14:paraId="7FD51AF2" w14:textId="77777777" w:rsidR="000F63B4" w:rsidRPr="00B57321" w:rsidRDefault="000132BA">
      <w:pPr>
        <w:numPr>
          <w:ilvl w:val="0"/>
          <w:numId w:val="2"/>
        </w:numPr>
        <w:ind w:left="613" w:right="109" w:hanging="512"/>
        <w:rPr>
          <w:lang w:val="en-GB"/>
        </w:rPr>
      </w:pPr>
      <w:r w:rsidRPr="00B57321">
        <w:rPr>
          <w:lang w:val="en-GB"/>
        </w:rPr>
        <w:t xml:space="preserve">The Faculty guarantees academic rights and freedoms according to Section 4 of the Act, in particular the freedom of science and research (scientific research), artistic creation, teaching and the right to learn. </w:t>
      </w:r>
    </w:p>
    <w:p w14:paraId="2D77C34E" w14:textId="77777777" w:rsidR="000F63B4" w:rsidRPr="00B57321" w:rsidRDefault="000132BA">
      <w:pPr>
        <w:numPr>
          <w:ilvl w:val="0"/>
          <w:numId w:val="2"/>
        </w:numPr>
        <w:ind w:left="613" w:right="109" w:hanging="512"/>
        <w:rPr>
          <w:lang w:val="en-GB"/>
        </w:rPr>
      </w:pPr>
      <w:r w:rsidRPr="00B57321">
        <w:rPr>
          <w:lang w:val="en-GB"/>
        </w:rPr>
        <w:lastRenderedPageBreak/>
        <w:t xml:space="preserve">The freedom of science and research (scientific research) includes, above all, the freedom to formulate problems, to choose methodologies, and to evaluate the results of research and to present and publish them. </w:t>
      </w:r>
    </w:p>
    <w:p w14:paraId="668C57E2" w14:textId="4FFEC65E" w:rsidR="000F63B4" w:rsidRPr="00B57321" w:rsidRDefault="001A071B">
      <w:pPr>
        <w:numPr>
          <w:ilvl w:val="0"/>
          <w:numId w:val="2"/>
        </w:numPr>
        <w:spacing w:after="116" w:line="239" w:lineRule="auto"/>
        <w:ind w:left="613" w:right="109" w:hanging="512"/>
        <w:rPr>
          <w:lang w:val="en-GB"/>
        </w:rPr>
      </w:pPr>
      <w:r>
        <w:rPr>
          <w:lang w:val="en-GB"/>
        </w:rPr>
        <w:t>Interventions</w:t>
      </w:r>
      <w:r w:rsidRPr="00B57321">
        <w:rPr>
          <w:lang w:val="en-GB"/>
        </w:rPr>
        <w:t xml:space="preserve"> </w:t>
      </w:r>
      <w:r w:rsidR="000132BA" w:rsidRPr="00B57321">
        <w:rPr>
          <w:lang w:val="en-GB"/>
        </w:rPr>
        <w:t xml:space="preserve">by university and faculty authorities in scientific research </w:t>
      </w:r>
      <w:r>
        <w:rPr>
          <w:lang w:val="en-GB"/>
        </w:rPr>
        <w:t>are</w:t>
      </w:r>
      <w:r w:rsidRPr="00B57321">
        <w:rPr>
          <w:lang w:val="en-GB"/>
        </w:rPr>
        <w:t xml:space="preserve"> </w:t>
      </w:r>
      <w:r w:rsidR="000132BA" w:rsidRPr="00B57321">
        <w:rPr>
          <w:lang w:val="en-GB"/>
        </w:rPr>
        <w:t xml:space="preserve">permissible only insofar as it relates to the promotion and coordination of research tasks. In doing so, they </w:t>
      </w:r>
      <w:r w:rsidR="00A93DC4">
        <w:rPr>
          <w:lang w:val="en-GB"/>
        </w:rPr>
        <w:t>must</w:t>
      </w:r>
      <w:r w:rsidR="00A93DC4" w:rsidRPr="00B57321">
        <w:rPr>
          <w:lang w:val="en-GB"/>
        </w:rPr>
        <w:t xml:space="preserve"> </w:t>
      </w:r>
      <w:r w:rsidR="000132BA" w:rsidRPr="00B57321">
        <w:rPr>
          <w:lang w:val="en-GB"/>
        </w:rPr>
        <w:t xml:space="preserve">not affect academic freedoms within the meaning of paragraphs 1 and 2. </w:t>
      </w:r>
    </w:p>
    <w:p w14:paraId="31145D0F" w14:textId="77777777" w:rsidR="000F63B4" w:rsidRPr="00B57321" w:rsidRDefault="000132BA">
      <w:pPr>
        <w:numPr>
          <w:ilvl w:val="0"/>
          <w:numId w:val="2"/>
        </w:numPr>
        <w:ind w:left="613" w:right="109" w:hanging="512"/>
        <w:rPr>
          <w:lang w:val="en-GB"/>
        </w:rPr>
      </w:pPr>
      <w:r w:rsidRPr="00B57321">
        <w:rPr>
          <w:lang w:val="en-GB"/>
        </w:rPr>
        <w:t xml:space="preserve">The freedom of teaching means in particular the right to choose the content and methodology of teaching as well as the right to express scientific opinions, but only in the context of fulfilling the teaching tasks arising from the content of study programmes and subjects. </w:t>
      </w:r>
    </w:p>
    <w:p w14:paraId="7542C7C3" w14:textId="6EFD62CE" w:rsidR="000F63B4" w:rsidRPr="00B57321" w:rsidRDefault="000132BA">
      <w:pPr>
        <w:numPr>
          <w:ilvl w:val="0"/>
          <w:numId w:val="2"/>
        </w:numPr>
        <w:ind w:left="613" w:right="109" w:hanging="512"/>
        <w:rPr>
          <w:lang w:val="en-GB"/>
        </w:rPr>
      </w:pPr>
      <w:r w:rsidRPr="00B57321">
        <w:rPr>
          <w:lang w:val="en-GB"/>
        </w:rPr>
        <w:t xml:space="preserve">The right to learn includes, subject to the </w:t>
      </w:r>
      <w:r w:rsidR="00795CCE">
        <w:rPr>
          <w:lang w:val="en-GB"/>
        </w:rPr>
        <w:t>complian</w:t>
      </w:r>
      <w:r w:rsidR="0030062C">
        <w:rPr>
          <w:lang w:val="en-GB"/>
        </w:rPr>
        <w:t>c</w:t>
      </w:r>
      <w:r w:rsidR="00795CCE">
        <w:rPr>
          <w:lang w:val="en-GB"/>
        </w:rPr>
        <w:t>e with</w:t>
      </w:r>
      <w:r w:rsidRPr="00B57321">
        <w:rPr>
          <w:lang w:val="en-GB"/>
        </w:rPr>
        <w:t xml:space="preserve"> the obligations </w:t>
      </w:r>
      <w:r w:rsidR="00795CCE">
        <w:rPr>
          <w:lang w:val="en-GB"/>
        </w:rPr>
        <w:t>stipulated by</w:t>
      </w:r>
      <w:r w:rsidRPr="00B57321">
        <w:rPr>
          <w:lang w:val="en-GB"/>
        </w:rPr>
        <w:t xml:space="preserve"> the MU Study and Examination Regulations, in particular the right to determine the focus of one's studies as one chooses, to conceive and publish one's own scientific opinions, the freedom to express one's own opinions </w:t>
      </w:r>
      <w:r w:rsidR="00055FBB">
        <w:rPr>
          <w:lang w:val="en-GB"/>
        </w:rPr>
        <w:t>during lectures</w:t>
      </w:r>
      <w:r w:rsidRPr="00B57321">
        <w:rPr>
          <w:lang w:val="en-GB"/>
        </w:rPr>
        <w:t xml:space="preserve">, as well as to enjoy </w:t>
      </w:r>
      <w:r w:rsidR="0071166D">
        <w:rPr>
          <w:lang w:val="en-GB"/>
        </w:rPr>
        <w:t>additional learning-related rights</w:t>
      </w:r>
      <w:r w:rsidRPr="00B57321">
        <w:rPr>
          <w:lang w:val="en-GB"/>
        </w:rPr>
        <w:t xml:space="preserve"> listed in Section 62 of the Act. </w:t>
      </w:r>
    </w:p>
    <w:p w14:paraId="1DF67057" w14:textId="1B2DEAB7" w:rsidR="000F63B4" w:rsidRPr="00B57321" w:rsidRDefault="006D1505">
      <w:pPr>
        <w:numPr>
          <w:ilvl w:val="0"/>
          <w:numId w:val="2"/>
        </w:numPr>
        <w:spacing w:after="0"/>
        <w:ind w:left="613" w:right="109" w:hanging="512"/>
        <w:rPr>
          <w:lang w:val="en-GB"/>
        </w:rPr>
      </w:pPr>
      <w:r>
        <w:rPr>
          <w:lang w:val="en-GB"/>
        </w:rPr>
        <w:t>Interventions</w:t>
      </w:r>
      <w:r w:rsidRPr="00B57321">
        <w:rPr>
          <w:lang w:val="en-GB"/>
        </w:rPr>
        <w:t xml:space="preserve"> </w:t>
      </w:r>
      <w:r w:rsidR="000132BA" w:rsidRPr="00B57321">
        <w:rPr>
          <w:lang w:val="en-GB"/>
        </w:rPr>
        <w:t xml:space="preserve">by </w:t>
      </w:r>
      <w:r>
        <w:rPr>
          <w:lang w:val="en-GB"/>
        </w:rPr>
        <w:t xml:space="preserve">the </w:t>
      </w:r>
      <w:r w:rsidR="000132BA" w:rsidRPr="00B57321">
        <w:rPr>
          <w:lang w:val="en-GB"/>
        </w:rPr>
        <w:t xml:space="preserve">university and faculty authorities with the freedom of teaching and the right to learn is permissible only if it concerns the organisation and observance of the conditions of teaching in all forms of study, in particular those regulated in the MU Study and Examination Regulations. Such interference </w:t>
      </w:r>
      <w:r w:rsidR="00926B2D">
        <w:rPr>
          <w:lang w:val="en-GB"/>
        </w:rPr>
        <w:t>must</w:t>
      </w:r>
      <w:r w:rsidR="00926B2D" w:rsidRPr="00B57321">
        <w:rPr>
          <w:lang w:val="en-GB"/>
        </w:rPr>
        <w:t xml:space="preserve"> </w:t>
      </w:r>
      <w:r w:rsidR="000132BA" w:rsidRPr="00B57321">
        <w:rPr>
          <w:lang w:val="en-GB"/>
        </w:rPr>
        <w:t xml:space="preserve">not affect freedom within the meaning of paragraphs 1 to 5. </w:t>
      </w:r>
    </w:p>
    <w:p w14:paraId="12406DAF"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4CBC8F44" w14:textId="77777777" w:rsidR="000F63B4" w:rsidRPr="00B57321" w:rsidRDefault="000132BA">
      <w:pPr>
        <w:spacing w:after="41" w:line="259" w:lineRule="auto"/>
        <w:ind w:left="15" w:right="0" w:hanging="10"/>
        <w:jc w:val="center"/>
        <w:rPr>
          <w:lang w:val="en-GB"/>
        </w:rPr>
      </w:pPr>
      <w:r w:rsidRPr="00B57321">
        <w:rPr>
          <w:rFonts w:ascii="Arial" w:eastAsia="Arial" w:hAnsi="Arial" w:cs="Arial"/>
          <w:color w:val="818181"/>
          <w:lang w:val="en-GB"/>
        </w:rPr>
        <w:t>Article 3</w:t>
      </w:r>
      <w:r w:rsidRPr="00B57321">
        <w:rPr>
          <w:rFonts w:ascii="Arial" w:eastAsia="Arial" w:hAnsi="Arial" w:cs="Arial"/>
          <w:lang w:val="en-GB"/>
        </w:rPr>
        <w:t xml:space="preserve"> </w:t>
      </w:r>
    </w:p>
    <w:p w14:paraId="78D1027C" w14:textId="43C27C6C" w:rsidR="000F63B4" w:rsidRPr="00B57321" w:rsidRDefault="00A47A8B">
      <w:pPr>
        <w:pStyle w:val="Nadpis2"/>
        <w:ind w:left="42" w:right="32"/>
        <w:rPr>
          <w:lang w:val="en-GB"/>
        </w:rPr>
      </w:pPr>
      <w:r w:rsidRPr="00B57321">
        <w:rPr>
          <w:lang w:val="en-GB"/>
        </w:rPr>
        <w:t>Academi</w:t>
      </w:r>
      <w:r>
        <w:rPr>
          <w:lang w:val="en-GB"/>
        </w:rPr>
        <w:t>c Community</w:t>
      </w:r>
      <w:r w:rsidRPr="00B57321">
        <w:rPr>
          <w:color w:val="000000"/>
          <w:lang w:val="en-GB"/>
        </w:rPr>
        <w:t xml:space="preserve"> </w:t>
      </w:r>
    </w:p>
    <w:p w14:paraId="055946A3" w14:textId="77777777" w:rsidR="000F63B4" w:rsidRPr="00B57321" w:rsidRDefault="000132BA">
      <w:pPr>
        <w:numPr>
          <w:ilvl w:val="0"/>
          <w:numId w:val="3"/>
        </w:numPr>
        <w:ind w:left="613" w:right="109" w:hanging="512"/>
        <w:rPr>
          <w:lang w:val="en-GB"/>
        </w:rPr>
      </w:pPr>
      <w:r w:rsidRPr="00B57321">
        <w:rPr>
          <w:lang w:val="en-GB"/>
        </w:rPr>
        <w:t xml:space="preserve">The academic community of the Faculty consists of its academic staff and students. </w:t>
      </w:r>
    </w:p>
    <w:p w14:paraId="4CF78ACB" w14:textId="77777777" w:rsidR="000F63B4" w:rsidRPr="00B57321" w:rsidRDefault="000132BA">
      <w:pPr>
        <w:numPr>
          <w:ilvl w:val="1"/>
          <w:numId w:val="3"/>
        </w:numPr>
        <w:ind w:left="793" w:right="109" w:hanging="396"/>
        <w:rPr>
          <w:lang w:val="en-GB"/>
        </w:rPr>
      </w:pPr>
      <w:r w:rsidRPr="00B57321">
        <w:rPr>
          <w:lang w:val="en-GB"/>
        </w:rPr>
        <w:t xml:space="preserve">Academic staff means professors, associate professors, extraordinary professors, assistant professors, assistant lecturers, lecturers and scientific, research and development staff who are employees of the University performing both teaching and creative activities at the Faculty in an employment relationship according to the agreed type of work. The status of an academic staff member is not affected by the scope of the weekly working time. Professionals who participate in teaching on the basis of agreements on work performed outside the employment relationship are not considered academic staff. </w:t>
      </w:r>
    </w:p>
    <w:p w14:paraId="4F9474B2" w14:textId="09D53329" w:rsidR="000F63B4" w:rsidRPr="00B57321" w:rsidRDefault="000132BA">
      <w:pPr>
        <w:numPr>
          <w:ilvl w:val="1"/>
          <w:numId w:val="3"/>
        </w:numPr>
        <w:ind w:left="793" w:right="109" w:hanging="396"/>
        <w:rPr>
          <w:lang w:val="en-GB"/>
        </w:rPr>
      </w:pPr>
      <w:r w:rsidRPr="00B57321">
        <w:rPr>
          <w:lang w:val="en-GB"/>
        </w:rPr>
        <w:t>An applicant becomes a student of the faculty on the date of enrolment. A person whose studies have been interrupted becomes a student on the date of re</w:t>
      </w:r>
      <w:r w:rsidR="00DA2A6B">
        <w:rPr>
          <w:lang w:val="en-GB"/>
        </w:rPr>
        <w:t>-</w:t>
      </w:r>
      <w:r w:rsidRPr="00B57321">
        <w:rPr>
          <w:lang w:val="en-GB"/>
        </w:rPr>
        <w:t xml:space="preserve">enrolment. A person ceases to be a student on the date of graduation or interruption of studies. </w:t>
      </w:r>
    </w:p>
    <w:p w14:paraId="0D4DC089" w14:textId="77777777" w:rsidR="000F63B4" w:rsidRPr="00B57321" w:rsidRDefault="000132BA">
      <w:pPr>
        <w:numPr>
          <w:ilvl w:val="0"/>
          <w:numId w:val="3"/>
        </w:numPr>
        <w:ind w:left="613" w:right="109" w:hanging="512"/>
        <w:rPr>
          <w:lang w:val="en-GB"/>
        </w:rPr>
      </w:pPr>
      <w:r w:rsidRPr="00B57321">
        <w:rPr>
          <w:lang w:val="en-GB"/>
        </w:rPr>
        <w:t xml:space="preserve">Each member of the academic community shall enjoy the academic rights and freedoms set out in Section 4 of the Act and Article 2 of these Statutes. </w:t>
      </w:r>
    </w:p>
    <w:p w14:paraId="7AE00283" w14:textId="0F963E12" w:rsidR="000F63B4" w:rsidRPr="00B57321" w:rsidRDefault="000132BA">
      <w:pPr>
        <w:numPr>
          <w:ilvl w:val="0"/>
          <w:numId w:val="3"/>
        </w:numPr>
        <w:ind w:left="613" w:right="109" w:hanging="512"/>
        <w:rPr>
          <w:lang w:val="en-GB"/>
        </w:rPr>
      </w:pPr>
      <w:r w:rsidRPr="00B57321">
        <w:rPr>
          <w:lang w:val="en-GB"/>
        </w:rPr>
        <w:t xml:space="preserve">The academic community is the common and integral guarantor of the academic freedoms and rights of each of its members. At the same time, of all members of the academic community </w:t>
      </w:r>
      <w:r w:rsidR="00DA2A6B">
        <w:rPr>
          <w:lang w:val="en-GB"/>
        </w:rPr>
        <w:t>are responsible for</w:t>
      </w:r>
      <w:r w:rsidRPr="00B57321">
        <w:rPr>
          <w:lang w:val="en-GB"/>
        </w:rPr>
        <w:t xml:space="preserve"> defend</w:t>
      </w:r>
      <w:r w:rsidR="00DA2A6B">
        <w:rPr>
          <w:lang w:val="en-GB"/>
        </w:rPr>
        <w:t>ing</w:t>
      </w:r>
      <w:r w:rsidRPr="00B57321">
        <w:rPr>
          <w:lang w:val="en-GB"/>
        </w:rPr>
        <w:t xml:space="preserve"> and develop</w:t>
      </w:r>
      <w:r w:rsidR="00DA2A6B">
        <w:rPr>
          <w:lang w:val="en-GB"/>
        </w:rPr>
        <w:t>ing</w:t>
      </w:r>
      <w:r w:rsidRPr="00B57321">
        <w:rPr>
          <w:lang w:val="en-GB"/>
        </w:rPr>
        <w:t xml:space="preserve"> these freedoms and rights. Members of the academic community are obliged to uphold the good name of the University and the Faculty. </w:t>
      </w:r>
    </w:p>
    <w:p w14:paraId="7ECD4503" w14:textId="4C97CDDB" w:rsidR="000F63B4" w:rsidRPr="00B57321" w:rsidRDefault="000132BA">
      <w:pPr>
        <w:numPr>
          <w:ilvl w:val="0"/>
          <w:numId w:val="3"/>
        </w:numPr>
        <w:ind w:left="613" w:right="109" w:hanging="512"/>
        <w:rPr>
          <w:lang w:val="en-GB"/>
        </w:rPr>
      </w:pPr>
      <w:r w:rsidRPr="00B57321">
        <w:rPr>
          <w:lang w:val="en-GB"/>
        </w:rPr>
        <w:t xml:space="preserve">The Faculty supports the activities of scientific, professional, student, trade union and other </w:t>
      </w:r>
      <w:r w:rsidR="0067374D">
        <w:rPr>
          <w:lang w:val="en-GB"/>
        </w:rPr>
        <w:t>special-</w:t>
      </w:r>
      <w:r w:rsidRPr="00B57321">
        <w:rPr>
          <w:lang w:val="en-GB"/>
        </w:rPr>
        <w:t xml:space="preserve">interest associations bringing together members of the academic community whose activities help to fulfil the mission of the University and the Faculty, and may provide assistance to such associations. </w:t>
      </w:r>
    </w:p>
    <w:p w14:paraId="23DD73CF" w14:textId="77777777" w:rsidR="000F63B4" w:rsidRPr="00B57321" w:rsidRDefault="000132BA">
      <w:pPr>
        <w:numPr>
          <w:ilvl w:val="0"/>
          <w:numId w:val="3"/>
        </w:numPr>
        <w:ind w:left="613" w:right="109" w:hanging="512"/>
        <w:rPr>
          <w:lang w:val="en-GB"/>
        </w:rPr>
      </w:pPr>
      <w:r w:rsidRPr="00B57321">
        <w:rPr>
          <w:lang w:val="en-GB"/>
        </w:rPr>
        <w:t xml:space="preserve">It is incompatible with the Act and this Statute to establish, organize and promote the activities of political parties and political movements on campus. </w:t>
      </w:r>
    </w:p>
    <w:p w14:paraId="01B09F73" w14:textId="65700BF9" w:rsidR="000F63B4" w:rsidRPr="00B57321" w:rsidRDefault="000132BA">
      <w:pPr>
        <w:numPr>
          <w:ilvl w:val="0"/>
          <w:numId w:val="3"/>
        </w:numPr>
        <w:spacing w:after="32"/>
        <w:ind w:left="613" w:right="109" w:hanging="512"/>
        <w:rPr>
          <w:lang w:val="en-GB"/>
        </w:rPr>
      </w:pPr>
      <w:r w:rsidRPr="00B57321">
        <w:rPr>
          <w:lang w:val="en-GB"/>
        </w:rPr>
        <w:lastRenderedPageBreak/>
        <w:t xml:space="preserve">The academic community of the faculty is convened in particular to discuss serious matters or measures within the scope of the faculty or the university, especially in connection with the election of members of the academic senate, with the proposal for the appointment of the </w:t>
      </w:r>
      <w:r w:rsidR="00C62E8D">
        <w:rPr>
          <w:lang w:val="en-GB"/>
        </w:rPr>
        <w:t>D</w:t>
      </w:r>
      <w:r w:rsidR="00C62E8D" w:rsidRPr="00B57321">
        <w:rPr>
          <w:lang w:val="en-GB"/>
        </w:rPr>
        <w:t xml:space="preserve">ean </w:t>
      </w:r>
      <w:r w:rsidRPr="00B57321">
        <w:rPr>
          <w:lang w:val="en-GB"/>
        </w:rPr>
        <w:t xml:space="preserve">or the </w:t>
      </w:r>
      <w:r w:rsidR="00C62E8D">
        <w:rPr>
          <w:lang w:val="en-GB"/>
        </w:rPr>
        <w:t>R</w:t>
      </w:r>
      <w:r w:rsidR="00C62E8D" w:rsidRPr="00B57321">
        <w:rPr>
          <w:lang w:val="en-GB"/>
        </w:rPr>
        <w:t>ector</w:t>
      </w:r>
      <w:r w:rsidRPr="00B57321">
        <w:rPr>
          <w:lang w:val="en-GB"/>
        </w:rPr>
        <w:t xml:space="preserve">, and when discussing a proposal for their removal from office, or on the occasion of ceremonial acts of a faculty, university or socially significant nature. The Academic Senate is also convened once a year by the </w:t>
      </w:r>
      <w:r w:rsidR="006855E4">
        <w:rPr>
          <w:lang w:val="en-GB"/>
        </w:rPr>
        <w:t>Chair</w:t>
      </w:r>
      <w:r w:rsidR="006855E4" w:rsidRPr="00B57321">
        <w:rPr>
          <w:lang w:val="en-GB"/>
        </w:rPr>
        <w:t xml:space="preserve"> </w:t>
      </w:r>
      <w:r w:rsidRPr="00B57321">
        <w:rPr>
          <w:lang w:val="en-GB"/>
        </w:rPr>
        <w:t xml:space="preserve">of the FaF MU Academic Senate, who submits an annual report on the activities of the FaF MU Academic Senate. </w:t>
      </w:r>
    </w:p>
    <w:p w14:paraId="6FE1AAAF" w14:textId="77777777" w:rsidR="000F63B4" w:rsidRPr="00B57321" w:rsidRDefault="000132BA">
      <w:pPr>
        <w:spacing w:after="0" w:line="259" w:lineRule="auto"/>
        <w:ind w:left="0" w:right="0" w:firstLine="0"/>
        <w:jc w:val="left"/>
        <w:rPr>
          <w:lang w:val="en-GB"/>
        </w:rPr>
      </w:pPr>
      <w:r w:rsidRPr="00B57321">
        <w:rPr>
          <w:sz w:val="24"/>
          <w:lang w:val="en-GB"/>
        </w:rPr>
        <w:t xml:space="preserve"> </w:t>
      </w:r>
    </w:p>
    <w:p w14:paraId="3F5DE65A" w14:textId="77777777" w:rsidR="000F63B4" w:rsidRPr="00B57321" w:rsidRDefault="000132BA">
      <w:pPr>
        <w:spacing w:after="0" w:line="259" w:lineRule="auto"/>
        <w:ind w:left="0" w:right="0" w:firstLine="0"/>
        <w:jc w:val="left"/>
        <w:rPr>
          <w:lang w:val="en-GB"/>
        </w:rPr>
      </w:pPr>
      <w:r w:rsidRPr="00B57321">
        <w:rPr>
          <w:sz w:val="24"/>
          <w:lang w:val="en-GB"/>
        </w:rPr>
        <w:t xml:space="preserve"> </w:t>
      </w:r>
    </w:p>
    <w:p w14:paraId="105ACEF5" w14:textId="77777777" w:rsidR="000F63B4" w:rsidRPr="00B57321" w:rsidRDefault="000132BA">
      <w:pPr>
        <w:spacing w:after="0" w:line="259" w:lineRule="auto"/>
        <w:ind w:left="0" w:right="0" w:firstLine="0"/>
        <w:jc w:val="left"/>
        <w:rPr>
          <w:lang w:val="en-GB"/>
        </w:rPr>
      </w:pPr>
      <w:r w:rsidRPr="00B57321">
        <w:rPr>
          <w:sz w:val="24"/>
          <w:lang w:val="en-GB"/>
        </w:rPr>
        <w:t xml:space="preserve"> </w:t>
      </w:r>
    </w:p>
    <w:p w14:paraId="06C252B1" w14:textId="77777777" w:rsidR="000F63B4" w:rsidRPr="00B57321" w:rsidRDefault="000132BA">
      <w:pPr>
        <w:spacing w:after="0" w:line="259" w:lineRule="auto"/>
        <w:ind w:left="0" w:right="0" w:firstLine="0"/>
        <w:jc w:val="left"/>
        <w:rPr>
          <w:lang w:val="en-GB"/>
        </w:rPr>
      </w:pPr>
      <w:r w:rsidRPr="00B57321">
        <w:rPr>
          <w:sz w:val="24"/>
          <w:lang w:val="en-GB"/>
        </w:rPr>
        <w:t xml:space="preserve"> </w:t>
      </w:r>
    </w:p>
    <w:p w14:paraId="67EB00ED" w14:textId="77777777" w:rsidR="000F63B4" w:rsidRPr="00B57321" w:rsidRDefault="000132BA">
      <w:pPr>
        <w:spacing w:after="20" w:line="259" w:lineRule="auto"/>
        <w:ind w:left="0" w:right="0" w:firstLine="0"/>
        <w:jc w:val="left"/>
        <w:rPr>
          <w:lang w:val="en-GB"/>
        </w:rPr>
      </w:pPr>
      <w:r w:rsidRPr="00B57321">
        <w:rPr>
          <w:sz w:val="22"/>
          <w:lang w:val="en-GB"/>
        </w:rPr>
        <w:t xml:space="preserve"> </w:t>
      </w:r>
    </w:p>
    <w:p w14:paraId="3D8F7FE1" w14:textId="622B4C64" w:rsidR="000F63B4" w:rsidRPr="00B57321" w:rsidRDefault="000132BA">
      <w:pPr>
        <w:spacing w:after="0" w:line="259" w:lineRule="auto"/>
        <w:ind w:left="0" w:right="4098" w:firstLine="0"/>
        <w:jc w:val="right"/>
        <w:rPr>
          <w:lang w:val="en-GB"/>
        </w:rPr>
      </w:pPr>
      <w:r w:rsidRPr="00B57321">
        <w:rPr>
          <w:rFonts w:ascii="Arial" w:eastAsia="Arial" w:hAnsi="Arial" w:cs="Arial"/>
          <w:color w:val="818181"/>
          <w:sz w:val="28"/>
          <w:lang w:val="en-GB"/>
        </w:rPr>
        <w:t>Part Two</w:t>
      </w:r>
      <w:r w:rsidRPr="00B57321">
        <w:rPr>
          <w:rFonts w:ascii="Arial" w:eastAsia="Arial" w:hAnsi="Arial" w:cs="Arial"/>
          <w:sz w:val="28"/>
          <w:lang w:val="en-GB"/>
        </w:rPr>
        <w:t xml:space="preserve"> </w:t>
      </w:r>
    </w:p>
    <w:p w14:paraId="4529B746" w14:textId="77777777" w:rsidR="000F63B4" w:rsidRPr="00B57321" w:rsidRDefault="000132BA">
      <w:pPr>
        <w:pStyle w:val="Nadpis1"/>
        <w:ind w:left="113" w:right="100"/>
        <w:rPr>
          <w:lang w:val="en-GB"/>
        </w:rPr>
      </w:pPr>
      <w:r w:rsidRPr="00B57321">
        <w:rPr>
          <w:lang w:val="en-GB"/>
        </w:rPr>
        <w:t>Bodies of the Faculty</w:t>
      </w:r>
      <w:r w:rsidRPr="00B57321">
        <w:rPr>
          <w:color w:val="000000"/>
          <w:lang w:val="en-GB"/>
        </w:rPr>
        <w:t xml:space="preserve"> </w:t>
      </w:r>
    </w:p>
    <w:p w14:paraId="6C68DEC8" w14:textId="77777777" w:rsidR="000F63B4" w:rsidRPr="00B57321" w:rsidRDefault="000132BA">
      <w:pPr>
        <w:spacing w:after="41" w:line="259" w:lineRule="auto"/>
        <w:ind w:left="15" w:right="0" w:hanging="10"/>
        <w:jc w:val="center"/>
        <w:rPr>
          <w:lang w:val="en-GB"/>
        </w:rPr>
      </w:pPr>
      <w:r w:rsidRPr="00B57321">
        <w:rPr>
          <w:rFonts w:ascii="Arial" w:eastAsia="Arial" w:hAnsi="Arial" w:cs="Arial"/>
          <w:color w:val="818181"/>
          <w:lang w:val="en-GB"/>
        </w:rPr>
        <w:t>Article 4</w:t>
      </w:r>
      <w:r w:rsidRPr="00B57321">
        <w:rPr>
          <w:rFonts w:ascii="Arial" w:eastAsia="Arial" w:hAnsi="Arial" w:cs="Arial"/>
          <w:lang w:val="en-GB"/>
        </w:rPr>
        <w:t xml:space="preserve"> </w:t>
      </w:r>
    </w:p>
    <w:p w14:paraId="0E377D25" w14:textId="39FD6406" w:rsidR="000F63B4" w:rsidRPr="00B57321" w:rsidRDefault="000132BA">
      <w:pPr>
        <w:pStyle w:val="Nadpis2"/>
        <w:ind w:left="42" w:right="37"/>
        <w:rPr>
          <w:lang w:val="en-GB"/>
        </w:rPr>
      </w:pPr>
      <w:r w:rsidRPr="00B57321">
        <w:rPr>
          <w:lang w:val="en-GB"/>
        </w:rPr>
        <w:t>Self-</w:t>
      </w:r>
      <w:r w:rsidR="007D34DB">
        <w:rPr>
          <w:lang w:val="en-GB"/>
        </w:rPr>
        <w:t>G</w:t>
      </w:r>
      <w:r w:rsidR="007D34DB" w:rsidRPr="00B57321">
        <w:rPr>
          <w:lang w:val="en-GB"/>
        </w:rPr>
        <w:t xml:space="preserve">overning </w:t>
      </w:r>
      <w:r w:rsidR="007D34DB">
        <w:rPr>
          <w:lang w:val="en-GB"/>
        </w:rPr>
        <w:t>A</w:t>
      </w:r>
      <w:r w:rsidR="007D34DB" w:rsidRPr="00B57321">
        <w:rPr>
          <w:lang w:val="en-GB"/>
        </w:rPr>
        <w:t xml:space="preserve">cademic </w:t>
      </w:r>
      <w:r w:rsidR="007D34DB">
        <w:rPr>
          <w:lang w:val="en-GB"/>
        </w:rPr>
        <w:t>B</w:t>
      </w:r>
      <w:r w:rsidR="007D34DB" w:rsidRPr="00B57321">
        <w:rPr>
          <w:lang w:val="en-GB"/>
        </w:rPr>
        <w:t xml:space="preserve">odies </w:t>
      </w:r>
      <w:r w:rsidRPr="00B57321">
        <w:rPr>
          <w:lang w:val="en-GB"/>
        </w:rPr>
        <w:t xml:space="preserve">and </w:t>
      </w:r>
      <w:r w:rsidR="007D34DB">
        <w:rPr>
          <w:lang w:val="en-GB"/>
        </w:rPr>
        <w:t>O</w:t>
      </w:r>
      <w:r w:rsidR="007D34DB" w:rsidRPr="00B57321">
        <w:rPr>
          <w:lang w:val="en-GB"/>
        </w:rPr>
        <w:t xml:space="preserve">ther </w:t>
      </w:r>
      <w:r w:rsidR="007D34DB">
        <w:rPr>
          <w:lang w:val="en-GB"/>
        </w:rPr>
        <w:t>B</w:t>
      </w:r>
      <w:r w:rsidR="007D34DB" w:rsidRPr="00B57321">
        <w:rPr>
          <w:lang w:val="en-GB"/>
        </w:rPr>
        <w:t>odies</w:t>
      </w:r>
      <w:r w:rsidR="007D34DB" w:rsidRPr="00B57321">
        <w:rPr>
          <w:color w:val="000000"/>
          <w:lang w:val="en-GB"/>
        </w:rPr>
        <w:t xml:space="preserve"> </w:t>
      </w:r>
    </w:p>
    <w:p w14:paraId="01C8A9DF" w14:textId="77777777" w:rsidR="000F63B4" w:rsidRPr="00B57321" w:rsidRDefault="000132BA">
      <w:pPr>
        <w:numPr>
          <w:ilvl w:val="0"/>
          <w:numId w:val="4"/>
        </w:numPr>
        <w:ind w:left="613" w:right="109" w:hanging="512"/>
        <w:rPr>
          <w:lang w:val="en-GB"/>
        </w:rPr>
      </w:pPr>
      <w:r w:rsidRPr="00B57321">
        <w:rPr>
          <w:lang w:val="en-GB"/>
        </w:rPr>
        <w:t xml:space="preserve">The self-governing academic bodies of the Faculty are: </w:t>
      </w:r>
    </w:p>
    <w:p w14:paraId="0A2970AF" w14:textId="77777777" w:rsidR="000F63B4" w:rsidRPr="00B57321" w:rsidRDefault="000132BA">
      <w:pPr>
        <w:numPr>
          <w:ilvl w:val="1"/>
          <w:numId w:val="4"/>
        </w:numPr>
        <w:ind w:left="796" w:right="109" w:hanging="398"/>
        <w:rPr>
          <w:lang w:val="en-GB"/>
        </w:rPr>
      </w:pPr>
      <w:r w:rsidRPr="00B57321">
        <w:rPr>
          <w:lang w:val="en-GB"/>
        </w:rPr>
        <w:t xml:space="preserve">The Academic Senate of the Faculty of Pharmacy of Masaryk University (hereinafter referred to as "AS FaF MU"), </w:t>
      </w:r>
    </w:p>
    <w:p w14:paraId="72D4A48B" w14:textId="77777777" w:rsidR="000F63B4" w:rsidRPr="00B57321" w:rsidRDefault="000132BA">
      <w:pPr>
        <w:numPr>
          <w:ilvl w:val="1"/>
          <w:numId w:val="4"/>
        </w:numPr>
        <w:ind w:left="796" w:right="109" w:hanging="398"/>
        <w:rPr>
          <w:lang w:val="en-GB"/>
        </w:rPr>
      </w:pPr>
      <w:r w:rsidRPr="00B57321">
        <w:rPr>
          <w:lang w:val="en-GB"/>
        </w:rPr>
        <w:t xml:space="preserve">Dean of the Faculty of Pharmacy of Masaryk University (hereinafter also "Dean"), </w:t>
      </w:r>
    </w:p>
    <w:p w14:paraId="62B95774" w14:textId="516BEF05" w:rsidR="000F63B4" w:rsidRPr="00B57321" w:rsidRDefault="000132BA">
      <w:pPr>
        <w:numPr>
          <w:ilvl w:val="1"/>
          <w:numId w:val="4"/>
        </w:numPr>
        <w:ind w:left="796" w:right="109" w:hanging="398"/>
        <w:rPr>
          <w:lang w:val="en-GB"/>
        </w:rPr>
      </w:pPr>
      <w:r w:rsidRPr="00B57321">
        <w:rPr>
          <w:lang w:val="en-GB"/>
        </w:rPr>
        <w:t xml:space="preserve">The Scientific </w:t>
      </w:r>
      <w:r w:rsidR="00C50978">
        <w:rPr>
          <w:lang w:val="en-GB"/>
        </w:rPr>
        <w:t>Board</w:t>
      </w:r>
      <w:r w:rsidRPr="00B57321">
        <w:rPr>
          <w:lang w:val="en-GB"/>
        </w:rPr>
        <w:t xml:space="preserve"> of the Faculty of Pharmacy of Masaryk University (hereinafter referred to as the "</w:t>
      </w:r>
      <w:r w:rsidR="00547B2F" w:rsidRPr="00B57321">
        <w:rPr>
          <w:lang w:val="en-GB"/>
        </w:rPr>
        <w:t>S</w:t>
      </w:r>
      <w:r w:rsidR="00547B2F">
        <w:rPr>
          <w:lang w:val="en-GB"/>
        </w:rPr>
        <w:t>B</w:t>
      </w:r>
      <w:r w:rsidR="00547B2F" w:rsidRPr="00B57321">
        <w:rPr>
          <w:lang w:val="en-GB"/>
        </w:rPr>
        <w:t xml:space="preserve"> </w:t>
      </w:r>
      <w:r w:rsidRPr="00B57321">
        <w:rPr>
          <w:lang w:val="en-GB"/>
        </w:rPr>
        <w:t xml:space="preserve">FaF MU"), </w:t>
      </w:r>
    </w:p>
    <w:p w14:paraId="7B5CEE81" w14:textId="77777777" w:rsidR="000F63B4" w:rsidRPr="00B57321" w:rsidRDefault="000132BA">
      <w:pPr>
        <w:numPr>
          <w:ilvl w:val="1"/>
          <w:numId w:val="4"/>
        </w:numPr>
        <w:spacing w:after="9"/>
        <w:ind w:left="796" w:right="109" w:hanging="398"/>
        <w:rPr>
          <w:lang w:val="en-GB"/>
        </w:rPr>
      </w:pPr>
      <w:r w:rsidRPr="00B57321">
        <w:rPr>
          <w:lang w:val="en-GB"/>
        </w:rPr>
        <w:t xml:space="preserve">Disciplinary Committee of the Faculty of Pharmacy of Masaryk University </w:t>
      </w:r>
    </w:p>
    <w:p w14:paraId="3736C43F" w14:textId="77777777" w:rsidR="000F63B4" w:rsidRPr="00B57321" w:rsidRDefault="000132BA">
      <w:pPr>
        <w:spacing w:after="9"/>
        <w:ind w:left="795" w:right="109" w:firstLine="0"/>
        <w:rPr>
          <w:lang w:val="en-GB"/>
        </w:rPr>
      </w:pPr>
      <w:r w:rsidRPr="00B57321">
        <w:rPr>
          <w:lang w:val="en-GB"/>
        </w:rPr>
        <w:t>(</w:t>
      </w:r>
      <w:proofErr w:type="gramStart"/>
      <w:r w:rsidRPr="00B57321">
        <w:rPr>
          <w:lang w:val="en-GB"/>
        </w:rPr>
        <w:t>hereinafter</w:t>
      </w:r>
      <w:proofErr w:type="gramEnd"/>
      <w:r w:rsidRPr="00B57321">
        <w:rPr>
          <w:lang w:val="en-GB"/>
        </w:rPr>
        <w:t xml:space="preserve"> also </w:t>
      </w:r>
    </w:p>
    <w:p w14:paraId="4B13889E" w14:textId="31ACC5F8" w:rsidR="000F63B4" w:rsidRPr="00B57321" w:rsidRDefault="000132BA">
      <w:pPr>
        <w:ind w:left="795" w:right="109" w:firstLine="0"/>
        <w:rPr>
          <w:lang w:val="en-GB"/>
        </w:rPr>
      </w:pPr>
      <w:proofErr w:type="gramStart"/>
      <w:r w:rsidRPr="00B57321">
        <w:rPr>
          <w:lang w:val="en-GB"/>
        </w:rPr>
        <w:t xml:space="preserve">"Disciplinary Committee of the Faculty of </w:t>
      </w:r>
      <w:r w:rsidR="00547B2F" w:rsidRPr="00B57321">
        <w:rPr>
          <w:lang w:val="en-GB"/>
        </w:rPr>
        <w:t xml:space="preserve">Pharmacy </w:t>
      </w:r>
      <w:r w:rsidRPr="00B57321">
        <w:rPr>
          <w:lang w:val="en-GB"/>
        </w:rPr>
        <w:t>MU").</w:t>
      </w:r>
      <w:proofErr w:type="gramEnd"/>
      <w:r w:rsidRPr="00B57321">
        <w:rPr>
          <w:lang w:val="en-GB"/>
        </w:rPr>
        <w:t xml:space="preserve"> </w:t>
      </w:r>
    </w:p>
    <w:p w14:paraId="476CE62C" w14:textId="77777777" w:rsidR="000F63B4" w:rsidRPr="00B57321" w:rsidRDefault="000132BA">
      <w:pPr>
        <w:numPr>
          <w:ilvl w:val="0"/>
          <w:numId w:val="4"/>
        </w:numPr>
        <w:ind w:left="613" w:right="109" w:hanging="512"/>
        <w:rPr>
          <w:lang w:val="en-GB"/>
        </w:rPr>
      </w:pPr>
      <w:r w:rsidRPr="00B57321">
        <w:rPr>
          <w:lang w:val="en-GB"/>
        </w:rPr>
        <w:t xml:space="preserve">Another body of the faculty is the Secretary of the Faculty of Pharmacy of Masaryk University (hereinafter referred to as the "Secretary"). </w:t>
      </w:r>
    </w:p>
    <w:p w14:paraId="37C6F87B" w14:textId="77777777" w:rsidR="000F63B4" w:rsidRPr="00B57321" w:rsidRDefault="000132BA">
      <w:pPr>
        <w:numPr>
          <w:ilvl w:val="0"/>
          <w:numId w:val="4"/>
        </w:numPr>
        <w:spacing w:after="0" w:line="239" w:lineRule="auto"/>
        <w:ind w:left="613" w:right="109" w:hanging="512"/>
        <w:rPr>
          <w:lang w:val="en-GB"/>
        </w:rPr>
      </w:pPr>
      <w:r w:rsidRPr="00B57321">
        <w:rPr>
          <w:lang w:val="en-GB"/>
        </w:rPr>
        <w:t xml:space="preserve">Faculty bodies have the right to decide or act on behalf of the University in matters referred to in section 24 of the Act or in other matters entrusted to them by the MU Statutes. </w:t>
      </w:r>
    </w:p>
    <w:p w14:paraId="67375FFF"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526AA742" w14:textId="77777777" w:rsidR="000F63B4" w:rsidRPr="00B57321" w:rsidRDefault="000132BA">
      <w:pPr>
        <w:spacing w:after="41" w:line="259" w:lineRule="auto"/>
        <w:ind w:left="15" w:right="2" w:hanging="10"/>
        <w:jc w:val="center"/>
        <w:rPr>
          <w:lang w:val="en-GB"/>
        </w:rPr>
      </w:pPr>
      <w:r w:rsidRPr="00B57321">
        <w:rPr>
          <w:rFonts w:ascii="Arial" w:eastAsia="Arial" w:hAnsi="Arial" w:cs="Arial"/>
          <w:color w:val="818181"/>
          <w:lang w:val="en-GB"/>
        </w:rPr>
        <w:t>Article 5</w:t>
      </w:r>
      <w:r w:rsidRPr="00B57321">
        <w:rPr>
          <w:rFonts w:ascii="Arial" w:eastAsia="Arial" w:hAnsi="Arial" w:cs="Arial"/>
          <w:lang w:val="en-GB"/>
        </w:rPr>
        <w:t xml:space="preserve"> </w:t>
      </w:r>
    </w:p>
    <w:p w14:paraId="609F5ED9" w14:textId="77777777" w:rsidR="000F63B4" w:rsidRPr="00B57321" w:rsidRDefault="000132BA">
      <w:pPr>
        <w:pStyle w:val="Nadpis2"/>
        <w:ind w:left="1501" w:right="1447"/>
        <w:rPr>
          <w:lang w:val="en-GB"/>
        </w:rPr>
      </w:pPr>
      <w:r w:rsidRPr="00B57321">
        <w:rPr>
          <w:lang w:val="en-GB"/>
        </w:rPr>
        <w:t>Academic Senate of the Faculty of Pharmacy of Masaryk University</w:t>
      </w:r>
      <w:r w:rsidRPr="00B57321">
        <w:rPr>
          <w:color w:val="000000"/>
          <w:lang w:val="en-GB"/>
        </w:rPr>
        <w:t xml:space="preserve"> </w:t>
      </w:r>
    </w:p>
    <w:p w14:paraId="5D069CCC" w14:textId="77777777" w:rsidR="000F63B4" w:rsidRPr="00B57321" w:rsidRDefault="000132BA">
      <w:pPr>
        <w:numPr>
          <w:ilvl w:val="0"/>
          <w:numId w:val="5"/>
        </w:numPr>
        <w:ind w:left="613" w:right="109" w:hanging="512"/>
        <w:rPr>
          <w:lang w:val="en-GB"/>
        </w:rPr>
      </w:pPr>
      <w:r w:rsidRPr="00B57321">
        <w:rPr>
          <w:lang w:val="en-GB"/>
        </w:rPr>
        <w:t xml:space="preserve">The legal status of the AS </w:t>
      </w:r>
      <w:proofErr w:type="gramStart"/>
      <w:r w:rsidRPr="00B57321">
        <w:rPr>
          <w:lang w:val="en-GB"/>
        </w:rPr>
        <w:t>FaF</w:t>
      </w:r>
      <w:proofErr w:type="gramEnd"/>
      <w:r w:rsidRPr="00B57321">
        <w:rPr>
          <w:lang w:val="en-GB"/>
        </w:rPr>
        <w:t xml:space="preserve"> MU, its constitution and powers are based on Sections 26 to 27 of the Act. </w:t>
      </w:r>
    </w:p>
    <w:p w14:paraId="61BA2283" w14:textId="7192081E" w:rsidR="000F63B4" w:rsidRPr="00B57321" w:rsidRDefault="00E75C66">
      <w:pPr>
        <w:numPr>
          <w:ilvl w:val="0"/>
          <w:numId w:val="5"/>
        </w:numPr>
        <w:ind w:left="613" w:right="109" w:hanging="512"/>
        <w:rPr>
          <w:lang w:val="en-GB"/>
        </w:rPr>
      </w:pPr>
      <w:r>
        <w:rPr>
          <w:lang w:val="en-GB"/>
        </w:rPr>
        <w:t xml:space="preserve">The </w:t>
      </w:r>
      <w:r w:rsidR="000132BA" w:rsidRPr="00B57321">
        <w:rPr>
          <w:lang w:val="en-GB"/>
        </w:rPr>
        <w:t xml:space="preserve">AS </w:t>
      </w:r>
      <w:proofErr w:type="gramStart"/>
      <w:r w:rsidR="000132BA" w:rsidRPr="00B57321">
        <w:rPr>
          <w:lang w:val="en-GB"/>
        </w:rPr>
        <w:t>FaF</w:t>
      </w:r>
      <w:proofErr w:type="gramEnd"/>
      <w:r w:rsidR="000132BA" w:rsidRPr="00B57321">
        <w:rPr>
          <w:lang w:val="en-GB"/>
        </w:rPr>
        <w:t xml:space="preserve"> MU is the highest self-governing representative body of the faculty self</w:t>
      </w:r>
      <w:r>
        <w:rPr>
          <w:lang w:val="en-GB"/>
        </w:rPr>
        <w:t>-</w:t>
      </w:r>
      <w:r w:rsidR="000132BA" w:rsidRPr="00B57321">
        <w:rPr>
          <w:lang w:val="en-GB"/>
        </w:rPr>
        <w:t xml:space="preserve">government in the area of conception and control. </w:t>
      </w:r>
    </w:p>
    <w:p w14:paraId="3CCAE4B7" w14:textId="1B8EB779" w:rsidR="000F63B4" w:rsidRPr="00B57321" w:rsidRDefault="00E75C66">
      <w:pPr>
        <w:numPr>
          <w:ilvl w:val="0"/>
          <w:numId w:val="5"/>
        </w:numPr>
        <w:ind w:left="613" w:right="109" w:hanging="512"/>
        <w:rPr>
          <w:lang w:val="en-GB"/>
        </w:rPr>
      </w:pPr>
      <w:r>
        <w:rPr>
          <w:lang w:val="en-GB"/>
        </w:rPr>
        <w:t xml:space="preserve">The </w:t>
      </w:r>
      <w:r w:rsidR="000132BA" w:rsidRPr="00B57321">
        <w:rPr>
          <w:lang w:val="en-GB"/>
        </w:rPr>
        <w:t xml:space="preserve">AS </w:t>
      </w:r>
      <w:proofErr w:type="gramStart"/>
      <w:r w:rsidR="000132BA" w:rsidRPr="00B57321">
        <w:rPr>
          <w:lang w:val="en-GB"/>
        </w:rPr>
        <w:t>FaF</w:t>
      </w:r>
      <w:proofErr w:type="gramEnd"/>
      <w:r w:rsidR="000132BA" w:rsidRPr="00B57321">
        <w:rPr>
          <w:lang w:val="en-GB"/>
        </w:rPr>
        <w:t xml:space="preserve"> MU has 21 members. Of these, 14 members are elected by FaF MU academic staff to the chamber of academic staff and 7 students (5 students of </w:t>
      </w:r>
      <w:r w:rsidR="00D60B41">
        <w:rPr>
          <w:lang w:val="en-GB"/>
        </w:rPr>
        <w:t>bachelor</w:t>
      </w:r>
      <w:r w:rsidR="00D60B41" w:rsidRPr="00B57321">
        <w:rPr>
          <w:lang w:val="en-GB"/>
        </w:rPr>
        <w:t>'s</w:t>
      </w:r>
      <w:r w:rsidR="00D60B41">
        <w:rPr>
          <w:lang w:val="en-GB"/>
        </w:rPr>
        <w:t xml:space="preserve"> and </w:t>
      </w:r>
      <w:r w:rsidR="000132BA" w:rsidRPr="00B57321">
        <w:rPr>
          <w:lang w:val="en-GB"/>
        </w:rPr>
        <w:t xml:space="preserve">master's degree programmes and 2 students of doctoral degree programmes) to the student chamber of AS </w:t>
      </w:r>
      <w:proofErr w:type="gramStart"/>
      <w:r w:rsidR="000132BA" w:rsidRPr="00B57321">
        <w:rPr>
          <w:lang w:val="en-GB"/>
        </w:rPr>
        <w:t>FaF</w:t>
      </w:r>
      <w:proofErr w:type="gramEnd"/>
      <w:r w:rsidR="000132BA" w:rsidRPr="00B57321">
        <w:rPr>
          <w:lang w:val="en-GB"/>
        </w:rPr>
        <w:t xml:space="preserve"> MU. The elections are governed by the "Election Regulations of the AS </w:t>
      </w:r>
      <w:proofErr w:type="gramStart"/>
      <w:r w:rsidR="000132BA" w:rsidRPr="00B57321">
        <w:rPr>
          <w:lang w:val="en-GB"/>
        </w:rPr>
        <w:t>FaF</w:t>
      </w:r>
      <w:proofErr w:type="gramEnd"/>
      <w:r w:rsidR="000132BA" w:rsidRPr="00B57321">
        <w:rPr>
          <w:lang w:val="en-GB"/>
        </w:rPr>
        <w:t xml:space="preserve"> MU", which is an internal regulation of the faculty according to Section 33 of the Act. </w:t>
      </w:r>
    </w:p>
    <w:p w14:paraId="4EB51440" w14:textId="77777777" w:rsidR="000F63B4" w:rsidRPr="00B57321" w:rsidRDefault="000132BA">
      <w:pPr>
        <w:numPr>
          <w:ilvl w:val="0"/>
          <w:numId w:val="5"/>
        </w:numPr>
        <w:ind w:left="613" w:right="109" w:hanging="512"/>
        <w:rPr>
          <w:lang w:val="en-GB"/>
        </w:rPr>
      </w:pPr>
      <w:r w:rsidRPr="00B57321">
        <w:rPr>
          <w:lang w:val="en-GB"/>
        </w:rPr>
        <w:t xml:space="preserve">A member of the AS </w:t>
      </w:r>
      <w:proofErr w:type="gramStart"/>
      <w:r w:rsidRPr="00B57321">
        <w:rPr>
          <w:lang w:val="en-GB"/>
        </w:rPr>
        <w:t>FaF</w:t>
      </w:r>
      <w:proofErr w:type="gramEnd"/>
      <w:r w:rsidRPr="00B57321">
        <w:rPr>
          <w:lang w:val="en-GB"/>
        </w:rPr>
        <w:t xml:space="preserve"> MU may resign. </w:t>
      </w:r>
    </w:p>
    <w:p w14:paraId="13D6B7F0" w14:textId="4C3398AE" w:rsidR="000F63B4" w:rsidRPr="00B57321" w:rsidRDefault="000132BA">
      <w:pPr>
        <w:numPr>
          <w:ilvl w:val="0"/>
          <w:numId w:val="5"/>
        </w:numPr>
        <w:ind w:left="613" w:right="109" w:hanging="512"/>
        <w:rPr>
          <w:lang w:val="en-GB"/>
        </w:rPr>
      </w:pPr>
      <w:r w:rsidRPr="00B57321">
        <w:rPr>
          <w:lang w:val="en-GB"/>
        </w:rPr>
        <w:t xml:space="preserve">A condition of membership in the AS </w:t>
      </w:r>
      <w:proofErr w:type="gramStart"/>
      <w:r w:rsidRPr="00B57321">
        <w:rPr>
          <w:lang w:val="en-GB"/>
        </w:rPr>
        <w:t>FaF</w:t>
      </w:r>
      <w:proofErr w:type="gramEnd"/>
      <w:r w:rsidRPr="00B57321">
        <w:rPr>
          <w:lang w:val="en-GB"/>
        </w:rPr>
        <w:t xml:space="preserve"> MU is the status of a member of the part of the academic community for which </w:t>
      </w:r>
      <w:r w:rsidR="000B76A4">
        <w:rPr>
          <w:lang w:val="en-GB"/>
        </w:rPr>
        <w:t>they were</w:t>
      </w:r>
      <w:r w:rsidRPr="00B57321">
        <w:rPr>
          <w:lang w:val="en-GB"/>
        </w:rPr>
        <w:t xml:space="preserve"> elected. </w:t>
      </w:r>
    </w:p>
    <w:p w14:paraId="2F5B401D" w14:textId="06898B67" w:rsidR="000F63B4" w:rsidRPr="00B57321" w:rsidRDefault="000132BA">
      <w:pPr>
        <w:numPr>
          <w:ilvl w:val="0"/>
          <w:numId w:val="5"/>
        </w:numPr>
        <w:ind w:left="613" w:right="109" w:hanging="512"/>
        <w:rPr>
          <w:lang w:val="en-GB"/>
        </w:rPr>
      </w:pPr>
      <w:r w:rsidRPr="00B57321">
        <w:rPr>
          <w:lang w:val="en-GB"/>
        </w:rPr>
        <w:lastRenderedPageBreak/>
        <w:t xml:space="preserve">The method of electing members of the AS </w:t>
      </w:r>
      <w:proofErr w:type="gramStart"/>
      <w:r w:rsidRPr="00B57321">
        <w:rPr>
          <w:lang w:val="en-GB"/>
        </w:rPr>
        <w:t>FaF</w:t>
      </w:r>
      <w:proofErr w:type="gramEnd"/>
      <w:r w:rsidRPr="00B57321">
        <w:rPr>
          <w:lang w:val="en-GB"/>
        </w:rPr>
        <w:t xml:space="preserve"> MU is set out in the Election Regulations of the AS FaF MU. </w:t>
      </w:r>
      <w:r w:rsidR="007909F5">
        <w:rPr>
          <w:lang w:val="en-GB"/>
        </w:rPr>
        <w:t xml:space="preserve">The </w:t>
      </w:r>
      <w:r w:rsidRPr="00B57321">
        <w:rPr>
          <w:lang w:val="en-GB"/>
        </w:rPr>
        <w:t xml:space="preserve">Rules of Procedure of the AS </w:t>
      </w:r>
      <w:proofErr w:type="gramStart"/>
      <w:r w:rsidRPr="00B57321">
        <w:rPr>
          <w:lang w:val="en-GB"/>
        </w:rPr>
        <w:t>FaF</w:t>
      </w:r>
      <w:proofErr w:type="gramEnd"/>
      <w:r w:rsidRPr="00B57321">
        <w:rPr>
          <w:lang w:val="en-GB"/>
        </w:rPr>
        <w:t xml:space="preserve"> MU, as well as the rules of procedure of its bodies, are laid down in the Rules of Procedure of the AS FaF MU. The FaF MU AS Election Regulations and the FaF MU AS Rules of Procedure are internal regulations of the Faculty. </w:t>
      </w:r>
    </w:p>
    <w:p w14:paraId="5AB76EC7" w14:textId="3759B9DB" w:rsidR="000F63B4" w:rsidRPr="00B57321" w:rsidRDefault="005A01F7">
      <w:pPr>
        <w:numPr>
          <w:ilvl w:val="0"/>
          <w:numId w:val="5"/>
        </w:numPr>
        <w:ind w:left="613" w:right="109" w:hanging="512"/>
        <w:rPr>
          <w:lang w:val="en-GB"/>
        </w:rPr>
      </w:pPr>
      <w:r>
        <w:rPr>
          <w:lang w:val="en-GB"/>
        </w:rPr>
        <w:t xml:space="preserve">The </w:t>
      </w:r>
      <w:r w:rsidR="000132BA" w:rsidRPr="00B57321">
        <w:rPr>
          <w:lang w:val="en-GB"/>
        </w:rPr>
        <w:t xml:space="preserve">AS </w:t>
      </w:r>
      <w:proofErr w:type="gramStart"/>
      <w:r w:rsidR="000132BA" w:rsidRPr="00B57321">
        <w:rPr>
          <w:lang w:val="en-GB"/>
        </w:rPr>
        <w:t>FaF</w:t>
      </w:r>
      <w:proofErr w:type="gramEnd"/>
      <w:r w:rsidR="000132BA" w:rsidRPr="00B57321">
        <w:rPr>
          <w:lang w:val="en-GB"/>
        </w:rPr>
        <w:t xml:space="preserve"> MU meetings are publicly accessible. The </w:t>
      </w:r>
      <w:r w:rsidR="007909F5">
        <w:rPr>
          <w:lang w:val="en-GB"/>
        </w:rPr>
        <w:t>D</w:t>
      </w:r>
      <w:r w:rsidR="007909F5" w:rsidRPr="00B57321">
        <w:rPr>
          <w:lang w:val="en-GB"/>
        </w:rPr>
        <w:t xml:space="preserve">ean </w:t>
      </w:r>
      <w:r w:rsidR="000132BA" w:rsidRPr="00B57321">
        <w:rPr>
          <w:lang w:val="en-GB"/>
        </w:rPr>
        <w:t xml:space="preserve">or, on </w:t>
      </w:r>
      <w:r w:rsidR="007909F5">
        <w:rPr>
          <w:lang w:val="en-GB"/>
        </w:rPr>
        <w:t>their</w:t>
      </w:r>
      <w:r w:rsidR="000132BA" w:rsidRPr="00B57321">
        <w:rPr>
          <w:lang w:val="en-GB"/>
        </w:rPr>
        <w:t xml:space="preserve"> behalf, the </w:t>
      </w:r>
      <w:r w:rsidR="007909F5">
        <w:rPr>
          <w:lang w:val="en-GB"/>
        </w:rPr>
        <w:t>V</w:t>
      </w:r>
      <w:r w:rsidR="007909F5" w:rsidRPr="00B57321">
        <w:rPr>
          <w:lang w:val="en-GB"/>
        </w:rPr>
        <w:t>ice</w:t>
      </w:r>
      <w:r w:rsidR="000132BA" w:rsidRPr="00B57321">
        <w:rPr>
          <w:lang w:val="en-GB"/>
        </w:rPr>
        <w:t>-</w:t>
      </w:r>
      <w:r w:rsidR="007909F5">
        <w:rPr>
          <w:lang w:val="en-GB"/>
        </w:rPr>
        <w:t>D</w:t>
      </w:r>
      <w:r w:rsidR="007909F5" w:rsidRPr="00B57321">
        <w:rPr>
          <w:lang w:val="en-GB"/>
        </w:rPr>
        <w:t>ean</w:t>
      </w:r>
      <w:r w:rsidR="000132BA" w:rsidRPr="00B57321">
        <w:rPr>
          <w:lang w:val="en-GB"/>
        </w:rPr>
        <w:t xml:space="preserve">, the </w:t>
      </w:r>
      <w:r w:rsidR="0098258A">
        <w:rPr>
          <w:lang w:val="en-GB"/>
        </w:rPr>
        <w:t>R</w:t>
      </w:r>
      <w:r w:rsidR="0098258A" w:rsidRPr="00B57321">
        <w:rPr>
          <w:lang w:val="en-GB"/>
        </w:rPr>
        <w:t xml:space="preserve">ector </w:t>
      </w:r>
      <w:r w:rsidR="000132BA" w:rsidRPr="00B57321">
        <w:rPr>
          <w:lang w:val="en-GB"/>
        </w:rPr>
        <w:t xml:space="preserve">or, on </w:t>
      </w:r>
      <w:r w:rsidR="0098258A">
        <w:rPr>
          <w:lang w:val="en-GB"/>
        </w:rPr>
        <w:t>their</w:t>
      </w:r>
      <w:r w:rsidR="0098258A" w:rsidRPr="00B57321">
        <w:rPr>
          <w:lang w:val="en-GB"/>
        </w:rPr>
        <w:t xml:space="preserve"> </w:t>
      </w:r>
      <w:r w:rsidR="000132BA" w:rsidRPr="00B57321">
        <w:rPr>
          <w:lang w:val="en-GB"/>
        </w:rPr>
        <w:t xml:space="preserve">behalf, the </w:t>
      </w:r>
      <w:r w:rsidR="0098258A">
        <w:rPr>
          <w:lang w:val="en-GB"/>
        </w:rPr>
        <w:t>V</w:t>
      </w:r>
      <w:r w:rsidR="0098258A" w:rsidRPr="00B57321">
        <w:rPr>
          <w:lang w:val="en-GB"/>
        </w:rPr>
        <w:t>ice</w:t>
      </w:r>
      <w:r w:rsidR="000132BA" w:rsidRPr="00B57321">
        <w:rPr>
          <w:lang w:val="en-GB"/>
        </w:rPr>
        <w:t>-</w:t>
      </w:r>
      <w:r w:rsidR="0098258A">
        <w:rPr>
          <w:lang w:val="en-GB"/>
        </w:rPr>
        <w:t>R</w:t>
      </w:r>
      <w:r w:rsidR="0098258A" w:rsidRPr="00B57321">
        <w:rPr>
          <w:lang w:val="en-GB"/>
        </w:rPr>
        <w:t xml:space="preserve">ector </w:t>
      </w:r>
      <w:r w:rsidR="000132BA" w:rsidRPr="00B57321">
        <w:rPr>
          <w:lang w:val="en-GB"/>
        </w:rPr>
        <w:t xml:space="preserve">and the </w:t>
      </w:r>
      <w:r w:rsidR="00B97ABC">
        <w:rPr>
          <w:lang w:val="en-GB"/>
        </w:rPr>
        <w:t>C</w:t>
      </w:r>
      <w:r w:rsidR="00B97ABC" w:rsidRPr="00B57321">
        <w:rPr>
          <w:lang w:val="en-GB"/>
        </w:rPr>
        <w:t xml:space="preserve">hair </w:t>
      </w:r>
      <w:r w:rsidR="000132BA" w:rsidRPr="00B57321">
        <w:rPr>
          <w:lang w:val="en-GB"/>
        </w:rPr>
        <w:t xml:space="preserve">of the MU Academic Senate or, on </w:t>
      </w:r>
      <w:r w:rsidR="00B97ABC">
        <w:rPr>
          <w:lang w:val="en-GB"/>
        </w:rPr>
        <w:t>their</w:t>
      </w:r>
      <w:r w:rsidR="000132BA" w:rsidRPr="00B57321">
        <w:rPr>
          <w:lang w:val="en-GB"/>
        </w:rPr>
        <w:t xml:space="preserve"> behalf, a member of the MU Academic Senate authorised by </w:t>
      </w:r>
      <w:r w:rsidR="00B97ABC">
        <w:rPr>
          <w:lang w:val="en-GB"/>
        </w:rPr>
        <w:t>them</w:t>
      </w:r>
      <w:r w:rsidR="000132BA" w:rsidRPr="00B57321">
        <w:rPr>
          <w:lang w:val="en-GB"/>
        </w:rPr>
        <w:t xml:space="preserve"> have the right to speak at the meeting whenever they request it. The rules of procedure of the AS </w:t>
      </w:r>
      <w:proofErr w:type="gramStart"/>
      <w:r w:rsidR="000132BA" w:rsidRPr="00B57321">
        <w:rPr>
          <w:lang w:val="en-GB"/>
        </w:rPr>
        <w:t>FaF</w:t>
      </w:r>
      <w:proofErr w:type="gramEnd"/>
      <w:r w:rsidR="000132BA" w:rsidRPr="00B57321">
        <w:rPr>
          <w:lang w:val="en-GB"/>
        </w:rPr>
        <w:t xml:space="preserve"> MU may lay down the rules of procedure for the speeches of other persons. </w:t>
      </w:r>
    </w:p>
    <w:p w14:paraId="4A21A4C1" w14:textId="28183E3C" w:rsidR="000F63B4" w:rsidRPr="00B57321" w:rsidRDefault="00C85665">
      <w:pPr>
        <w:numPr>
          <w:ilvl w:val="0"/>
          <w:numId w:val="5"/>
        </w:numPr>
        <w:ind w:left="613" w:right="109" w:hanging="512"/>
        <w:rPr>
          <w:lang w:val="en-GB"/>
        </w:rPr>
      </w:pPr>
      <w:r>
        <w:rPr>
          <w:lang w:val="en-GB"/>
        </w:rPr>
        <w:t xml:space="preserve">The </w:t>
      </w:r>
      <w:r w:rsidR="000132BA" w:rsidRPr="00B57321">
        <w:rPr>
          <w:lang w:val="en-GB"/>
        </w:rPr>
        <w:t xml:space="preserve">AS FaF MU in particular: </w:t>
      </w:r>
    </w:p>
    <w:p w14:paraId="07BA5F80" w14:textId="77777777" w:rsidR="000F63B4" w:rsidRPr="00B57321" w:rsidRDefault="000132BA">
      <w:pPr>
        <w:numPr>
          <w:ilvl w:val="1"/>
          <w:numId w:val="5"/>
        </w:numPr>
        <w:ind w:right="109" w:hanging="398"/>
        <w:rPr>
          <w:lang w:val="en-GB"/>
        </w:rPr>
      </w:pPr>
      <w:r w:rsidRPr="00B57321">
        <w:rPr>
          <w:lang w:val="en-GB"/>
        </w:rPr>
        <w:t xml:space="preserve">decides, on the proposal of the Dean, on the establishment, merger, amalgamation, division or abolition of faculty departments, </w:t>
      </w:r>
    </w:p>
    <w:p w14:paraId="13EE6DBF" w14:textId="77777777" w:rsidR="000F63B4" w:rsidRPr="00B57321" w:rsidRDefault="000132BA">
      <w:pPr>
        <w:numPr>
          <w:ilvl w:val="1"/>
          <w:numId w:val="5"/>
        </w:numPr>
        <w:ind w:right="109" w:hanging="398"/>
        <w:rPr>
          <w:lang w:val="en-GB"/>
        </w:rPr>
      </w:pPr>
      <w:r w:rsidRPr="00B57321">
        <w:rPr>
          <w:lang w:val="en-GB"/>
        </w:rPr>
        <w:t xml:space="preserve">approves: </w:t>
      </w:r>
    </w:p>
    <w:p w14:paraId="3CF4ED5D" w14:textId="083BCD85" w:rsidR="000F63B4" w:rsidRPr="00B57321" w:rsidRDefault="000132BA">
      <w:pPr>
        <w:numPr>
          <w:ilvl w:val="0"/>
          <w:numId w:val="6"/>
        </w:numPr>
        <w:ind w:left="1153" w:right="109" w:hanging="359"/>
        <w:rPr>
          <w:lang w:val="en-GB"/>
        </w:rPr>
      </w:pPr>
      <w:r w:rsidRPr="00B57321">
        <w:rPr>
          <w:lang w:val="en-GB"/>
        </w:rPr>
        <w:t xml:space="preserve">drafts of the Faculty's internal regulations on the proposal of the Dean or, in the case of the Rules of Procedure of the AS FaF MU, on the proposal of a member of the AS FaF MU, on which the AS FaF MU has requested the opinion of the Dean, and submits them through the </w:t>
      </w:r>
      <w:r w:rsidR="008318ED">
        <w:rPr>
          <w:lang w:val="en-GB"/>
        </w:rPr>
        <w:t>Chair</w:t>
      </w:r>
      <w:r w:rsidR="008318ED" w:rsidRPr="00B57321">
        <w:rPr>
          <w:lang w:val="en-GB"/>
        </w:rPr>
        <w:t xml:space="preserve"> </w:t>
      </w:r>
      <w:r w:rsidRPr="00B57321">
        <w:rPr>
          <w:lang w:val="en-GB"/>
        </w:rPr>
        <w:t xml:space="preserve">of the MU Academic Senate for approval by the MU Academic Senate, </w:t>
      </w:r>
    </w:p>
    <w:p w14:paraId="1B42CC5F" w14:textId="321E8653" w:rsidR="000F63B4" w:rsidRPr="00B57321" w:rsidRDefault="000132BA">
      <w:pPr>
        <w:numPr>
          <w:ilvl w:val="0"/>
          <w:numId w:val="6"/>
        </w:numPr>
        <w:ind w:left="1153" w:right="109" w:hanging="359"/>
        <w:rPr>
          <w:lang w:val="en-GB"/>
        </w:rPr>
      </w:pPr>
      <w:r w:rsidRPr="00B57321">
        <w:rPr>
          <w:lang w:val="en-GB"/>
        </w:rPr>
        <w:t xml:space="preserve">the distribution of faculty funds submitted by the Dean and controls their use, </w:t>
      </w:r>
    </w:p>
    <w:p w14:paraId="6CA72C34" w14:textId="77777777" w:rsidR="000F63B4" w:rsidRPr="00B57321" w:rsidRDefault="000132BA">
      <w:pPr>
        <w:numPr>
          <w:ilvl w:val="0"/>
          <w:numId w:val="6"/>
        </w:numPr>
        <w:ind w:left="1153" w:right="109" w:hanging="359"/>
        <w:rPr>
          <w:lang w:val="en-GB"/>
        </w:rPr>
      </w:pPr>
      <w:r w:rsidRPr="00B57321">
        <w:rPr>
          <w:lang w:val="en-GB"/>
        </w:rPr>
        <w:t xml:space="preserve">annual reports on the activities of the Faculty and annual reports on the management of the Faculty submitted by the Dean, </w:t>
      </w:r>
    </w:p>
    <w:p w14:paraId="6457C2F8" w14:textId="79481B50" w:rsidR="000F63B4" w:rsidRPr="00B57321" w:rsidRDefault="000132BA">
      <w:pPr>
        <w:numPr>
          <w:ilvl w:val="0"/>
          <w:numId w:val="6"/>
        </w:numPr>
        <w:ind w:left="1153" w:right="109" w:hanging="359"/>
        <w:rPr>
          <w:lang w:val="en-GB"/>
        </w:rPr>
      </w:pPr>
      <w:r w:rsidRPr="00B57321">
        <w:rPr>
          <w:lang w:val="en-GB"/>
        </w:rPr>
        <w:t xml:space="preserve">on the Dean's proposal, the strategic plan of the Faculty's educational and creative activities drawn up in accordance with the University's strategic plan after discussion in the </w:t>
      </w:r>
      <w:r w:rsidR="003F4D30">
        <w:rPr>
          <w:lang w:val="en-GB"/>
        </w:rPr>
        <w:t xml:space="preserve">Scientific Board of FaF </w:t>
      </w:r>
      <w:r w:rsidRPr="00B57321">
        <w:rPr>
          <w:lang w:val="en-GB"/>
        </w:rPr>
        <w:t xml:space="preserve">MU, </w:t>
      </w:r>
    </w:p>
    <w:p w14:paraId="15DF9C82" w14:textId="77777777" w:rsidR="000F63B4" w:rsidRPr="00B57321" w:rsidRDefault="000132BA">
      <w:pPr>
        <w:numPr>
          <w:ilvl w:val="0"/>
          <w:numId w:val="6"/>
        </w:numPr>
        <w:ind w:left="1153" w:right="109" w:hanging="359"/>
        <w:rPr>
          <w:lang w:val="en-GB"/>
        </w:rPr>
      </w:pPr>
      <w:r w:rsidRPr="00B57321">
        <w:rPr>
          <w:lang w:val="en-GB"/>
        </w:rPr>
        <w:t xml:space="preserve">conditions for admission to study in study programmes accredited by the faculty, </w:t>
      </w:r>
    </w:p>
    <w:p w14:paraId="3E83D6BB" w14:textId="439B5A92" w:rsidR="000F63B4" w:rsidRPr="00B57321" w:rsidRDefault="000132BA">
      <w:pPr>
        <w:numPr>
          <w:ilvl w:val="0"/>
          <w:numId w:val="7"/>
        </w:numPr>
        <w:ind w:left="796" w:right="105" w:hanging="398"/>
        <w:rPr>
          <w:lang w:val="en-GB"/>
        </w:rPr>
      </w:pPr>
      <w:proofErr w:type="gramStart"/>
      <w:r w:rsidRPr="00B57321">
        <w:rPr>
          <w:lang w:val="en-GB"/>
        </w:rPr>
        <w:t>gives</w:t>
      </w:r>
      <w:proofErr w:type="gramEnd"/>
      <w:r w:rsidRPr="00B57321">
        <w:rPr>
          <w:lang w:val="en-GB"/>
        </w:rPr>
        <w:t xml:space="preserve"> prior approval to the Dean for the appointment and removal of members of the </w:t>
      </w:r>
      <w:r w:rsidR="003F4D30">
        <w:rPr>
          <w:lang w:val="en-GB"/>
        </w:rPr>
        <w:t>Scientific Board of FaF</w:t>
      </w:r>
      <w:r w:rsidRPr="00B57321">
        <w:rPr>
          <w:lang w:val="en-GB"/>
        </w:rPr>
        <w:t xml:space="preserve"> and the </w:t>
      </w:r>
      <w:r w:rsidR="003F4D30">
        <w:rPr>
          <w:lang w:val="en-GB"/>
        </w:rPr>
        <w:t xml:space="preserve">FaF </w:t>
      </w:r>
      <w:r w:rsidRPr="00B57321">
        <w:rPr>
          <w:lang w:val="en-GB"/>
        </w:rPr>
        <w:t xml:space="preserve">MU Disciplinary Committee. </w:t>
      </w:r>
    </w:p>
    <w:p w14:paraId="62D1A3EA" w14:textId="39EE6ADB" w:rsidR="000F63B4" w:rsidRPr="00B57321" w:rsidRDefault="000132BA">
      <w:pPr>
        <w:numPr>
          <w:ilvl w:val="0"/>
          <w:numId w:val="7"/>
        </w:numPr>
        <w:ind w:left="796" w:right="105" w:hanging="398"/>
        <w:rPr>
          <w:lang w:val="en-GB"/>
        </w:rPr>
      </w:pPr>
      <w:proofErr w:type="gramStart"/>
      <w:r w:rsidRPr="00B57321">
        <w:rPr>
          <w:lang w:val="en-GB"/>
        </w:rPr>
        <w:t>decides</w:t>
      </w:r>
      <w:proofErr w:type="gramEnd"/>
      <w:r w:rsidRPr="00B57321">
        <w:rPr>
          <w:lang w:val="en-GB"/>
        </w:rPr>
        <w:t xml:space="preserve"> on the proposal for the appointment of the Dean and on the proposal for </w:t>
      </w:r>
      <w:r w:rsidR="003F4D30">
        <w:rPr>
          <w:lang w:val="en-GB"/>
        </w:rPr>
        <w:t>their</w:t>
      </w:r>
      <w:r w:rsidRPr="00B57321">
        <w:rPr>
          <w:lang w:val="en-GB"/>
        </w:rPr>
        <w:t xml:space="preserve"> removal from office. </w:t>
      </w:r>
    </w:p>
    <w:p w14:paraId="1F8A3C00" w14:textId="7E5EFBBB" w:rsidR="000F63B4" w:rsidRPr="00B57321" w:rsidRDefault="009A285B">
      <w:pPr>
        <w:numPr>
          <w:ilvl w:val="0"/>
          <w:numId w:val="8"/>
        </w:numPr>
        <w:ind w:left="613" w:right="109" w:hanging="512"/>
        <w:rPr>
          <w:lang w:val="en-GB"/>
        </w:rPr>
      </w:pPr>
      <w:r>
        <w:rPr>
          <w:lang w:val="en-GB"/>
        </w:rPr>
        <w:t xml:space="preserve">The </w:t>
      </w:r>
      <w:r w:rsidR="000132BA" w:rsidRPr="00B57321">
        <w:rPr>
          <w:lang w:val="en-GB"/>
        </w:rPr>
        <w:t xml:space="preserve">AS FaF MU also expresses its opinion on: </w:t>
      </w:r>
    </w:p>
    <w:p w14:paraId="152C865F" w14:textId="77777777" w:rsidR="000F63B4" w:rsidRPr="00B57321" w:rsidRDefault="000132BA">
      <w:pPr>
        <w:numPr>
          <w:ilvl w:val="1"/>
          <w:numId w:val="8"/>
        </w:numPr>
        <w:ind w:right="109" w:hanging="398"/>
        <w:rPr>
          <w:lang w:val="en-GB"/>
        </w:rPr>
      </w:pPr>
      <w:r w:rsidRPr="00B57321">
        <w:rPr>
          <w:lang w:val="en-GB"/>
        </w:rPr>
        <w:t xml:space="preserve">proposals for new study programmes of the Faculty, </w:t>
      </w:r>
    </w:p>
    <w:p w14:paraId="682BB118" w14:textId="2D4BAE85" w:rsidR="000F63B4" w:rsidRPr="00B57321" w:rsidRDefault="000132BA">
      <w:pPr>
        <w:numPr>
          <w:ilvl w:val="1"/>
          <w:numId w:val="8"/>
        </w:numPr>
        <w:ind w:right="109" w:hanging="398"/>
        <w:rPr>
          <w:lang w:val="en-GB"/>
        </w:rPr>
      </w:pPr>
      <w:proofErr w:type="gramStart"/>
      <w:r w:rsidRPr="00B57321">
        <w:rPr>
          <w:lang w:val="en-GB"/>
        </w:rPr>
        <w:t>the</w:t>
      </w:r>
      <w:proofErr w:type="gramEnd"/>
      <w:r w:rsidRPr="00B57321">
        <w:rPr>
          <w:lang w:val="en-GB"/>
        </w:rPr>
        <w:t xml:space="preserve"> </w:t>
      </w:r>
      <w:r w:rsidR="00F962FD">
        <w:rPr>
          <w:lang w:val="en-GB"/>
        </w:rPr>
        <w:t>D</w:t>
      </w:r>
      <w:r w:rsidR="00F962FD" w:rsidRPr="00B57321">
        <w:rPr>
          <w:lang w:val="en-GB"/>
        </w:rPr>
        <w:t xml:space="preserve">ean's </w:t>
      </w:r>
      <w:r w:rsidRPr="00B57321">
        <w:rPr>
          <w:lang w:val="en-GB"/>
        </w:rPr>
        <w:t xml:space="preserve">intention to appoint or remove </w:t>
      </w:r>
      <w:r w:rsidR="00F962FD">
        <w:rPr>
          <w:lang w:val="en-GB"/>
        </w:rPr>
        <w:t>V</w:t>
      </w:r>
      <w:r w:rsidR="00F962FD" w:rsidRPr="00B57321">
        <w:rPr>
          <w:lang w:val="en-GB"/>
        </w:rPr>
        <w:t>ice</w:t>
      </w:r>
      <w:r w:rsidRPr="00B57321">
        <w:rPr>
          <w:lang w:val="en-GB"/>
        </w:rPr>
        <w:t>-</w:t>
      </w:r>
      <w:r w:rsidR="00F962FD">
        <w:rPr>
          <w:lang w:val="en-GB"/>
        </w:rPr>
        <w:t>D</w:t>
      </w:r>
      <w:r w:rsidR="00F962FD" w:rsidRPr="00B57321">
        <w:rPr>
          <w:lang w:val="en-GB"/>
        </w:rPr>
        <w:t>eans</w:t>
      </w:r>
      <w:r w:rsidRPr="00B57321">
        <w:rPr>
          <w:lang w:val="en-GB"/>
        </w:rPr>
        <w:t xml:space="preserve">. </w:t>
      </w:r>
    </w:p>
    <w:p w14:paraId="6F35C39A" w14:textId="3CF14DF1" w:rsidR="000F63B4" w:rsidRPr="00B57321" w:rsidRDefault="000132BA">
      <w:pPr>
        <w:numPr>
          <w:ilvl w:val="0"/>
          <w:numId w:val="8"/>
        </w:numPr>
        <w:ind w:left="613" w:right="109" w:hanging="512"/>
        <w:rPr>
          <w:lang w:val="en-GB"/>
        </w:rPr>
      </w:pPr>
      <w:r w:rsidRPr="00B57321">
        <w:rPr>
          <w:lang w:val="en-GB"/>
        </w:rPr>
        <w:t xml:space="preserve">The AS </w:t>
      </w:r>
      <w:proofErr w:type="gramStart"/>
      <w:r w:rsidRPr="00B57321">
        <w:rPr>
          <w:lang w:val="en-GB"/>
        </w:rPr>
        <w:t>FaF</w:t>
      </w:r>
      <w:proofErr w:type="gramEnd"/>
      <w:r w:rsidRPr="00B57321">
        <w:rPr>
          <w:lang w:val="en-GB"/>
        </w:rPr>
        <w:t xml:space="preserve"> MU is convened by its </w:t>
      </w:r>
      <w:r w:rsidR="00F962FD">
        <w:rPr>
          <w:lang w:val="en-GB"/>
        </w:rPr>
        <w:t>Chair</w:t>
      </w:r>
      <w:r w:rsidR="00F962FD" w:rsidRPr="00B57321">
        <w:rPr>
          <w:lang w:val="en-GB"/>
        </w:rPr>
        <w:t xml:space="preserve"> </w:t>
      </w:r>
      <w:r w:rsidRPr="00B57321">
        <w:rPr>
          <w:lang w:val="en-GB"/>
        </w:rPr>
        <w:t xml:space="preserve">(or </w:t>
      </w:r>
      <w:r w:rsidR="00F962FD">
        <w:rPr>
          <w:lang w:val="en-GB"/>
        </w:rPr>
        <w:t>V</w:t>
      </w:r>
      <w:r w:rsidR="00F962FD" w:rsidRPr="00B57321">
        <w:rPr>
          <w:lang w:val="en-GB"/>
        </w:rPr>
        <w:t>ice</w:t>
      </w:r>
      <w:r w:rsidRPr="00B57321">
        <w:rPr>
          <w:lang w:val="en-GB"/>
        </w:rPr>
        <w:t>-</w:t>
      </w:r>
      <w:r w:rsidR="00F962FD">
        <w:rPr>
          <w:lang w:val="en-GB"/>
        </w:rPr>
        <w:t>C</w:t>
      </w:r>
      <w:r w:rsidR="00F962FD" w:rsidRPr="00B57321">
        <w:rPr>
          <w:lang w:val="en-GB"/>
        </w:rPr>
        <w:t xml:space="preserve">hair </w:t>
      </w:r>
      <w:r w:rsidRPr="00B57321">
        <w:rPr>
          <w:lang w:val="en-GB"/>
        </w:rPr>
        <w:t xml:space="preserve">on </w:t>
      </w:r>
      <w:r w:rsidR="00F962FD">
        <w:rPr>
          <w:lang w:val="en-GB"/>
        </w:rPr>
        <w:t>their</w:t>
      </w:r>
      <w:r w:rsidR="00F962FD" w:rsidRPr="00B57321">
        <w:rPr>
          <w:lang w:val="en-GB"/>
        </w:rPr>
        <w:t xml:space="preserve"> </w:t>
      </w:r>
      <w:r w:rsidRPr="00B57321">
        <w:rPr>
          <w:lang w:val="en-GB"/>
        </w:rPr>
        <w:t xml:space="preserve">behalf). </w:t>
      </w:r>
    </w:p>
    <w:p w14:paraId="7C9DDBA2" w14:textId="77777777" w:rsidR="000F63B4" w:rsidRPr="00B57321" w:rsidRDefault="000132BA">
      <w:pPr>
        <w:numPr>
          <w:ilvl w:val="0"/>
          <w:numId w:val="8"/>
        </w:numPr>
        <w:ind w:left="613" w:right="109" w:hanging="512"/>
        <w:rPr>
          <w:lang w:val="en-GB"/>
        </w:rPr>
      </w:pPr>
      <w:r w:rsidRPr="00B57321">
        <w:rPr>
          <w:lang w:val="en-GB"/>
        </w:rPr>
        <w:t xml:space="preserve">The term of office of an AS </w:t>
      </w:r>
      <w:proofErr w:type="gramStart"/>
      <w:r w:rsidRPr="00B57321">
        <w:rPr>
          <w:lang w:val="en-GB"/>
        </w:rPr>
        <w:t>FaF</w:t>
      </w:r>
      <w:proofErr w:type="gramEnd"/>
      <w:r w:rsidRPr="00B57321">
        <w:rPr>
          <w:lang w:val="en-GB"/>
        </w:rPr>
        <w:t xml:space="preserve"> MU member is three years. </w:t>
      </w:r>
    </w:p>
    <w:p w14:paraId="4EFFDD3F" w14:textId="77777777" w:rsidR="000F63B4" w:rsidRPr="00B57321" w:rsidRDefault="000132BA">
      <w:pPr>
        <w:numPr>
          <w:ilvl w:val="0"/>
          <w:numId w:val="8"/>
        </w:numPr>
        <w:ind w:left="613" w:right="109" w:hanging="512"/>
        <w:rPr>
          <w:lang w:val="en-GB"/>
        </w:rPr>
      </w:pPr>
      <w:r w:rsidRPr="00B57321">
        <w:rPr>
          <w:lang w:val="en-GB"/>
        </w:rPr>
        <w:t xml:space="preserve">The term of office of all members of the AS </w:t>
      </w:r>
      <w:proofErr w:type="gramStart"/>
      <w:r w:rsidRPr="00B57321">
        <w:rPr>
          <w:lang w:val="en-GB"/>
        </w:rPr>
        <w:t>FaF</w:t>
      </w:r>
      <w:proofErr w:type="gramEnd"/>
      <w:r w:rsidRPr="00B57321">
        <w:rPr>
          <w:lang w:val="en-GB"/>
        </w:rPr>
        <w:t xml:space="preserve"> MU ends if the AS FaF MU does not act in accordance with Section 27 of the Act for a period of six months. In such a case, the Dean shall announce new elections of the Academic Senate within thirty days of the termination of the Senate's activities in accordance with the Election Regulations of the AS </w:t>
      </w:r>
      <w:proofErr w:type="gramStart"/>
      <w:r w:rsidRPr="00B57321">
        <w:rPr>
          <w:lang w:val="en-GB"/>
        </w:rPr>
        <w:t>FaF</w:t>
      </w:r>
      <w:proofErr w:type="gramEnd"/>
      <w:r w:rsidRPr="00B57321">
        <w:rPr>
          <w:lang w:val="en-GB"/>
        </w:rPr>
        <w:t xml:space="preserve"> MU. </w:t>
      </w:r>
    </w:p>
    <w:p w14:paraId="48D79C6B" w14:textId="393B8CD9" w:rsidR="000F63B4" w:rsidRPr="00B57321" w:rsidRDefault="000132BA">
      <w:pPr>
        <w:numPr>
          <w:ilvl w:val="0"/>
          <w:numId w:val="8"/>
        </w:numPr>
        <w:spacing w:after="116" w:line="239" w:lineRule="auto"/>
        <w:ind w:left="613" w:right="109" w:hanging="512"/>
        <w:rPr>
          <w:lang w:val="en-GB"/>
        </w:rPr>
      </w:pPr>
      <w:r w:rsidRPr="00B57321">
        <w:rPr>
          <w:lang w:val="en-GB"/>
        </w:rPr>
        <w:t xml:space="preserve">The AS </w:t>
      </w:r>
      <w:proofErr w:type="gramStart"/>
      <w:r w:rsidRPr="00B57321">
        <w:rPr>
          <w:lang w:val="en-GB"/>
        </w:rPr>
        <w:t>FaF</w:t>
      </w:r>
      <w:proofErr w:type="gramEnd"/>
      <w:r w:rsidRPr="00B57321">
        <w:rPr>
          <w:lang w:val="en-GB"/>
        </w:rPr>
        <w:t xml:space="preserve"> MU is headed by a </w:t>
      </w:r>
      <w:r w:rsidR="00EF55E8">
        <w:rPr>
          <w:lang w:val="en-GB"/>
        </w:rPr>
        <w:t>C</w:t>
      </w:r>
      <w:r w:rsidR="00EF55E8" w:rsidRPr="00B57321">
        <w:rPr>
          <w:lang w:val="en-GB"/>
        </w:rPr>
        <w:t xml:space="preserve">hair </w:t>
      </w:r>
      <w:r w:rsidRPr="00B57321">
        <w:rPr>
          <w:lang w:val="en-GB"/>
        </w:rPr>
        <w:t xml:space="preserve">who is elected from the members of the AS FaF MU academic staff chamber and two </w:t>
      </w:r>
      <w:r w:rsidR="00EF55E8">
        <w:rPr>
          <w:lang w:val="en-GB"/>
        </w:rPr>
        <w:t>V</w:t>
      </w:r>
      <w:r w:rsidR="00EF55E8" w:rsidRPr="00B57321">
        <w:rPr>
          <w:lang w:val="en-GB"/>
        </w:rPr>
        <w:t>ice</w:t>
      </w:r>
      <w:r w:rsidRPr="00B57321">
        <w:rPr>
          <w:lang w:val="en-GB"/>
        </w:rPr>
        <w:t>-</w:t>
      </w:r>
      <w:r w:rsidR="00EF55E8">
        <w:rPr>
          <w:lang w:val="en-GB"/>
        </w:rPr>
        <w:t>C</w:t>
      </w:r>
      <w:r w:rsidR="00EF55E8" w:rsidRPr="00B57321">
        <w:rPr>
          <w:lang w:val="en-GB"/>
        </w:rPr>
        <w:t>hair</w:t>
      </w:r>
      <w:r w:rsidR="00EF55E8">
        <w:rPr>
          <w:lang w:val="en-GB"/>
        </w:rPr>
        <w:t>s</w:t>
      </w:r>
      <w:r w:rsidRPr="00B57321">
        <w:rPr>
          <w:lang w:val="en-GB"/>
        </w:rPr>
        <w:t xml:space="preserve">, one of whom is elected from the members of the AS FaF MU academic staff chamber and one from the members of the AS FaF MU student chamber. </w:t>
      </w:r>
    </w:p>
    <w:p w14:paraId="1298893E" w14:textId="3C972F82" w:rsidR="000F63B4" w:rsidRPr="00B57321" w:rsidRDefault="000132BA">
      <w:pPr>
        <w:numPr>
          <w:ilvl w:val="0"/>
          <w:numId w:val="8"/>
        </w:numPr>
        <w:ind w:left="613" w:right="109" w:hanging="512"/>
        <w:rPr>
          <w:lang w:val="en-GB"/>
        </w:rPr>
      </w:pPr>
      <w:r w:rsidRPr="00B57321">
        <w:rPr>
          <w:lang w:val="en-GB"/>
        </w:rPr>
        <w:lastRenderedPageBreak/>
        <w:t xml:space="preserve">The Chairperson or a designated Vice-Chair of the AS </w:t>
      </w:r>
      <w:proofErr w:type="gramStart"/>
      <w:r w:rsidRPr="00B57321">
        <w:rPr>
          <w:lang w:val="en-GB"/>
        </w:rPr>
        <w:t>FaF</w:t>
      </w:r>
      <w:proofErr w:type="gramEnd"/>
      <w:r w:rsidRPr="00B57321">
        <w:rPr>
          <w:lang w:val="en-GB"/>
        </w:rPr>
        <w:t xml:space="preserve"> MU organises the activities of the Academic Senate, convenes it in accordance with these Statutes and represents the AS FaF MU externally. </w:t>
      </w:r>
    </w:p>
    <w:p w14:paraId="00D5D73C" w14:textId="0F065D6E" w:rsidR="000F63B4" w:rsidRPr="00B57321" w:rsidRDefault="000132BA">
      <w:pPr>
        <w:numPr>
          <w:ilvl w:val="0"/>
          <w:numId w:val="8"/>
        </w:numPr>
        <w:ind w:left="613" w:right="109" w:hanging="512"/>
        <w:rPr>
          <w:lang w:val="en-GB"/>
        </w:rPr>
      </w:pPr>
      <w:r w:rsidRPr="00B57321">
        <w:rPr>
          <w:lang w:val="en-GB"/>
        </w:rPr>
        <w:t xml:space="preserve">At least once a year, the </w:t>
      </w:r>
      <w:r w:rsidR="007D304E">
        <w:rPr>
          <w:lang w:val="en-GB"/>
        </w:rPr>
        <w:t>Chair</w:t>
      </w:r>
      <w:r w:rsidR="007D304E" w:rsidRPr="00B57321">
        <w:rPr>
          <w:lang w:val="en-GB"/>
        </w:rPr>
        <w:t xml:space="preserve"> </w:t>
      </w:r>
      <w:r w:rsidRPr="00B57321">
        <w:rPr>
          <w:lang w:val="en-GB"/>
        </w:rPr>
        <w:t xml:space="preserve">of the AS </w:t>
      </w:r>
      <w:proofErr w:type="gramStart"/>
      <w:r w:rsidRPr="00B57321">
        <w:rPr>
          <w:lang w:val="en-GB"/>
        </w:rPr>
        <w:t>FaF</w:t>
      </w:r>
      <w:proofErr w:type="gramEnd"/>
      <w:r w:rsidRPr="00B57321">
        <w:rPr>
          <w:lang w:val="en-GB"/>
        </w:rPr>
        <w:t xml:space="preserve"> MU informs the academic community of the faculty about the activities of the AS FaF MU at a public assembly. </w:t>
      </w:r>
    </w:p>
    <w:p w14:paraId="26AEC5C1" w14:textId="77777777" w:rsidR="000F63B4" w:rsidRPr="00B57321" w:rsidRDefault="000132BA">
      <w:pPr>
        <w:numPr>
          <w:ilvl w:val="0"/>
          <w:numId w:val="8"/>
        </w:numPr>
        <w:ind w:left="613" w:right="109" w:hanging="512"/>
        <w:rPr>
          <w:lang w:val="en-GB"/>
        </w:rPr>
      </w:pPr>
      <w:r w:rsidRPr="00B57321">
        <w:rPr>
          <w:lang w:val="en-GB"/>
        </w:rPr>
        <w:t xml:space="preserve">The AS </w:t>
      </w:r>
      <w:proofErr w:type="gramStart"/>
      <w:r w:rsidRPr="00B57321">
        <w:rPr>
          <w:lang w:val="en-GB"/>
        </w:rPr>
        <w:t>FaF</w:t>
      </w:r>
      <w:proofErr w:type="gramEnd"/>
      <w:r w:rsidRPr="00B57321">
        <w:rPr>
          <w:lang w:val="en-GB"/>
        </w:rPr>
        <w:t xml:space="preserve"> MU may create committees for its activities, headed by a member of the AS FaF MU, or in the case of the Electoral and Mandate Committee, a member of the academic community of the faculty. The members of the commission may be members of the academic community of the faculty, or other experts on the issue at hand may be invited. These committees are advisory bodies to the AS </w:t>
      </w:r>
      <w:proofErr w:type="gramStart"/>
      <w:r w:rsidRPr="00B57321">
        <w:rPr>
          <w:lang w:val="en-GB"/>
        </w:rPr>
        <w:t>FaF</w:t>
      </w:r>
      <w:proofErr w:type="gramEnd"/>
      <w:r w:rsidRPr="00B57321">
        <w:rPr>
          <w:lang w:val="en-GB"/>
        </w:rPr>
        <w:t xml:space="preserve"> MU. </w:t>
      </w:r>
    </w:p>
    <w:p w14:paraId="19E5565B" w14:textId="4AB8D881" w:rsidR="000F63B4" w:rsidRPr="00B57321" w:rsidRDefault="000132BA">
      <w:pPr>
        <w:numPr>
          <w:ilvl w:val="0"/>
          <w:numId w:val="8"/>
        </w:numPr>
        <w:spacing w:after="0"/>
        <w:ind w:left="613" w:right="109" w:hanging="512"/>
        <w:rPr>
          <w:lang w:val="en-GB"/>
        </w:rPr>
      </w:pPr>
      <w:r w:rsidRPr="00B57321">
        <w:rPr>
          <w:lang w:val="en-GB"/>
        </w:rPr>
        <w:t xml:space="preserve">Membership and performance of the functions of a member of the AS </w:t>
      </w:r>
      <w:proofErr w:type="gramStart"/>
      <w:r w:rsidRPr="00B57321">
        <w:rPr>
          <w:lang w:val="en-GB"/>
        </w:rPr>
        <w:t>FaF</w:t>
      </w:r>
      <w:proofErr w:type="gramEnd"/>
      <w:r w:rsidRPr="00B57321">
        <w:rPr>
          <w:lang w:val="en-GB"/>
        </w:rPr>
        <w:t xml:space="preserve"> MU, a body of the AS FaF MU or a member of a committee of the AS FaF MU are honorary and irreplaceable. The office of a member of the AS </w:t>
      </w:r>
      <w:proofErr w:type="gramStart"/>
      <w:r w:rsidRPr="00B57321">
        <w:rPr>
          <w:lang w:val="en-GB"/>
        </w:rPr>
        <w:t>FaF</w:t>
      </w:r>
      <w:proofErr w:type="gramEnd"/>
      <w:r w:rsidRPr="00B57321">
        <w:rPr>
          <w:lang w:val="en-GB"/>
        </w:rPr>
        <w:t xml:space="preserve"> MU is incompatible with the office of </w:t>
      </w:r>
      <w:r w:rsidR="00C05814">
        <w:rPr>
          <w:lang w:val="en-GB"/>
        </w:rPr>
        <w:t>R</w:t>
      </w:r>
      <w:r w:rsidR="00C05814" w:rsidRPr="00B57321">
        <w:rPr>
          <w:lang w:val="en-GB"/>
        </w:rPr>
        <w:t>ector</w:t>
      </w:r>
      <w:r w:rsidRPr="00B57321">
        <w:rPr>
          <w:lang w:val="en-GB"/>
        </w:rPr>
        <w:t xml:space="preserve">, </w:t>
      </w:r>
      <w:r w:rsidR="00C05814">
        <w:rPr>
          <w:lang w:val="en-GB"/>
        </w:rPr>
        <w:t>V</w:t>
      </w:r>
      <w:r w:rsidR="00C05814" w:rsidRPr="00B57321">
        <w:rPr>
          <w:lang w:val="en-GB"/>
        </w:rPr>
        <w:t>ice</w:t>
      </w:r>
      <w:r w:rsidRPr="00B57321">
        <w:rPr>
          <w:lang w:val="en-GB"/>
        </w:rPr>
        <w:t>-</w:t>
      </w:r>
      <w:r w:rsidR="00C05814">
        <w:rPr>
          <w:lang w:val="en-GB"/>
        </w:rPr>
        <w:t>R</w:t>
      </w:r>
      <w:r w:rsidR="00C05814" w:rsidRPr="00B57321">
        <w:rPr>
          <w:lang w:val="en-GB"/>
        </w:rPr>
        <w:t>ector</w:t>
      </w:r>
      <w:r w:rsidRPr="00B57321">
        <w:rPr>
          <w:lang w:val="en-GB"/>
        </w:rPr>
        <w:t xml:space="preserve">, </w:t>
      </w:r>
      <w:r w:rsidR="00C05814">
        <w:rPr>
          <w:lang w:val="en-GB"/>
        </w:rPr>
        <w:t>B</w:t>
      </w:r>
      <w:r w:rsidR="00C05814" w:rsidRPr="00B57321">
        <w:rPr>
          <w:lang w:val="en-GB"/>
        </w:rPr>
        <w:t xml:space="preserve">ursar </w:t>
      </w:r>
      <w:r w:rsidRPr="00B57321">
        <w:rPr>
          <w:lang w:val="en-GB"/>
        </w:rPr>
        <w:t xml:space="preserve">or </w:t>
      </w:r>
      <w:r w:rsidR="00C05814">
        <w:rPr>
          <w:lang w:val="en-GB"/>
        </w:rPr>
        <w:t>C</w:t>
      </w:r>
      <w:r w:rsidR="00C05814" w:rsidRPr="00B57321">
        <w:rPr>
          <w:lang w:val="en-GB"/>
        </w:rPr>
        <w:t>hancellor</w:t>
      </w:r>
      <w:r w:rsidRPr="00B57321">
        <w:rPr>
          <w:lang w:val="en-GB"/>
        </w:rPr>
        <w:t xml:space="preserve">, </w:t>
      </w:r>
      <w:r w:rsidR="00C05814">
        <w:rPr>
          <w:lang w:val="en-GB"/>
        </w:rPr>
        <w:t>D</w:t>
      </w:r>
      <w:r w:rsidR="00C05814" w:rsidRPr="00B57321">
        <w:rPr>
          <w:lang w:val="en-GB"/>
        </w:rPr>
        <w:t>ean</w:t>
      </w:r>
      <w:r w:rsidRPr="00B57321">
        <w:rPr>
          <w:lang w:val="en-GB"/>
        </w:rPr>
        <w:t xml:space="preserve">, </w:t>
      </w:r>
      <w:r w:rsidR="00C05814">
        <w:rPr>
          <w:lang w:val="en-GB"/>
        </w:rPr>
        <w:t>V</w:t>
      </w:r>
      <w:r w:rsidR="00C05814" w:rsidRPr="00B57321">
        <w:rPr>
          <w:lang w:val="en-GB"/>
        </w:rPr>
        <w:t>ice</w:t>
      </w:r>
      <w:r w:rsidRPr="00B57321">
        <w:rPr>
          <w:lang w:val="en-GB"/>
        </w:rPr>
        <w:t>-</w:t>
      </w:r>
      <w:r w:rsidR="00C05814">
        <w:rPr>
          <w:lang w:val="en-GB"/>
        </w:rPr>
        <w:t>D</w:t>
      </w:r>
      <w:r w:rsidR="00C05814" w:rsidRPr="00B57321">
        <w:rPr>
          <w:lang w:val="en-GB"/>
        </w:rPr>
        <w:t xml:space="preserve">ean </w:t>
      </w:r>
      <w:r w:rsidRPr="00B57321">
        <w:rPr>
          <w:lang w:val="en-GB"/>
        </w:rPr>
        <w:t xml:space="preserve">and </w:t>
      </w:r>
      <w:r w:rsidR="00C05814">
        <w:rPr>
          <w:lang w:val="en-GB"/>
        </w:rPr>
        <w:t>S</w:t>
      </w:r>
      <w:r w:rsidR="00C05814" w:rsidRPr="00B57321">
        <w:rPr>
          <w:lang w:val="en-GB"/>
        </w:rPr>
        <w:t xml:space="preserve">ecretary </w:t>
      </w:r>
      <w:r w:rsidRPr="00B57321">
        <w:rPr>
          <w:lang w:val="en-GB"/>
        </w:rPr>
        <w:t xml:space="preserve">of the </w:t>
      </w:r>
      <w:r w:rsidR="00C05814">
        <w:rPr>
          <w:lang w:val="en-GB"/>
        </w:rPr>
        <w:t>F</w:t>
      </w:r>
      <w:r w:rsidR="00C05814" w:rsidRPr="00B57321">
        <w:rPr>
          <w:lang w:val="en-GB"/>
        </w:rPr>
        <w:t>aculty</w:t>
      </w:r>
      <w:r w:rsidRPr="00B57321">
        <w:rPr>
          <w:lang w:val="en-GB"/>
        </w:rPr>
        <w:t xml:space="preserve">. </w:t>
      </w:r>
    </w:p>
    <w:p w14:paraId="0E2EACDA"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2FA9E37A" w14:textId="77777777" w:rsidR="000F63B4" w:rsidRPr="00B57321" w:rsidRDefault="000132BA">
      <w:pPr>
        <w:spacing w:after="41" w:line="259" w:lineRule="auto"/>
        <w:ind w:left="15" w:right="2" w:hanging="10"/>
        <w:jc w:val="center"/>
        <w:rPr>
          <w:lang w:val="en-GB"/>
        </w:rPr>
      </w:pPr>
      <w:r w:rsidRPr="00B57321">
        <w:rPr>
          <w:rFonts w:ascii="Arial" w:eastAsia="Arial" w:hAnsi="Arial" w:cs="Arial"/>
          <w:color w:val="818181"/>
          <w:lang w:val="en-GB"/>
        </w:rPr>
        <w:t>Article 6</w:t>
      </w:r>
      <w:r w:rsidRPr="00B57321">
        <w:rPr>
          <w:rFonts w:ascii="Arial" w:eastAsia="Arial" w:hAnsi="Arial" w:cs="Arial"/>
          <w:lang w:val="en-GB"/>
        </w:rPr>
        <w:t xml:space="preserve"> </w:t>
      </w:r>
    </w:p>
    <w:p w14:paraId="23888AF6" w14:textId="77777777" w:rsidR="000F63B4" w:rsidRPr="00B57321" w:rsidRDefault="000132BA">
      <w:pPr>
        <w:pStyle w:val="Nadpis2"/>
        <w:ind w:left="42" w:right="36"/>
        <w:rPr>
          <w:lang w:val="en-GB"/>
        </w:rPr>
      </w:pPr>
      <w:r w:rsidRPr="00B57321">
        <w:rPr>
          <w:lang w:val="en-GB"/>
        </w:rPr>
        <w:t>Dean of the Faculty of Pharmacy, Masaryk University</w:t>
      </w:r>
      <w:r w:rsidRPr="00B57321">
        <w:rPr>
          <w:color w:val="000000"/>
          <w:lang w:val="en-GB"/>
        </w:rPr>
        <w:t xml:space="preserve"> </w:t>
      </w:r>
    </w:p>
    <w:p w14:paraId="4847D413" w14:textId="3056B876" w:rsidR="000F63B4" w:rsidRPr="00B57321" w:rsidRDefault="000132BA">
      <w:pPr>
        <w:numPr>
          <w:ilvl w:val="0"/>
          <w:numId w:val="9"/>
        </w:numPr>
        <w:ind w:left="613" w:right="109" w:hanging="512"/>
        <w:rPr>
          <w:lang w:val="en-GB"/>
        </w:rPr>
      </w:pPr>
      <w:r w:rsidRPr="00B57321">
        <w:rPr>
          <w:lang w:val="en-GB"/>
        </w:rPr>
        <w:t xml:space="preserve">The faculty is headed by a </w:t>
      </w:r>
      <w:r w:rsidR="000A4D10">
        <w:rPr>
          <w:lang w:val="en-GB"/>
        </w:rPr>
        <w:t>Dean</w:t>
      </w:r>
      <w:r w:rsidRPr="00B57321">
        <w:rPr>
          <w:lang w:val="en-GB"/>
        </w:rPr>
        <w:t xml:space="preserve"> whose legal status and authority are determined by the Act, the MU Statutes, these Statutes and other internal regulations of the faculty. </w:t>
      </w:r>
    </w:p>
    <w:p w14:paraId="069FB0CA" w14:textId="3E6C5C4A" w:rsidR="000F63B4" w:rsidRPr="00B57321" w:rsidRDefault="000132BA">
      <w:pPr>
        <w:numPr>
          <w:ilvl w:val="0"/>
          <w:numId w:val="9"/>
        </w:numPr>
        <w:ind w:left="613" w:right="109" w:hanging="512"/>
        <w:rPr>
          <w:lang w:val="en-GB"/>
        </w:rPr>
      </w:pPr>
      <w:r w:rsidRPr="00B57321">
        <w:rPr>
          <w:lang w:val="en-GB"/>
        </w:rPr>
        <w:t xml:space="preserve">The Dean is appointed by the Rector of the University on the proposal of the AS </w:t>
      </w:r>
      <w:proofErr w:type="gramStart"/>
      <w:r w:rsidRPr="00B57321">
        <w:rPr>
          <w:lang w:val="en-GB"/>
        </w:rPr>
        <w:t>FaF</w:t>
      </w:r>
      <w:proofErr w:type="gramEnd"/>
      <w:r w:rsidRPr="00B57321">
        <w:rPr>
          <w:lang w:val="en-GB"/>
        </w:rPr>
        <w:t xml:space="preserve"> MU. The AS </w:t>
      </w:r>
      <w:proofErr w:type="gramStart"/>
      <w:r w:rsidRPr="00B57321">
        <w:rPr>
          <w:lang w:val="en-GB"/>
        </w:rPr>
        <w:t>FaF</w:t>
      </w:r>
      <w:proofErr w:type="gramEnd"/>
      <w:r w:rsidRPr="00B57321">
        <w:rPr>
          <w:lang w:val="en-GB"/>
        </w:rPr>
        <w:t xml:space="preserve"> MU selects a candidate for </w:t>
      </w:r>
      <w:r w:rsidR="0053764A">
        <w:rPr>
          <w:lang w:val="en-GB"/>
        </w:rPr>
        <w:t>D</w:t>
      </w:r>
      <w:r w:rsidR="0053764A" w:rsidRPr="00B57321">
        <w:rPr>
          <w:lang w:val="en-GB"/>
        </w:rPr>
        <w:t xml:space="preserve">ean </w:t>
      </w:r>
      <w:r w:rsidRPr="00B57321">
        <w:rPr>
          <w:lang w:val="en-GB"/>
        </w:rPr>
        <w:t xml:space="preserve">on the basis of a secret ballot. The rules for the election of the </w:t>
      </w:r>
      <w:r w:rsidR="0053764A">
        <w:rPr>
          <w:lang w:val="en-GB"/>
        </w:rPr>
        <w:t>D</w:t>
      </w:r>
      <w:r w:rsidR="0053764A" w:rsidRPr="00B57321">
        <w:rPr>
          <w:lang w:val="en-GB"/>
        </w:rPr>
        <w:t xml:space="preserve">ean </w:t>
      </w:r>
      <w:r w:rsidRPr="00B57321">
        <w:rPr>
          <w:lang w:val="en-GB"/>
        </w:rPr>
        <w:t xml:space="preserve">form Annex 1 to this Statute. </w:t>
      </w:r>
    </w:p>
    <w:p w14:paraId="374DE2F1" w14:textId="4975746E" w:rsidR="000F63B4" w:rsidRPr="00B57321" w:rsidRDefault="000132BA">
      <w:pPr>
        <w:numPr>
          <w:ilvl w:val="0"/>
          <w:numId w:val="9"/>
        </w:numPr>
        <w:ind w:left="613" w:right="109" w:hanging="512"/>
        <w:rPr>
          <w:lang w:val="en-GB"/>
        </w:rPr>
      </w:pPr>
      <w:r w:rsidRPr="00B57321">
        <w:rPr>
          <w:lang w:val="en-GB"/>
        </w:rPr>
        <w:t xml:space="preserve">The proposal for the appointment of a </w:t>
      </w:r>
      <w:r w:rsidR="0053764A">
        <w:rPr>
          <w:lang w:val="en-GB"/>
        </w:rPr>
        <w:t>D</w:t>
      </w:r>
      <w:r w:rsidR="0053764A" w:rsidRPr="00B57321">
        <w:rPr>
          <w:lang w:val="en-GB"/>
        </w:rPr>
        <w:t xml:space="preserve">ean </w:t>
      </w:r>
      <w:r w:rsidRPr="00B57321">
        <w:rPr>
          <w:lang w:val="en-GB"/>
        </w:rPr>
        <w:t xml:space="preserve">is submitted by the </w:t>
      </w:r>
      <w:r w:rsidR="0053764A">
        <w:rPr>
          <w:lang w:val="en-GB"/>
        </w:rPr>
        <w:t>C</w:t>
      </w:r>
      <w:r w:rsidR="0053764A" w:rsidRPr="00B57321">
        <w:rPr>
          <w:lang w:val="en-GB"/>
        </w:rPr>
        <w:t xml:space="preserve">hair </w:t>
      </w:r>
      <w:r w:rsidRPr="00B57321">
        <w:rPr>
          <w:lang w:val="en-GB"/>
        </w:rPr>
        <w:t xml:space="preserve">of the AS </w:t>
      </w:r>
      <w:proofErr w:type="gramStart"/>
      <w:r w:rsidRPr="00B57321">
        <w:rPr>
          <w:lang w:val="en-GB"/>
        </w:rPr>
        <w:t>FaF</w:t>
      </w:r>
      <w:proofErr w:type="gramEnd"/>
      <w:r w:rsidRPr="00B57321">
        <w:rPr>
          <w:lang w:val="en-GB"/>
        </w:rPr>
        <w:t xml:space="preserve"> MU to the Rector no later than 1 month before the end of the term of office of the current </w:t>
      </w:r>
      <w:r w:rsidR="0053764A">
        <w:rPr>
          <w:lang w:val="en-GB"/>
        </w:rPr>
        <w:t>D</w:t>
      </w:r>
      <w:r w:rsidR="0053764A" w:rsidRPr="00B57321">
        <w:rPr>
          <w:lang w:val="en-GB"/>
        </w:rPr>
        <w:t>ean</w:t>
      </w:r>
      <w:r w:rsidRPr="00B57321">
        <w:rPr>
          <w:lang w:val="en-GB"/>
        </w:rPr>
        <w:t xml:space="preserve">. The term of office of a </w:t>
      </w:r>
      <w:r w:rsidR="0053764A">
        <w:rPr>
          <w:lang w:val="en-GB"/>
        </w:rPr>
        <w:t>D</w:t>
      </w:r>
      <w:r w:rsidR="0053764A" w:rsidRPr="00B57321">
        <w:rPr>
          <w:lang w:val="en-GB"/>
        </w:rPr>
        <w:t xml:space="preserve">ean </w:t>
      </w:r>
      <w:r w:rsidRPr="00B57321">
        <w:rPr>
          <w:lang w:val="en-GB"/>
        </w:rPr>
        <w:t xml:space="preserve">is four years and may be served by one person for a maximum of two consecutive terms. </w:t>
      </w:r>
    </w:p>
    <w:p w14:paraId="4207FBD0" w14:textId="0DBE03C1" w:rsidR="000F63B4" w:rsidRPr="00B57321" w:rsidRDefault="000132BA">
      <w:pPr>
        <w:numPr>
          <w:ilvl w:val="0"/>
          <w:numId w:val="9"/>
        </w:numPr>
        <w:ind w:left="613" w:right="109" w:hanging="512"/>
        <w:rPr>
          <w:lang w:val="en-GB"/>
        </w:rPr>
      </w:pPr>
      <w:r w:rsidRPr="00B57321">
        <w:rPr>
          <w:lang w:val="en-GB"/>
        </w:rPr>
        <w:t xml:space="preserve">A </w:t>
      </w:r>
      <w:r w:rsidR="000A4D10">
        <w:rPr>
          <w:lang w:val="en-GB"/>
        </w:rPr>
        <w:t>Dean</w:t>
      </w:r>
      <w:r w:rsidRPr="00B57321">
        <w:rPr>
          <w:lang w:val="en-GB"/>
        </w:rPr>
        <w:t xml:space="preserve"> may be dismissed by the Rector on the basis of a resolution of the Academic Senate of the Faculty of </w:t>
      </w:r>
      <w:r w:rsidR="00851AF8">
        <w:rPr>
          <w:lang w:val="en-GB"/>
        </w:rPr>
        <w:t>Pharmacy</w:t>
      </w:r>
      <w:r w:rsidRPr="00B57321">
        <w:rPr>
          <w:lang w:val="en-GB"/>
        </w:rPr>
        <w:t xml:space="preserve">. If </w:t>
      </w:r>
      <w:r w:rsidR="0053764A">
        <w:rPr>
          <w:lang w:val="en-GB"/>
        </w:rPr>
        <w:t>the</w:t>
      </w:r>
      <w:r w:rsidR="0053764A" w:rsidRPr="00B57321">
        <w:rPr>
          <w:lang w:val="en-GB"/>
        </w:rPr>
        <w:t xml:space="preserve"> </w:t>
      </w:r>
      <w:r w:rsidR="0053764A">
        <w:rPr>
          <w:lang w:val="en-GB"/>
        </w:rPr>
        <w:t>D</w:t>
      </w:r>
      <w:r w:rsidR="0053764A" w:rsidRPr="00B57321">
        <w:rPr>
          <w:lang w:val="en-GB"/>
        </w:rPr>
        <w:t xml:space="preserve">ean </w:t>
      </w:r>
      <w:r w:rsidRPr="00B57321">
        <w:rPr>
          <w:lang w:val="en-GB"/>
        </w:rPr>
        <w:t xml:space="preserve">seriously fails to fulfil </w:t>
      </w:r>
      <w:r w:rsidR="0053764A">
        <w:rPr>
          <w:lang w:val="en-GB"/>
        </w:rPr>
        <w:t>their</w:t>
      </w:r>
      <w:r w:rsidRPr="00B57321">
        <w:rPr>
          <w:lang w:val="en-GB"/>
        </w:rPr>
        <w:t xml:space="preserve"> duties or seriously damages the interests of the university or the faculty, </w:t>
      </w:r>
      <w:r w:rsidR="0053764A">
        <w:rPr>
          <w:lang w:val="en-GB"/>
        </w:rPr>
        <w:t>they</w:t>
      </w:r>
      <w:r w:rsidRPr="00B57321">
        <w:rPr>
          <w:lang w:val="en-GB"/>
        </w:rPr>
        <w:t xml:space="preserve"> may be dismissed on the initiative of the Rector, but only after the prior opinion of the AS </w:t>
      </w:r>
      <w:proofErr w:type="gramStart"/>
      <w:r w:rsidRPr="00B57321">
        <w:rPr>
          <w:lang w:val="en-GB"/>
        </w:rPr>
        <w:t>FaF</w:t>
      </w:r>
      <w:proofErr w:type="gramEnd"/>
      <w:r w:rsidRPr="00B57321">
        <w:rPr>
          <w:lang w:val="en-GB"/>
        </w:rPr>
        <w:t xml:space="preserve"> MU and with the consent of the AS MU (Section 28</w:t>
      </w:r>
      <w:r w:rsidR="0053764A">
        <w:rPr>
          <w:lang w:val="en-GB"/>
        </w:rPr>
        <w:t xml:space="preserve"> </w:t>
      </w:r>
      <w:r w:rsidRPr="00B57321">
        <w:rPr>
          <w:lang w:val="en-GB"/>
        </w:rPr>
        <w:t xml:space="preserve">(3) of the Act). </w:t>
      </w:r>
    </w:p>
    <w:p w14:paraId="4754203F" w14:textId="799F09DB" w:rsidR="000F63B4" w:rsidRPr="00B57321" w:rsidRDefault="000132BA">
      <w:pPr>
        <w:numPr>
          <w:ilvl w:val="0"/>
          <w:numId w:val="9"/>
        </w:numPr>
        <w:ind w:left="613" w:right="109" w:hanging="512"/>
        <w:rPr>
          <w:lang w:val="en-GB"/>
        </w:rPr>
      </w:pPr>
      <w:r w:rsidRPr="00B57321">
        <w:rPr>
          <w:lang w:val="en-GB"/>
        </w:rPr>
        <w:t xml:space="preserve">The manner of discussion and adoption of a resolution on the proposal for the appointment of a </w:t>
      </w:r>
      <w:r w:rsidR="006E1901">
        <w:rPr>
          <w:lang w:val="en-GB"/>
        </w:rPr>
        <w:t>D</w:t>
      </w:r>
      <w:r w:rsidR="006E1901" w:rsidRPr="00B57321">
        <w:rPr>
          <w:lang w:val="en-GB"/>
        </w:rPr>
        <w:t xml:space="preserve">ean </w:t>
      </w:r>
      <w:r w:rsidRPr="00B57321">
        <w:rPr>
          <w:lang w:val="en-GB"/>
        </w:rPr>
        <w:t xml:space="preserve">or on the proposal for </w:t>
      </w:r>
      <w:r w:rsidR="006E1901">
        <w:rPr>
          <w:lang w:val="en-GB"/>
        </w:rPr>
        <w:t>their</w:t>
      </w:r>
      <w:r w:rsidRPr="00B57321">
        <w:rPr>
          <w:lang w:val="en-GB"/>
        </w:rPr>
        <w:t xml:space="preserve"> dismissal is specified in Annex 1 to these Statutes. </w:t>
      </w:r>
    </w:p>
    <w:p w14:paraId="0165E7E2" w14:textId="3C2807D3" w:rsidR="000F63B4" w:rsidRPr="00B57321" w:rsidRDefault="000132BA">
      <w:pPr>
        <w:numPr>
          <w:ilvl w:val="0"/>
          <w:numId w:val="9"/>
        </w:numPr>
        <w:ind w:left="613" w:right="109" w:hanging="512"/>
        <w:rPr>
          <w:lang w:val="en-GB"/>
        </w:rPr>
      </w:pPr>
      <w:r w:rsidRPr="00B57321">
        <w:rPr>
          <w:lang w:val="en-GB"/>
        </w:rPr>
        <w:t xml:space="preserve">Faculty </w:t>
      </w:r>
      <w:r w:rsidR="006E1901">
        <w:rPr>
          <w:lang w:val="en-GB"/>
        </w:rPr>
        <w:t>V</w:t>
      </w:r>
      <w:r w:rsidR="006E1901" w:rsidRPr="00B57321">
        <w:rPr>
          <w:lang w:val="en-GB"/>
        </w:rPr>
        <w:t>ice</w:t>
      </w:r>
      <w:r w:rsidRPr="00B57321">
        <w:rPr>
          <w:lang w:val="en-GB"/>
        </w:rPr>
        <w:t>-</w:t>
      </w:r>
      <w:r w:rsidR="006E1901">
        <w:rPr>
          <w:lang w:val="en-GB"/>
        </w:rPr>
        <w:t>D</w:t>
      </w:r>
      <w:r w:rsidR="006E1901" w:rsidRPr="00B57321">
        <w:rPr>
          <w:lang w:val="en-GB"/>
        </w:rPr>
        <w:t>eans</w:t>
      </w:r>
      <w:r w:rsidRPr="00B57321">
        <w:rPr>
          <w:lang w:val="en-GB"/>
        </w:rPr>
        <w:t xml:space="preserve">, the secretary and other senior staff are directly responsible to the </w:t>
      </w:r>
      <w:r w:rsidR="00584C59">
        <w:rPr>
          <w:lang w:val="en-GB"/>
        </w:rPr>
        <w:t>D</w:t>
      </w:r>
      <w:r w:rsidR="00584C59" w:rsidRPr="00B57321">
        <w:rPr>
          <w:lang w:val="en-GB"/>
        </w:rPr>
        <w:t xml:space="preserve">ean </w:t>
      </w:r>
      <w:r w:rsidRPr="00B57321">
        <w:rPr>
          <w:lang w:val="en-GB"/>
        </w:rPr>
        <w:t xml:space="preserve">for their activities. Further details are set out in the Organisational Regulations of the MU Faculty of </w:t>
      </w:r>
      <w:r w:rsidR="00851AF8">
        <w:rPr>
          <w:lang w:val="en-GB"/>
        </w:rPr>
        <w:t>Pharmacy</w:t>
      </w:r>
      <w:r w:rsidRPr="00B57321">
        <w:rPr>
          <w:lang w:val="en-GB"/>
        </w:rPr>
        <w:t xml:space="preserve"> issued by the Dean. </w:t>
      </w:r>
    </w:p>
    <w:p w14:paraId="3D7D7828" w14:textId="66C0FB3F" w:rsidR="000F63B4" w:rsidRPr="00B57321" w:rsidRDefault="000132BA">
      <w:pPr>
        <w:numPr>
          <w:ilvl w:val="0"/>
          <w:numId w:val="9"/>
        </w:numPr>
        <w:spacing w:after="9"/>
        <w:ind w:left="613" w:right="109" w:hanging="512"/>
        <w:rPr>
          <w:lang w:val="en-GB"/>
        </w:rPr>
      </w:pPr>
      <w:r w:rsidRPr="00B57321">
        <w:rPr>
          <w:lang w:val="en-GB"/>
        </w:rPr>
        <w:t xml:space="preserve">The Dean shall appoint a Dean's </w:t>
      </w:r>
      <w:r w:rsidR="00584C59">
        <w:rPr>
          <w:lang w:val="en-GB"/>
        </w:rPr>
        <w:t>Board</w:t>
      </w:r>
      <w:r w:rsidR="00584C59" w:rsidRPr="00B57321">
        <w:rPr>
          <w:lang w:val="en-GB"/>
        </w:rPr>
        <w:t xml:space="preserve"> </w:t>
      </w:r>
      <w:r w:rsidRPr="00B57321">
        <w:rPr>
          <w:lang w:val="en-GB"/>
        </w:rPr>
        <w:t xml:space="preserve">and other advisory bodies as necessary. </w:t>
      </w:r>
    </w:p>
    <w:p w14:paraId="11777312"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2E8644FE" w14:textId="77777777" w:rsidR="000F63B4" w:rsidRPr="00B57321" w:rsidRDefault="000132BA">
      <w:pPr>
        <w:spacing w:after="41" w:line="259" w:lineRule="auto"/>
        <w:ind w:left="15" w:right="2" w:hanging="10"/>
        <w:jc w:val="center"/>
        <w:rPr>
          <w:lang w:val="en-GB"/>
        </w:rPr>
      </w:pPr>
      <w:r w:rsidRPr="00B57321">
        <w:rPr>
          <w:rFonts w:ascii="Arial" w:eastAsia="Arial" w:hAnsi="Arial" w:cs="Arial"/>
          <w:color w:val="818181"/>
          <w:lang w:val="en-GB"/>
        </w:rPr>
        <w:t>Article 7</w:t>
      </w:r>
      <w:r w:rsidRPr="00B57321">
        <w:rPr>
          <w:rFonts w:ascii="Arial" w:eastAsia="Arial" w:hAnsi="Arial" w:cs="Arial"/>
          <w:lang w:val="en-GB"/>
        </w:rPr>
        <w:t xml:space="preserve"> </w:t>
      </w:r>
    </w:p>
    <w:p w14:paraId="70119ABD" w14:textId="77777777" w:rsidR="000F63B4" w:rsidRPr="00B57321" w:rsidRDefault="000132BA">
      <w:pPr>
        <w:pStyle w:val="Nadpis2"/>
        <w:ind w:left="42" w:right="39"/>
        <w:rPr>
          <w:lang w:val="en-GB"/>
        </w:rPr>
      </w:pPr>
      <w:r w:rsidRPr="00B57321">
        <w:rPr>
          <w:lang w:val="en-GB"/>
        </w:rPr>
        <w:t>Vice-Deans</w:t>
      </w:r>
      <w:r w:rsidRPr="00B57321">
        <w:rPr>
          <w:color w:val="000000"/>
          <w:lang w:val="en-GB"/>
        </w:rPr>
        <w:t xml:space="preserve"> </w:t>
      </w:r>
    </w:p>
    <w:p w14:paraId="6E6A3606" w14:textId="51F34FFA" w:rsidR="000F63B4" w:rsidRPr="00B57321" w:rsidRDefault="000132BA">
      <w:pPr>
        <w:numPr>
          <w:ilvl w:val="0"/>
          <w:numId w:val="10"/>
        </w:numPr>
        <w:ind w:left="613" w:right="109" w:hanging="512"/>
        <w:rPr>
          <w:lang w:val="en-GB"/>
        </w:rPr>
      </w:pPr>
      <w:r w:rsidRPr="00B57321">
        <w:rPr>
          <w:lang w:val="en-GB"/>
        </w:rPr>
        <w:t>Vice-</w:t>
      </w:r>
      <w:r w:rsidR="000A4D10">
        <w:rPr>
          <w:lang w:val="en-GB"/>
        </w:rPr>
        <w:t>Dean</w:t>
      </w:r>
      <w:r w:rsidRPr="00B57321">
        <w:rPr>
          <w:lang w:val="en-GB"/>
        </w:rPr>
        <w:t xml:space="preserve">s represent the </w:t>
      </w:r>
      <w:r w:rsidR="00584C59">
        <w:rPr>
          <w:lang w:val="en-GB"/>
        </w:rPr>
        <w:t>D</w:t>
      </w:r>
      <w:r w:rsidR="00584C59" w:rsidRPr="00B57321">
        <w:rPr>
          <w:lang w:val="en-GB"/>
        </w:rPr>
        <w:t xml:space="preserve">ean </w:t>
      </w:r>
      <w:r w:rsidRPr="00B57321">
        <w:rPr>
          <w:lang w:val="en-GB"/>
        </w:rPr>
        <w:t xml:space="preserve">to the extent determined by the </w:t>
      </w:r>
      <w:r w:rsidR="00584C59">
        <w:rPr>
          <w:lang w:val="en-GB"/>
        </w:rPr>
        <w:t>D</w:t>
      </w:r>
      <w:r w:rsidR="00584C59" w:rsidRPr="00B57321">
        <w:rPr>
          <w:lang w:val="en-GB"/>
        </w:rPr>
        <w:t>ean</w:t>
      </w:r>
      <w:r w:rsidRPr="00B57321">
        <w:rPr>
          <w:lang w:val="en-GB"/>
        </w:rPr>
        <w:t xml:space="preserve">. Their legal status is determined by the Act, the Faculty's internal regulations, MU internal regulations and the MU Faculty of </w:t>
      </w:r>
      <w:r w:rsidR="00851AF8">
        <w:rPr>
          <w:lang w:val="en-GB"/>
        </w:rPr>
        <w:t>Pharmacy</w:t>
      </w:r>
      <w:r w:rsidRPr="00B57321">
        <w:rPr>
          <w:lang w:val="en-GB"/>
        </w:rPr>
        <w:t xml:space="preserve"> Organisational Regulations. </w:t>
      </w:r>
    </w:p>
    <w:p w14:paraId="7BA77DA3" w14:textId="5158D22D" w:rsidR="000F63B4" w:rsidRPr="00B57321" w:rsidRDefault="000132BA">
      <w:pPr>
        <w:numPr>
          <w:ilvl w:val="0"/>
          <w:numId w:val="10"/>
        </w:numPr>
        <w:ind w:left="613" w:right="109" w:hanging="512"/>
        <w:rPr>
          <w:lang w:val="en-GB"/>
        </w:rPr>
      </w:pPr>
      <w:r w:rsidRPr="00B57321">
        <w:rPr>
          <w:lang w:val="en-GB"/>
        </w:rPr>
        <w:t xml:space="preserve">Vice-Deans are appointed and dismissed by the Dean, after the prior opinion of the AS </w:t>
      </w:r>
      <w:proofErr w:type="gramStart"/>
      <w:r w:rsidRPr="00B57321">
        <w:rPr>
          <w:lang w:val="en-GB"/>
        </w:rPr>
        <w:t>FaF</w:t>
      </w:r>
      <w:proofErr w:type="gramEnd"/>
      <w:r w:rsidRPr="00B57321">
        <w:rPr>
          <w:lang w:val="en-GB"/>
        </w:rPr>
        <w:t xml:space="preserve"> MU. Vice-Deans are responsible to the Dean for the areas of activity entrusted to them. The number of </w:t>
      </w:r>
      <w:r w:rsidR="00E323A3">
        <w:rPr>
          <w:lang w:val="en-GB"/>
        </w:rPr>
        <w:t>V</w:t>
      </w:r>
      <w:r w:rsidR="00E323A3" w:rsidRPr="00B57321">
        <w:rPr>
          <w:lang w:val="en-GB"/>
        </w:rPr>
        <w:t>ice</w:t>
      </w:r>
      <w:r w:rsidRPr="00B57321">
        <w:rPr>
          <w:lang w:val="en-GB"/>
        </w:rPr>
        <w:t>-</w:t>
      </w:r>
      <w:r w:rsidR="00E323A3">
        <w:rPr>
          <w:lang w:val="en-GB"/>
        </w:rPr>
        <w:t>D</w:t>
      </w:r>
      <w:r w:rsidR="00E323A3" w:rsidRPr="00B57321">
        <w:rPr>
          <w:lang w:val="en-GB"/>
        </w:rPr>
        <w:t xml:space="preserve">eans </w:t>
      </w:r>
      <w:r w:rsidRPr="00B57321">
        <w:rPr>
          <w:lang w:val="en-GB"/>
        </w:rPr>
        <w:t xml:space="preserve">and their functional duties are set by the </w:t>
      </w:r>
      <w:r w:rsidR="00E323A3">
        <w:rPr>
          <w:lang w:val="en-GB"/>
        </w:rPr>
        <w:t>D</w:t>
      </w:r>
      <w:r w:rsidR="00E323A3" w:rsidRPr="00B57321">
        <w:rPr>
          <w:lang w:val="en-GB"/>
        </w:rPr>
        <w:t xml:space="preserve">ean </w:t>
      </w:r>
      <w:r w:rsidRPr="00B57321">
        <w:rPr>
          <w:lang w:val="en-GB"/>
        </w:rPr>
        <w:t xml:space="preserve">in the Organisational Regulations of the Faculty of </w:t>
      </w:r>
      <w:r w:rsidR="00851AF8">
        <w:rPr>
          <w:lang w:val="en-GB"/>
        </w:rPr>
        <w:t>Pharmacy</w:t>
      </w:r>
      <w:r w:rsidRPr="00B57321">
        <w:rPr>
          <w:lang w:val="en-GB"/>
        </w:rPr>
        <w:t xml:space="preserve"> MU. </w:t>
      </w:r>
    </w:p>
    <w:p w14:paraId="638BC0FC" w14:textId="77777777" w:rsidR="000F63B4" w:rsidRPr="00B57321" w:rsidRDefault="000132BA">
      <w:pPr>
        <w:numPr>
          <w:ilvl w:val="0"/>
          <w:numId w:val="10"/>
        </w:numPr>
        <w:ind w:left="613" w:right="109" w:hanging="512"/>
        <w:rPr>
          <w:lang w:val="en-GB"/>
        </w:rPr>
      </w:pPr>
      <w:r w:rsidRPr="00B57321">
        <w:rPr>
          <w:lang w:val="en-GB"/>
        </w:rPr>
        <w:lastRenderedPageBreak/>
        <w:t xml:space="preserve">Vice-Deans act on behalf of the University in matters of the Faculty concerning the areas of activity entrusted to them. </w:t>
      </w:r>
    </w:p>
    <w:p w14:paraId="03777D9C" w14:textId="5783EBED" w:rsidR="000F63B4" w:rsidRPr="00B57321" w:rsidRDefault="000132BA">
      <w:pPr>
        <w:numPr>
          <w:ilvl w:val="0"/>
          <w:numId w:val="10"/>
        </w:numPr>
        <w:ind w:left="613" w:right="109" w:hanging="512"/>
        <w:rPr>
          <w:lang w:val="en-GB"/>
        </w:rPr>
      </w:pPr>
      <w:r w:rsidRPr="00B57321">
        <w:rPr>
          <w:lang w:val="en-GB"/>
        </w:rPr>
        <w:t xml:space="preserve">Vice-Deans represent the Dean and, where appropriate, each other in the manner and in the order set out in the MU Faculty of </w:t>
      </w:r>
      <w:r w:rsidR="00851AF8">
        <w:rPr>
          <w:lang w:val="en-GB"/>
        </w:rPr>
        <w:t>Pharmacy</w:t>
      </w:r>
      <w:r w:rsidRPr="00B57321">
        <w:rPr>
          <w:lang w:val="en-GB"/>
        </w:rPr>
        <w:t xml:space="preserve"> Organisational Regulations and in the relevant measure of the Dean. </w:t>
      </w:r>
    </w:p>
    <w:p w14:paraId="1A1A7907" w14:textId="6EC6E0F8" w:rsidR="000F63B4" w:rsidRPr="00B57321" w:rsidRDefault="000132BA">
      <w:pPr>
        <w:numPr>
          <w:ilvl w:val="0"/>
          <w:numId w:val="10"/>
        </w:numPr>
        <w:spacing w:after="0"/>
        <w:ind w:left="613" w:right="109" w:hanging="512"/>
        <w:rPr>
          <w:lang w:val="en-GB"/>
        </w:rPr>
      </w:pPr>
      <w:r w:rsidRPr="00B57321">
        <w:rPr>
          <w:lang w:val="en-GB"/>
        </w:rPr>
        <w:t xml:space="preserve">The term of office of </w:t>
      </w:r>
      <w:r w:rsidR="00E323A3">
        <w:rPr>
          <w:lang w:val="en-GB"/>
        </w:rPr>
        <w:t>V</w:t>
      </w:r>
      <w:r w:rsidR="00E323A3" w:rsidRPr="00B57321">
        <w:rPr>
          <w:lang w:val="en-GB"/>
        </w:rPr>
        <w:t>ice</w:t>
      </w:r>
      <w:r w:rsidRPr="00B57321">
        <w:rPr>
          <w:lang w:val="en-GB"/>
        </w:rPr>
        <w:t>-</w:t>
      </w:r>
      <w:r w:rsidR="00E323A3">
        <w:rPr>
          <w:lang w:val="en-GB"/>
        </w:rPr>
        <w:t>D</w:t>
      </w:r>
      <w:r w:rsidR="00E323A3" w:rsidRPr="00B57321">
        <w:rPr>
          <w:lang w:val="en-GB"/>
        </w:rPr>
        <w:t xml:space="preserve">eans </w:t>
      </w:r>
      <w:r w:rsidRPr="00B57321">
        <w:rPr>
          <w:lang w:val="en-GB"/>
        </w:rPr>
        <w:t xml:space="preserve">ends at the latest with the expiry of the term of office of the </w:t>
      </w:r>
      <w:r w:rsidR="00BC486B">
        <w:rPr>
          <w:lang w:val="en-GB"/>
        </w:rPr>
        <w:t>D</w:t>
      </w:r>
      <w:r w:rsidR="00BC486B" w:rsidRPr="00B57321">
        <w:rPr>
          <w:lang w:val="en-GB"/>
        </w:rPr>
        <w:t>ean</w:t>
      </w:r>
      <w:r w:rsidRPr="00B57321">
        <w:rPr>
          <w:lang w:val="en-GB"/>
        </w:rPr>
        <w:t xml:space="preserve">. </w:t>
      </w:r>
    </w:p>
    <w:p w14:paraId="04A1D398"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4F3F1DB9" w14:textId="77777777" w:rsidR="000F63B4" w:rsidRPr="00B57321" w:rsidRDefault="000132BA">
      <w:pPr>
        <w:spacing w:after="41" w:line="259" w:lineRule="auto"/>
        <w:ind w:left="15" w:right="5" w:hanging="10"/>
        <w:jc w:val="center"/>
        <w:rPr>
          <w:lang w:val="en-GB"/>
        </w:rPr>
      </w:pPr>
      <w:r w:rsidRPr="00B57321">
        <w:rPr>
          <w:rFonts w:ascii="Arial" w:eastAsia="Arial" w:hAnsi="Arial" w:cs="Arial"/>
          <w:color w:val="818181"/>
          <w:lang w:val="en-GB"/>
        </w:rPr>
        <w:t>Article 8</w:t>
      </w:r>
      <w:r w:rsidRPr="00B57321">
        <w:rPr>
          <w:rFonts w:ascii="Arial" w:eastAsia="Arial" w:hAnsi="Arial" w:cs="Arial"/>
          <w:lang w:val="en-GB"/>
        </w:rPr>
        <w:t xml:space="preserve"> </w:t>
      </w:r>
    </w:p>
    <w:p w14:paraId="43642231" w14:textId="5EB185B9" w:rsidR="000F63B4" w:rsidRPr="00B57321" w:rsidRDefault="000132BA">
      <w:pPr>
        <w:pStyle w:val="Nadpis2"/>
        <w:ind w:left="42" w:right="38"/>
        <w:rPr>
          <w:lang w:val="en-GB"/>
        </w:rPr>
      </w:pPr>
      <w:r w:rsidRPr="00B57321">
        <w:rPr>
          <w:lang w:val="en-GB"/>
        </w:rPr>
        <w:t xml:space="preserve">Scientific </w:t>
      </w:r>
      <w:r w:rsidR="00426E3A">
        <w:rPr>
          <w:lang w:val="en-GB"/>
        </w:rPr>
        <w:t>Board</w:t>
      </w:r>
      <w:r w:rsidR="00426E3A" w:rsidRPr="00B57321">
        <w:rPr>
          <w:lang w:val="en-GB"/>
        </w:rPr>
        <w:t xml:space="preserve"> </w:t>
      </w:r>
      <w:r w:rsidRPr="00B57321">
        <w:rPr>
          <w:lang w:val="en-GB"/>
        </w:rPr>
        <w:t>of the Faculty of Pharmacy, Masaryk University</w:t>
      </w:r>
      <w:r w:rsidRPr="00B57321">
        <w:rPr>
          <w:color w:val="000000"/>
          <w:lang w:val="en-GB"/>
        </w:rPr>
        <w:t xml:space="preserve"> </w:t>
      </w:r>
    </w:p>
    <w:p w14:paraId="73807F6C" w14:textId="58CB8D67" w:rsidR="000F63B4" w:rsidRPr="00B57321" w:rsidRDefault="000132BA">
      <w:pPr>
        <w:numPr>
          <w:ilvl w:val="0"/>
          <w:numId w:val="11"/>
        </w:numPr>
        <w:ind w:left="613" w:right="109" w:hanging="512"/>
        <w:rPr>
          <w:lang w:val="en-GB"/>
        </w:rPr>
      </w:pPr>
      <w:r w:rsidRPr="00B57321">
        <w:rPr>
          <w:lang w:val="en-GB"/>
        </w:rPr>
        <w:t xml:space="preserve">The legal status of the </w:t>
      </w:r>
      <w:r w:rsidR="00FA33CC">
        <w:rPr>
          <w:lang w:val="en-GB"/>
        </w:rPr>
        <w:t>Scientific Board</w:t>
      </w:r>
      <w:r w:rsidR="00FA33CC" w:rsidRPr="00B57321">
        <w:rPr>
          <w:lang w:val="en-GB"/>
        </w:rPr>
        <w:t xml:space="preserve"> </w:t>
      </w:r>
      <w:r w:rsidR="00FA33CC">
        <w:rPr>
          <w:lang w:val="en-GB"/>
        </w:rPr>
        <w:t xml:space="preserve">of </w:t>
      </w:r>
      <w:r w:rsidR="00FA33CC" w:rsidRPr="00B57321">
        <w:rPr>
          <w:lang w:val="en-GB"/>
        </w:rPr>
        <w:t xml:space="preserve">Faculty of </w:t>
      </w:r>
      <w:r w:rsidR="00FA33CC">
        <w:rPr>
          <w:lang w:val="en-GB"/>
        </w:rPr>
        <w:t xml:space="preserve">Pharmacy </w:t>
      </w:r>
      <w:r w:rsidR="00FA33CC" w:rsidRPr="00B57321">
        <w:rPr>
          <w:lang w:val="en-GB"/>
        </w:rPr>
        <w:t xml:space="preserve">MU </w:t>
      </w:r>
      <w:r w:rsidRPr="00B57321">
        <w:rPr>
          <w:lang w:val="en-GB"/>
        </w:rPr>
        <w:t xml:space="preserve">(hereinafter referred to as the </w:t>
      </w:r>
      <w:r w:rsidR="00426E3A">
        <w:rPr>
          <w:lang w:val="en-GB"/>
        </w:rPr>
        <w:t xml:space="preserve">“SB </w:t>
      </w:r>
      <w:proofErr w:type="gramStart"/>
      <w:r w:rsidR="00426E3A">
        <w:rPr>
          <w:lang w:val="en-GB"/>
        </w:rPr>
        <w:t>FaF</w:t>
      </w:r>
      <w:proofErr w:type="gramEnd"/>
      <w:r w:rsidR="00426E3A">
        <w:rPr>
          <w:lang w:val="en-GB"/>
        </w:rPr>
        <w:t xml:space="preserve"> MU”</w:t>
      </w:r>
      <w:r w:rsidRPr="00B57321">
        <w:rPr>
          <w:lang w:val="en-GB"/>
        </w:rPr>
        <w:t xml:space="preserve">) and its powers are determined by Sections 29 and 30 of the Act, MU internal regulations, these Statutes and other internal regulations of the MU Faculty of </w:t>
      </w:r>
      <w:r w:rsidR="00946572">
        <w:rPr>
          <w:lang w:val="en-GB"/>
        </w:rPr>
        <w:t>Pharmacy</w:t>
      </w:r>
      <w:r w:rsidRPr="00B57321">
        <w:rPr>
          <w:lang w:val="en-GB"/>
        </w:rPr>
        <w:t xml:space="preserve">. </w:t>
      </w:r>
    </w:p>
    <w:p w14:paraId="23A55955" w14:textId="56B9F43E" w:rsidR="000F63B4" w:rsidRPr="00B57321" w:rsidRDefault="000132BA">
      <w:pPr>
        <w:numPr>
          <w:ilvl w:val="0"/>
          <w:numId w:val="11"/>
        </w:numPr>
        <w:ind w:left="613" w:right="109" w:hanging="512"/>
        <w:rPr>
          <w:lang w:val="en-GB"/>
        </w:rPr>
      </w:pPr>
      <w:r w:rsidRPr="00B57321">
        <w:rPr>
          <w:lang w:val="en-GB"/>
        </w:rPr>
        <w:t xml:space="preserve">The lowest number of members of the </w:t>
      </w:r>
      <w:r w:rsidR="00BD796E">
        <w:rPr>
          <w:lang w:val="en-GB"/>
        </w:rPr>
        <w:t xml:space="preserve">SB </w:t>
      </w:r>
      <w:proofErr w:type="gramStart"/>
      <w:r w:rsidR="00BD796E">
        <w:rPr>
          <w:lang w:val="en-GB"/>
        </w:rPr>
        <w:t>FaF</w:t>
      </w:r>
      <w:proofErr w:type="gramEnd"/>
      <w:r w:rsidR="00BD796E">
        <w:rPr>
          <w:lang w:val="en-GB"/>
        </w:rPr>
        <w:t xml:space="preserve"> MU</w:t>
      </w:r>
      <w:r w:rsidRPr="00B57321">
        <w:rPr>
          <w:lang w:val="en-GB"/>
        </w:rPr>
        <w:t xml:space="preserve"> is 21. The members of the Scientific Board are prominent representatives of the fields in which the faculty carries out educational and creative activities. At least one third of the members of the </w:t>
      </w:r>
      <w:r w:rsidR="004A47C7">
        <w:rPr>
          <w:lang w:val="en-GB"/>
        </w:rPr>
        <w:t xml:space="preserve">SB </w:t>
      </w:r>
      <w:proofErr w:type="gramStart"/>
      <w:r w:rsidR="004A47C7">
        <w:rPr>
          <w:lang w:val="en-GB"/>
        </w:rPr>
        <w:t>FaF</w:t>
      </w:r>
      <w:proofErr w:type="gramEnd"/>
      <w:r w:rsidR="004A47C7">
        <w:rPr>
          <w:lang w:val="en-GB"/>
        </w:rPr>
        <w:t xml:space="preserve"> MU</w:t>
      </w:r>
      <w:r w:rsidRPr="00B57321">
        <w:rPr>
          <w:lang w:val="en-GB"/>
        </w:rPr>
        <w:t xml:space="preserve"> are external members, i.e. persons who are not members of the university's academic community. An employment relationship for the purpose of consultancy, opposition or other short-term professional activities is not an obstacle to membership of the </w:t>
      </w:r>
      <w:r w:rsidR="004A47C7">
        <w:rPr>
          <w:lang w:val="en-GB"/>
        </w:rPr>
        <w:t xml:space="preserve">SB </w:t>
      </w:r>
      <w:proofErr w:type="gramStart"/>
      <w:r w:rsidR="004A47C7">
        <w:rPr>
          <w:lang w:val="en-GB"/>
        </w:rPr>
        <w:t>FaF</w:t>
      </w:r>
      <w:proofErr w:type="gramEnd"/>
      <w:r w:rsidR="004A47C7">
        <w:rPr>
          <w:lang w:val="en-GB"/>
        </w:rPr>
        <w:t xml:space="preserve"> MU</w:t>
      </w:r>
      <w:r w:rsidRPr="00B57321">
        <w:rPr>
          <w:lang w:val="en-GB"/>
        </w:rPr>
        <w:t xml:space="preserve"> as an external member. </w:t>
      </w:r>
    </w:p>
    <w:p w14:paraId="1960D88A" w14:textId="63A9D272" w:rsidR="000F63B4" w:rsidRPr="00B57321" w:rsidRDefault="000132BA">
      <w:pPr>
        <w:numPr>
          <w:ilvl w:val="0"/>
          <w:numId w:val="11"/>
        </w:numPr>
        <w:ind w:left="613" w:right="109" w:hanging="512"/>
        <w:rPr>
          <w:lang w:val="en-GB"/>
        </w:rPr>
      </w:pPr>
      <w:r w:rsidRPr="00B57321">
        <w:rPr>
          <w:lang w:val="en-GB"/>
        </w:rPr>
        <w:t xml:space="preserve">The </w:t>
      </w:r>
      <w:r w:rsidR="004A47C7">
        <w:rPr>
          <w:lang w:val="en-GB"/>
        </w:rPr>
        <w:t>Chair</w:t>
      </w:r>
      <w:r w:rsidR="004A47C7" w:rsidRPr="00B57321">
        <w:rPr>
          <w:lang w:val="en-GB"/>
        </w:rPr>
        <w:t xml:space="preserve"> </w:t>
      </w:r>
      <w:r w:rsidRPr="00B57321">
        <w:rPr>
          <w:lang w:val="en-GB"/>
        </w:rPr>
        <w:t xml:space="preserve">of the </w:t>
      </w:r>
      <w:r w:rsidR="004A47C7">
        <w:rPr>
          <w:lang w:val="en-GB"/>
        </w:rPr>
        <w:t>SB FaF MU</w:t>
      </w:r>
      <w:r w:rsidR="004A47C7" w:rsidRPr="00B57321">
        <w:rPr>
          <w:lang w:val="en-GB"/>
        </w:rPr>
        <w:t xml:space="preserve"> is the </w:t>
      </w:r>
      <w:r w:rsidR="004A47C7">
        <w:rPr>
          <w:lang w:val="en-GB"/>
        </w:rPr>
        <w:t>D</w:t>
      </w:r>
      <w:r w:rsidR="004A47C7" w:rsidRPr="00B57321">
        <w:rPr>
          <w:lang w:val="en-GB"/>
        </w:rPr>
        <w:t xml:space="preserve">ean </w:t>
      </w:r>
      <w:r w:rsidR="004A47C7">
        <w:rPr>
          <w:lang w:val="en-GB"/>
        </w:rPr>
        <w:t xml:space="preserve">of </w:t>
      </w:r>
      <w:r w:rsidRPr="00B57321">
        <w:rPr>
          <w:lang w:val="en-GB"/>
        </w:rPr>
        <w:t xml:space="preserve">Faculty of </w:t>
      </w:r>
      <w:r w:rsidR="00851AF8">
        <w:rPr>
          <w:lang w:val="en-GB"/>
        </w:rPr>
        <w:t>Pharmacy</w:t>
      </w:r>
      <w:r w:rsidR="00E83B30">
        <w:rPr>
          <w:lang w:val="en-GB"/>
        </w:rPr>
        <w:t xml:space="preserve"> </w:t>
      </w:r>
      <w:proofErr w:type="gramStart"/>
      <w:r w:rsidR="004A47C7" w:rsidRPr="00B57321">
        <w:rPr>
          <w:lang w:val="en-GB"/>
        </w:rPr>
        <w:t>MU</w:t>
      </w:r>
      <w:r w:rsidR="004A47C7" w:rsidRPr="00B57321" w:rsidDel="004A47C7">
        <w:rPr>
          <w:lang w:val="en-GB"/>
        </w:rPr>
        <w:t xml:space="preserve"> </w:t>
      </w:r>
      <w:r w:rsidRPr="00B57321">
        <w:rPr>
          <w:lang w:val="en-GB"/>
        </w:rPr>
        <w:t>.</w:t>
      </w:r>
      <w:proofErr w:type="gramEnd"/>
      <w:r w:rsidRPr="00B57321">
        <w:rPr>
          <w:lang w:val="en-GB"/>
        </w:rPr>
        <w:t xml:space="preserve"> </w:t>
      </w:r>
    </w:p>
    <w:p w14:paraId="335FE4A0" w14:textId="1DC21ED3" w:rsidR="000F63B4" w:rsidRPr="00B57321" w:rsidRDefault="000132BA">
      <w:pPr>
        <w:numPr>
          <w:ilvl w:val="0"/>
          <w:numId w:val="11"/>
        </w:numPr>
        <w:ind w:left="613" w:right="109" w:hanging="512"/>
        <w:rPr>
          <w:lang w:val="en-GB"/>
        </w:rPr>
      </w:pPr>
      <w:r w:rsidRPr="00B57321">
        <w:rPr>
          <w:lang w:val="en-GB"/>
        </w:rPr>
        <w:t xml:space="preserve">The members of the </w:t>
      </w:r>
      <w:r w:rsidR="00462561">
        <w:rPr>
          <w:lang w:val="en-GB"/>
        </w:rPr>
        <w:t xml:space="preserve">SB </w:t>
      </w:r>
      <w:proofErr w:type="gramStart"/>
      <w:r w:rsidR="00462561">
        <w:rPr>
          <w:lang w:val="en-GB"/>
        </w:rPr>
        <w:t>FaF</w:t>
      </w:r>
      <w:proofErr w:type="gramEnd"/>
      <w:r w:rsidR="00462561">
        <w:rPr>
          <w:lang w:val="en-GB"/>
        </w:rPr>
        <w:t xml:space="preserve"> MU</w:t>
      </w:r>
      <w:r w:rsidRPr="00B57321">
        <w:rPr>
          <w:lang w:val="en-GB"/>
        </w:rPr>
        <w:t xml:space="preserve"> are appointed and dismissed by the Dean after approval by the </w:t>
      </w:r>
      <w:r w:rsidR="00462561">
        <w:rPr>
          <w:lang w:val="en-GB"/>
        </w:rPr>
        <w:t>AS FaF MU</w:t>
      </w:r>
      <w:r w:rsidRPr="00B57321">
        <w:rPr>
          <w:lang w:val="en-GB"/>
        </w:rPr>
        <w:t xml:space="preserve">. </w:t>
      </w:r>
    </w:p>
    <w:p w14:paraId="00D29456" w14:textId="30C3C71A" w:rsidR="000F63B4" w:rsidRPr="00B57321" w:rsidRDefault="000132BA">
      <w:pPr>
        <w:numPr>
          <w:ilvl w:val="0"/>
          <w:numId w:val="11"/>
        </w:numPr>
        <w:ind w:left="613" w:right="109" w:hanging="512"/>
        <w:rPr>
          <w:lang w:val="en-GB"/>
        </w:rPr>
      </w:pPr>
      <w:r w:rsidRPr="00B57321">
        <w:rPr>
          <w:lang w:val="en-GB"/>
        </w:rPr>
        <w:t xml:space="preserve">The term of office of the members of the </w:t>
      </w:r>
      <w:r w:rsidR="0048799E">
        <w:rPr>
          <w:lang w:val="en-GB"/>
        </w:rPr>
        <w:t xml:space="preserve">SB </w:t>
      </w:r>
      <w:proofErr w:type="gramStart"/>
      <w:r w:rsidR="0048799E">
        <w:rPr>
          <w:lang w:val="en-GB"/>
        </w:rPr>
        <w:t>FaF</w:t>
      </w:r>
      <w:proofErr w:type="gramEnd"/>
      <w:r w:rsidR="0048799E">
        <w:rPr>
          <w:lang w:val="en-GB"/>
        </w:rPr>
        <w:t xml:space="preserve"> MU</w:t>
      </w:r>
      <w:r w:rsidRPr="00B57321">
        <w:rPr>
          <w:lang w:val="en-GB"/>
        </w:rPr>
        <w:t xml:space="preserve"> is the same as the term of office of the </w:t>
      </w:r>
      <w:r w:rsidR="0048799E">
        <w:rPr>
          <w:lang w:val="en-GB"/>
        </w:rPr>
        <w:t>D</w:t>
      </w:r>
      <w:r w:rsidR="0048799E" w:rsidRPr="00B57321">
        <w:rPr>
          <w:lang w:val="en-GB"/>
        </w:rPr>
        <w:t xml:space="preserve">ean </w:t>
      </w:r>
      <w:r w:rsidRPr="00B57321">
        <w:rPr>
          <w:lang w:val="en-GB"/>
        </w:rPr>
        <w:t xml:space="preserve">who appointed them. Membership of the </w:t>
      </w:r>
      <w:r w:rsidR="009634C4">
        <w:rPr>
          <w:lang w:val="en-GB"/>
        </w:rPr>
        <w:t xml:space="preserve">SB </w:t>
      </w:r>
      <w:proofErr w:type="gramStart"/>
      <w:r w:rsidR="009634C4">
        <w:rPr>
          <w:lang w:val="en-GB"/>
        </w:rPr>
        <w:t>FaF</w:t>
      </w:r>
      <w:proofErr w:type="gramEnd"/>
      <w:r w:rsidR="009634C4">
        <w:rPr>
          <w:lang w:val="en-GB"/>
        </w:rPr>
        <w:t xml:space="preserve"> MU</w:t>
      </w:r>
      <w:r w:rsidRPr="00B57321">
        <w:rPr>
          <w:lang w:val="en-GB"/>
        </w:rPr>
        <w:t xml:space="preserve"> is honorary and irreplaceable. </w:t>
      </w:r>
    </w:p>
    <w:p w14:paraId="11FE71CE" w14:textId="39F57B03" w:rsidR="000F63B4" w:rsidRPr="00B57321" w:rsidRDefault="000132BA" w:rsidP="00A946CA">
      <w:pPr>
        <w:numPr>
          <w:ilvl w:val="0"/>
          <w:numId w:val="11"/>
        </w:numPr>
        <w:spacing w:after="0" w:line="259" w:lineRule="auto"/>
        <w:ind w:left="0" w:right="0" w:firstLine="0"/>
        <w:jc w:val="left"/>
        <w:rPr>
          <w:lang w:val="en-GB"/>
        </w:rPr>
      </w:pPr>
      <w:r w:rsidRPr="00B57321">
        <w:rPr>
          <w:lang w:val="en-GB"/>
        </w:rPr>
        <w:t xml:space="preserve">The rules of the meetings and the manner of proceedings of the </w:t>
      </w:r>
      <w:r w:rsidR="00442543">
        <w:rPr>
          <w:lang w:val="en-GB"/>
        </w:rPr>
        <w:t xml:space="preserve">SB </w:t>
      </w:r>
      <w:proofErr w:type="gramStart"/>
      <w:r w:rsidR="00442543">
        <w:rPr>
          <w:lang w:val="en-GB"/>
        </w:rPr>
        <w:t>FaF</w:t>
      </w:r>
      <w:proofErr w:type="gramEnd"/>
      <w:r w:rsidR="00442543">
        <w:rPr>
          <w:lang w:val="en-GB"/>
        </w:rPr>
        <w:t xml:space="preserve"> MU</w:t>
      </w:r>
      <w:r w:rsidRPr="00B57321">
        <w:rPr>
          <w:lang w:val="en-GB"/>
        </w:rPr>
        <w:t xml:space="preserve"> are determined by the Rules of Procedure of the </w:t>
      </w:r>
      <w:r w:rsidR="00442543">
        <w:rPr>
          <w:lang w:val="en-GB"/>
        </w:rPr>
        <w:t>SB FaF MU</w:t>
      </w:r>
      <w:r w:rsidRPr="00B57321">
        <w:rPr>
          <w:lang w:val="en-GB"/>
        </w:rPr>
        <w:t xml:space="preserve">, which is an internal regulation of the Faculty. </w:t>
      </w:r>
    </w:p>
    <w:p w14:paraId="215C3522" w14:textId="77777777" w:rsidR="00A946CA" w:rsidRPr="00B57321" w:rsidRDefault="00A946CA" w:rsidP="00A946CA">
      <w:pPr>
        <w:spacing w:after="0" w:line="259" w:lineRule="auto"/>
        <w:ind w:left="0" w:right="0" w:firstLine="0"/>
        <w:jc w:val="left"/>
        <w:rPr>
          <w:lang w:val="en-GB"/>
        </w:rPr>
      </w:pPr>
    </w:p>
    <w:p w14:paraId="6960A1C8"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9</w:t>
      </w:r>
      <w:r w:rsidRPr="00B57321">
        <w:rPr>
          <w:rFonts w:ascii="Arial" w:eastAsia="Arial" w:hAnsi="Arial" w:cs="Arial"/>
          <w:lang w:val="en-GB"/>
        </w:rPr>
        <w:t xml:space="preserve"> </w:t>
      </w:r>
    </w:p>
    <w:p w14:paraId="3B2B6D78" w14:textId="77777777" w:rsidR="000F63B4" w:rsidRPr="00B57321" w:rsidRDefault="000132BA">
      <w:pPr>
        <w:pStyle w:val="Nadpis2"/>
        <w:ind w:left="42" w:right="39"/>
        <w:rPr>
          <w:lang w:val="en-GB"/>
        </w:rPr>
      </w:pPr>
      <w:r w:rsidRPr="00B57321">
        <w:rPr>
          <w:lang w:val="en-GB"/>
        </w:rPr>
        <w:t>Disciplinary Committee of the Faculty of Pharmacy of Masaryk University</w:t>
      </w:r>
      <w:r w:rsidRPr="00B57321">
        <w:rPr>
          <w:color w:val="000000"/>
          <w:lang w:val="en-GB"/>
        </w:rPr>
        <w:t xml:space="preserve"> </w:t>
      </w:r>
    </w:p>
    <w:p w14:paraId="5D4D2EDA" w14:textId="672DB56C" w:rsidR="000F63B4" w:rsidRPr="00B57321" w:rsidRDefault="000132BA" w:rsidP="00A946CA">
      <w:pPr>
        <w:numPr>
          <w:ilvl w:val="0"/>
          <w:numId w:val="12"/>
        </w:numPr>
        <w:spacing w:after="116" w:line="239" w:lineRule="auto"/>
        <w:ind w:left="613" w:right="109" w:hanging="512"/>
        <w:rPr>
          <w:lang w:val="en-GB"/>
        </w:rPr>
      </w:pPr>
      <w:r w:rsidRPr="00B57321">
        <w:rPr>
          <w:lang w:val="en-GB"/>
        </w:rPr>
        <w:t xml:space="preserve">The members of the FaF MU Disciplinary Committee are appointed and removed by the Dean from among the members of the academic community of the Faculty after prior approval by the AS </w:t>
      </w:r>
      <w:proofErr w:type="gramStart"/>
      <w:r w:rsidRPr="00B57321">
        <w:rPr>
          <w:lang w:val="en-GB"/>
        </w:rPr>
        <w:t>FaF</w:t>
      </w:r>
      <w:proofErr w:type="gramEnd"/>
      <w:r w:rsidRPr="00B57321">
        <w:rPr>
          <w:lang w:val="en-GB"/>
        </w:rPr>
        <w:t xml:space="preserve"> MU. Half of the members of the FaF MU Disciplinary Committee are students. The FaF MU Disciplinary Committee elects and dismisses its chairperson from among its members. </w:t>
      </w:r>
      <w:r w:rsidR="00D5646F">
        <w:rPr>
          <w:lang w:val="en-GB"/>
        </w:rPr>
        <w:t>The</w:t>
      </w:r>
      <w:r w:rsidRPr="00B57321">
        <w:rPr>
          <w:lang w:val="en-GB"/>
        </w:rPr>
        <w:t xml:space="preserve"> term of office of the members of the Disciplinary Board of the MU Faculty of </w:t>
      </w:r>
      <w:r w:rsidR="00851AF8">
        <w:rPr>
          <w:lang w:val="en-GB"/>
        </w:rPr>
        <w:t>Pharmacy</w:t>
      </w:r>
      <w:r w:rsidRPr="00B57321">
        <w:rPr>
          <w:lang w:val="en-GB"/>
        </w:rPr>
        <w:t xml:space="preserve"> is two years. </w:t>
      </w:r>
      <w:r w:rsidR="00D5646F">
        <w:rPr>
          <w:lang w:val="en-GB"/>
        </w:rPr>
        <w:t>The m</w:t>
      </w:r>
      <w:r w:rsidR="00D5646F" w:rsidRPr="00B57321">
        <w:rPr>
          <w:lang w:val="en-GB"/>
        </w:rPr>
        <w:t xml:space="preserve">embership </w:t>
      </w:r>
      <w:r w:rsidRPr="00B57321">
        <w:rPr>
          <w:lang w:val="en-GB"/>
        </w:rPr>
        <w:t xml:space="preserve">of the FaF MU Disciplinary Board always expires with the termination of </w:t>
      </w:r>
      <w:r w:rsidR="005F2303">
        <w:rPr>
          <w:lang w:val="en-GB"/>
        </w:rPr>
        <w:t xml:space="preserve">the </w:t>
      </w:r>
      <w:r w:rsidRPr="00B57321">
        <w:rPr>
          <w:lang w:val="en-GB"/>
        </w:rPr>
        <w:t xml:space="preserve">membership in the part of the Faculty's academic community that was decisive for its appointment. </w:t>
      </w:r>
    </w:p>
    <w:p w14:paraId="750B522F" w14:textId="111FA4F2" w:rsidR="000F63B4" w:rsidRPr="00B57321" w:rsidRDefault="000132BA">
      <w:pPr>
        <w:numPr>
          <w:ilvl w:val="0"/>
          <w:numId w:val="12"/>
        </w:numPr>
        <w:ind w:left="613" w:right="109" w:hanging="512"/>
        <w:rPr>
          <w:lang w:val="en-GB"/>
        </w:rPr>
      </w:pPr>
      <w:r w:rsidRPr="00B57321">
        <w:rPr>
          <w:lang w:val="en-GB"/>
        </w:rPr>
        <w:t xml:space="preserve">The Disciplinary Committee of the MU Faculty of </w:t>
      </w:r>
      <w:r w:rsidR="00851AF8">
        <w:rPr>
          <w:lang w:val="en-GB"/>
        </w:rPr>
        <w:t>Pharmacy</w:t>
      </w:r>
      <w:r w:rsidRPr="00B57321">
        <w:rPr>
          <w:lang w:val="en-GB"/>
        </w:rPr>
        <w:t xml:space="preserve"> discusses disciplinary offences committed by students enrolled in the Faculty's study programmes and submits a proposal for a decision to the Dean. The rules of disciplinary proceedings are laid down in the Disciplinary Regulations of the Faculty of </w:t>
      </w:r>
      <w:r w:rsidR="00851AF8">
        <w:rPr>
          <w:lang w:val="en-GB"/>
        </w:rPr>
        <w:t>Pharmacy</w:t>
      </w:r>
      <w:r w:rsidRPr="00B57321">
        <w:rPr>
          <w:lang w:val="en-GB"/>
        </w:rPr>
        <w:t xml:space="preserve">, which are internal regulations of the Faculty. </w:t>
      </w:r>
    </w:p>
    <w:p w14:paraId="4E5CD1FB"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10</w:t>
      </w:r>
      <w:r w:rsidRPr="00B57321">
        <w:rPr>
          <w:rFonts w:ascii="Arial" w:eastAsia="Arial" w:hAnsi="Arial" w:cs="Arial"/>
          <w:lang w:val="en-GB"/>
        </w:rPr>
        <w:t xml:space="preserve"> </w:t>
      </w:r>
    </w:p>
    <w:p w14:paraId="59F05C3B" w14:textId="77777777" w:rsidR="000F63B4" w:rsidRPr="00B57321" w:rsidRDefault="000132BA">
      <w:pPr>
        <w:pStyle w:val="Nadpis2"/>
        <w:ind w:left="42" w:right="31"/>
        <w:rPr>
          <w:lang w:val="en-GB"/>
        </w:rPr>
      </w:pPr>
      <w:r w:rsidRPr="00B57321">
        <w:rPr>
          <w:lang w:val="en-GB"/>
        </w:rPr>
        <w:t>Secretary of the Faculty of Pharmacy, Masaryk University</w:t>
      </w:r>
      <w:r w:rsidRPr="00B57321">
        <w:rPr>
          <w:color w:val="000000"/>
          <w:lang w:val="en-GB"/>
        </w:rPr>
        <w:t xml:space="preserve"> </w:t>
      </w:r>
    </w:p>
    <w:p w14:paraId="750F194C" w14:textId="08DD8FFC" w:rsidR="000F63B4" w:rsidRPr="00B57321" w:rsidRDefault="000132BA">
      <w:pPr>
        <w:numPr>
          <w:ilvl w:val="0"/>
          <w:numId w:val="13"/>
        </w:numPr>
        <w:ind w:left="613" w:right="109" w:hanging="512"/>
        <w:rPr>
          <w:lang w:val="en-GB"/>
        </w:rPr>
      </w:pPr>
      <w:r w:rsidRPr="00B57321">
        <w:rPr>
          <w:lang w:val="en-GB"/>
        </w:rPr>
        <w:t xml:space="preserve">The Secretary of the MU Faculty of </w:t>
      </w:r>
      <w:r w:rsidR="00851AF8">
        <w:rPr>
          <w:lang w:val="en-GB"/>
        </w:rPr>
        <w:t>Pharmacy</w:t>
      </w:r>
      <w:r w:rsidRPr="00B57321">
        <w:rPr>
          <w:lang w:val="en-GB"/>
        </w:rPr>
        <w:t xml:space="preserve"> </w:t>
      </w:r>
      <w:r w:rsidR="00656471">
        <w:rPr>
          <w:lang w:val="en-GB"/>
        </w:rPr>
        <w:t>performs</w:t>
      </w:r>
      <w:r w:rsidR="00656471" w:rsidRPr="00B57321">
        <w:rPr>
          <w:lang w:val="en-GB"/>
        </w:rPr>
        <w:t xml:space="preserve"> </w:t>
      </w:r>
      <w:r w:rsidRPr="00B57321">
        <w:rPr>
          <w:lang w:val="en-GB"/>
        </w:rPr>
        <w:t xml:space="preserve">the management and internal administration of the Faculty and acts on behalf of MU in matters concerning the Faculty to the extent provided for by the Act, the MU Organisational Regulations, </w:t>
      </w:r>
      <w:r w:rsidRPr="00B57321">
        <w:rPr>
          <w:lang w:val="en-GB"/>
        </w:rPr>
        <w:lastRenderedPageBreak/>
        <w:t xml:space="preserve">the MU Faculty of </w:t>
      </w:r>
      <w:r w:rsidR="00851AF8">
        <w:rPr>
          <w:lang w:val="en-GB"/>
        </w:rPr>
        <w:t>Pharmacy</w:t>
      </w:r>
      <w:r w:rsidRPr="00B57321">
        <w:rPr>
          <w:lang w:val="en-GB"/>
        </w:rPr>
        <w:t xml:space="preserve"> Organisational Regulations and other regulations of the Faculty and the University. </w:t>
      </w:r>
    </w:p>
    <w:p w14:paraId="5F4A7EF4" w14:textId="33503CF5" w:rsidR="000F63B4" w:rsidRPr="00B57321" w:rsidRDefault="000132BA">
      <w:pPr>
        <w:numPr>
          <w:ilvl w:val="0"/>
          <w:numId w:val="13"/>
        </w:numPr>
        <w:ind w:left="613" w:right="109" w:hanging="512"/>
        <w:rPr>
          <w:lang w:val="en-GB"/>
        </w:rPr>
      </w:pPr>
      <w:r w:rsidRPr="00B57321">
        <w:rPr>
          <w:lang w:val="en-GB"/>
        </w:rPr>
        <w:t xml:space="preserve">The Secretary of the MU Faculty of </w:t>
      </w:r>
      <w:r w:rsidR="00851AF8">
        <w:rPr>
          <w:lang w:val="en-GB"/>
        </w:rPr>
        <w:t>Pharmacy</w:t>
      </w:r>
      <w:r w:rsidRPr="00B57321">
        <w:rPr>
          <w:lang w:val="en-GB"/>
        </w:rPr>
        <w:t xml:space="preserve"> is appointed and dismissed by the Dean (Section 32 of the Act), to whom the Secretary is directly subordinate and at the same time responsible for </w:t>
      </w:r>
      <w:r w:rsidR="00656471">
        <w:rPr>
          <w:lang w:val="en-GB"/>
        </w:rPr>
        <w:t>their</w:t>
      </w:r>
      <w:r w:rsidRPr="00B57321">
        <w:rPr>
          <w:lang w:val="en-GB"/>
        </w:rPr>
        <w:t xml:space="preserve"> activities. </w:t>
      </w:r>
    </w:p>
    <w:p w14:paraId="47F54AB4" w14:textId="283F4C36" w:rsidR="000F63B4" w:rsidRPr="00B57321" w:rsidRDefault="000132BA">
      <w:pPr>
        <w:numPr>
          <w:ilvl w:val="0"/>
          <w:numId w:val="13"/>
        </w:numPr>
        <w:ind w:left="613" w:right="109" w:hanging="512"/>
        <w:rPr>
          <w:lang w:val="en-GB"/>
        </w:rPr>
      </w:pPr>
      <w:r w:rsidRPr="00B57321">
        <w:rPr>
          <w:lang w:val="en-GB"/>
        </w:rPr>
        <w:t xml:space="preserve">In order to ensure a coordinated approach of the Faculty within the University in the area of management and internal administration, the Secretary of the Faculty cooperates with the Bursar of the University, who guides </w:t>
      </w:r>
      <w:r w:rsidR="00922A09">
        <w:rPr>
          <w:lang w:val="en-GB"/>
        </w:rPr>
        <w:t>them</w:t>
      </w:r>
      <w:r w:rsidR="00922A09" w:rsidRPr="00B57321">
        <w:rPr>
          <w:lang w:val="en-GB"/>
        </w:rPr>
        <w:t xml:space="preserve"> </w:t>
      </w:r>
      <w:r w:rsidRPr="00B57321">
        <w:rPr>
          <w:lang w:val="en-GB"/>
        </w:rPr>
        <w:t xml:space="preserve">methodically. </w:t>
      </w:r>
    </w:p>
    <w:p w14:paraId="283FC318" w14:textId="77777777" w:rsidR="000F63B4" w:rsidRPr="00B57321" w:rsidRDefault="000132BA">
      <w:pPr>
        <w:numPr>
          <w:ilvl w:val="0"/>
          <w:numId w:val="13"/>
        </w:numPr>
        <w:spacing w:after="0"/>
        <w:ind w:left="613" w:right="109" w:hanging="512"/>
        <w:rPr>
          <w:lang w:val="en-GB"/>
        </w:rPr>
      </w:pPr>
      <w:r w:rsidRPr="00B57321">
        <w:rPr>
          <w:lang w:val="en-GB"/>
        </w:rPr>
        <w:t xml:space="preserve">The Secretary shall not have a fixed term of office. The office of Secretary does not cease with the expiry or termination of the term of office of the Dean. </w:t>
      </w:r>
    </w:p>
    <w:p w14:paraId="312C322E"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078DECF9" w14:textId="77777777" w:rsidR="000F63B4" w:rsidRPr="00B57321" w:rsidRDefault="000132BA">
      <w:pPr>
        <w:spacing w:after="41" w:line="259" w:lineRule="auto"/>
        <w:ind w:left="15" w:right="9" w:hanging="10"/>
        <w:jc w:val="center"/>
        <w:rPr>
          <w:lang w:val="en-GB"/>
        </w:rPr>
      </w:pPr>
      <w:r w:rsidRPr="00B57321">
        <w:rPr>
          <w:rFonts w:ascii="Arial" w:eastAsia="Arial" w:hAnsi="Arial" w:cs="Arial"/>
          <w:color w:val="818181"/>
          <w:lang w:val="en-GB"/>
        </w:rPr>
        <w:t>Article 11</w:t>
      </w:r>
      <w:r w:rsidRPr="00B57321">
        <w:rPr>
          <w:rFonts w:ascii="Arial" w:eastAsia="Arial" w:hAnsi="Arial" w:cs="Arial"/>
          <w:lang w:val="en-GB"/>
        </w:rPr>
        <w:t xml:space="preserve"> </w:t>
      </w:r>
    </w:p>
    <w:p w14:paraId="6AC8D343" w14:textId="1F5B78DA" w:rsidR="000F63B4" w:rsidRPr="00B57321" w:rsidRDefault="000132BA">
      <w:pPr>
        <w:pStyle w:val="Nadpis2"/>
        <w:ind w:left="42" w:right="39"/>
        <w:rPr>
          <w:lang w:val="en-GB"/>
        </w:rPr>
      </w:pPr>
      <w:r w:rsidRPr="00B57321">
        <w:rPr>
          <w:lang w:val="en-GB"/>
        </w:rPr>
        <w:t>Dean</w:t>
      </w:r>
      <w:r w:rsidR="00B066A7">
        <w:rPr>
          <w:lang w:val="en-GB"/>
        </w:rPr>
        <w:t>’s Board</w:t>
      </w:r>
      <w:r w:rsidRPr="00B57321">
        <w:rPr>
          <w:color w:val="000000"/>
          <w:lang w:val="en-GB"/>
        </w:rPr>
        <w:t xml:space="preserve"> </w:t>
      </w:r>
    </w:p>
    <w:p w14:paraId="355DA422" w14:textId="2DB8668E" w:rsidR="000F63B4" w:rsidRPr="00B57321" w:rsidRDefault="000132BA">
      <w:pPr>
        <w:numPr>
          <w:ilvl w:val="0"/>
          <w:numId w:val="14"/>
        </w:numPr>
        <w:ind w:left="613" w:right="109" w:hanging="512"/>
        <w:rPr>
          <w:lang w:val="en-GB"/>
        </w:rPr>
      </w:pPr>
      <w:r w:rsidRPr="00B57321">
        <w:rPr>
          <w:lang w:val="en-GB"/>
        </w:rPr>
        <w:t>The Dean</w:t>
      </w:r>
      <w:r w:rsidR="007F19EA">
        <w:rPr>
          <w:lang w:val="en-GB"/>
        </w:rPr>
        <w:t>’s Board</w:t>
      </w:r>
      <w:r w:rsidRPr="00B57321">
        <w:rPr>
          <w:lang w:val="en-GB"/>
        </w:rPr>
        <w:t xml:space="preserve"> (hereinafter referred to as the "</w:t>
      </w:r>
      <w:r w:rsidR="007F19EA" w:rsidRPr="00B57321">
        <w:rPr>
          <w:lang w:val="en-GB"/>
        </w:rPr>
        <w:t>Dean</w:t>
      </w:r>
      <w:r w:rsidR="007F19EA">
        <w:rPr>
          <w:lang w:val="en-GB"/>
        </w:rPr>
        <w:t>’s Board</w:t>
      </w:r>
      <w:r w:rsidRPr="00B57321">
        <w:rPr>
          <w:lang w:val="en-GB"/>
        </w:rPr>
        <w:t xml:space="preserve">") is an advisory body to the Dean. Its permanent members are </w:t>
      </w:r>
      <w:r w:rsidR="007F19EA">
        <w:rPr>
          <w:lang w:val="en-GB"/>
        </w:rPr>
        <w:t>V</w:t>
      </w:r>
      <w:r w:rsidR="007F19EA" w:rsidRPr="00B57321">
        <w:rPr>
          <w:lang w:val="en-GB"/>
        </w:rPr>
        <w:t>ice</w:t>
      </w:r>
      <w:r w:rsidRPr="00B57321">
        <w:rPr>
          <w:lang w:val="en-GB"/>
        </w:rPr>
        <w:t>-</w:t>
      </w:r>
      <w:r w:rsidR="007F19EA">
        <w:rPr>
          <w:lang w:val="en-GB"/>
        </w:rPr>
        <w:t>D</w:t>
      </w:r>
      <w:r w:rsidR="007F19EA" w:rsidRPr="00B57321">
        <w:rPr>
          <w:lang w:val="en-GB"/>
        </w:rPr>
        <w:t>eans</w:t>
      </w:r>
      <w:r w:rsidRPr="00B57321">
        <w:rPr>
          <w:lang w:val="en-GB"/>
        </w:rPr>
        <w:t xml:space="preserve">, heads of </w:t>
      </w:r>
      <w:r w:rsidR="007F19EA">
        <w:rPr>
          <w:lang w:val="en-GB"/>
        </w:rPr>
        <w:t>departments</w:t>
      </w:r>
      <w:r w:rsidR="007F19EA" w:rsidRPr="00B57321">
        <w:rPr>
          <w:lang w:val="en-GB"/>
        </w:rPr>
        <w:t xml:space="preserve"> </w:t>
      </w:r>
      <w:r w:rsidRPr="00B57321">
        <w:rPr>
          <w:lang w:val="en-GB"/>
        </w:rPr>
        <w:t xml:space="preserve">and heads of special-purpose facilities, the </w:t>
      </w:r>
      <w:r w:rsidR="009A75B1">
        <w:rPr>
          <w:lang w:val="en-GB"/>
        </w:rPr>
        <w:t>S</w:t>
      </w:r>
      <w:r w:rsidR="009A75B1" w:rsidRPr="00B57321">
        <w:rPr>
          <w:lang w:val="en-GB"/>
        </w:rPr>
        <w:t>ecretary</w:t>
      </w:r>
      <w:r w:rsidRPr="00B57321">
        <w:rPr>
          <w:lang w:val="en-GB"/>
        </w:rPr>
        <w:t xml:space="preserve">, a representative of the AS </w:t>
      </w:r>
      <w:proofErr w:type="gramStart"/>
      <w:r w:rsidRPr="00B57321">
        <w:rPr>
          <w:lang w:val="en-GB"/>
        </w:rPr>
        <w:t>FaF</w:t>
      </w:r>
      <w:proofErr w:type="gramEnd"/>
      <w:r w:rsidRPr="00B57321">
        <w:rPr>
          <w:lang w:val="en-GB"/>
        </w:rPr>
        <w:t xml:space="preserve"> MU, a student representative and, where appropriate, other experts appointed by the </w:t>
      </w:r>
      <w:r w:rsidR="009A75B1">
        <w:rPr>
          <w:lang w:val="en-GB"/>
        </w:rPr>
        <w:t>D</w:t>
      </w:r>
      <w:r w:rsidR="009A75B1" w:rsidRPr="00B57321">
        <w:rPr>
          <w:lang w:val="en-GB"/>
        </w:rPr>
        <w:t xml:space="preserve">ean </w:t>
      </w:r>
      <w:r w:rsidRPr="00B57321">
        <w:rPr>
          <w:lang w:val="en-GB"/>
        </w:rPr>
        <w:t xml:space="preserve">at </w:t>
      </w:r>
      <w:r w:rsidR="009A75B1">
        <w:rPr>
          <w:lang w:val="en-GB"/>
        </w:rPr>
        <w:t>their</w:t>
      </w:r>
      <w:r w:rsidRPr="00B57321">
        <w:rPr>
          <w:lang w:val="en-GB"/>
        </w:rPr>
        <w:t xml:space="preserve"> discretion. </w:t>
      </w:r>
    </w:p>
    <w:p w14:paraId="646E6A51" w14:textId="10035F22" w:rsidR="000F63B4" w:rsidRPr="00B57321" w:rsidRDefault="00585F9C">
      <w:pPr>
        <w:numPr>
          <w:ilvl w:val="0"/>
          <w:numId w:val="14"/>
        </w:numPr>
        <w:ind w:left="613" w:right="109" w:hanging="512"/>
        <w:rPr>
          <w:lang w:val="en-GB"/>
        </w:rPr>
      </w:pPr>
      <w:r>
        <w:rPr>
          <w:lang w:val="en-GB"/>
        </w:rPr>
        <w:t xml:space="preserve">The </w:t>
      </w:r>
      <w:r w:rsidR="009368B9" w:rsidRPr="00B57321">
        <w:rPr>
          <w:lang w:val="en-GB"/>
        </w:rPr>
        <w:t>Dean</w:t>
      </w:r>
      <w:r w:rsidR="009368B9">
        <w:rPr>
          <w:lang w:val="en-GB"/>
        </w:rPr>
        <w:t>’s Board</w:t>
      </w:r>
      <w:r w:rsidR="000132BA" w:rsidRPr="00B57321">
        <w:rPr>
          <w:lang w:val="en-GB"/>
        </w:rPr>
        <w:t xml:space="preserve">, which is convened by the Dean, usually once a month, discusses basic issues in the area of the management and economy of the Faculty. If necessary, the Dean may convene a broader </w:t>
      </w:r>
      <w:r w:rsidR="009368B9">
        <w:rPr>
          <w:lang w:val="en-GB"/>
        </w:rPr>
        <w:t>Board</w:t>
      </w:r>
      <w:r w:rsidR="000132BA" w:rsidRPr="00B57321">
        <w:rPr>
          <w:lang w:val="en-GB"/>
        </w:rPr>
        <w:t xml:space="preserve">, to which selected senior members of the Faculty or other experts may be invited. </w:t>
      </w:r>
    </w:p>
    <w:p w14:paraId="7AF18794" w14:textId="2457C64B" w:rsidR="000F63B4" w:rsidRPr="00B57321" w:rsidRDefault="000132BA">
      <w:pPr>
        <w:numPr>
          <w:ilvl w:val="0"/>
          <w:numId w:val="14"/>
        </w:numPr>
        <w:ind w:left="613" w:right="109" w:hanging="512"/>
        <w:rPr>
          <w:lang w:val="en-GB"/>
        </w:rPr>
      </w:pPr>
      <w:r w:rsidRPr="00B57321">
        <w:rPr>
          <w:lang w:val="en-GB"/>
        </w:rPr>
        <w:t xml:space="preserve">Student representatives do not participate in the </w:t>
      </w:r>
      <w:r w:rsidR="004A75EA" w:rsidRPr="00B57321">
        <w:rPr>
          <w:lang w:val="en-GB"/>
        </w:rPr>
        <w:t>Dean</w:t>
      </w:r>
      <w:r w:rsidR="004A75EA">
        <w:rPr>
          <w:lang w:val="en-GB"/>
        </w:rPr>
        <w:t>’s Board</w:t>
      </w:r>
      <w:r w:rsidRPr="00B57321">
        <w:rPr>
          <w:lang w:val="en-GB"/>
        </w:rPr>
        <w:t xml:space="preserve">'s deliberations on academic and non-academic staff matters. </w:t>
      </w:r>
    </w:p>
    <w:p w14:paraId="1EEB3706" w14:textId="565EF86C" w:rsidR="000F63B4" w:rsidRPr="00B57321" w:rsidRDefault="000132BA">
      <w:pPr>
        <w:numPr>
          <w:ilvl w:val="0"/>
          <w:numId w:val="14"/>
        </w:numPr>
        <w:spacing w:after="0"/>
        <w:ind w:left="613" w:right="109" w:hanging="512"/>
        <w:rPr>
          <w:lang w:val="en-GB"/>
        </w:rPr>
      </w:pPr>
      <w:r w:rsidRPr="00B57321">
        <w:rPr>
          <w:lang w:val="en-GB"/>
        </w:rPr>
        <w:t xml:space="preserve">The minutes of the meetings of the </w:t>
      </w:r>
      <w:r w:rsidR="004A75EA" w:rsidRPr="00B57321">
        <w:rPr>
          <w:lang w:val="en-GB"/>
        </w:rPr>
        <w:t>Dean</w:t>
      </w:r>
      <w:r w:rsidR="004A75EA">
        <w:rPr>
          <w:lang w:val="en-GB"/>
        </w:rPr>
        <w:t>’s Board</w:t>
      </w:r>
      <w:r w:rsidRPr="00B57321">
        <w:rPr>
          <w:lang w:val="en-GB"/>
        </w:rPr>
        <w:t xml:space="preserve"> are taken and published on the Faculty's website. </w:t>
      </w:r>
    </w:p>
    <w:p w14:paraId="40AA9734"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6B777E4E" w14:textId="77777777" w:rsidR="000F63B4" w:rsidRPr="00B57321" w:rsidRDefault="000132BA">
      <w:pPr>
        <w:spacing w:after="41" w:line="259" w:lineRule="auto"/>
        <w:ind w:left="15" w:right="11" w:hanging="10"/>
        <w:jc w:val="center"/>
        <w:rPr>
          <w:lang w:val="en-GB"/>
        </w:rPr>
      </w:pPr>
      <w:r w:rsidRPr="00B57321">
        <w:rPr>
          <w:rFonts w:ascii="Arial" w:eastAsia="Arial" w:hAnsi="Arial" w:cs="Arial"/>
          <w:color w:val="818181"/>
          <w:lang w:val="en-GB"/>
        </w:rPr>
        <w:t>Article 12</w:t>
      </w:r>
      <w:r w:rsidRPr="00B57321">
        <w:rPr>
          <w:rFonts w:ascii="Arial" w:eastAsia="Arial" w:hAnsi="Arial" w:cs="Arial"/>
          <w:lang w:val="en-GB"/>
        </w:rPr>
        <w:t xml:space="preserve"> </w:t>
      </w:r>
    </w:p>
    <w:p w14:paraId="62355D10" w14:textId="77777777" w:rsidR="000F63B4" w:rsidRPr="00B57321" w:rsidRDefault="000132BA">
      <w:pPr>
        <w:pStyle w:val="Nadpis2"/>
        <w:ind w:left="42" w:right="43"/>
        <w:rPr>
          <w:lang w:val="en-GB"/>
        </w:rPr>
      </w:pPr>
      <w:r w:rsidRPr="00B57321">
        <w:rPr>
          <w:lang w:val="en-GB"/>
        </w:rPr>
        <w:t>Dean's Office</w:t>
      </w:r>
      <w:r w:rsidRPr="00B57321">
        <w:rPr>
          <w:color w:val="000000"/>
          <w:lang w:val="en-GB"/>
        </w:rPr>
        <w:t xml:space="preserve"> </w:t>
      </w:r>
    </w:p>
    <w:p w14:paraId="344009DA" w14:textId="3C85224D" w:rsidR="000F63B4" w:rsidRPr="00B57321" w:rsidRDefault="000132BA">
      <w:pPr>
        <w:numPr>
          <w:ilvl w:val="0"/>
          <w:numId w:val="15"/>
        </w:numPr>
        <w:ind w:left="613" w:right="109" w:hanging="512"/>
        <w:rPr>
          <w:lang w:val="en-GB"/>
        </w:rPr>
      </w:pPr>
      <w:r w:rsidRPr="00B57321">
        <w:rPr>
          <w:lang w:val="en-GB"/>
        </w:rPr>
        <w:t xml:space="preserve">The Dean's Office of the MU Faculty of </w:t>
      </w:r>
      <w:r w:rsidR="00851AF8">
        <w:rPr>
          <w:lang w:val="en-GB"/>
        </w:rPr>
        <w:t>Pharmacy</w:t>
      </w:r>
      <w:r w:rsidRPr="00B57321">
        <w:rPr>
          <w:lang w:val="en-GB"/>
        </w:rPr>
        <w:t xml:space="preserve"> is an administrative and </w:t>
      </w:r>
      <w:r w:rsidR="009F300C">
        <w:rPr>
          <w:lang w:val="en-GB"/>
        </w:rPr>
        <w:t>economic</w:t>
      </w:r>
      <w:r w:rsidR="009F300C" w:rsidRPr="00B57321">
        <w:rPr>
          <w:lang w:val="en-GB"/>
        </w:rPr>
        <w:t xml:space="preserve"> </w:t>
      </w:r>
      <w:r w:rsidRPr="00B57321">
        <w:rPr>
          <w:lang w:val="en-GB"/>
        </w:rPr>
        <w:t xml:space="preserve">unit of the Faculty of </w:t>
      </w:r>
      <w:r w:rsidR="00851AF8">
        <w:rPr>
          <w:lang w:val="en-GB"/>
        </w:rPr>
        <w:t>Pharmacy</w:t>
      </w:r>
      <w:r w:rsidRPr="00B57321">
        <w:rPr>
          <w:lang w:val="en-GB"/>
        </w:rPr>
        <w:t xml:space="preserve"> reporting to the Dean; it prepares documents for the Dean's decision-making and ensures the implementation of </w:t>
      </w:r>
      <w:r w:rsidR="001642DF">
        <w:rPr>
          <w:lang w:val="en-GB"/>
        </w:rPr>
        <w:t>their</w:t>
      </w:r>
      <w:r w:rsidRPr="00B57321">
        <w:rPr>
          <w:lang w:val="en-GB"/>
        </w:rPr>
        <w:t xml:space="preserve"> decisions. </w:t>
      </w:r>
    </w:p>
    <w:p w14:paraId="17C6BE46" w14:textId="45F43A35" w:rsidR="000F63B4" w:rsidRPr="00B57321" w:rsidRDefault="000132BA">
      <w:pPr>
        <w:numPr>
          <w:ilvl w:val="0"/>
          <w:numId w:val="15"/>
        </w:numPr>
        <w:spacing w:after="32"/>
        <w:ind w:left="613" w:right="109" w:hanging="512"/>
        <w:rPr>
          <w:lang w:val="en-GB"/>
        </w:rPr>
      </w:pPr>
      <w:r w:rsidRPr="00B57321">
        <w:rPr>
          <w:lang w:val="en-GB"/>
        </w:rPr>
        <w:t xml:space="preserve">The activities of the </w:t>
      </w:r>
      <w:r w:rsidR="001642DF">
        <w:rPr>
          <w:lang w:val="en-GB"/>
        </w:rPr>
        <w:t>D</w:t>
      </w:r>
      <w:r w:rsidR="001642DF" w:rsidRPr="00B57321">
        <w:rPr>
          <w:lang w:val="en-GB"/>
        </w:rPr>
        <w:t xml:space="preserve">ean's </w:t>
      </w:r>
      <w:r w:rsidR="001642DF">
        <w:rPr>
          <w:lang w:val="en-GB"/>
        </w:rPr>
        <w:t>O</w:t>
      </w:r>
      <w:r w:rsidR="001642DF" w:rsidRPr="00B57321">
        <w:rPr>
          <w:lang w:val="en-GB"/>
        </w:rPr>
        <w:t xml:space="preserve">ffice </w:t>
      </w:r>
      <w:r w:rsidRPr="00B57321">
        <w:rPr>
          <w:lang w:val="en-GB"/>
        </w:rPr>
        <w:t xml:space="preserve">also include administrative and economic matters concerning departments and facilities with faculty-wide competence, unless the </w:t>
      </w:r>
      <w:r w:rsidR="007E4F74">
        <w:rPr>
          <w:lang w:val="en-GB"/>
        </w:rPr>
        <w:t>D</w:t>
      </w:r>
      <w:r w:rsidR="007E4F74" w:rsidRPr="00B57321">
        <w:rPr>
          <w:lang w:val="en-GB"/>
        </w:rPr>
        <w:t xml:space="preserve">ean </w:t>
      </w:r>
      <w:r w:rsidRPr="00B57321">
        <w:rPr>
          <w:lang w:val="en-GB"/>
        </w:rPr>
        <w:t xml:space="preserve">entrusts the heads of these departments with the authority to act independently on behalf of the faculty in specified matters. </w:t>
      </w:r>
    </w:p>
    <w:p w14:paraId="3E7E413F" w14:textId="77777777" w:rsidR="000F63B4" w:rsidRPr="00B57321" w:rsidRDefault="000132BA">
      <w:pPr>
        <w:spacing w:after="183" w:line="259" w:lineRule="auto"/>
        <w:ind w:left="0" w:right="0" w:firstLine="0"/>
        <w:jc w:val="left"/>
        <w:rPr>
          <w:lang w:val="en-GB"/>
        </w:rPr>
      </w:pPr>
      <w:r w:rsidRPr="00B57321">
        <w:rPr>
          <w:sz w:val="24"/>
          <w:lang w:val="en-GB"/>
        </w:rPr>
        <w:t xml:space="preserve"> </w:t>
      </w:r>
    </w:p>
    <w:p w14:paraId="0C99E21C" w14:textId="77777777" w:rsidR="000F63B4" w:rsidRPr="00B57321" w:rsidRDefault="000132BA">
      <w:pPr>
        <w:spacing w:after="13" w:line="250" w:lineRule="auto"/>
        <w:ind w:left="3438" w:right="3429" w:hanging="10"/>
        <w:jc w:val="center"/>
        <w:rPr>
          <w:lang w:val="en-GB"/>
        </w:rPr>
      </w:pPr>
      <w:r w:rsidRPr="00B57321">
        <w:rPr>
          <w:rFonts w:ascii="Arial" w:eastAsia="Arial" w:hAnsi="Arial" w:cs="Arial"/>
          <w:color w:val="818181"/>
          <w:sz w:val="28"/>
          <w:lang w:val="en-GB"/>
        </w:rPr>
        <w:t>Part Three</w:t>
      </w:r>
      <w:r w:rsidRPr="00B57321">
        <w:rPr>
          <w:rFonts w:ascii="Arial" w:eastAsia="Arial" w:hAnsi="Arial" w:cs="Arial"/>
          <w:sz w:val="28"/>
          <w:lang w:val="en-GB"/>
        </w:rPr>
        <w:t xml:space="preserve"> </w:t>
      </w:r>
    </w:p>
    <w:p w14:paraId="068405F2" w14:textId="4B399721" w:rsidR="000F63B4" w:rsidRPr="00B57321" w:rsidRDefault="000132BA">
      <w:pPr>
        <w:spacing w:after="0" w:line="259" w:lineRule="auto"/>
        <w:ind w:left="4271" w:right="0" w:firstLine="0"/>
        <w:jc w:val="left"/>
        <w:rPr>
          <w:lang w:val="en-GB"/>
        </w:rPr>
      </w:pPr>
      <w:r w:rsidRPr="00B57321">
        <w:rPr>
          <w:rFonts w:ascii="Arial" w:eastAsia="Arial" w:hAnsi="Arial" w:cs="Arial"/>
          <w:b/>
          <w:color w:val="818181"/>
          <w:sz w:val="28"/>
          <w:lang w:val="en-GB"/>
        </w:rPr>
        <w:t>Study</w:t>
      </w:r>
      <w:r w:rsidRPr="00B57321">
        <w:rPr>
          <w:rFonts w:ascii="Arial" w:eastAsia="Arial" w:hAnsi="Arial" w:cs="Arial"/>
          <w:b/>
          <w:sz w:val="28"/>
          <w:lang w:val="en-GB"/>
        </w:rPr>
        <w:t xml:space="preserve"> </w:t>
      </w:r>
    </w:p>
    <w:p w14:paraId="11E4CA1E"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13</w:t>
      </w:r>
      <w:r w:rsidRPr="00B57321">
        <w:rPr>
          <w:rFonts w:ascii="Arial" w:eastAsia="Arial" w:hAnsi="Arial" w:cs="Arial"/>
          <w:lang w:val="en-GB"/>
        </w:rPr>
        <w:t xml:space="preserve"> </w:t>
      </w:r>
    </w:p>
    <w:p w14:paraId="112A9307" w14:textId="77777777" w:rsidR="000F63B4" w:rsidRPr="00B57321" w:rsidRDefault="000132BA">
      <w:pPr>
        <w:pStyle w:val="Nadpis2"/>
        <w:ind w:left="42" w:right="40"/>
        <w:rPr>
          <w:lang w:val="en-GB"/>
        </w:rPr>
      </w:pPr>
      <w:r w:rsidRPr="00B57321">
        <w:rPr>
          <w:lang w:val="en-GB"/>
        </w:rPr>
        <w:t>Study Programmes</w:t>
      </w:r>
      <w:r w:rsidRPr="00B57321">
        <w:rPr>
          <w:color w:val="000000"/>
          <w:lang w:val="en-GB"/>
        </w:rPr>
        <w:t xml:space="preserve"> </w:t>
      </w:r>
    </w:p>
    <w:p w14:paraId="29573AE0" w14:textId="3F86EFD7" w:rsidR="000F63B4" w:rsidRPr="00B57321" w:rsidRDefault="000132BA">
      <w:pPr>
        <w:numPr>
          <w:ilvl w:val="0"/>
          <w:numId w:val="16"/>
        </w:numPr>
        <w:spacing w:after="116" w:line="239" w:lineRule="auto"/>
        <w:ind w:left="613" w:right="109" w:hanging="512"/>
        <w:rPr>
          <w:lang w:val="en-GB"/>
        </w:rPr>
      </w:pPr>
      <w:r w:rsidRPr="00B57321">
        <w:rPr>
          <w:lang w:val="en-GB"/>
        </w:rPr>
        <w:t xml:space="preserve">The faculty implements </w:t>
      </w:r>
      <w:r w:rsidR="00D60B41">
        <w:rPr>
          <w:lang w:val="en-GB"/>
        </w:rPr>
        <w:t>bachelor</w:t>
      </w:r>
      <w:r w:rsidR="00D60B41" w:rsidRPr="00B57321">
        <w:rPr>
          <w:lang w:val="en-GB"/>
        </w:rPr>
        <w:t>'s</w:t>
      </w:r>
      <w:r w:rsidR="00D60B41">
        <w:rPr>
          <w:lang w:val="en-GB"/>
        </w:rPr>
        <w:t xml:space="preserve">, </w:t>
      </w:r>
      <w:proofErr w:type="gramStart"/>
      <w:r w:rsidRPr="00B57321">
        <w:rPr>
          <w:lang w:val="en-GB"/>
        </w:rPr>
        <w:t>master's</w:t>
      </w:r>
      <w:proofErr w:type="gramEnd"/>
      <w:r w:rsidRPr="00B57321">
        <w:rPr>
          <w:lang w:val="en-GB"/>
        </w:rPr>
        <w:t xml:space="preserve"> and doctoral study programmes. The composition, focus, content, duration and completion of these programmes are generally regulated by Sections 44 to 47a of the Act. </w:t>
      </w:r>
    </w:p>
    <w:p w14:paraId="127A7A38" w14:textId="77777777" w:rsidR="000F63B4" w:rsidRPr="00B57321" w:rsidRDefault="000132BA">
      <w:pPr>
        <w:numPr>
          <w:ilvl w:val="0"/>
          <w:numId w:val="16"/>
        </w:numPr>
        <w:ind w:left="613" w:right="109" w:hanging="512"/>
        <w:rPr>
          <w:lang w:val="en-GB"/>
        </w:rPr>
      </w:pPr>
      <w:r w:rsidRPr="00B57321">
        <w:rPr>
          <w:lang w:val="en-GB"/>
        </w:rPr>
        <w:t xml:space="preserve">The study programme can be implemented: </w:t>
      </w:r>
    </w:p>
    <w:p w14:paraId="7FAF7DD2" w14:textId="77777777" w:rsidR="000F63B4" w:rsidRPr="00B57321" w:rsidRDefault="000132BA">
      <w:pPr>
        <w:numPr>
          <w:ilvl w:val="1"/>
          <w:numId w:val="16"/>
        </w:numPr>
        <w:ind w:right="109" w:hanging="398"/>
        <w:rPr>
          <w:lang w:val="en-GB"/>
        </w:rPr>
      </w:pPr>
      <w:r w:rsidRPr="00B57321">
        <w:rPr>
          <w:lang w:val="en-GB"/>
        </w:rPr>
        <w:t xml:space="preserve">separately at one faculty, </w:t>
      </w:r>
    </w:p>
    <w:p w14:paraId="0A7AEC6F" w14:textId="77777777" w:rsidR="000F63B4" w:rsidRPr="00B57321" w:rsidRDefault="000132BA">
      <w:pPr>
        <w:numPr>
          <w:ilvl w:val="1"/>
          <w:numId w:val="16"/>
        </w:numPr>
        <w:ind w:right="109" w:hanging="398"/>
        <w:rPr>
          <w:lang w:val="en-GB"/>
        </w:rPr>
      </w:pPr>
      <w:r w:rsidRPr="00B57321">
        <w:rPr>
          <w:lang w:val="en-GB"/>
        </w:rPr>
        <w:t xml:space="preserve">separately at several faculties, </w:t>
      </w:r>
    </w:p>
    <w:p w14:paraId="28CD1DA4" w14:textId="77777777" w:rsidR="000F63B4" w:rsidRPr="00B57321" w:rsidRDefault="000132BA">
      <w:pPr>
        <w:numPr>
          <w:ilvl w:val="1"/>
          <w:numId w:val="16"/>
        </w:numPr>
        <w:ind w:right="109" w:hanging="398"/>
        <w:rPr>
          <w:lang w:val="en-GB"/>
        </w:rPr>
      </w:pPr>
      <w:r w:rsidRPr="00B57321">
        <w:rPr>
          <w:lang w:val="en-GB"/>
        </w:rPr>
        <w:t xml:space="preserve">jointly at several faculties, </w:t>
      </w:r>
    </w:p>
    <w:p w14:paraId="5FF6E2B6" w14:textId="4569D36D" w:rsidR="000F63B4" w:rsidRPr="00B57321" w:rsidRDefault="000132BA">
      <w:pPr>
        <w:numPr>
          <w:ilvl w:val="1"/>
          <w:numId w:val="16"/>
        </w:numPr>
        <w:ind w:right="109" w:hanging="398"/>
        <w:rPr>
          <w:lang w:val="en-GB"/>
        </w:rPr>
      </w:pPr>
      <w:r w:rsidRPr="00B57321">
        <w:rPr>
          <w:lang w:val="en-GB"/>
        </w:rPr>
        <w:t xml:space="preserve">partly at one faculty and partly at another faculty </w:t>
      </w:r>
      <w:r w:rsidR="00207F1E">
        <w:rPr>
          <w:lang w:val="en-GB"/>
        </w:rPr>
        <w:t>–</w:t>
      </w:r>
      <w:r w:rsidRPr="00B57321">
        <w:rPr>
          <w:lang w:val="en-GB"/>
        </w:rPr>
        <w:t xml:space="preserve"> </w:t>
      </w:r>
      <w:r w:rsidR="00207F1E">
        <w:rPr>
          <w:lang w:val="en-GB"/>
        </w:rPr>
        <w:t xml:space="preserve">or </w:t>
      </w:r>
      <w:r w:rsidRPr="00B57321">
        <w:rPr>
          <w:lang w:val="en-GB"/>
        </w:rPr>
        <w:t xml:space="preserve">possibly at other faculties, </w:t>
      </w:r>
    </w:p>
    <w:p w14:paraId="1D643A8F" w14:textId="07E0E414" w:rsidR="000F63B4" w:rsidRPr="00B57321" w:rsidRDefault="000132BA">
      <w:pPr>
        <w:numPr>
          <w:ilvl w:val="0"/>
          <w:numId w:val="16"/>
        </w:numPr>
        <w:spacing w:after="116" w:line="239" w:lineRule="auto"/>
        <w:ind w:left="613" w:right="109" w:hanging="512"/>
        <w:rPr>
          <w:lang w:val="en-GB"/>
        </w:rPr>
      </w:pPr>
      <w:r w:rsidRPr="00B57321">
        <w:rPr>
          <w:lang w:val="en-GB"/>
        </w:rPr>
        <w:lastRenderedPageBreak/>
        <w:t xml:space="preserve">In the case of study programmes carried out under (c) or (d), it must be specified where the student is admitted and enrolled for study and also the regulations of which faculty (or school) </w:t>
      </w:r>
      <w:r w:rsidR="00D61567">
        <w:rPr>
          <w:lang w:val="en-GB"/>
        </w:rPr>
        <w:t>the</w:t>
      </w:r>
      <w:r w:rsidR="00520F4A">
        <w:rPr>
          <w:lang w:val="en-GB"/>
        </w:rPr>
        <w:t>y</w:t>
      </w:r>
      <w:r w:rsidR="00D61567">
        <w:rPr>
          <w:lang w:val="en-GB"/>
        </w:rPr>
        <w:t xml:space="preserve"> are</w:t>
      </w:r>
      <w:r w:rsidRPr="00B57321">
        <w:rPr>
          <w:lang w:val="en-GB"/>
        </w:rPr>
        <w:t xml:space="preserve"> obliged to follow. </w:t>
      </w:r>
    </w:p>
    <w:p w14:paraId="29273CA5" w14:textId="147EE80F" w:rsidR="000F63B4" w:rsidRPr="00B57321" w:rsidRDefault="000132BA">
      <w:pPr>
        <w:numPr>
          <w:ilvl w:val="0"/>
          <w:numId w:val="16"/>
        </w:numPr>
        <w:ind w:left="613" w:right="109" w:hanging="512"/>
        <w:rPr>
          <w:lang w:val="en-GB"/>
        </w:rPr>
      </w:pPr>
      <w:r w:rsidRPr="00B57321">
        <w:rPr>
          <w:lang w:val="en-GB"/>
        </w:rPr>
        <w:t>The study programme may be specified in study plans that set out the time and content sequence of study subjects, the form of their study and the method of verification of study results (Section 44</w:t>
      </w:r>
      <w:r w:rsidR="00207F1E">
        <w:rPr>
          <w:lang w:val="en-GB"/>
        </w:rPr>
        <w:t xml:space="preserve"> </w:t>
      </w:r>
      <w:r w:rsidRPr="00B57321">
        <w:rPr>
          <w:lang w:val="en-GB"/>
        </w:rPr>
        <w:t xml:space="preserve">(3) of the Act). </w:t>
      </w:r>
    </w:p>
    <w:p w14:paraId="614E3E5C" w14:textId="77777777" w:rsidR="000F63B4" w:rsidRPr="00B57321" w:rsidRDefault="000132BA">
      <w:pPr>
        <w:numPr>
          <w:ilvl w:val="0"/>
          <w:numId w:val="16"/>
        </w:numPr>
        <w:spacing w:after="9"/>
        <w:ind w:left="613" w:right="109" w:hanging="512"/>
        <w:rPr>
          <w:lang w:val="en-GB"/>
        </w:rPr>
      </w:pPr>
      <w:r w:rsidRPr="00B57321">
        <w:rPr>
          <w:lang w:val="en-GB"/>
        </w:rPr>
        <w:t xml:space="preserve">Study programmes are subject to accreditation under Part Nine of the Act. </w:t>
      </w:r>
    </w:p>
    <w:p w14:paraId="11BB4703"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589FEDAB" w14:textId="77777777" w:rsidR="000F63B4" w:rsidRPr="00B57321" w:rsidRDefault="000132BA">
      <w:pPr>
        <w:spacing w:after="41" w:line="259" w:lineRule="auto"/>
        <w:ind w:left="15" w:right="90" w:hanging="10"/>
        <w:jc w:val="center"/>
        <w:rPr>
          <w:lang w:val="en-GB"/>
        </w:rPr>
      </w:pPr>
      <w:r w:rsidRPr="00B57321">
        <w:rPr>
          <w:rFonts w:ascii="Arial" w:eastAsia="Arial" w:hAnsi="Arial" w:cs="Arial"/>
          <w:color w:val="818181"/>
          <w:lang w:val="en-GB"/>
        </w:rPr>
        <w:t>Article 14</w:t>
      </w:r>
      <w:r w:rsidRPr="00B57321">
        <w:rPr>
          <w:rFonts w:ascii="Arial" w:eastAsia="Arial" w:hAnsi="Arial" w:cs="Arial"/>
          <w:lang w:val="en-GB"/>
        </w:rPr>
        <w:t xml:space="preserve"> </w:t>
      </w:r>
    </w:p>
    <w:p w14:paraId="0A6DA013" w14:textId="54F9AE7D" w:rsidR="000F63B4" w:rsidRPr="00B57321" w:rsidRDefault="000132BA">
      <w:pPr>
        <w:pStyle w:val="Nadpis2"/>
        <w:spacing w:after="56" w:line="259" w:lineRule="auto"/>
        <w:ind w:left="1117" w:right="0"/>
        <w:jc w:val="left"/>
        <w:rPr>
          <w:lang w:val="en-GB"/>
        </w:rPr>
      </w:pPr>
      <w:r w:rsidRPr="00B57321">
        <w:rPr>
          <w:lang w:val="en-GB"/>
        </w:rPr>
        <w:t xml:space="preserve">Conditions for </w:t>
      </w:r>
      <w:r w:rsidR="00332247">
        <w:rPr>
          <w:lang w:val="en-GB"/>
        </w:rPr>
        <w:t>A</w:t>
      </w:r>
      <w:r w:rsidR="00332247" w:rsidRPr="00B57321">
        <w:rPr>
          <w:lang w:val="en-GB"/>
        </w:rPr>
        <w:t xml:space="preserve">dmission </w:t>
      </w:r>
      <w:r w:rsidRPr="00B57321">
        <w:rPr>
          <w:lang w:val="en-GB"/>
        </w:rPr>
        <w:t xml:space="preserve">to </w:t>
      </w:r>
      <w:r w:rsidR="00332247">
        <w:rPr>
          <w:lang w:val="en-GB"/>
        </w:rPr>
        <w:t>S</w:t>
      </w:r>
      <w:r w:rsidR="00332247" w:rsidRPr="00B57321">
        <w:rPr>
          <w:lang w:val="en-GB"/>
        </w:rPr>
        <w:t>tudy</w:t>
      </w:r>
      <w:r w:rsidRPr="00B57321">
        <w:rPr>
          <w:lang w:val="en-GB"/>
        </w:rPr>
        <w:t xml:space="preserve">, </w:t>
      </w:r>
      <w:r w:rsidR="00332247">
        <w:rPr>
          <w:lang w:val="en-GB"/>
        </w:rPr>
        <w:t>M</w:t>
      </w:r>
      <w:r w:rsidR="00332247" w:rsidRPr="00B57321">
        <w:rPr>
          <w:lang w:val="en-GB"/>
        </w:rPr>
        <w:t xml:space="preserve">ethod </w:t>
      </w:r>
      <w:r w:rsidRPr="00B57321">
        <w:rPr>
          <w:lang w:val="en-GB"/>
        </w:rPr>
        <w:t xml:space="preserve">of </w:t>
      </w:r>
      <w:r w:rsidR="00332247">
        <w:rPr>
          <w:lang w:val="en-GB"/>
        </w:rPr>
        <w:t>A</w:t>
      </w:r>
      <w:r w:rsidR="00332247" w:rsidRPr="00B57321">
        <w:rPr>
          <w:lang w:val="en-GB"/>
        </w:rPr>
        <w:t xml:space="preserve">pplication </w:t>
      </w:r>
      <w:r w:rsidRPr="00B57321">
        <w:rPr>
          <w:lang w:val="en-GB"/>
        </w:rPr>
        <w:t xml:space="preserve">and </w:t>
      </w:r>
      <w:r w:rsidR="00332247">
        <w:rPr>
          <w:lang w:val="en-GB"/>
        </w:rPr>
        <w:t>C</w:t>
      </w:r>
      <w:r w:rsidR="00332247" w:rsidRPr="00B57321">
        <w:rPr>
          <w:lang w:val="en-GB"/>
        </w:rPr>
        <w:t xml:space="preserve">ourse </w:t>
      </w:r>
      <w:r w:rsidRPr="00B57321">
        <w:rPr>
          <w:lang w:val="en-GB"/>
        </w:rPr>
        <w:t xml:space="preserve">of </w:t>
      </w:r>
      <w:r w:rsidR="00332247">
        <w:rPr>
          <w:lang w:val="en-GB"/>
        </w:rPr>
        <w:t>S</w:t>
      </w:r>
      <w:r w:rsidR="00332247" w:rsidRPr="00B57321">
        <w:rPr>
          <w:lang w:val="en-GB"/>
        </w:rPr>
        <w:t>tudy</w:t>
      </w:r>
      <w:r w:rsidR="00332247" w:rsidRPr="00B57321">
        <w:rPr>
          <w:color w:val="000000"/>
          <w:lang w:val="en-GB"/>
        </w:rPr>
        <w:t xml:space="preserve"> </w:t>
      </w:r>
    </w:p>
    <w:p w14:paraId="2AA2C269" w14:textId="77777777" w:rsidR="000F63B4" w:rsidRPr="00B57321" w:rsidRDefault="000132BA">
      <w:pPr>
        <w:spacing w:after="0"/>
        <w:ind w:left="101" w:right="109" w:firstLine="0"/>
        <w:rPr>
          <w:lang w:val="en-GB"/>
        </w:rPr>
      </w:pPr>
      <w:r w:rsidRPr="00B57321">
        <w:rPr>
          <w:lang w:val="en-GB"/>
        </w:rPr>
        <w:t xml:space="preserve">The conditions of admission to study at the faculty and the requirements of the admission procedure are determined by the Act and the MU Statutes. </w:t>
      </w:r>
    </w:p>
    <w:p w14:paraId="4108F0E3"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0F0E1DE4" w14:textId="77777777" w:rsidR="000F63B4" w:rsidRPr="00B57321" w:rsidRDefault="000132BA">
      <w:pPr>
        <w:spacing w:after="41" w:line="259" w:lineRule="auto"/>
        <w:ind w:left="15" w:right="9" w:hanging="10"/>
        <w:jc w:val="center"/>
        <w:rPr>
          <w:lang w:val="en-GB"/>
        </w:rPr>
      </w:pPr>
      <w:r w:rsidRPr="00B57321">
        <w:rPr>
          <w:rFonts w:ascii="Arial" w:eastAsia="Arial" w:hAnsi="Arial" w:cs="Arial"/>
          <w:color w:val="818181"/>
          <w:lang w:val="en-GB"/>
        </w:rPr>
        <w:t>Article 15</w:t>
      </w:r>
      <w:r w:rsidRPr="00B57321">
        <w:rPr>
          <w:rFonts w:ascii="Arial" w:eastAsia="Arial" w:hAnsi="Arial" w:cs="Arial"/>
          <w:lang w:val="en-GB"/>
        </w:rPr>
        <w:t xml:space="preserve"> </w:t>
      </w:r>
    </w:p>
    <w:p w14:paraId="2B9D7D1C" w14:textId="0CCF18CD" w:rsidR="000F63B4" w:rsidRPr="00B57321" w:rsidRDefault="000132BA">
      <w:pPr>
        <w:pStyle w:val="Nadpis2"/>
        <w:ind w:left="42" w:right="40"/>
        <w:rPr>
          <w:lang w:val="en-GB"/>
        </w:rPr>
      </w:pPr>
      <w:r w:rsidRPr="00B57321">
        <w:rPr>
          <w:lang w:val="en-GB"/>
        </w:rPr>
        <w:t>Study-</w:t>
      </w:r>
      <w:r w:rsidR="00743C32">
        <w:rPr>
          <w:lang w:val="en-GB"/>
        </w:rPr>
        <w:t>R</w:t>
      </w:r>
      <w:r w:rsidR="00743C32" w:rsidRPr="00B57321">
        <w:rPr>
          <w:lang w:val="en-GB"/>
        </w:rPr>
        <w:t xml:space="preserve">elated </w:t>
      </w:r>
      <w:r w:rsidR="00743C32">
        <w:rPr>
          <w:lang w:val="en-GB"/>
        </w:rPr>
        <w:t>F</w:t>
      </w:r>
      <w:r w:rsidR="00743C32" w:rsidRPr="00B57321">
        <w:rPr>
          <w:lang w:val="en-GB"/>
        </w:rPr>
        <w:t>ees</w:t>
      </w:r>
      <w:r w:rsidR="00743C32" w:rsidRPr="00B57321">
        <w:rPr>
          <w:color w:val="000000"/>
          <w:lang w:val="en-GB"/>
        </w:rPr>
        <w:t xml:space="preserve"> </w:t>
      </w:r>
    </w:p>
    <w:p w14:paraId="53D56760" w14:textId="77777777" w:rsidR="000F63B4" w:rsidRPr="00B57321" w:rsidRDefault="000132BA">
      <w:pPr>
        <w:spacing w:after="0"/>
        <w:ind w:left="101" w:right="109" w:firstLine="0"/>
        <w:rPr>
          <w:lang w:val="en-GB"/>
        </w:rPr>
      </w:pPr>
      <w:r w:rsidRPr="00B57321">
        <w:rPr>
          <w:lang w:val="en-GB"/>
        </w:rPr>
        <w:t xml:space="preserve">The rules for the assessment of fees, the determination of their amount, their due date, the form of payment, as well as other conditions of their application are governed by the Act (in particular Section 58), the MU Statutes and the measures of the Dean. </w:t>
      </w:r>
    </w:p>
    <w:p w14:paraId="3CEB9D4D"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35FE5B21" w14:textId="77777777" w:rsidR="000F63B4" w:rsidRPr="00B57321" w:rsidRDefault="000132BA">
      <w:pPr>
        <w:spacing w:after="41" w:line="259" w:lineRule="auto"/>
        <w:ind w:left="15" w:right="11" w:hanging="10"/>
        <w:jc w:val="center"/>
        <w:rPr>
          <w:lang w:val="en-GB"/>
        </w:rPr>
      </w:pPr>
      <w:r w:rsidRPr="00B57321">
        <w:rPr>
          <w:rFonts w:ascii="Arial" w:eastAsia="Arial" w:hAnsi="Arial" w:cs="Arial"/>
          <w:color w:val="818181"/>
          <w:lang w:val="en-GB"/>
        </w:rPr>
        <w:t>Article 16</w:t>
      </w:r>
      <w:r w:rsidRPr="00B57321">
        <w:rPr>
          <w:rFonts w:ascii="Arial" w:eastAsia="Arial" w:hAnsi="Arial" w:cs="Arial"/>
          <w:lang w:val="en-GB"/>
        </w:rPr>
        <w:t xml:space="preserve"> </w:t>
      </w:r>
    </w:p>
    <w:p w14:paraId="79FAD7C1" w14:textId="49305BAC" w:rsidR="000F63B4" w:rsidRPr="00B57321" w:rsidRDefault="000132BA">
      <w:pPr>
        <w:pStyle w:val="Nadpis2"/>
        <w:ind w:left="42" w:right="41"/>
        <w:rPr>
          <w:lang w:val="en-GB"/>
        </w:rPr>
      </w:pPr>
      <w:r w:rsidRPr="00B57321">
        <w:rPr>
          <w:lang w:val="en-GB"/>
        </w:rPr>
        <w:t xml:space="preserve">Lifelong </w:t>
      </w:r>
      <w:r w:rsidR="00125560">
        <w:rPr>
          <w:lang w:val="en-GB"/>
        </w:rPr>
        <w:t>L</w:t>
      </w:r>
      <w:r w:rsidR="00125560" w:rsidRPr="00B57321">
        <w:rPr>
          <w:lang w:val="en-GB"/>
        </w:rPr>
        <w:t>earning</w:t>
      </w:r>
      <w:r w:rsidR="00125560" w:rsidRPr="00B57321">
        <w:rPr>
          <w:color w:val="000000"/>
          <w:lang w:val="en-GB"/>
        </w:rPr>
        <w:t xml:space="preserve"> </w:t>
      </w:r>
    </w:p>
    <w:p w14:paraId="2733EDFE" w14:textId="77777777" w:rsidR="000F63B4" w:rsidRPr="00B57321" w:rsidRDefault="000132BA">
      <w:pPr>
        <w:numPr>
          <w:ilvl w:val="0"/>
          <w:numId w:val="17"/>
        </w:numPr>
        <w:ind w:left="613" w:right="109" w:hanging="512"/>
        <w:rPr>
          <w:lang w:val="en-GB"/>
        </w:rPr>
      </w:pPr>
      <w:r w:rsidRPr="00B57321">
        <w:rPr>
          <w:lang w:val="en-GB"/>
        </w:rPr>
        <w:t xml:space="preserve">Within the framework of its educational activities, the University and the Faculty on its behalf provide free of charge or for a fee lifelong learning programmes outside the established framework of study programmes according to Article 12 (Section 60 of the Act). </w:t>
      </w:r>
    </w:p>
    <w:p w14:paraId="0E3DEBE3" w14:textId="77777777" w:rsidR="000F63B4" w:rsidRPr="00B57321" w:rsidRDefault="000132BA">
      <w:pPr>
        <w:numPr>
          <w:ilvl w:val="0"/>
          <w:numId w:val="17"/>
        </w:numPr>
        <w:ind w:left="613" w:right="109" w:hanging="512"/>
        <w:rPr>
          <w:lang w:val="en-GB"/>
        </w:rPr>
      </w:pPr>
      <w:r w:rsidRPr="00B57321">
        <w:rPr>
          <w:lang w:val="en-GB"/>
        </w:rPr>
        <w:t xml:space="preserve">More detailed conditions of lifelong learning are set out in the Masaryk University Lifelong Learning Regulations, which are internal regulations of MU. </w:t>
      </w:r>
    </w:p>
    <w:p w14:paraId="788F294B" w14:textId="77777777" w:rsidR="000F63B4" w:rsidRPr="00B57321" w:rsidRDefault="000132BA">
      <w:pPr>
        <w:numPr>
          <w:ilvl w:val="0"/>
          <w:numId w:val="17"/>
        </w:numPr>
        <w:spacing w:after="32"/>
        <w:ind w:left="613" w:right="109" w:hanging="512"/>
        <w:rPr>
          <w:lang w:val="en-GB"/>
        </w:rPr>
      </w:pPr>
      <w:r w:rsidRPr="00B57321">
        <w:rPr>
          <w:lang w:val="en-GB"/>
        </w:rPr>
        <w:t xml:space="preserve">Participants of lifelong learning are not students of the Faculty according to the </w:t>
      </w:r>
      <w:proofErr w:type="gramStart"/>
      <w:r w:rsidRPr="00B57321">
        <w:rPr>
          <w:lang w:val="en-GB"/>
        </w:rPr>
        <w:t>Act,</w:t>
      </w:r>
      <w:proofErr w:type="gramEnd"/>
      <w:r w:rsidRPr="00B57321">
        <w:rPr>
          <w:lang w:val="en-GB"/>
        </w:rPr>
        <w:t xml:space="preserve"> therefore they are not members of the academic community. </w:t>
      </w:r>
    </w:p>
    <w:p w14:paraId="27302D8A" w14:textId="77777777" w:rsidR="000F63B4" w:rsidRPr="00B57321" w:rsidRDefault="000132BA">
      <w:pPr>
        <w:spacing w:after="183" w:line="259" w:lineRule="auto"/>
        <w:ind w:left="0" w:right="0" w:firstLine="0"/>
        <w:jc w:val="left"/>
        <w:rPr>
          <w:lang w:val="en-GB"/>
        </w:rPr>
      </w:pPr>
      <w:r w:rsidRPr="00B57321">
        <w:rPr>
          <w:sz w:val="24"/>
          <w:lang w:val="en-GB"/>
        </w:rPr>
        <w:t xml:space="preserve"> </w:t>
      </w:r>
    </w:p>
    <w:p w14:paraId="7E4FD461" w14:textId="0A0F83BE" w:rsidR="000F63B4" w:rsidRPr="00B57321" w:rsidRDefault="000132BA">
      <w:pPr>
        <w:spacing w:after="159" w:line="250" w:lineRule="auto"/>
        <w:ind w:left="3438" w:right="3353" w:hanging="10"/>
        <w:jc w:val="center"/>
        <w:rPr>
          <w:lang w:val="en-GB"/>
        </w:rPr>
      </w:pPr>
      <w:r w:rsidRPr="00B57321">
        <w:rPr>
          <w:rFonts w:ascii="Arial" w:eastAsia="Arial" w:hAnsi="Arial" w:cs="Arial"/>
          <w:color w:val="818181"/>
          <w:sz w:val="28"/>
          <w:lang w:val="en-GB"/>
        </w:rPr>
        <w:t>Part Four</w:t>
      </w:r>
      <w:r w:rsidRPr="00B57321">
        <w:rPr>
          <w:rFonts w:ascii="Arial" w:eastAsia="Arial" w:hAnsi="Arial" w:cs="Arial"/>
          <w:sz w:val="28"/>
          <w:lang w:val="en-GB"/>
        </w:rPr>
        <w:t xml:space="preserve"> </w:t>
      </w:r>
      <w:r w:rsidR="00F759D3" w:rsidRPr="00B57321">
        <w:rPr>
          <w:rFonts w:ascii="Arial" w:eastAsia="Arial" w:hAnsi="Arial" w:cs="Arial"/>
          <w:b/>
          <w:color w:val="818181"/>
          <w:sz w:val="28"/>
          <w:lang w:val="en-GB"/>
        </w:rPr>
        <w:t>Academi</w:t>
      </w:r>
      <w:r w:rsidR="00F759D3">
        <w:rPr>
          <w:rFonts w:ascii="Arial" w:eastAsia="Arial" w:hAnsi="Arial" w:cs="Arial"/>
          <w:b/>
          <w:color w:val="818181"/>
          <w:sz w:val="28"/>
          <w:lang w:val="en-GB"/>
        </w:rPr>
        <w:t xml:space="preserve">c </w:t>
      </w:r>
      <w:r w:rsidR="00281D58">
        <w:rPr>
          <w:rFonts w:ascii="Arial" w:eastAsia="Arial" w:hAnsi="Arial" w:cs="Arial"/>
          <w:b/>
          <w:color w:val="818181"/>
          <w:sz w:val="28"/>
          <w:lang w:val="en-GB"/>
        </w:rPr>
        <w:t>Community</w:t>
      </w:r>
      <w:r w:rsidR="00F759D3" w:rsidRPr="00B57321">
        <w:rPr>
          <w:rFonts w:ascii="Arial" w:eastAsia="Arial" w:hAnsi="Arial" w:cs="Arial"/>
          <w:b/>
          <w:sz w:val="28"/>
          <w:lang w:val="en-GB"/>
        </w:rPr>
        <w:t xml:space="preserve"> </w:t>
      </w:r>
    </w:p>
    <w:p w14:paraId="579397DB" w14:textId="77777777" w:rsidR="000F63B4" w:rsidRPr="00B57321" w:rsidRDefault="000132BA">
      <w:pPr>
        <w:spacing w:after="41" w:line="259" w:lineRule="auto"/>
        <w:ind w:left="15" w:right="88" w:hanging="10"/>
        <w:jc w:val="center"/>
        <w:rPr>
          <w:lang w:val="en-GB"/>
        </w:rPr>
      </w:pPr>
      <w:r w:rsidRPr="00B57321">
        <w:rPr>
          <w:rFonts w:ascii="Arial" w:eastAsia="Arial" w:hAnsi="Arial" w:cs="Arial"/>
          <w:color w:val="818181"/>
          <w:lang w:val="en-GB"/>
        </w:rPr>
        <w:t>Article 17</w:t>
      </w:r>
      <w:r w:rsidRPr="00B57321">
        <w:rPr>
          <w:rFonts w:ascii="Arial" w:eastAsia="Arial" w:hAnsi="Arial" w:cs="Arial"/>
          <w:lang w:val="en-GB"/>
        </w:rPr>
        <w:t xml:space="preserve"> </w:t>
      </w:r>
    </w:p>
    <w:p w14:paraId="543587E5" w14:textId="77777777" w:rsidR="000F63B4" w:rsidRPr="00B57321" w:rsidRDefault="000132BA">
      <w:pPr>
        <w:pStyle w:val="Nadpis2"/>
        <w:ind w:left="42" w:right="0"/>
        <w:rPr>
          <w:lang w:val="en-GB"/>
        </w:rPr>
      </w:pPr>
      <w:r w:rsidRPr="00B57321">
        <w:rPr>
          <w:lang w:val="en-GB"/>
        </w:rPr>
        <w:t>Students</w:t>
      </w:r>
      <w:r w:rsidRPr="00B57321">
        <w:rPr>
          <w:color w:val="000000"/>
          <w:lang w:val="en-GB"/>
        </w:rPr>
        <w:t xml:space="preserve"> </w:t>
      </w:r>
    </w:p>
    <w:p w14:paraId="24AB4624" w14:textId="77777777" w:rsidR="000F63B4" w:rsidRPr="00B57321" w:rsidRDefault="000132BA">
      <w:pPr>
        <w:numPr>
          <w:ilvl w:val="0"/>
          <w:numId w:val="18"/>
        </w:numPr>
        <w:ind w:left="612" w:right="109" w:hanging="511"/>
        <w:rPr>
          <w:lang w:val="en-GB"/>
        </w:rPr>
      </w:pPr>
      <w:r w:rsidRPr="00B57321">
        <w:rPr>
          <w:lang w:val="en-GB"/>
        </w:rPr>
        <w:t xml:space="preserve">A candidate for study at the faculty becomes a student on the date of enrolment (according to Sections 51 and 61 of the Act). </w:t>
      </w:r>
    </w:p>
    <w:p w14:paraId="59AEA6C6" w14:textId="19B636ED" w:rsidR="000F63B4" w:rsidRPr="00B57321" w:rsidRDefault="000132BA">
      <w:pPr>
        <w:numPr>
          <w:ilvl w:val="0"/>
          <w:numId w:val="18"/>
        </w:numPr>
        <w:ind w:left="612" w:right="109" w:hanging="511"/>
        <w:rPr>
          <w:lang w:val="en-GB"/>
        </w:rPr>
      </w:pPr>
      <w:r w:rsidRPr="00B57321">
        <w:rPr>
          <w:lang w:val="en-GB"/>
        </w:rPr>
        <w:t>A person ceases to be a student on the date of graduation under sections 55</w:t>
      </w:r>
      <w:r w:rsidR="00C80DC0">
        <w:rPr>
          <w:lang w:val="en-GB"/>
        </w:rPr>
        <w:t xml:space="preserve"> </w:t>
      </w:r>
      <w:r w:rsidRPr="00B57321">
        <w:rPr>
          <w:lang w:val="en-GB"/>
        </w:rPr>
        <w:t>(1) and 56</w:t>
      </w:r>
      <w:r w:rsidR="00C80DC0">
        <w:rPr>
          <w:lang w:val="en-GB"/>
        </w:rPr>
        <w:t xml:space="preserve"> </w:t>
      </w:r>
      <w:r w:rsidRPr="00B57321">
        <w:rPr>
          <w:lang w:val="en-GB"/>
        </w:rPr>
        <w:t xml:space="preserve">(1) and (2) of the Act or on the date of interruption of studies under section 54 of the Act. A person whose studies have been interrupted in accordance with section </w:t>
      </w:r>
    </w:p>
    <w:p w14:paraId="1C40CFA6" w14:textId="7E65D14D" w:rsidR="000F63B4" w:rsidRPr="00B57321" w:rsidRDefault="000132BA">
      <w:pPr>
        <w:ind w:left="626" w:right="109" w:firstLine="0"/>
        <w:rPr>
          <w:lang w:val="en-GB"/>
        </w:rPr>
      </w:pPr>
      <w:r w:rsidRPr="00B57321">
        <w:rPr>
          <w:lang w:val="en-GB"/>
        </w:rPr>
        <w:t>54 of the Act shall not become a student of the Faculty again until the date of re</w:t>
      </w:r>
      <w:r w:rsidR="00C80DC0">
        <w:rPr>
          <w:lang w:val="en-GB"/>
        </w:rPr>
        <w:t>-</w:t>
      </w:r>
      <w:r w:rsidRPr="00B57321">
        <w:rPr>
          <w:lang w:val="en-GB"/>
        </w:rPr>
        <w:t xml:space="preserve">enrolment. </w:t>
      </w:r>
    </w:p>
    <w:p w14:paraId="7D6AE559" w14:textId="77777777" w:rsidR="000F63B4" w:rsidRPr="00B57321" w:rsidRDefault="000132BA">
      <w:pPr>
        <w:spacing w:after="0"/>
        <w:ind w:left="622" w:right="0"/>
        <w:rPr>
          <w:lang w:val="en-GB"/>
        </w:rPr>
      </w:pPr>
      <w:r w:rsidRPr="00B57321">
        <w:rPr>
          <w:lang w:val="en-GB"/>
        </w:rPr>
        <w:t>(3)</w:t>
      </w:r>
      <w:r w:rsidRPr="00B57321">
        <w:rPr>
          <w:rFonts w:ascii="Arial" w:eastAsia="Arial" w:hAnsi="Arial" w:cs="Arial"/>
          <w:lang w:val="en-GB"/>
        </w:rPr>
        <w:t xml:space="preserve"> </w:t>
      </w:r>
      <w:r w:rsidRPr="00B57321">
        <w:rPr>
          <w:lang w:val="en-GB"/>
        </w:rPr>
        <w:t xml:space="preserve">The rights and obligations of students of the Faculty are set out in Sections 62 and 63 of the Act. </w:t>
      </w:r>
    </w:p>
    <w:p w14:paraId="08ED8391"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1ADD0B73"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18</w:t>
      </w:r>
      <w:r w:rsidRPr="00B57321">
        <w:rPr>
          <w:rFonts w:ascii="Arial" w:eastAsia="Arial" w:hAnsi="Arial" w:cs="Arial"/>
          <w:lang w:val="en-GB"/>
        </w:rPr>
        <w:t xml:space="preserve"> </w:t>
      </w:r>
    </w:p>
    <w:p w14:paraId="2D0CEFFA" w14:textId="59A0394F" w:rsidR="000F63B4" w:rsidRPr="00B57321" w:rsidRDefault="000132BA">
      <w:pPr>
        <w:pStyle w:val="Nadpis2"/>
        <w:ind w:left="42" w:right="37"/>
        <w:rPr>
          <w:lang w:val="en-GB"/>
        </w:rPr>
      </w:pPr>
      <w:r w:rsidRPr="00B57321">
        <w:rPr>
          <w:lang w:val="en-GB"/>
        </w:rPr>
        <w:t xml:space="preserve">Service of </w:t>
      </w:r>
      <w:r w:rsidR="00C80DC0">
        <w:rPr>
          <w:lang w:val="en-GB"/>
        </w:rPr>
        <w:t>D</w:t>
      </w:r>
      <w:r w:rsidR="00C80DC0" w:rsidRPr="00B57321">
        <w:rPr>
          <w:lang w:val="en-GB"/>
        </w:rPr>
        <w:t xml:space="preserve">ocuments </w:t>
      </w:r>
      <w:r w:rsidRPr="00B57321">
        <w:rPr>
          <w:lang w:val="en-GB"/>
        </w:rPr>
        <w:t xml:space="preserve">in </w:t>
      </w:r>
      <w:r w:rsidR="00C80DC0">
        <w:rPr>
          <w:lang w:val="en-GB"/>
        </w:rPr>
        <w:t>M</w:t>
      </w:r>
      <w:r w:rsidR="00C80DC0" w:rsidRPr="00B57321">
        <w:rPr>
          <w:lang w:val="en-GB"/>
        </w:rPr>
        <w:t xml:space="preserve">atters </w:t>
      </w:r>
      <w:r w:rsidRPr="00B57321">
        <w:rPr>
          <w:lang w:val="en-GB"/>
        </w:rPr>
        <w:t xml:space="preserve">of </w:t>
      </w:r>
      <w:r w:rsidR="00C80DC0">
        <w:rPr>
          <w:lang w:val="en-GB"/>
        </w:rPr>
        <w:t>S</w:t>
      </w:r>
      <w:r w:rsidR="00C80DC0" w:rsidRPr="00B57321">
        <w:rPr>
          <w:lang w:val="en-GB"/>
        </w:rPr>
        <w:t>tudy</w:t>
      </w:r>
      <w:r w:rsidR="00C80DC0" w:rsidRPr="00B57321">
        <w:rPr>
          <w:color w:val="000000"/>
          <w:lang w:val="en-GB"/>
        </w:rPr>
        <w:t xml:space="preserve"> </w:t>
      </w:r>
    </w:p>
    <w:p w14:paraId="645F224F" w14:textId="77777777" w:rsidR="000F63B4" w:rsidRPr="00B57321" w:rsidRDefault="000132BA">
      <w:pPr>
        <w:spacing w:after="9"/>
        <w:ind w:left="101" w:right="109" w:firstLine="0"/>
        <w:rPr>
          <w:lang w:val="en-GB"/>
        </w:rPr>
      </w:pPr>
      <w:r w:rsidRPr="00B57321">
        <w:rPr>
          <w:lang w:val="en-GB"/>
        </w:rPr>
        <w:t xml:space="preserve">Delivery of documents is governed by the MU Statutes. </w:t>
      </w:r>
    </w:p>
    <w:p w14:paraId="30B41E65"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08FEDF89"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lastRenderedPageBreak/>
        <w:t>Article 19</w:t>
      </w:r>
      <w:r w:rsidRPr="00B57321">
        <w:rPr>
          <w:rFonts w:ascii="Arial" w:eastAsia="Arial" w:hAnsi="Arial" w:cs="Arial"/>
          <w:lang w:val="en-GB"/>
        </w:rPr>
        <w:t xml:space="preserve"> </w:t>
      </w:r>
    </w:p>
    <w:p w14:paraId="34D25241" w14:textId="507F49BF" w:rsidR="000F63B4" w:rsidRPr="00B57321" w:rsidRDefault="000132BA">
      <w:pPr>
        <w:pStyle w:val="Nadpis2"/>
        <w:ind w:left="42" w:right="39"/>
        <w:rPr>
          <w:lang w:val="en-GB"/>
        </w:rPr>
      </w:pPr>
      <w:r w:rsidRPr="00B57321">
        <w:rPr>
          <w:lang w:val="en-GB"/>
        </w:rPr>
        <w:t xml:space="preserve">Disciplinary </w:t>
      </w:r>
      <w:r w:rsidR="006E2676">
        <w:rPr>
          <w:lang w:val="en-GB"/>
        </w:rPr>
        <w:t>P</w:t>
      </w:r>
      <w:r w:rsidR="006E2676" w:rsidRPr="00B57321">
        <w:rPr>
          <w:lang w:val="en-GB"/>
        </w:rPr>
        <w:t>roceedings</w:t>
      </w:r>
      <w:r w:rsidR="006E2676" w:rsidRPr="00B57321">
        <w:rPr>
          <w:color w:val="000000"/>
          <w:lang w:val="en-GB"/>
        </w:rPr>
        <w:t xml:space="preserve"> </w:t>
      </w:r>
    </w:p>
    <w:p w14:paraId="03AA4608" w14:textId="77777777" w:rsidR="000F63B4" w:rsidRPr="00B57321" w:rsidRDefault="000132BA">
      <w:pPr>
        <w:numPr>
          <w:ilvl w:val="0"/>
          <w:numId w:val="19"/>
        </w:numPr>
        <w:ind w:left="613" w:right="109" w:hanging="512"/>
        <w:rPr>
          <w:lang w:val="en-GB"/>
        </w:rPr>
      </w:pPr>
      <w:r w:rsidRPr="00B57321">
        <w:rPr>
          <w:lang w:val="en-GB"/>
        </w:rPr>
        <w:t xml:space="preserve">Disciplinary proceedings deal with disciplinary offences committed by students of the Faculty and cases that would justify the expulsion of a student from studies under Section 67 of the Act. </w:t>
      </w:r>
    </w:p>
    <w:p w14:paraId="364D6026" w14:textId="3E3D1335" w:rsidR="000F63B4" w:rsidRPr="00B57321" w:rsidRDefault="000132BA">
      <w:pPr>
        <w:numPr>
          <w:ilvl w:val="0"/>
          <w:numId w:val="19"/>
        </w:numPr>
        <w:spacing w:after="0"/>
        <w:ind w:left="613" w:right="109" w:hanging="512"/>
        <w:rPr>
          <w:lang w:val="en-GB"/>
        </w:rPr>
      </w:pPr>
      <w:r w:rsidRPr="00B57321">
        <w:rPr>
          <w:lang w:val="en-GB"/>
        </w:rPr>
        <w:t>Details concerning, in particular, the nature and manner of hearing disciplinary offences and the imposition of some of the sanctions provided for in Section 65</w:t>
      </w:r>
      <w:r w:rsidR="00F641E6">
        <w:rPr>
          <w:lang w:val="en-GB"/>
        </w:rPr>
        <w:t xml:space="preserve"> </w:t>
      </w:r>
      <w:r w:rsidRPr="00B57321">
        <w:rPr>
          <w:lang w:val="en-GB"/>
        </w:rPr>
        <w:t xml:space="preserve">(1) of the Act are regulated by the Disciplinary Regulations of the MU Faculty of </w:t>
      </w:r>
      <w:r w:rsidR="00851AF8">
        <w:rPr>
          <w:lang w:val="en-GB"/>
        </w:rPr>
        <w:t>Pharmacy</w:t>
      </w:r>
      <w:r w:rsidRPr="00B57321">
        <w:rPr>
          <w:lang w:val="en-GB"/>
        </w:rPr>
        <w:t xml:space="preserve">. </w:t>
      </w:r>
    </w:p>
    <w:p w14:paraId="516E50F8"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102518A8"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20</w:t>
      </w:r>
      <w:r w:rsidRPr="00B57321">
        <w:rPr>
          <w:rFonts w:ascii="Arial" w:eastAsia="Arial" w:hAnsi="Arial" w:cs="Arial"/>
          <w:lang w:val="en-GB"/>
        </w:rPr>
        <w:t xml:space="preserve"> </w:t>
      </w:r>
    </w:p>
    <w:p w14:paraId="7A2FA158" w14:textId="27B2CBCD" w:rsidR="000F63B4" w:rsidRPr="00B57321" w:rsidRDefault="000132BA">
      <w:pPr>
        <w:pStyle w:val="Nadpis2"/>
        <w:ind w:left="42" w:right="38"/>
        <w:rPr>
          <w:lang w:val="en-GB"/>
        </w:rPr>
      </w:pPr>
      <w:r w:rsidRPr="00B57321">
        <w:rPr>
          <w:lang w:val="en-GB"/>
        </w:rPr>
        <w:t xml:space="preserve">Academic </w:t>
      </w:r>
      <w:r w:rsidR="00F641E6">
        <w:rPr>
          <w:lang w:val="en-GB"/>
        </w:rPr>
        <w:t>S</w:t>
      </w:r>
      <w:r w:rsidR="00F641E6" w:rsidRPr="00B57321">
        <w:rPr>
          <w:lang w:val="en-GB"/>
        </w:rPr>
        <w:t>taff</w:t>
      </w:r>
      <w:r w:rsidR="00F641E6" w:rsidRPr="00B57321">
        <w:rPr>
          <w:color w:val="000000"/>
          <w:lang w:val="en-GB"/>
        </w:rPr>
        <w:t xml:space="preserve"> </w:t>
      </w:r>
    </w:p>
    <w:p w14:paraId="104DB5A4" w14:textId="75D64FA9" w:rsidR="000F63B4" w:rsidRPr="00B57321" w:rsidRDefault="000132BA">
      <w:pPr>
        <w:numPr>
          <w:ilvl w:val="0"/>
          <w:numId w:val="20"/>
        </w:numPr>
        <w:ind w:left="613" w:right="109" w:hanging="512"/>
        <w:rPr>
          <w:lang w:val="en-GB"/>
        </w:rPr>
      </w:pPr>
      <w:r w:rsidRPr="00B57321">
        <w:rPr>
          <w:lang w:val="en-GB"/>
        </w:rPr>
        <w:t>The academic staff of the Faculty shall be the employees of the Faculty referred to in Article 3</w:t>
      </w:r>
      <w:r w:rsidR="00075455">
        <w:rPr>
          <w:lang w:val="en-GB"/>
        </w:rPr>
        <w:t xml:space="preserve"> </w:t>
      </w:r>
      <w:r w:rsidRPr="00B57321">
        <w:rPr>
          <w:lang w:val="en-GB"/>
        </w:rPr>
        <w:t>(1)</w:t>
      </w:r>
      <w:r w:rsidR="003C0C8D">
        <w:rPr>
          <w:lang w:val="en-GB"/>
        </w:rPr>
        <w:t xml:space="preserve"> </w:t>
      </w:r>
      <w:r w:rsidRPr="00B57321">
        <w:rPr>
          <w:lang w:val="en-GB"/>
        </w:rPr>
        <w:t xml:space="preserve">(a). </w:t>
      </w:r>
    </w:p>
    <w:p w14:paraId="103E140C" w14:textId="77777777" w:rsidR="000F63B4" w:rsidRPr="00B57321" w:rsidRDefault="000132BA">
      <w:pPr>
        <w:numPr>
          <w:ilvl w:val="0"/>
          <w:numId w:val="20"/>
        </w:numPr>
        <w:ind w:left="613" w:right="109" w:hanging="512"/>
        <w:rPr>
          <w:lang w:val="en-GB"/>
        </w:rPr>
      </w:pPr>
      <w:r w:rsidRPr="00B57321">
        <w:rPr>
          <w:lang w:val="en-GB"/>
        </w:rPr>
        <w:t xml:space="preserve">The work of an academic staff member can be performed in a basic employment relationship with the University. </w:t>
      </w:r>
    </w:p>
    <w:p w14:paraId="3893BE11" w14:textId="77777777" w:rsidR="000F63B4" w:rsidRPr="00B57321" w:rsidRDefault="000132BA">
      <w:pPr>
        <w:numPr>
          <w:ilvl w:val="0"/>
          <w:numId w:val="20"/>
        </w:numPr>
        <w:ind w:left="613" w:right="109" w:hanging="512"/>
        <w:rPr>
          <w:lang w:val="en-GB"/>
        </w:rPr>
      </w:pPr>
      <w:r w:rsidRPr="00B57321">
        <w:rPr>
          <w:lang w:val="en-GB"/>
        </w:rPr>
        <w:t xml:space="preserve">The employment relations of academic staff working at the Faculty are decided by the Dean, who also acts on behalf of the University and the Faculty in employment relations. Personnel issues are discussed with the Rector, unless an agreement between the Dean and the Rector provides otherwise. </w:t>
      </w:r>
    </w:p>
    <w:p w14:paraId="16EF6460" w14:textId="0E94C15F" w:rsidR="000F63B4" w:rsidRPr="00B57321" w:rsidRDefault="000132BA">
      <w:pPr>
        <w:numPr>
          <w:ilvl w:val="0"/>
          <w:numId w:val="20"/>
        </w:numPr>
        <w:ind w:left="613" w:right="109" w:hanging="512"/>
        <w:rPr>
          <w:lang w:val="en-GB"/>
        </w:rPr>
      </w:pPr>
      <w:r w:rsidRPr="00B57321">
        <w:rPr>
          <w:lang w:val="en-GB"/>
        </w:rPr>
        <w:t xml:space="preserve">If an academic staff member performs </w:t>
      </w:r>
      <w:r w:rsidR="005C35F4">
        <w:rPr>
          <w:lang w:val="en-GB"/>
        </w:rPr>
        <w:t>their</w:t>
      </w:r>
      <w:r w:rsidRPr="00B57321">
        <w:rPr>
          <w:lang w:val="en-GB"/>
        </w:rPr>
        <w:t xml:space="preserve"> activities at more than one MU unit, the head of the unit, determined in accordance with the rules contained in the MU Statutes, decides on </w:t>
      </w:r>
      <w:r w:rsidR="005C35F4">
        <w:rPr>
          <w:lang w:val="en-GB"/>
        </w:rPr>
        <w:t>their</w:t>
      </w:r>
      <w:r w:rsidRPr="00B57321">
        <w:rPr>
          <w:lang w:val="en-GB"/>
        </w:rPr>
        <w:t xml:space="preserve"> employment issues in accordance with the relevant legal regulations. </w:t>
      </w:r>
    </w:p>
    <w:p w14:paraId="78EA7450" w14:textId="77777777" w:rsidR="000F63B4" w:rsidRPr="00B57321" w:rsidRDefault="000132BA">
      <w:pPr>
        <w:numPr>
          <w:ilvl w:val="0"/>
          <w:numId w:val="20"/>
        </w:numPr>
        <w:ind w:left="613" w:right="109" w:hanging="512"/>
        <w:rPr>
          <w:lang w:val="en-GB"/>
        </w:rPr>
      </w:pPr>
      <w:r w:rsidRPr="00B57321">
        <w:rPr>
          <w:lang w:val="en-GB"/>
        </w:rPr>
        <w:t xml:space="preserve">Remuneration of academic staff is based on the principles contained in the MU Internal Wage Regulations. </w:t>
      </w:r>
    </w:p>
    <w:p w14:paraId="557D1F2A" w14:textId="77777777" w:rsidR="000F63B4" w:rsidRPr="00B57321" w:rsidRDefault="000132BA">
      <w:pPr>
        <w:numPr>
          <w:ilvl w:val="0"/>
          <w:numId w:val="20"/>
        </w:numPr>
        <w:ind w:left="613" w:right="109" w:hanging="512"/>
        <w:rPr>
          <w:lang w:val="en-GB"/>
        </w:rPr>
      </w:pPr>
      <w:r w:rsidRPr="00B57321">
        <w:rPr>
          <w:lang w:val="en-GB"/>
        </w:rPr>
        <w:t xml:space="preserve">Academic </w:t>
      </w:r>
      <w:proofErr w:type="gramStart"/>
      <w:r w:rsidRPr="00B57321">
        <w:rPr>
          <w:lang w:val="en-GB"/>
        </w:rPr>
        <w:t>staff are</w:t>
      </w:r>
      <w:proofErr w:type="gramEnd"/>
      <w:r w:rsidRPr="00B57321">
        <w:rPr>
          <w:lang w:val="en-GB"/>
        </w:rPr>
        <w:t xml:space="preserve"> bound by the Code of Ethics for Academic and Professional Staff of Masaryk University. </w:t>
      </w:r>
    </w:p>
    <w:p w14:paraId="3C218312" w14:textId="7BCB1680" w:rsidR="000F63B4" w:rsidRPr="00B57321" w:rsidRDefault="000132BA">
      <w:pPr>
        <w:numPr>
          <w:ilvl w:val="0"/>
          <w:numId w:val="20"/>
        </w:numPr>
        <w:ind w:left="613" w:right="109" w:hanging="512"/>
        <w:rPr>
          <w:lang w:val="en-GB"/>
        </w:rPr>
      </w:pPr>
      <w:r w:rsidRPr="00B57321">
        <w:rPr>
          <w:lang w:val="en-GB"/>
        </w:rPr>
        <w:t xml:space="preserve">Academic staff may be granted, at their request, creative leave in the sense of § Section 76 of the Act. Details are set out in MU regulations and the </w:t>
      </w:r>
      <w:r w:rsidR="00213F56">
        <w:rPr>
          <w:lang w:val="en-GB"/>
        </w:rPr>
        <w:t>D</w:t>
      </w:r>
      <w:r w:rsidR="00213F56" w:rsidRPr="00B57321">
        <w:rPr>
          <w:lang w:val="en-GB"/>
        </w:rPr>
        <w:t xml:space="preserve">ean's </w:t>
      </w:r>
      <w:r w:rsidRPr="00B57321">
        <w:rPr>
          <w:lang w:val="en-GB"/>
        </w:rPr>
        <w:t xml:space="preserve">measures. </w:t>
      </w:r>
    </w:p>
    <w:p w14:paraId="6CAE2A32" w14:textId="77777777" w:rsidR="000F63B4" w:rsidRPr="00B57321" w:rsidRDefault="000132BA">
      <w:pPr>
        <w:numPr>
          <w:ilvl w:val="0"/>
          <w:numId w:val="20"/>
        </w:numPr>
        <w:spacing w:after="0"/>
        <w:ind w:left="613" w:right="109" w:hanging="512"/>
        <w:rPr>
          <w:lang w:val="en-GB"/>
        </w:rPr>
      </w:pPr>
      <w:r w:rsidRPr="00B57321">
        <w:rPr>
          <w:lang w:val="en-GB"/>
        </w:rPr>
        <w:t xml:space="preserve">Other experts also participate in the teaching activities of the faculty, usually on the basis of agreements on work performed outside the employment relationship. </w:t>
      </w:r>
    </w:p>
    <w:p w14:paraId="7095A624"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38139529" w14:textId="77777777" w:rsidR="000F63B4" w:rsidRPr="00B57321" w:rsidRDefault="000132BA">
      <w:pPr>
        <w:spacing w:after="41" w:line="259" w:lineRule="auto"/>
        <w:ind w:left="15" w:right="11" w:hanging="10"/>
        <w:jc w:val="center"/>
        <w:rPr>
          <w:lang w:val="en-GB"/>
        </w:rPr>
      </w:pPr>
      <w:r w:rsidRPr="00B57321">
        <w:rPr>
          <w:rFonts w:ascii="Arial" w:eastAsia="Arial" w:hAnsi="Arial" w:cs="Arial"/>
          <w:color w:val="818181"/>
          <w:lang w:val="en-GB"/>
        </w:rPr>
        <w:t>Article 21</w:t>
      </w:r>
      <w:r w:rsidRPr="00B57321">
        <w:rPr>
          <w:rFonts w:ascii="Arial" w:eastAsia="Arial" w:hAnsi="Arial" w:cs="Arial"/>
          <w:lang w:val="en-GB"/>
        </w:rPr>
        <w:t xml:space="preserve"> </w:t>
      </w:r>
    </w:p>
    <w:p w14:paraId="624E16E4" w14:textId="77777777" w:rsidR="000F63B4" w:rsidRPr="00B57321" w:rsidRDefault="000132BA">
      <w:pPr>
        <w:pStyle w:val="Nadpis2"/>
        <w:ind w:left="42" w:right="40"/>
        <w:rPr>
          <w:lang w:val="en-GB"/>
        </w:rPr>
      </w:pPr>
      <w:r w:rsidRPr="00B57321">
        <w:rPr>
          <w:lang w:val="en-GB"/>
        </w:rPr>
        <w:t>Appointment as Associate Professor and Professor</w:t>
      </w:r>
      <w:r w:rsidRPr="00B57321">
        <w:rPr>
          <w:color w:val="000000"/>
          <w:lang w:val="en-GB"/>
        </w:rPr>
        <w:t xml:space="preserve"> </w:t>
      </w:r>
    </w:p>
    <w:p w14:paraId="68D1103A" w14:textId="77777777" w:rsidR="000F63B4" w:rsidRPr="00B57321" w:rsidRDefault="000132BA">
      <w:pPr>
        <w:spacing w:after="0"/>
        <w:ind w:left="101" w:right="109" w:firstLine="0"/>
        <w:rPr>
          <w:lang w:val="en-GB"/>
        </w:rPr>
      </w:pPr>
      <w:r w:rsidRPr="00B57321">
        <w:rPr>
          <w:lang w:val="en-GB"/>
        </w:rPr>
        <w:t xml:space="preserve">The faculty's authorisation to hold habilitation or appointment proceedings in a given field is subject to accreditation under Section 82 of the Act. The list of accredited fields of study in which the faculty is authorised to conduct habilitation and appointment proceedings is published on the faculty's website. </w:t>
      </w:r>
    </w:p>
    <w:p w14:paraId="37687463"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3D45C259" w14:textId="77777777" w:rsidR="000F63B4" w:rsidRPr="00B57321" w:rsidRDefault="000132BA">
      <w:pPr>
        <w:spacing w:after="41" w:line="259" w:lineRule="auto"/>
        <w:ind w:left="15" w:right="11" w:hanging="10"/>
        <w:jc w:val="center"/>
        <w:rPr>
          <w:lang w:val="en-GB"/>
        </w:rPr>
      </w:pPr>
      <w:r w:rsidRPr="00B57321">
        <w:rPr>
          <w:rFonts w:ascii="Arial" w:eastAsia="Arial" w:hAnsi="Arial" w:cs="Arial"/>
          <w:color w:val="818181"/>
          <w:lang w:val="en-GB"/>
        </w:rPr>
        <w:t>Article 22</w:t>
      </w:r>
      <w:r w:rsidRPr="00B57321">
        <w:rPr>
          <w:rFonts w:ascii="Arial" w:eastAsia="Arial" w:hAnsi="Arial" w:cs="Arial"/>
          <w:lang w:val="en-GB"/>
        </w:rPr>
        <w:t xml:space="preserve"> </w:t>
      </w:r>
    </w:p>
    <w:p w14:paraId="383D95A4" w14:textId="478A10B5" w:rsidR="000F63B4" w:rsidRPr="00B57321" w:rsidRDefault="000132BA">
      <w:pPr>
        <w:pStyle w:val="Nadpis2"/>
        <w:ind w:left="42" w:right="40"/>
        <w:rPr>
          <w:lang w:val="en-GB"/>
        </w:rPr>
      </w:pPr>
      <w:r w:rsidRPr="00B57321">
        <w:rPr>
          <w:lang w:val="en-GB"/>
        </w:rPr>
        <w:t xml:space="preserve">Visiting </w:t>
      </w:r>
      <w:r w:rsidR="00876EB3">
        <w:rPr>
          <w:lang w:val="en-GB"/>
        </w:rPr>
        <w:t>P</w:t>
      </w:r>
      <w:r w:rsidR="00876EB3" w:rsidRPr="00B57321">
        <w:rPr>
          <w:lang w:val="en-GB"/>
        </w:rPr>
        <w:t>rofessors</w:t>
      </w:r>
      <w:r w:rsidR="00876EB3" w:rsidRPr="00B57321">
        <w:rPr>
          <w:color w:val="000000"/>
          <w:lang w:val="en-GB"/>
        </w:rPr>
        <w:t xml:space="preserve"> </w:t>
      </w:r>
    </w:p>
    <w:p w14:paraId="2DA28F18" w14:textId="3E31756F" w:rsidR="000F63B4" w:rsidRPr="00B57321" w:rsidRDefault="000132BA">
      <w:pPr>
        <w:numPr>
          <w:ilvl w:val="0"/>
          <w:numId w:val="21"/>
        </w:numPr>
        <w:ind w:right="109" w:hanging="512"/>
        <w:rPr>
          <w:lang w:val="en-GB"/>
        </w:rPr>
      </w:pPr>
      <w:r w:rsidRPr="00B57321">
        <w:rPr>
          <w:lang w:val="en-GB"/>
        </w:rPr>
        <w:t>Visiting professors may work at the faculty in a similar capacity to academic staff (Section 70</w:t>
      </w:r>
      <w:r w:rsidR="00C4326A">
        <w:rPr>
          <w:lang w:val="en-GB"/>
        </w:rPr>
        <w:t xml:space="preserve"> </w:t>
      </w:r>
      <w:r w:rsidRPr="00B57321">
        <w:rPr>
          <w:lang w:val="en-GB"/>
        </w:rPr>
        <w:t xml:space="preserve">(4) of the Act). </w:t>
      </w:r>
    </w:p>
    <w:p w14:paraId="50584F61" w14:textId="7184F600" w:rsidR="000F63B4" w:rsidRPr="00B57321" w:rsidRDefault="000132BA">
      <w:pPr>
        <w:numPr>
          <w:ilvl w:val="0"/>
          <w:numId w:val="21"/>
        </w:numPr>
        <w:spacing w:after="116" w:line="239" w:lineRule="auto"/>
        <w:ind w:right="109" w:hanging="512"/>
        <w:rPr>
          <w:lang w:val="en-GB"/>
        </w:rPr>
      </w:pPr>
      <w:r w:rsidRPr="00B57321">
        <w:rPr>
          <w:lang w:val="en-GB"/>
        </w:rPr>
        <w:t xml:space="preserve">A visiting professor is employed at the faculty either for a limited period of time or for an agreed period of time during which </w:t>
      </w:r>
      <w:r w:rsidR="00C4326A">
        <w:rPr>
          <w:lang w:val="en-GB"/>
        </w:rPr>
        <w:t>they</w:t>
      </w:r>
      <w:r w:rsidRPr="00B57321">
        <w:rPr>
          <w:lang w:val="en-GB"/>
        </w:rPr>
        <w:t xml:space="preserve"> participate in the academic activities of the faculty. </w:t>
      </w:r>
    </w:p>
    <w:p w14:paraId="66EA16E6" w14:textId="77777777" w:rsidR="000F63B4" w:rsidRPr="00B57321" w:rsidRDefault="000132BA">
      <w:pPr>
        <w:numPr>
          <w:ilvl w:val="0"/>
          <w:numId w:val="21"/>
        </w:numPr>
        <w:ind w:right="109" w:hanging="512"/>
        <w:rPr>
          <w:lang w:val="en-GB"/>
        </w:rPr>
      </w:pPr>
      <w:r w:rsidRPr="00B57321">
        <w:rPr>
          <w:lang w:val="en-GB"/>
        </w:rPr>
        <w:t xml:space="preserve">The employment relations of visiting professors with the Faculty and the University are regulated in an employment contract negotiated by the Dean. </w:t>
      </w:r>
    </w:p>
    <w:p w14:paraId="3D7D6D84" w14:textId="77777777" w:rsidR="000F63B4" w:rsidRPr="00B57321" w:rsidRDefault="000132BA">
      <w:pPr>
        <w:numPr>
          <w:ilvl w:val="0"/>
          <w:numId w:val="21"/>
        </w:numPr>
        <w:spacing w:after="0"/>
        <w:ind w:right="109" w:hanging="512"/>
        <w:rPr>
          <w:lang w:val="en-GB"/>
        </w:rPr>
      </w:pPr>
      <w:r w:rsidRPr="00B57321">
        <w:rPr>
          <w:lang w:val="en-GB"/>
        </w:rPr>
        <w:lastRenderedPageBreak/>
        <w:t xml:space="preserve">Visiting professors may be members of the State Examination Board only if they meet the requirements of the Act (Section 53 of the Act). </w:t>
      </w:r>
      <w:r w:rsidRPr="00B57321">
        <w:rPr>
          <w:sz w:val="24"/>
          <w:lang w:val="en-GB"/>
        </w:rPr>
        <w:t xml:space="preserve"> </w:t>
      </w:r>
      <w:r w:rsidRPr="00B57321">
        <w:rPr>
          <w:sz w:val="25"/>
          <w:lang w:val="en-GB"/>
        </w:rPr>
        <w:t xml:space="preserve"> </w:t>
      </w:r>
    </w:p>
    <w:p w14:paraId="0FDF3361"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23</w:t>
      </w:r>
      <w:r w:rsidRPr="00B57321">
        <w:rPr>
          <w:rFonts w:ascii="Arial" w:eastAsia="Arial" w:hAnsi="Arial" w:cs="Arial"/>
          <w:lang w:val="en-GB"/>
        </w:rPr>
        <w:t xml:space="preserve"> </w:t>
      </w:r>
    </w:p>
    <w:p w14:paraId="00C2BC3A" w14:textId="6D4BA1EA" w:rsidR="000F63B4" w:rsidRPr="00B57321" w:rsidRDefault="002F3F3E">
      <w:pPr>
        <w:pStyle w:val="Nadpis2"/>
        <w:ind w:left="42" w:right="35"/>
        <w:rPr>
          <w:lang w:val="en-GB"/>
        </w:rPr>
      </w:pPr>
      <w:r>
        <w:rPr>
          <w:lang w:val="en-GB"/>
        </w:rPr>
        <w:t>S</w:t>
      </w:r>
      <w:r w:rsidRPr="00B57321">
        <w:rPr>
          <w:lang w:val="en-GB"/>
        </w:rPr>
        <w:t xml:space="preserve">election </w:t>
      </w:r>
      <w:r>
        <w:rPr>
          <w:lang w:val="en-GB"/>
        </w:rPr>
        <w:t>P</w:t>
      </w:r>
      <w:r w:rsidRPr="00B57321">
        <w:rPr>
          <w:lang w:val="en-GB"/>
        </w:rPr>
        <w:t>rocedures</w:t>
      </w:r>
      <w:r w:rsidRPr="00B57321">
        <w:rPr>
          <w:color w:val="000000"/>
          <w:lang w:val="en-GB"/>
        </w:rPr>
        <w:t xml:space="preserve"> </w:t>
      </w:r>
      <w:r w:rsidR="002C69BE">
        <w:rPr>
          <w:color w:val="000000"/>
          <w:lang w:val="en-GB"/>
        </w:rPr>
        <w:t xml:space="preserve">at the </w:t>
      </w:r>
      <w:r w:rsidR="002C69BE" w:rsidRPr="00B57321">
        <w:rPr>
          <w:lang w:val="en-GB"/>
        </w:rPr>
        <w:t>Faculty</w:t>
      </w:r>
    </w:p>
    <w:p w14:paraId="49BBA216" w14:textId="77777777" w:rsidR="000F63B4" w:rsidRPr="00B57321" w:rsidRDefault="000132BA">
      <w:pPr>
        <w:numPr>
          <w:ilvl w:val="0"/>
          <w:numId w:val="22"/>
        </w:numPr>
        <w:ind w:left="613" w:right="54" w:hanging="512"/>
        <w:rPr>
          <w:lang w:val="en-GB"/>
        </w:rPr>
      </w:pPr>
      <w:r w:rsidRPr="00B57321">
        <w:rPr>
          <w:lang w:val="en-GB"/>
        </w:rPr>
        <w:t xml:space="preserve">Academic staff positions at the faculty are filled in accordance with the MU Selection Procedure Regulations. The Selection Procedure Regulations shall also apply, as appropriate, to the selection of non-academic staff. </w:t>
      </w:r>
    </w:p>
    <w:p w14:paraId="3E45F57E" w14:textId="098F81ED" w:rsidR="000F63B4" w:rsidRPr="00B57321" w:rsidRDefault="000132BA">
      <w:pPr>
        <w:numPr>
          <w:ilvl w:val="0"/>
          <w:numId w:val="22"/>
        </w:numPr>
        <w:spacing w:after="32"/>
        <w:ind w:left="613" w:right="54" w:hanging="512"/>
        <w:rPr>
          <w:lang w:val="en-GB"/>
        </w:rPr>
      </w:pPr>
      <w:r w:rsidRPr="00B57321">
        <w:rPr>
          <w:lang w:val="en-GB"/>
        </w:rPr>
        <w:t xml:space="preserve">The selection procedure for the Head of the Institute shall take place </w:t>
      </w:r>
      <w:r w:rsidR="002C69BE">
        <w:rPr>
          <w:lang w:val="en-GB"/>
        </w:rPr>
        <w:t>in front of</w:t>
      </w:r>
      <w:r w:rsidR="002C69BE" w:rsidRPr="00B57321">
        <w:rPr>
          <w:lang w:val="en-GB"/>
        </w:rPr>
        <w:t xml:space="preserve"> </w:t>
      </w:r>
      <w:r w:rsidRPr="00B57321">
        <w:rPr>
          <w:lang w:val="en-GB"/>
        </w:rPr>
        <w:t xml:space="preserve">a committee of at least five members. </w:t>
      </w:r>
    </w:p>
    <w:p w14:paraId="1CE7BD5D" w14:textId="77777777" w:rsidR="000F63B4" w:rsidRPr="00B57321" w:rsidRDefault="000132BA">
      <w:pPr>
        <w:spacing w:after="181" w:line="259" w:lineRule="auto"/>
        <w:ind w:left="0" w:right="0" w:firstLine="0"/>
        <w:jc w:val="left"/>
        <w:rPr>
          <w:lang w:val="en-GB"/>
        </w:rPr>
      </w:pPr>
      <w:r w:rsidRPr="00B57321">
        <w:rPr>
          <w:sz w:val="24"/>
          <w:lang w:val="en-GB"/>
        </w:rPr>
        <w:t xml:space="preserve"> </w:t>
      </w:r>
    </w:p>
    <w:p w14:paraId="0158636B" w14:textId="77777777" w:rsidR="000F63B4" w:rsidRPr="00B57321" w:rsidRDefault="000132BA">
      <w:pPr>
        <w:spacing w:after="13" w:line="250" w:lineRule="auto"/>
        <w:ind w:left="3438" w:right="3427" w:hanging="10"/>
        <w:jc w:val="center"/>
        <w:rPr>
          <w:lang w:val="en-GB"/>
        </w:rPr>
      </w:pPr>
      <w:r w:rsidRPr="00B57321">
        <w:rPr>
          <w:rFonts w:ascii="Arial" w:eastAsia="Arial" w:hAnsi="Arial" w:cs="Arial"/>
          <w:color w:val="818181"/>
          <w:sz w:val="28"/>
          <w:lang w:val="en-GB"/>
        </w:rPr>
        <w:t>Part Five</w:t>
      </w:r>
      <w:r w:rsidRPr="00B57321">
        <w:rPr>
          <w:rFonts w:ascii="Arial" w:eastAsia="Arial" w:hAnsi="Arial" w:cs="Arial"/>
          <w:sz w:val="28"/>
          <w:lang w:val="en-GB"/>
        </w:rPr>
        <w:t xml:space="preserve"> </w:t>
      </w:r>
    </w:p>
    <w:p w14:paraId="36EAB00D" w14:textId="028CE5E8" w:rsidR="000F63B4" w:rsidRPr="00B57321" w:rsidRDefault="000132BA">
      <w:pPr>
        <w:pStyle w:val="Nadpis1"/>
        <w:ind w:left="113" w:right="100"/>
        <w:rPr>
          <w:lang w:val="en-GB"/>
        </w:rPr>
      </w:pPr>
      <w:r w:rsidRPr="00B57321">
        <w:rPr>
          <w:lang w:val="en-GB"/>
        </w:rPr>
        <w:t xml:space="preserve">Staff </w:t>
      </w:r>
      <w:r w:rsidR="005113BE">
        <w:rPr>
          <w:lang w:val="en-GB"/>
        </w:rPr>
        <w:t>o</w:t>
      </w:r>
      <w:r w:rsidR="008F5862" w:rsidRPr="00B57321">
        <w:rPr>
          <w:lang w:val="en-GB"/>
        </w:rPr>
        <w:t xml:space="preserve">utside </w:t>
      </w:r>
      <w:r w:rsidR="008F5862">
        <w:rPr>
          <w:lang w:val="en-GB"/>
        </w:rPr>
        <w:t>the A</w:t>
      </w:r>
      <w:r w:rsidR="008F5862" w:rsidRPr="00B57321">
        <w:rPr>
          <w:lang w:val="en-GB"/>
        </w:rPr>
        <w:t>cademi</w:t>
      </w:r>
      <w:r w:rsidR="008F5862">
        <w:rPr>
          <w:lang w:val="en-GB"/>
        </w:rPr>
        <w:t>c Community</w:t>
      </w:r>
      <w:r w:rsidR="008F5862" w:rsidRPr="00B57321">
        <w:rPr>
          <w:color w:val="000000"/>
          <w:lang w:val="en-GB"/>
        </w:rPr>
        <w:t xml:space="preserve"> </w:t>
      </w:r>
    </w:p>
    <w:p w14:paraId="6470B4B2"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24</w:t>
      </w:r>
      <w:r w:rsidRPr="00B57321">
        <w:rPr>
          <w:rFonts w:ascii="Arial" w:eastAsia="Arial" w:hAnsi="Arial" w:cs="Arial"/>
          <w:lang w:val="en-GB"/>
        </w:rPr>
        <w:t xml:space="preserve"> </w:t>
      </w:r>
    </w:p>
    <w:p w14:paraId="52D0EB07" w14:textId="178CF519" w:rsidR="000F63B4" w:rsidRPr="00B57321" w:rsidRDefault="000132BA">
      <w:pPr>
        <w:pStyle w:val="Nadpis2"/>
        <w:ind w:left="42" w:right="39"/>
        <w:rPr>
          <w:lang w:val="en-GB"/>
        </w:rPr>
      </w:pPr>
      <w:r w:rsidRPr="00B57321">
        <w:rPr>
          <w:lang w:val="en-GB"/>
        </w:rPr>
        <w:t>Non-</w:t>
      </w:r>
      <w:r w:rsidR="008F5862">
        <w:rPr>
          <w:lang w:val="en-GB"/>
        </w:rPr>
        <w:t>A</w:t>
      </w:r>
      <w:r w:rsidR="008F5862" w:rsidRPr="00B57321">
        <w:rPr>
          <w:lang w:val="en-GB"/>
        </w:rPr>
        <w:t xml:space="preserve">cademic </w:t>
      </w:r>
      <w:r w:rsidR="008F5862">
        <w:rPr>
          <w:lang w:val="en-GB"/>
        </w:rPr>
        <w:t>S</w:t>
      </w:r>
      <w:r w:rsidR="008F5862" w:rsidRPr="00B57321">
        <w:rPr>
          <w:lang w:val="en-GB"/>
        </w:rPr>
        <w:t>taff</w:t>
      </w:r>
      <w:r w:rsidR="008F5862" w:rsidRPr="00B57321">
        <w:rPr>
          <w:color w:val="000000"/>
          <w:lang w:val="en-GB"/>
        </w:rPr>
        <w:t xml:space="preserve"> </w:t>
      </w:r>
    </w:p>
    <w:p w14:paraId="33D547A2" w14:textId="15A37A9B" w:rsidR="000F63B4" w:rsidRPr="00B57321" w:rsidRDefault="000132BA">
      <w:pPr>
        <w:numPr>
          <w:ilvl w:val="0"/>
          <w:numId w:val="23"/>
        </w:numPr>
        <w:ind w:left="613" w:right="109" w:hanging="512"/>
        <w:rPr>
          <w:lang w:val="en-GB"/>
        </w:rPr>
      </w:pPr>
      <w:r w:rsidRPr="00B57321">
        <w:rPr>
          <w:lang w:val="en-GB"/>
        </w:rPr>
        <w:t xml:space="preserve">In addition to members of the academic community, according to Article 3, paragraph 1, there are other employees at the Faculty who participate in scientific, research, development or other creative activities or provide other professional, administrative, </w:t>
      </w:r>
      <w:r w:rsidR="00354CCC">
        <w:rPr>
          <w:lang w:val="en-GB"/>
        </w:rPr>
        <w:t>managerial</w:t>
      </w:r>
      <w:r w:rsidRPr="00B57321">
        <w:rPr>
          <w:lang w:val="en-GB"/>
        </w:rPr>
        <w:t xml:space="preserve">, economic and technical activities necessary for the fulfilment of the Faculty's mission. </w:t>
      </w:r>
    </w:p>
    <w:p w14:paraId="1829CE65" w14:textId="3BA33A77" w:rsidR="000F63B4" w:rsidRPr="00B57321" w:rsidRDefault="000132BA">
      <w:pPr>
        <w:numPr>
          <w:ilvl w:val="0"/>
          <w:numId w:val="23"/>
        </w:numPr>
        <w:ind w:left="613" w:right="109" w:hanging="512"/>
        <w:rPr>
          <w:lang w:val="en-GB"/>
        </w:rPr>
      </w:pPr>
      <w:r w:rsidRPr="00B57321">
        <w:rPr>
          <w:lang w:val="en-GB"/>
        </w:rPr>
        <w:t xml:space="preserve">Employment relations of non-academic staff working at the Faculty are decided by the Dean or the Secretary according to the rules laid down in the Organisational Regulations of the Faculty of </w:t>
      </w:r>
      <w:r w:rsidR="00851AF8">
        <w:rPr>
          <w:lang w:val="en-GB"/>
        </w:rPr>
        <w:t>Pharmacy</w:t>
      </w:r>
      <w:r w:rsidRPr="00B57321">
        <w:rPr>
          <w:lang w:val="en-GB"/>
        </w:rPr>
        <w:t xml:space="preserve"> MU. Personnel issues are discussed with the MU Rector, unless an agreement between the Dean and the Rector stipulates otherwise. </w:t>
      </w:r>
    </w:p>
    <w:p w14:paraId="16DFC98B" w14:textId="77777777" w:rsidR="000F63B4" w:rsidRPr="00B57321" w:rsidRDefault="000132BA">
      <w:pPr>
        <w:numPr>
          <w:ilvl w:val="0"/>
          <w:numId w:val="23"/>
        </w:numPr>
        <w:spacing w:after="0"/>
        <w:ind w:left="613" w:right="109" w:hanging="512"/>
        <w:rPr>
          <w:lang w:val="en-GB"/>
        </w:rPr>
      </w:pPr>
      <w:r w:rsidRPr="00B57321">
        <w:rPr>
          <w:lang w:val="en-GB"/>
        </w:rPr>
        <w:t xml:space="preserve">Remuneration of non-academic staff is based on the principles of the MU Internal Wage Regulations. </w:t>
      </w:r>
    </w:p>
    <w:p w14:paraId="22438C99"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14759EC7" w14:textId="77777777" w:rsidR="000F63B4" w:rsidRPr="00B57321" w:rsidRDefault="000132BA">
      <w:pPr>
        <w:spacing w:after="41" w:line="259" w:lineRule="auto"/>
        <w:ind w:left="15" w:right="11" w:hanging="10"/>
        <w:jc w:val="center"/>
        <w:rPr>
          <w:lang w:val="en-GB"/>
        </w:rPr>
      </w:pPr>
      <w:r w:rsidRPr="00B57321">
        <w:rPr>
          <w:rFonts w:ascii="Arial" w:eastAsia="Arial" w:hAnsi="Arial" w:cs="Arial"/>
          <w:color w:val="818181"/>
          <w:lang w:val="en-GB"/>
        </w:rPr>
        <w:t>Article 25</w:t>
      </w:r>
      <w:r w:rsidRPr="00B57321">
        <w:rPr>
          <w:rFonts w:ascii="Arial" w:eastAsia="Arial" w:hAnsi="Arial" w:cs="Arial"/>
          <w:lang w:val="en-GB"/>
        </w:rPr>
        <w:t xml:space="preserve"> </w:t>
      </w:r>
    </w:p>
    <w:p w14:paraId="7F58FFEC" w14:textId="77777777" w:rsidR="000F63B4" w:rsidRPr="00B57321" w:rsidRDefault="000132BA">
      <w:pPr>
        <w:pStyle w:val="Nadpis2"/>
        <w:ind w:left="42" w:right="38"/>
        <w:rPr>
          <w:lang w:val="en-GB"/>
        </w:rPr>
      </w:pPr>
      <w:r w:rsidRPr="00B57321">
        <w:rPr>
          <w:lang w:val="en-GB"/>
        </w:rPr>
        <w:t>Emeritus Professors</w:t>
      </w:r>
      <w:r w:rsidRPr="00B57321">
        <w:rPr>
          <w:color w:val="000000"/>
          <w:lang w:val="en-GB"/>
        </w:rPr>
        <w:t xml:space="preserve"> </w:t>
      </w:r>
    </w:p>
    <w:p w14:paraId="145EF374" w14:textId="47A23831" w:rsidR="000F63B4" w:rsidRPr="00B57321" w:rsidRDefault="000132BA">
      <w:pPr>
        <w:numPr>
          <w:ilvl w:val="0"/>
          <w:numId w:val="24"/>
        </w:numPr>
        <w:ind w:left="613" w:right="109" w:hanging="512"/>
        <w:rPr>
          <w:lang w:val="en-GB"/>
        </w:rPr>
      </w:pPr>
      <w:r w:rsidRPr="00B57321">
        <w:rPr>
          <w:lang w:val="en-GB"/>
        </w:rPr>
        <w:t xml:space="preserve">A former academic staff member of the faculty with the title of professor who has made an outstanding contribution to the development of the faculty through </w:t>
      </w:r>
      <w:r w:rsidR="00E67A6C">
        <w:rPr>
          <w:lang w:val="en-GB"/>
        </w:rPr>
        <w:t>their</w:t>
      </w:r>
      <w:r w:rsidRPr="00B57321">
        <w:rPr>
          <w:lang w:val="en-GB"/>
        </w:rPr>
        <w:t xml:space="preserve"> lifelong teaching and scientific activities may be proposed for the status of </w:t>
      </w:r>
      <w:r w:rsidR="00C32EBC">
        <w:rPr>
          <w:lang w:val="en-GB"/>
        </w:rPr>
        <w:t>E</w:t>
      </w:r>
      <w:r w:rsidR="00C32EBC" w:rsidRPr="00B57321">
        <w:rPr>
          <w:lang w:val="en-GB"/>
        </w:rPr>
        <w:t xml:space="preserve">meritus </w:t>
      </w:r>
      <w:r w:rsidR="00C32EBC">
        <w:rPr>
          <w:lang w:val="en-GB"/>
        </w:rPr>
        <w:t>P</w:t>
      </w:r>
      <w:r w:rsidR="00C32EBC" w:rsidRPr="00B57321">
        <w:rPr>
          <w:lang w:val="en-GB"/>
        </w:rPr>
        <w:t xml:space="preserve">rofessor </w:t>
      </w:r>
      <w:r w:rsidRPr="00B57321">
        <w:rPr>
          <w:lang w:val="en-GB"/>
        </w:rPr>
        <w:t xml:space="preserve">by the </w:t>
      </w:r>
      <w:r w:rsidR="00E67A6C">
        <w:rPr>
          <w:lang w:val="en-GB"/>
        </w:rPr>
        <w:t>D</w:t>
      </w:r>
      <w:r w:rsidR="00E67A6C" w:rsidRPr="00B57321">
        <w:rPr>
          <w:lang w:val="en-GB"/>
        </w:rPr>
        <w:t xml:space="preserve">ean </w:t>
      </w:r>
      <w:r w:rsidRPr="00B57321">
        <w:rPr>
          <w:lang w:val="en-GB"/>
        </w:rPr>
        <w:t xml:space="preserve">with the approval of the </w:t>
      </w:r>
      <w:r w:rsidR="00E67A6C">
        <w:rPr>
          <w:lang w:val="en-GB"/>
        </w:rPr>
        <w:t xml:space="preserve">SB </w:t>
      </w:r>
      <w:proofErr w:type="gramStart"/>
      <w:r w:rsidR="00E67A6C">
        <w:rPr>
          <w:lang w:val="en-GB"/>
        </w:rPr>
        <w:t>FaF</w:t>
      </w:r>
      <w:proofErr w:type="gramEnd"/>
      <w:r w:rsidR="00E67A6C">
        <w:rPr>
          <w:lang w:val="en-GB"/>
        </w:rPr>
        <w:t xml:space="preserve"> MU</w:t>
      </w:r>
      <w:r w:rsidRPr="00B57321">
        <w:rPr>
          <w:lang w:val="en-GB"/>
        </w:rPr>
        <w:t xml:space="preserve">. </w:t>
      </w:r>
    </w:p>
    <w:p w14:paraId="19AE6037" w14:textId="3B6B7F42" w:rsidR="000F63B4" w:rsidRPr="00B57321" w:rsidRDefault="00C32EBC">
      <w:pPr>
        <w:numPr>
          <w:ilvl w:val="0"/>
          <w:numId w:val="24"/>
        </w:numPr>
        <w:ind w:left="613" w:right="109" w:hanging="512"/>
        <w:rPr>
          <w:lang w:val="en-GB"/>
        </w:rPr>
      </w:pPr>
      <w:r w:rsidRPr="00B57321">
        <w:rPr>
          <w:lang w:val="en-GB"/>
        </w:rPr>
        <w:t xml:space="preserve">Emeritus </w:t>
      </w:r>
      <w:r w:rsidR="000132BA" w:rsidRPr="00B57321">
        <w:rPr>
          <w:lang w:val="en-GB"/>
        </w:rPr>
        <w:t xml:space="preserve">Professor is an honorary member of the MU academic community with the right to participate in its activities. A professor emeritus does not have the right to vote or be elected to the academic bodies of the MU Faculty of </w:t>
      </w:r>
      <w:r w:rsidR="00851AF8">
        <w:rPr>
          <w:lang w:val="en-GB"/>
        </w:rPr>
        <w:t>Pharmacy</w:t>
      </w:r>
      <w:r w:rsidR="000132BA" w:rsidRPr="00B57321">
        <w:rPr>
          <w:lang w:val="en-GB"/>
        </w:rPr>
        <w:t xml:space="preserve">. </w:t>
      </w:r>
    </w:p>
    <w:p w14:paraId="51ADE4DD" w14:textId="77FF2BF3" w:rsidR="000F63B4" w:rsidRPr="00B57321" w:rsidRDefault="000132BA">
      <w:pPr>
        <w:numPr>
          <w:ilvl w:val="0"/>
          <w:numId w:val="24"/>
        </w:numPr>
        <w:ind w:left="613" w:right="109" w:hanging="512"/>
        <w:rPr>
          <w:lang w:val="en-GB"/>
        </w:rPr>
      </w:pPr>
      <w:r w:rsidRPr="00B57321">
        <w:rPr>
          <w:lang w:val="en-GB"/>
        </w:rPr>
        <w:t>A</w:t>
      </w:r>
      <w:r w:rsidR="00C32EBC">
        <w:rPr>
          <w:lang w:val="en-GB"/>
        </w:rPr>
        <w:t>n</w:t>
      </w:r>
      <w:r w:rsidRPr="00B57321">
        <w:rPr>
          <w:lang w:val="en-GB"/>
        </w:rPr>
        <w:t xml:space="preserve"> </w:t>
      </w:r>
      <w:r w:rsidR="00C32EBC">
        <w:rPr>
          <w:lang w:val="en-GB"/>
        </w:rPr>
        <w:t>E</w:t>
      </w:r>
      <w:r w:rsidR="00C32EBC" w:rsidRPr="00B57321">
        <w:rPr>
          <w:lang w:val="en-GB"/>
        </w:rPr>
        <w:t xml:space="preserve">meritus </w:t>
      </w:r>
      <w:r w:rsidR="00C32EBC">
        <w:rPr>
          <w:lang w:val="en-GB"/>
        </w:rPr>
        <w:t>P</w:t>
      </w:r>
      <w:r w:rsidR="00C32EBC" w:rsidRPr="00B57321">
        <w:rPr>
          <w:lang w:val="en-GB"/>
        </w:rPr>
        <w:t xml:space="preserve">rofessor </w:t>
      </w:r>
      <w:r w:rsidRPr="00B57321">
        <w:rPr>
          <w:lang w:val="en-GB"/>
        </w:rPr>
        <w:t xml:space="preserve">is appointed by the Rector on the basis of a proposal from the Dean. The appointment is confirmed by the presentation of the appointment decree, usually at a meeting of the Masaryk University Scientific </w:t>
      </w:r>
      <w:r w:rsidR="008601F4">
        <w:rPr>
          <w:lang w:val="en-GB"/>
        </w:rPr>
        <w:t>Board</w:t>
      </w:r>
      <w:r w:rsidR="008601F4" w:rsidRPr="00B57321">
        <w:rPr>
          <w:lang w:val="en-GB"/>
        </w:rPr>
        <w:t xml:space="preserve"> </w:t>
      </w:r>
      <w:r w:rsidRPr="00B57321">
        <w:rPr>
          <w:lang w:val="en-GB"/>
        </w:rPr>
        <w:t xml:space="preserve">or on another ceremonial occasion. </w:t>
      </w:r>
    </w:p>
    <w:p w14:paraId="1731C5AF" w14:textId="34665E32" w:rsidR="000F63B4" w:rsidRPr="00B57321" w:rsidRDefault="000132BA">
      <w:pPr>
        <w:numPr>
          <w:ilvl w:val="0"/>
          <w:numId w:val="24"/>
        </w:numPr>
        <w:ind w:left="613" w:right="109" w:hanging="512"/>
        <w:rPr>
          <w:lang w:val="en-GB"/>
        </w:rPr>
      </w:pPr>
      <w:r w:rsidRPr="00B57321">
        <w:rPr>
          <w:lang w:val="en-GB"/>
        </w:rPr>
        <w:t xml:space="preserve">Based on an agreement with the head of the department, the </w:t>
      </w:r>
      <w:r w:rsidR="00C32EBC">
        <w:rPr>
          <w:lang w:val="en-GB"/>
        </w:rPr>
        <w:t>E</w:t>
      </w:r>
      <w:r w:rsidR="00C32EBC" w:rsidRPr="00B57321">
        <w:rPr>
          <w:lang w:val="en-GB"/>
        </w:rPr>
        <w:t xml:space="preserve">meritus </w:t>
      </w:r>
      <w:r w:rsidR="00C32EBC">
        <w:rPr>
          <w:lang w:val="en-GB"/>
        </w:rPr>
        <w:t>P</w:t>
      </w:r>
      <w:r w:rsidR="00C32EBC" w:rsidRPr="00B57321">
        <w:rPr>
          <w:lang w:val="en-GB"/>
        </w:rPr>
        <w:t xml:space="preserve">rofessor </w:t>
      </w:r>
      <w:r w:rsidRPr="00B57321">
        <w:rPr>
          <w:lang w:val="en-GB"/>
        </w:rPr>
        <w:t xml:space="preserve">may participate in research or other activities of the department, or engage in </w:t>
      </w:r>
      <w:r w:rsidR="00C32EBC">
        <w:rPr>
          <w:lang w:val="en-GB"/>
        </w:rPr>
        <w:t>their</w:t>
      </w:r>
      <w:r w:rsidRPr="00B57321">
        <w:rPr>
          <w:lang w:val="en-GB"/>
        </w:rPr>
        <w:t xml:space="preserve"> own research within the framework of freedom of research. </w:t>
      </w:r>
    </w:p>
    <w:p w14:paraId="6B79846B" w14:textId="77777777" w:rsidR="000F63B4" w:rsidRPr="00B57321" w:rsidRDefault="000132BA">
      <w:pPr>
        <w:numPr>
          <w:ilvl w:val="0"/>
          <w:numId w:val="24"/>
        </w:numPr>
        <w:ind w:left="613" w:right="109" w:hanging="512"/>
        <w:rPr>
          <w:lang w:val="en-GB"/>
        </w:rPr>
      </w:pPr>
      <w:r w:rsidRPr="00B57321">
        <w:rPr>
          <w:lang w:val="en-GB"/>
        </w:rPr>
        <w:t xml:space="preserve">The mutual relations between the Faculty and the Emeritus Professor are always regulated by the Emeritus Professor Status Agreement. For serious reasons, the Rector may withdraw this status from the Emeritus Professor after consultation with the Dean. </w:t>
      </w:r>
    </w:p>
    <w:p w14:paraId="2FD9DF67" w14:textId="71D6316C" w:rsidR="000F63B4" w:rsidRPr="00B57321" w:rsidRDefault="000132BA">
      <w:pPr>
        <w:numPr>
          <w:ilvl w:val="0"/>
          <w:numId w:val="24"/>
        </w:numPr>
        <w:ind w:left="613" w:right="109" w:hanging="512"/>
        <w:rPr>
          <w:lang w:val="en-GB"/>
        </w:rPr>
      </w:pPr>
      <w:r w:rsidRPr="00B57321">
        <w:rPr>
          <w:lang w:val="en-GB"/>
        </w:rPr>
        <w:t xml:space="preserve">Other conditions of the Emeritus Professor may be regulated by contract and by the regulations of the University and the Faculty. </w:t>
      </w:r>
    </w:p>
    <w:p w14:paraId="545C46DC" w14:textId="77777777" w:rsidR="000F63B4" w:rsidRPr="00B57321" w:rsidRDefault="000132BA">
      <w:pPr>
        <w:spacing w:after="13" w:line="250" w:lineRule="auto"/>
        <w:ind w:left="3438" w:right="3430" w:hanging="10"/>
        <w:jc w:val="center"/>
        <w:rPr>
          <w:lang w:val="en-GB"/>
        </w:rPr>
      </w:pPr>
      <w:r w:rsidRPr="00B57321">
        <w:rPr>
          <w:rFonts w:ascii="Arial" w:eastAsia="Arial" w:hAnsi="Arial" w:cs="Arial"/>
          <w:color w:val="818181"/>
          <w:sz w:val="28"/>
          <w:lang w:val="en-GB"/>
        </w:rPr>
        <w:lastRenderedPageBreak/>
        <w:t>Part Six</w:t>
      </w:r>
      <w:r w:rsidRPr="00B57321">
        <w:rPr>
          <w:rFonts w:ascii="Arial" w:eastAsia="Arial" w:hAnsi="Arial" w:cs="Arial"/>
          <w:sz w:val="28"/>
          <w:lang w:val="en-GB"/>
        </w:rPr>
        <w:t xml:space="preserve"> </w:t>
      </w:r>
    </w:p>
    <w:p w14:paraId="73175AF5" w14:textId="73FA322E" w:rsidR="000F63B4" w:rsidRPr="00B57321" w:rsidRDefault="000132BA">
      <w:pPr>
        <w:pStyle w:val="Nadpis1"/>
        <w:ind w:left="113" w:right="32"/>
        <w:rPr>
          <w:lang w:val="en-GB"/>
        </w:rPr>
      </w:pPr>
      <w:r w:rsidRPr="00B57321">
        <w:rPr>
          <w:lang w:val="en-GB"/>
        </w:rPr>
        <w:t xml:space="preserve">Organisational </w:t>
      </w:r>
      <w:r w:rsidR="007744DC">
        <w:rPr>
          <w:lang w:val="en-GB"/>
        </w:rPr>
        <w:t>S</w:t>
      </w:r>
      <w:r w:rsidR="007744DC" w:rsidRPr="00B57321">
        <w:rPr>
          <w:lang w:val="en-GB"/>
        </w:rPr>
        <w:t xml:space="preserve">tructure </w:t>
      </w:r>
      <w:r w:rsidRPr="00B57321">
        <w:rPr>
          <w:lang w:val="en-GB"/>
        </w:rPr>
        <w:t xml:space="preserve">and </w:t>
      </w:r>
      <w:r w:rsidR="007744DC">
        <w:rPr>
          <w:lang w:val="en-GB"/>
        </w:rPr>
        <w:t>D</w:t>
      </w:r>
      <w:r w:rsidR="007744DC" w:rsidRPr="00B57321">
        <w:rPr>
          <w:lang w:val="en-GB"/>
        </w:rPr>
        <w:t xml:space="preserve">efinition </w:t>
      </w:r>
      <w:r w:rsidRPr="00B57321">
        <w:rPr>
          <w:lang w:val="en-GB"/>
        </w:rPr>
        <w:t xml:space="preserve">of </w:t>
      </w:r>
      <w:r w:rsidR="007744DC">
        <w:rPr>
          <w:lang w:val="en-GB"/>
        </w:rPr>
        <w:t>C</w:t>
      </w:r>
      <w:r w:rsidR="007744DC" w:rsidRPr="00B57321">
        <w:rPr>
          <w:lang w:val="en-GB"/>
        </w:rPr>
        <w:t xml:space="preserve">ompetences </w:t>
      </w:r>
      <w:r w:rsidRPr="00B57321">
        <w:rPr>
          <w:lang w:val="en-GB"/>
        </w:rPr>
        <w:t xml:space="preserve">of the </w:t>
      </w:r>
      <w:r w:rsidR="007744DC">
        <w:rPr>
          <w:lang w:val="en-GB"/>
        </w:rPr>
        <w:t>F</w:t>
      </w:r>
      <w:r w:rsidR="007744DC" w:rsidRPr="00B57321">
        <w:rPr>
          <w:lang w:val="en-GB"/>
        </w:rPr>
        <w:t xml:space="preserve">aculty </w:t>
      </w:r>
      <w:r w:rsidR="007744DC">
        <w:rPr>
          <w:lang w:val="en-GB"/>
        </w:rPr>
        <w:t>B</w:t>
      </w:r>
      <w:r w:rsidR="007744DC" w:rsidRPr="00B57321">
        <w:rPr>
          <w:lang w:val="en-GB"/>
        </w:rPr>
        <w:t xml:space="preserve">odies </w:t>
      </w:r>
      <w:r w:rsidRPr="00B57321">
        <w:rPr>
          <w:lang w:val="en-GB"/>
        </w:rPr>
        <w:t xml:space="preserve">and </w:t>
      </w:r>
      <w:r w:rsidR="007744DC">
        <w:rPr>
          <w:lang w:val="en-GB"/>
        </w:rPr>
        <w:t>P</w:t>
      </w:r>
      <w:r w:rsidR="007744DC" w:rsidRPr="00B57321">
        <w:rPr>
          <w:lang w:val="en-GB"/>
        </w:rPr>
        <w:t>arts</w:t>
      </w:r>
      <w:r w:rsidR="007744DC" w:rsidRPr="00B57321">
        <w:rPr>
          <w:color w:val="000000"/>
          <w:lang w:val="en-GB"/>
        </w:rPr>
        <w:t xml:space="preserve"> </w:t>
      </w:r>
    </w:p>
    <w:p w14:paraId="62095E91"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26</w:t>
      </w:r>
      <w:r w:rsidRPr="00B57321">
        <w:rPr>
          <w:rFonts w:ascii="Arial" w:eastAsia="Arial" w:hAnsi="Arial" w:cs="Arial"/>
          <w:lang w:val="en-GB"/>
        </w:rPr>
        <w:t xml:space="preserve"> </w:t>
      </w:r>
    </w:p>
    <w:p w14:paraId="1C7DBA5E" w14:textId="77777777" w:rsidR="000F63B4" w:rsidRPr="00B57321" w:rsidRDefault="000132BA">
      <w:pPr>
        <w:pStyle w:val="Nadpis2"/>
        <w:ind w:left="42" w:right="37"/>
        <w:rPr>
          <w:lang w:val="en-GB"/>
        </w:rPr>
      </w:pPr>
      <w:r w:rsidRPr="00B57321">
        <w:rPr>
          <w:lang w:val="en-GB"/>
        </w:rPr>
        <w:t>Departments of the Faculty</w:t>
      </w:r>
      <w:r w:rsidRPr="00B57321">
        <w:rPr>
          <w:color w:val="000000"/>
          <w:lang w:val="en-GB"/>
        </w:rPr>
        <w:t xml:space="preserve"> </w:t>
      </w:r>
    </w:p>
    <w:p w14:paraId="1E636BE3" w14:textId="77777777" w:rsidR="000F63B4" w:rsidRPr="00B57321" w:rsidRDefault="000132BA">
      <w:pPr>
        <w:numPr>
          <w:ilvl w:val="0"/>
          <w:numId w:val="25"/>
        </w:numPr>
        <w:ind w:left="613" w:right="109" w:hanging="512"/>
        <w:rPr>
          <w:lang w:val="en-GB"/>
        </w:rPr>
      </w:pPr>
      <w:r w:rsidRPr="00B57321">
        <w:rPr>
          <w:lang w:val="en-GB"/>
        </w:rPr>
        <w:t xml:space="preserve">Faculty departments may be established, changed or abolished only by resolution of the AS </w:t>
      </w:r>
      <w:proofErr w:type="gramStart"/>
      <w:r w:rsidRPr="00B57321">
        <w:rPr>
          <w:lang w:val="en-GB"/>
        </w:rPr>
        <w:t>FaF</w:t>
      </w:r>
      <w:proofErr w:type="gramEnd"/>
      <w:r w:rsidRPr="00B57321">
        <w:rPr>
          <w:lang w:val="en-GB"/>
        </w:rPr>
        <w:t xml:space="preserve"> MU on the proposal of the Dean. </w:t>
      </w:r>
    </w:p>
    <w:p w14:paraId="672E9EBB" w14:textId="606409F7" w:rsidR="000F63B4" w:rsidRPr="00B57321" w:rsidRDefault="000132BA">
      <w:pPr>
        <w:numPr>
          <w:ilvl w:val="0"/>
          <w:numId w:val="25"/>
        </w:numPr>
        <w:ind w:left="613" w:right="109" w:hanging="512"/>
        <w:rPr>
          <w:lang w:val="en-GB"/>
        </w:rPr>
      </w:pPr>
      <w:r w:rsidRPr="00B57321">
        <w:rPr>
          <w:lang w:val="en-GB"/>
        </w:rPr>
        <w:t xml:space="preserve">The principles of work organisation at the Faculty and its departments, competences and tasks of individual bodies are laid down in the Organisational Regulations of the Faculty of </w:t>
      </w:r>
      <w:r w:rsidR="00851AF8">
        <w:rPr>
          <w:lang w:val="en-GB"/>
        </w:rPr>
        <w:t>Pharmacy</w:t>
      </w:r>
      <w:r w:rsidRPr="00B57321">
        <w:rPr>
          <w:lang w:val="en-GB"/>
        </w:rPr>
        <w:t xml:space="preserve"> MU. The Organisational Regulations are not an internal regulation of the Faculty. </w:t>
      </w:r>
    </w:p>
    <w:p w14:paraId="028C5FC7" w14:textId="77777777" w:rsidR="000F63B4" w:rsidRPr="00B57321" w:rsidRDefault="000132BA">
      <w:pPr>
        <w:numPr>
          <w:ilvl w:val="0"/>
          <w:numId w:val="25"/>
        </w:numPr>
        <w:ind w:left="613" w:right="109" w:hanging="512"/>
        <w:rPr>
          <w:lang w:val="en-GB"/>
        </w:rPr>
      </w:pPr>
      <w:r w:rsidRPr="00B57321">
        <w:rPr>
          <w:lang w:val="en-GB"/>
        </w:rPr>
        <w:t xml:space="preserve">The Faculty is divided into: </w:t>
      </w:r>
    </w:p>
    <w:p w14:paraId="5E4301B9" w14:textId="78DF4149" w:rsidR="000F63B4" w:rsidRPr="00B57321" w:rsidRDefault="005C3791">
      <w:pPr>
        <w:numPr>
          <w:ilvl w:val="1"/>
          <w:numId w:val="25"/>
        </w:numPr>
        <w:ind w:right="109" w:hanging="287"/>
        <w:rPr>
          <w:lang w:val="en-GB"/>
        </w:rPr>
      </w:pPr>
      <w:r>
        <w:rPr>
          <w:lang w:val="en-GB"/>
        </w:rPr>
        <w:t>departments</w:t>
      </w:r>
      <w:r w:rsidR="000132BA" w:rsidRPr="00B57321">
        <w:rPr>
          <w:lang w:val="en-GB"/>
        </w:rPr>
        <w:t xml:space="preserve">, </w:t>
      </w:r>
    </w:p>
    <w:p w14:paraId="4BA60B66" w14:textId="77777777" w:rsidR="000F63B4" w:rsidRPr="00B57321" w:rsidRDefault="000132BA">
      <w:pPr>
        <w:numPr>
          <w:ilvl w:val="1"/>
          <w:numId w:val="25"/>
        </w:numPr>
        <w:ind w:right="109" w:hanging="287"/>
        <w:rPr>
          <w:lang w:val="en-GB"/>
        </w:rPr>
      </w:pPr>
      <w:r w:rsidRPr="00B57321">
        <w:rPr>
          <w:lang w:val="en-GB"/>
        </w:rPr>
        <w:t xml:space="preserve">purpose-built facilities, </w:t>
      </w:r>
    </w:p>
    <w:p w14:paraId="3C1015D5" w14:textId="27D897B0" w:rsidR="000F63B4" w:rsidRPr="00B57321" w:rsidRDefault="000132BA">
      <w:pPr>
        <w:numPr>
          <w:ilvl w:val="1"/>
          <w:numId w:val="25"/>
        </w:numPr>
        <w:ind w:right="109" w:hanging="287"/>
        <w:rPr>
          <w:lang w:val="en-GB"/>
        </w:rPr>
      </w:pPr>
      <w:proofErr w:type="gramStart"/>
      <w:r w:rsidRPr="00B57321">
        <w:rPr>
          <w:lang w:val="en-GB"/>
        </w:rPr>
        <w:t>the</w:t>
      </w:r>
      <w:proofErr w:type="gramEnd"/>
      <w:r w:rsidRPr="00B57321">
        <w:rPr>
          <w:lang w:val="en-GB"/>
        </w:rPr>
        <w:t xml:space="preserve"> </w:t>
      </w:r>
      <w:r w:rsidR="000A4D10">
        <w:rPr>
          <w:lang w:val="en-GB"/>
        </w:rPr>
        <w:t>Dean</w:t>
      </w:r>
      <w:r w:rsidRPr="00B57321">
        <w:rPr>
          <w:lang w:val="en-GB"/>
        </w:rPr>
        <w:t xml:space="preserve">'s office. </w:t>
      </w:r>
    </w:p>
    <w:p w14:paraId="502254AF" w14:textId="1EB07F74" w:rsidR="000F63B4" w:rsidRPr="00B57321" w:rsidRDefault="005C3791">
      <w:pPr>
        <w:numPr>
          <w:ilvl w:val="0"/>
          <w:numId w:val="25"/>
        </w:numPr>
        <w:spacing w:after="116" w:line="239" w:lineRule="auto"/>
        <w:ind w:left="613" w:right="109" w:hanging="512"/>
        <w:rPr>
          <w:lang w:val="en-GB"/>
        </w:rPr>
      </w:pPr>
      <w:r>
        <w:rPr>
          <w:lang w:val="en-GB"/>
        </w:rPr>
        <w:t>The departments</w:t>
      </w:r>
      <w:r w:rsidRPr="00B57321">
        <w:rPr>
          <w:lang w:val="en-GB"/>
        </w:rPr>
        <w:t xml:space="preserve"> </w:t>
      </w:r>
      <w:r w:rsidR="000132BA" w:rsidRPr="00B57321">
        <w:rPr>
          <w:lang w:val="en-GB"/>
        </w:rPr>
        <w:t xml:space="preserve">are workplaces for the implementation of educational, scientific, research and development activities of the faculty. The following </w:t>
      </w:r>
      <w:r w:rsidR="00DF3E62">
        <w:rPr>
          <w:lang w:val="en-GB"/>
        </w:rPr>
        <w:t>departments</w:t>
      </w:r>
      <w:r w:rsidR="00DF3E62" w:rsidRPr="00B57321">
        <w:rPr>
          <w:lang w:val="en-GB"/>
        </w:rPr>
        <w:t xml:space="preserve"> </w:t>
      </w:r>
      <w:r w:rsidR="000132BA" w:rsidRPr="00B57321">
        <w:rPr>
          <w:lang w:val="en-GB"/>
        </w:rPr>
        <w:t xml:space="preserve">are established at the Faculty of </w:t>
      </w:r>
      <w:r w:rsidR="00851AF8">
        <w:rPr>
          <w:lang w:val="en-GB"/>
        </w:rPr>
        <w:t>Pharmacy</w:t>
      </w:r>
      <w:r w:rsidR="000132BA" w:rsidRPr="00B57321">
        <w:rPr>
          <w:lang w:val="en-GB"/>
        </w:rPr>
        <w:t xml:space="preserve"> of MU: </w:t>
      </w:r>
    </w:p>
    <w:p w14:paraId="5017A247" w14:textId="6970A544" w:rsidR="000F63B4" w:rsidRPr="00B57321" w:rsidRDefault="00DF3E62">
      <w:pPr>
        <w:numPr>
          <w:ilvl w:val="1"/>
          <w:numId w:val="25"/>
        </w:numPr>
        <w:ind w:right="109" w:hanging="287"/>
        <w:rPr>
          <w:lang w:val="en-GB"/>
        </w:rPr>
      </w:pPr>
      <w:r>
        <w:rPr>
          <w:lang w:val="en-GB"/>
        </w:rPr>
        <w:t>Department</w:t>
      </w:r>
      <w:r w:rsidR="000132BA" w:rsidRPr="00B57321">
        <w:rPr>
          <w:lang w:val="en-GB"/>
        </w:rPr>
        <w:t xml:space="preserve"> of Applied Pharmacy, </w:t>
      </w:r>
    </w:p>
    <w:p w14:paraId="35B95C6E" w14:textId="7414A2C1" w:rsidR="000F63B4" w:rsidRPr="00B57321" w:rsidRDefault="00DF3E62">
      <w:pPr>
        <w:numPr>
          <w:ilvl w:val="1"/>
          <w:numId w:val="25"/>
        </w:numPr>
        <w:ind w:right="109" w:hanging="287"/>
        <w:rPr>
          <w:lang w:val="en-GB"/>
        </w:rPr>
      </w:pPr>
      <w:r>
        <w:rPr>
          <w:lang w:val="en-GB"/>
        </w:rPr>
        <w:t>Department</w:t>
      </w:r>
      <w:r w:rsidRPr="00B57321">
        <w:rPr>
          <w:lang w:val="en-GB"/>
        </w:rPr>
        <w:t xml:space="preserve"> </w:t>
      </w:r>
      <w:r w:rsidR="000132BA" w:rsidRPr="00B57321">
        <w:rPr>
          <w:lang w:val="en-GB"/>
        </w:rPr>
        <w:t xml:space="preserve">of Natural </w:t>
      </w:r>
      <w:r w:rsidR="007B6984">
        <w:rPr>
          <w:lang w:val="en-GB"/>
        </w:rPr>
        <w:t>Drugs</w:t>
      </w:r>
      <w:r w:rsidR="000132BA" w:rsidRPr="00B57321">
        <w:rPr>
          <w:lang w:val="en-GB"/>
        </w:rPr>
        <w:t xml:space="preserve">, </w:t>
      </w:r>
    </w:p>
    <w:p w14:paraId="231BAB40" w14:textId="6C7A0D97" w:rsidR="000F63B4" w:rsidRPr="00B57321" w:rsidRDefault="00DF3E62">
      <w:pPr>
        <w:numPr>
          <w:ilvl w:val="1"/>
          <w:numId w:val="25"/>
        </w:numPr>
        <w:ind w:right="109" w:hanging="287"/>
        <w:rPr>
          <w:lang w:val="en-GB"/>
        </w:rPr>
      </w:pPr>
      <w:r>
        <w:rPr>
          <w:lang w:val="en-GB"/>
        </w:rPr>
        <w:t>Department</w:t>
      </w:r>
      <w:r w:rsidRPr="00B57321">
        <w:rPr>
          <w:lang w:val="en-GB"/>
        </w:rPr>
        <w:t xml:space="preserve"> </w:t>
      </w:r>
      <w:r w:rsidR="000132BA" w:rsidRPr="00B57321">
        <w:rPr>
          <w:lang w:val="en-GB"/>
        </w:rPr>
        <w:t xml:space="preserve">of Pharmaceutical Technology, </w:t>
      </w:r>
    </w:p>
    <w:p w14:paraId="77856E12" w14:textId="37E70AB7" w:rsidR="000F63B4" w:rsidRPr="00B57321" w:rsidRDefault="00DF3E62">
      <w:pPr>
        <w:numPr>
          <w:ilvl w:val="1"/>
          <w:numId w:val="25"/>
        </w:numPr>
        <w:ind w:right="109" w:hanging="287"/>
        <w:rPr>
          <w:lang w:val="en-GB"/>
        </w:rPr>
      </w:pPr>
      <w:r>
        <w:rPr>
          <w:lang w:val="en-GB"/>
        </w:rPr>
        <w:t>Department</w:t>
      </w:r>
      <w:r w:rsidRPr="00B57321">
        <w:rPr>
          <w:lang w:val="en-GB"/>
        </w:rPr>
        <w:t xml:space="preserve"> </w:t>
      </w:r>
      <w:r w:rsidR="000132BA" w:rsidRPr="00B57321">
        <w:rPr>
          <w:lang w:val="en-GB"/>
        </w:rPr>
        <w:t xml:space="preserve">of Pharmacology and Toxicology, </w:t>
      </w:r>
    </w:p>
    <w:p w14:paraId="54DC8EBE" w14:textId="6090FBD4" w:rsidR="000F63B4" w:rsidRPr="00B57321" w:rsidRDefault="00DF3E62">
      <w:pPr>
        <w:numPr>
          <w:ilvl w:val="1"/>
          <w:numId w:val="25"/>
        </w:numPr>
        <w:ind w:right="109" w:hanging="287"/>
        <w:rPr>
          <w:lang w:val="en-GB"/>
        </w:rPr>
      </w:pPr>
      <w:r>
        <w:rPr>
          <w:lang w:val="en-GB"/>
        </w:rPr>
        <w:t>Department</w:t>
      </w:r>
      <w:r w:rsidRPr="00B57321">
        <w:rPr>
          <w:lang w:val="en-GB"/>
        </w:rPr>
        <w:t xml:space="preserve"> </w:t>
      </w:r>
      <w:r w:rsidR="000132BA" w:rsidRPr="00B57321">
        <w:rPr>
          <w:lang w:val="en-GB"/>
        </w:rPr>
        <w:t xml:space="preserve">of Chemical </w:t>
      </w:r>
      <w:r w:rsidR="007B6984">
        <w:rPr>
          <w:lang w:val="en-GB"/>
        </w:rPr>
        <w:t>Drugs</w:t>
      </w:r>
      <w:r w:rsidR="000132BA" w:rsidRPr="00B57321">
        <w:rPr>
          <w:lang w:val="en-GB"/>
        </w:rPr>
        <w:t xml:space="preserve">, </w:t>
      </w:r>
    </w:p>
    <w:p w14:paraId="2C5CDF93" w14:textId="3DB8512A" w:rsidR="000F63B4" w:rsidRPr="00B57321" w:rsidRDefault="00DF3E62">
      <w:pPr>
        <w:numPr>
          <w:ilvl w:val="1"/>
          <w:numId w:val="25"/>
        </w:numPr>
        <w:ind w:right="109" w:hanging="287"/>
        <w:rPr>
          <w:lang w:val="en-GB"/>
        </w:rPr>
      </w:pPr>
      <w:r>
        <w:rPr>
          <w:lang w:val="en-GB"/>
        </w:rPr>
        <w:t>Department</w:t>
      </w:r>
      <w:r w:rsidRPr="00B57321">
        <w:rPr>
          <w:lang w:val="en-GB"/>
        </w:rPr>
        <w:t xml:space="preserve"> </w:t>
      </w:r>
      <w:r w:rsidR="000132BA" w:rsidRPr="00B57321">
        <w:rPr>
          <w:lang w:val="en-GB"/>
        </w:rPr>
        <w:t xml:space="preserve">of Molecular Pharmacy. </w:t>
      </w:r>
    </w:p>
    <w:p w14:paraId="01F9C7FF" w14:textId="32C9C7D5" w:rsidR="000F63B4" w:rsidRPr="00B57321" w:rsidRDefault="000132BA">
      <w:pPr>
        <w:numPr>
          <w:ilvl w:val="0"/>
          <w:numId w:val="25"/>
        </w:numPr>
        <w:spacing w:after="116" w:line="239" w:lineRule="auto"/>
        <w:ind w:left="613" w:right="109" w:hanging="512"/>
        <w:rPr>
          <w:lang w:val="en-GB"/>
        </w:rPr>
      </w:pPr>
      <w:r w:rsidRPr="00B57321">
        <w:rPr>
          <w:lang w:val="en-GB"/>
        </w:rPr>
        <w:t xml:space="preserve">Purpose-built facilities are workplaces supporting the educational, scientific, research and development activities of the faculty. The following facilities are established at the MU Faculty of </w:t>
      </w:r>
      <w:r w:rsidR="00851AF8">
        <w:rPr>
          <w:lang w:val="en-GB"/>
        </w:rPr>
        <w:t>Pharmacy</w:t>
      </w:r>
      <w:r w:rsidRPr="00B57321">
        <w:rPr>
          <w:lang w:val="en-GB"/>
        </w:rPr>
        <w:t xml:space="preserve">: </w:t>
      </w:r>
    </w:p>
    <w:p w14:paraId="667A40F3" w14:textId="77777777" w:rsidR="000F63B4" w:rsidRPr="00B57321" w:rsidRDefault="000132BA">
      <w:pPr>
        <w:numPr>
          <w:ilvl w:val="1"/>
          <w:numId w:val="25"/>
        </w:numPr>
        <w:ind w:right="109" w:hanging="287"/>
        <w:rPr>
          <w:lang w:val="en-GB"/>
        </w:rPr>
      </w:pPr>
      <w:r w:rsidRPr="00B57321">
        <w:rPr>
          <w:lang w:val="en-GB"/>
        </w:rPr>
        <w:t xml:space="preserve">Institute of Lifelong Learning, </w:t>
      </w:r>
    </w:p>
    <w:p w14:paraId="7B1A96C6" w14:textId="77777777" w:rsidR="000F63B4" w:rsidRPr="00B57321" w:rsidRDefault="000132BA">
      <w:pPr>
        <w:numPr>
          <w:ilvl w:val="1"/>
          <w:numId w:val="25"/>
        </w:numPr>
        <w:ind w:right="109" w:hanging="287"/>
        <w:rPr>
          <w:lang w:val="en-GB"/>
        </w:rPr>
      </w:pPr>
      <w:proofErr w:type="spellStart"/>
      <w:r w:rsidRPr="00B57321">
        <w:rPr>
          <w:lang w:val="en-GB"/>
        </w:rPr>
        <w:t>Dr.</w:t>
      </w:r>
      <w:proofErr w:type="spellEnd"/>
      <w:r w:rsidRPr="00B57321">
        <w:rPr>
          <w:lang w:val="en-GB"/>
        </w:rPr>
        <w:t xml:space="preserve"> </w:t>
      </w:r>
      <w:proofErr w:type="spellStart"/>
      <w:r w:rsidRPr="00B57321">
        <w:rPr>
          <w:lang w:val="en-GB"/>
        </w:rPr>
        <w:t>Protiva's</w:t>
      </w:r>
      <w:proofErr w:type="spellEnd"/>
      <w:r w:rsidRPr="00B57321">
        <w:rPr>
          <w:lang w:val="en-GB"/>
        </w:rPr>
        <w:t xml:space="preserve"> library. </w:t>
      </w:r>
    </w:p>
    <w:p w14:paraId="46171B5F" w14:textId="020403DC" w:rsidR="000F63B4" w:rsidRPr="00B57321" w:rsidRDefault="000132BA">
      <w:pPr>
        <w:numPr>
          <w:ilvl w:val="0"/>
          <w:numId w:val="25"/>
        </w:numPr>
        <w:ind w:left="613" w:right="109" w:hanging="512"/>
        <w:rPr>
          <w:lang w:val="en-GB"/>
        </w:rPr>
      </w:pPr>
      <w:r w:rsidRPr="00B57321">
        <w:rPr>
          <w:lang w:val="en-GB"/>
        </w:rPr>
        <w:t xml:space="preserve">The Dean's Office is a workplace for the preparation of documents for the Dean's decision-making, for ensuring the administrative activities of the Faculty and for ensuring its operation. The organisational structure of the Dean's Office and the activities of its units are regulated by the Organisational Regulations of the Faculty of </w:t>
      </w:r>
      <w:r w:rsidR="00851AF8">
        <w:rPr>
          <w:lang w:val="en-GB"/>
        </w:rPr>
        <w:t>Pharmacy</w:t>
      </w:r>
      <w:r w:rsidRPr="00B57321">
        <w:rPr>
          <w:lang w:val="en-GB"/>
        </w:rPr>
        <w:t xml:space="preserve"> MU. </w:t>
      </w:r>
    </w:p>
    <w:p w14:paraId="7F81E5A6" w14:textId="77777777" w:rsidR="000F63B4" w:rsidRPr="00B57321" w:rsidRDefault="000132BA">
      <w:pPr>
        <w:numPr>
          <w:ilvl w:val="0"/>
          <w:numId w:val="25"/>
        </w:numPr>
        <w:spacing w:after="0"/>
        <w:ind w:left="613" w:right="109" w:hanging="512"/>
        <w:rPr>
          <w:lang w:val="en-GB"/>
        </w:rPr>
      </w:pPr>
      <w:r w:rsidRPr="00B57321">
        <w:rPr>
          <w:lang w:val="en-GB"/>
        </w:rPr>
        <w:t xml:space="preserve">The organisational structure of the Faculty is published in the public section of the Faculty's website. </w:t>
      </w:r>
    </w:p>
    <w:p w14:paraId="3553FEDA"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7264BA3F" w14:textId="77777777" w:rsidR="000F63B4" w:rsidRPr="00B57321" w:rsidRDefault="000132BA">
      <w:pPr>
        <w:spacing w:after="41" w:line="259" w:lineRule="auto"/>
        <w:ind w:left="15" w:right="9" w:hanging="10"/>
        <w:jc w:val="center"/>
        <w:rPr>
          <w:lang w:val="en-GB"/>
        </w:rPr>
      </w:pPr>
      <w:r w:rsidRPr="00B57321">
        <w:rPr>
          <w:rFonts w:ascii="Arial" w:eastAsia="Arial" w:hAnsi="Arial" w:cs="Arial"/>
          <w:color w:val="818181"/>
          <w:lang w:val="en-GB"/>
        </w:rPr>
        <w:t>Article 27</w:t>
      </w:r>
      <w:r w:rsidRPr="00B57321">
        <w:rPr>
          <w:rFonts w:ascii="Arial" w:eastAsia="Arial" w:hAnsi="Arial" w:cs="Arial"/>
          <w:lang w:val="en-GB"/>
        </w:rPr>
        <w:t xml:space="preserve"> </w:t>
      </w:r>
    </w:p>
    <w:p w14:paraId="1D4A06EA" w14:textId="08F69CB4" w:rsidR="000F63B4" w:rsidRPr="00B57321" w:rsidRDefault="000132BA">
      <w:pPr>
        <w:pStyle w:val="Nadpis2"/>
        <w:ind w:left="42" w:right="39"/>
        <w:rPr>
          <w:lang w:val="en-GB"/>
        </w:rPr>
      </w:pPr>
      <w:r w:rsidRPr="00B57321">
        <w:rPr>
          <w:lang w:val="en-GB"/>
        </w:rPr>
        <w:t xml:space="preserve">Status and </w:t>
      </w:r>
      <w:r w:rsidR="007B6984">
        <w:rPr>
          <w:lang w:val="en-GB"/>
        </w:rPr>
        <w:t>P</w:t>
      </w:r>
      <w:r w:rsidR="007B6984" w:rsidRPr="00B57321">
        <w:rPr>
          <w:lang w:val="en-GB"/>
        </w:rPr>
        <w:t xml:space="preserve">owers </w:t>
      </w:r>
      <w:r w:rsidRPr="00B57321">
        <w:rPr>
          <w:lang w:val="en-GB"/>
        </w:rPr>
        <w:t xml:space="preserve">of </w:t>
      </w:r>
      <w:r w:rsidR="007B6984">
        <w:rPr>
          <w:lang w:val="en-GB"/>
        </w:rPr>
        <w:t>F</w:t>
      </w:r>
      <w:r w:rsidR="007B6984" w:rsidRPr="00B57321">
        <w:rPr>
          <w:lang w:val="en-GB"/>
        </w:rPr>
        <w:t xml:space="preserve">aculty </w:t>
      </w:r>
      <w:r w:rsidR="007B6984">
        <w:rPr>
          <w:lang w:val="en-GB"/>
        </w:rPr>
        <w:t>B</w:t>
      </w:r>
      <w:r w:rsidR="007B6984" w:rsidRPr="00B57321">
        <w:rPr>
          <w:lang w:val="en-GB"/>
        </w:rPr>
        <w:t>odies</w:t>
      </w:r>
      <w:r w:rsidR="007B6984" w:rsidRPr="00B57321">
        <w:rPr>
          <w:color w:val="000000"/>
          <w:lang w:val="en-GB"/>
        </w:rPr>
        <w:t xml:space="preserve"> </w:t>
      </w:r>
    </w:p>
    <w:p w14:paraId="3BF7F495" w14:textId="77777777" w:rsidR="000F63B4" w:rsidRPr="00B57321" w:rsidRDefault="000132BA">
      <w:pPr>
        <w:numPr>
          <w:ilvl w:val="0"/>
          <w:numId w:val="26"/>
        </w:numPr>
        <w:ind w:left="613" w:right="109" w:hanging="512"/>
        <w:rPr>
          <w:lang w:val="en-GB"/>
        </w:rPr>
      </w:pPr>
      <w:r w:rsidRPr="00B57321">
        <w:rPr>
          <w:lang w:val="en-GB"/>
        </w:rPr>
        <w:t xml:space="preserve">The establishment and powers of faculty bodies are the responsibility of the AS </w:t>
      </w:r>
      <w:proofErr w:type="gramStart"/>
      <w:r w:rsidRPr="00B57321">
        <w:rPr>
          <w:lang w:val="en-GB"/>
        </w:rPr>
        <w:t>FaF</w:t>
      </w:r>
      <w:proofErr w:type="gramEnd"/>
      <w:r w:rsidRPr="00B57321">
        <w:rPr>
          <w:lang w:val="en-GB"/>
        </w:rPr>
        <w:t xml:space="preserve"> MU and the Dean in accordance with these Statutes and Sections 24 to 33 of the Act. </w:t>
      </w:r>
    </w:p>
    <w:p w14:paraId="326ECD19" w14:textId="45F99F6B" w:rsidR="000F63B4" w:rsidRPr="00B57321" w:rsidRDefault="000132BA">
      <w:pPr>
        <w:numPr>
          <w:ilvl w:val="0"/>
          <w:numId w:val="26"/>
        </w:numPr>
        <w:ind w:left="613" w:right="109" w:hanging="512"/>
        <w:rPr>
          <w:lang w:val="en-GB"/>
        </w:rPr>
      </w:pPr>
      <w:r w:rsidRPr="00B57321">
        <w:rPr>
          <w:lang w:val="en-GB"/>
        </w:rPr>
        <w:t>In addition to the matters listed in section 24</w:t>
      </w:r>
      <w:r w:rsidR="008F2A87">
        <w:rPr>
          <w:lang w:val="en-GB"/>
        </w:rPr>
        <w:t xml:space="preserve"> </w:t>
      </w:r>
      <w:r w:rsidRPr="00B57321">
        <w:rPr>
          <w:lang w:val="en-GB"/>
        </w:rPr>
        <w:t xml:space="preserve">(1) of the Act, the faculty bodies also decide and act on behalf of the University on the disposal of University property to the extent specified in the MU Statutes and the MU Organisational Regulations. </w:t>
      </w:r>
    </w:p>
    <w:p w14:paraId="5FBF112C" w14:textId="77777777" w:rsidR="000F63B4" w:rsidRPr="00B57321" w:rsidRDefault="000132BA">
      <w:pPr>
        <w:numPr>
          <w:ilvl w:val="0"/>
          <w:numId w:val="26"/>
        </w:numPr>
        <w:spacing w:after="28"/>
        <w:ind w:left="613" w:right="109" w:hanging="512"/>
        <w:rPr>
          <w:lang w:val="en-GB"/>
        </w:rPr>
      </w:pPr>
      <w:r w:rsidRPr="00B57321">
        <w:rPr>
          <w:lang w:val="en-GB"/>
        </w:rPr>
        <w:lastRenderedPageBreak/>
        <w:t xml:space="preserve">If a dispute arises within the University concerning the rights of the faculty, the MU Rector has the right to decide on the dispute in accordance with the MU Statutes. </w:t>
      </w:r>
    </w:p>
    <w:p w14:paraId="40029DB3" w14:textId="77777777" w:rsidR="000F63B4" w:rsidRPr="00B57321" w:rsidRDefault="000132BA">
      <w:pPr>
        <w:spacing w:after="183" w:line="259" w:lineRule="auto"/>
        <w:ind w:left="0" w:right="0" w:firstLine="0"/>
        <w:jc w:val="left"/>
        <w:rPr>
          <w:lang w:val="en-GB"/>
        </w:rPr>
      </w:pPr>
      <w:r w:rsidRPr="00B57321">
        <w:rPr>
          <w:sz w:val="24"/>
          <w:lang w:val="en-GB"/>
        </w:rPr>
        <w:t xml:space="preserve"> </w:t>
      </w:r>
    </w:p>
    <w:p w14:paraId="3F68B844" w14:textId="77777777" w:rsidR="000F63B4" w:rsidRPr="00B57321" w:rsidRDefault="000132BA">
      <w:pPr>
        <w:spacing w:after="13" w:line="250" w:lineRule="auto"/>
        <w:ind w:left="3438" w:right="3428" w:hanging="10"/>
        <w:jc w:val="center"/>
        <w:rPr>
          <w:lang w:val="en-GB"/>
        </w:rPr>
      </w:pPr>
      <w:r w:rsidRPr="00B57321">
        <w:rPr>
          <w:rFonts w:ascii="Arial" w:eastAsia="Arial" w:hAnsi="Arial" w:cs="Arial"/>
          <w:color w:val="818181"/>
          <w:sz w:val="28"/>
          <w:lang w:val="en-GB"/>
        </w:rPr>
        <w:t>Part Seven</w:t>
      </w:r>
      <w:r w:rsidRPr="00B57321">
        <w:rPr>
          <w:rFonts w:ascii="Arial" w:eastAsia="Arial" w:hAnsi="Arial" w:cs="Arial"/>
          <w:sz w:val="28"/>
          <w:lang w:val="en-GB"/>
        </w:rPr>
        <w:t xml:space="preserve"> </w:t>
      </w:r>
    </w:p>
    <w:p w14:paraId="2F71D32F" w14:textId="5BF4826C" w:rsidR="000F63B4" w:rsidRPr="00B57321" w:rsidRDefault="000132BA">
      <w:pPr>
        <w:pStyle w:val="Nadpis1"/>
        <w:ind w:left="113" w:right="105"/>
        <w:rPr>
          <w:lang w:val="en-GB"/>
        </w:rPr>
      </w:pPr>
      <w:r w:rsidRPr="00B57321">
        <w:rPr>
          <w:lang w:val="en-GB"/>
        </w:rPr>
        <w:t xml:space="preserve">Faculty </w:t>
      </w:r>
      <w:r w:rsidR="008F2A87">
        <w:rPr>
          <w:lang w:val="en-GB"/>
        </w:rPr>
        <w:t>M</w:t>
      </w:r>
      <w:r w:rsidR="008F2A87" w:rsidRPr="00B57321">
        <w:rPr>
          <w:lang w:val="en-GB"/>
        </w:rPr>
        <w:t>anagement</w:t>
      </w:r>
      <w:r w:rsidR="008F2A87" w:rsidRPr="00B57321">
        <w:rPr>
          <w:color w:val="000000"/>
          <w:lang w:val="en-GB"/>
        </w:rPr>
        <w:t xml:space="preserve"> </w:t>
      </w:r>
    </w:p>
    <w:p w14:paraId="3CBF7AAE"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28</w:t>
      </w:r>
      <w:r w:rsidRPr="00B57321">
        <w:rPr>
          <w:rFonts w:ascii="Arial" w:eastAsia="Arial" w:hAnsi="Arial" w:cs="Arial"/>
          <w:lang w:val="en-GB"/>
        </w:rPr>
        <w:t xml:space="preserve"> </w:t>
      </w:r>
    </w:p>
    <w:p w14:paraId="18D23F6D" w14:textId="7986FA54" w:rsidR="000F63B4" w:rsidRPr="00B57321" w:rsidRDefault="000132BA">
      <w:pPr>
        <w:pStyle w:val="Nadpis2"/>
        <w:ind w:left="42" w:right="39"/>
        <w:rPr>
          <w:lang w:val="en-GB"/>
        </w:rPr>
      </w:pPr>
      <w:r w:rsidRPr="00B57321">
        <w:rPr>
          <w:lang w:val="en-GB"/>
        </w:rPr>
        <w:t xml:space="preserve">Faculty </w:t>
      </w:r>
      <w:r w:rsidR="007F2075">
        <w:rPr>
          <w:lang w:val="en-GB"/>
        </w:rPr>
        <w:t>B</w:t>
      </w:r>
      <w:r w:rsidR="007F2075" w:rsidRPr="00B57321">
        <w:rPr>
          <w:lang w:val="en-GB"/>
        </w:rPr>
        <w:t>udget</w:t>
      </w:r>
      <w:r w:rsidR="007F2075" w:rsidRPr="00B57321">
        <w:rPr>
          <w:color w:val="000000"/>
          <w:lang w:val="en-GB"/>
        </w:rPr>
        <w:t xml:space="preserve"> </w:t>
      </w:r>
    </w:p>
    <w:p w14:paraId="54D806BF" w14:textId="77777777" w:rsidR="000F63B4" w:rsidRPr="00B57321" w:rsidRDefault="000132BA">
      <w:pPr>
        <w:numPr>
          <w:ilvl w:val="0"/>
          <w:numId w:val="27"/>
        </w:numPr>
        <w:ind w:left="613" w:right="109" w:hanging="512"/>
        <w:rPr>
          <w:lang w:val="en-GB"/>
        </w:rPr>
      </w:pPr>
      <w:r w:rsidRPr="00B57321">
        <w:rPr>
          <w:lang w:val="en-GB"/>
        </w:rPr>
        <w:t xml:space="preserve">The Faculty sets its budget and manages according to it. The procedure for drawing up the budget, the draft of which is prepared by the Dean in cooperation with the Faculty Secretary, is determined by the Act and the MU Statutes, the MU Budget Rules, MU internal regulations, these Statutes and other internal regulations of the Faculty, as appropriate. The budget proposal submitted by the Dean is discussed and approved by the AS </w:t>
      </w:r>
      <w:proofErr w:type="gramStart"/>
      <w:r w:rsidRPr="00B57321">
        <w:rPr>
          <w:lang w:val="en-GB"/>
        </w:rPr>
        <w:t>FaF</w:t>
      </w:r>
      <w:proofErr w:type="gramEnd"/>
      <w:r w:rsidRPr="00B57321">
        <w:rPr>
          <w:lang w:val="en-GB"/>
        </w:rPr>
        <w:t xml:space="preserve"> MU. </w:t>
      </w:r>
    </w:p>
    <w:p w14:paraId="7E87B888" w14:textId="77777777" w:rsidR="000F63B4" w:rsidRPr="00B57321" w:rsidRDefault="000132BA">
      <w:pPr>
        <w:numPr>
          <w:ilvl w:val="0"/>
          <w:numId w:val="27"/>
        </w:numPr>
        <w:ind w:left="613" w:right="109" w:hanging="512"/>
        <w:rPr>
          <w:lang w:val="en-GB"/>
        </w:rPr>
      </w:pPr>
      <w:r w:rsidRPr="00B57321">
        <w:rPr>
          <w:lang w:val="en-GB"/>
        </w:rPr>
        <w:t xml:space="preserve">The Dean of the Faculty is responsible for the management of the Faculty's financial resources. </w:t>
      </w:r>
    </w:p>
    <w:p w14:paraId="37BF2FDE" w14:textId="6595B2BE" w:rsidR="000F63B4" w:rsidRPr="00B57321" w:rsidRDefault="000132BA">
      <w:pPr>
        <w:numPr>
          <w:ilvl w:val="0"/>
          <w:numId w:val="27"/>
        </w:numPr>
        <w:ind w:left="613" w:right="109" w:hanging="512"/>
        <w:rPr>
          <w:lang w:val="en-GB"/>
        </w:rPr>
      </w:pPr>
      <w:r w:rsidRPr="00B57321">
        <w:rPr>
          <w:lang w:val="en-GB"/>
        </w:rPr>
        <w:t xml:space="preserve">The Secretary proposes to the Dean the method of distribution and the specific distribution of the funds allocated by the University for the Faculty and subsequently for the individual departments of the Faculty for the calendar year. The </w:t>
      </w:r>
      <w:r w:rsidR="005E2CFE">
        <w:rPr>
          <w:lang w:val="en-GB"/>
        </w:rPr>
        <w:t>D</w:t>
      </w:r>
      <w:r w:rsidR="005E2CFE" w:rsidRPr="00B57321">
        <w:rPr>
          <w:lang w:val="en-GB"/>
        </w:rPr>
        <w:t xml:space="preserve">ean </w:t>
      </w:r>
      <w:r w:rsidRPr="00B57321">
        <w:rPr>
          <w:lang w:val="en-GB"/>
        </w:rPr>
        <w:t xml:space="preserve">submits this proposal to the AS </w:t>
      </w:r>
      <w:proofErr w:type="gramStart"/>
      <w:r w:rsidRPr="00B57321">
        <w:rPr>
          <w:lang w:val="en-GB"/>
        </w:rPr>
        <w:t>FaF</w:t>
      </w:r>
      <w:proofErr w:type="gramEnd"/>
      <w:r w:rsidRPr="00B57321">
        <w:rPr>
          <w:lang w:val="en-GB"/>
        </w:rPr>
        <w:t xml:space="preserve"> MU for discussion and approval after the opinion of the </w:t>
      </w:r>
      <w:r w:rsidR="009A6AC1">
        <w:rPr>
          <w:lang w:val="en-GB"/>
        </w:rPr>
        <w:t>D</w:t>
      </w:r>
      <w:r w:rsidR="009A6AC1" w:rsidRPr="00B57321">
        <w:rPr>
          <w:lang w:val="en-GB"/>
        </w:rPr>
        <w:t xml:space="preserve">ean's </w:t>
      </w:r>
      <w:r w:rsidR="009A6AC1">
        <w:rPr>
          <w:lang w:val="en-GB"/>
        </w:rPr>
        <w:t>Board</w:t>
      </w:r>
      <w:r w:rsidRPr="00B57321">
        <w:rPr>
          <w:lang w:val="en-GB"/>
        </w:rPr>
        <w:t xml:space="preserve">. The management of the funds thus allocated to the faculty institutes is the responsibility of their heads and is governed and controlled by the internal regulations of the faculty. </w:t>
      </w:r>
    </w:p>
    <w:p w14:paraId="3C9C383B" w14:textId="5BE73E12" w:rsidR="000F63B4" w:rsidRPr="00B57321" w:rsidRDefault="000132BA">
      <w:pPr>
        <w:numPr>
          <w:ilvl w:val="0"/>
          <w:numId w:val="27"/>
        </w:numPr>
        <w:spacing w:after="0"/>
        <w:ind w:left="613" w:right="109" w:hanging="512"/>
        <w:rPr>
          <w:lang w:val="en-GB"/>
        </w:rPr>
      </w:pPr>
      <w:r w:rsidRPr="00B57321">
        <w:rPr>
          <w:lang w:val="en-GB"/>
        </w:rPr>
        <w:t>The financial resources obtained by the faculty from lifelong learning, foreign language education and supplementary activities (Section 20</w:t>
      </w:r>
      <w:r w:rsidR="00C26FFB">
        <w:rPr>
          <w:lang w:val="en-GB"/>
        </w:rPr>
        <w:t xml:space="preserve"> </w:t>
      </w:r>
      <w:r w:rsidRPr="00B57321">
        <w:rPr>
          <w:lang w:val="en-GB"/>
        </w:rPr>
        <w:t xml:space="preserve">(2) of the Act) serve the faculty's own needs within the limits set by legal regulations and the faculty's internal regulations. </w:t>
      </w:r>
    </w:p>
    <w:p w14:paraId="50260E71"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5F04EB2D" w14:textId="77777777" w:rsidR="000F63B4" w:rsidRPr="00B57321" w:rsidRDefault="000132BA">
      <w:pPr>
        <w:spacing w:after="41" w:line="259" w:lineRule="auto"/>
        <w:ind w:left="15" w:right="11" w:hanging="10"/>
        <w:jc w:val="center"/>
        <w:rPr>
          <w:lang w:val="en-GB"/>
        </w:rPr>
      </w:pPr>
      <w:r w:rsidRPr="00B57321">
        <w:rPr>
          <w:rFonts w:ascii="Arial" w:eastAsia="Arial" w:hAnsi="Arial" w:cs="Arial"/>
          <w:color w:val="818181"/>
          <w:lang w:val="en-GB"/>
        </w:rPr>
        <w:t>Article 29</w:t>
      </w:r>
      <w:r w:rsidRPr="00B57321">
        <w:rPr>
          <w:rFonts w:ascii="Arial" w:eastAsia="Arial" w:hAnsi="Arial" w:cs="Arial"/>
          <w:lang w:val="en-GB"/>
        </w:rPr>
        <w:t xml:space="preserve"> </w:t>
      </w:r>
    </w:p>
    <w:p w14:paraId="5ABF0D4A" w14:textId="35DC82F6" w:rsidR="000F63B4" w:rsidRPr="00B57321" w:rsidRDefault="000132BA">
      <w:pPr>
        <w:pStyle w:val="Nadpis2"/>
        <w:ind w:left="42" w:right="41"/>
        <w:rPr>
          <w:lang w:val="en-GB"/>
        </w:rPr>
      </w:pPr>
      <w:r w:rsidRPr="00B57321">
        <w:rPr>
          <w:lang w:val="en-GB"/>
        </w:rPr>
        <w:t xml:space="preserve">Faculty </w:t>
      </w:r>
      <w:r w:rsidR="00C26FFB">
        <w:rPr>
          <w:lang w:val="en-GB"/>
        </w:rPr>
        <w:t>P</w:t>
      </w:r>
      <w:r w:rsidR="00C26FFB" w:rsidRPr="00B57321">
        <w:rPr>
          <w:lang w:val="en-GB"/>
        </w:rPr>
        <w:t xml:space="preserve">roperty </w:t>
      </w:r>
      <w:r w:rsidRPr="00B57321">
        <w:rPr>
          <w:lang w:val="en-GB"/>
        </w:rPr>
        <w:t xml:space="preserve">and </w:t>
      </w:r>
      <w:r w:rsidR="00C26FFB">
        <w:rPr>
          <w:lang w:val="en-GB"/>
        </w:rPr>
        <w:t>P</w:t>
      </w:r>
      <w:r w:rsidR="00C26FFB" w:rsidRPr="00B57321">
        <w:rPr>
          <w:lang w:val="en-GB"/>
        </w:rPr>
        <w:t xml:space="preserve">roperty </w:t>
      </w:r>
      <w:r w:rsidR="00C26FFB">
        <w:rPr>
          <w:lang w:val="en-GB"/>
        </w:rPr>
        <w:t>M</w:t>
      </w:r>
      <w:r w:rsidR="00C26FFB" w:rsidRPr="00B57321">
        <w:rPr>
          <w:lang w:val="en-GB"/>
        </w:rPr>
        <w:t>anagement</w:t>
      </w:r>
      <w:r w:rsidR="00C26FFB" w:rsidRPr="00B57321">
        <w:rPr>
          <w:color w:val="000000"/>
          <w:lang w:val="en-GB"/>
        </w:rPr>
        <w:t xml:space="preserve"> </w:t>
      </w:r>
    </w:p>
    <w:p w14:paraId="6E6DB7F5" w14:textId="77777777" w:rsidR="000F63B4" w:rsidRPr="00B57321" w:rsidRDefault="000132BA">
      <w:pPr>
        <w:numPr>
          <w:ilvl w:val="0"/>
          <w:numId w:val="28"/>
        </w:numPr>
        <w:ind w:right="54" w:hanging="512"/>
        <w:jc w:val="left"/>
        <w:rPr>
          <w:lang w:val="en-GB"/>
        </w:rPr>
      </w:pPr>
      <w:r w:rsidRPr="00B57321">
        <w:rPr>
          <w:lang w:val="en-GB"/>
        </w:rPr>
        <w:t xml:space="preserve">When dealing with MU property used by the Faculty, i.e. in particular when acquiring and transferring such property, it proceeds, acts and decides on its behalf (in accordance with the MU Statutes): </w:t>
      </w:r>
    </w:p>
    <w:p w14:paraId="02371750" w14:textId="6D98FBE5" w:rsidR="000F63B4" w:rsidRPr="00B57321" w:rsidRDefault="000132BA">
      <w:pPr>
        <w:numPr>
          <w:ilvl w:val="1"/>
          <w:numId w:val="28"/>
        </w:numPr>
        <w:ind w:right="109" w:hanging="398"/>
        <w:rPr>
          <w:lang w:val="en-GB"/>
        </w:rPr>
      </w:pPr>
      <w:r w:rsidRPr="00B57321">
        <w:rPr>
          <w:lang w:val="en-GB"/>
        </w:rPr>
        <w:t>the Rector in the matters referred to in section 15</w:t>
      </w:r>
      <w:r w:rsidR="00436698">
        <w:rPr>
          <w:lang w:val="en-GB"/>
        </w:rPr>
        <w:t xml:space="preserve"> </w:t>
      </w:r>
      <w:r w:rsidRPr="00B57321">
        <w:rPr>
          <w:lang w:val="en-GB"/>
        </w:rPr>
        <w:t>(1)</w:t>
      </w:r>
      <w:r w:rsidR="00436698">
        <w:rPr>
          <w:lang w:val="en-GB"/>
        </w:rPr>
        <w:t xml:space="preserve"> </w:t>
      </w:r>
      <w:r w:rsidRPr="00B57321">
        <w:rPr>
          <w:lang w:val="en-GB"/>
        </w:rPr>
        <w:t xml:space="preserve">(a) to (d) of the Act, as well as in other matters </w:t>
      </w:r>
      <w:r w:rsidR="00436698">
        <w:rPr>
          <w:lang w:val="en-GB"/>
        </w:rPr>
        <w:t>they</w:t>
      </w:r>
      <w:r w:rsidRPr="00B57321">
        <w:rPr>
          <w:lang w:val="en-GB"/>
        </w:rPr>
        <w:t xml:space="preserve"> reserve; </w:t>
      </w:r>
    </w:p>
    <w:p w14:paraId="1685FB5B" w14:textId="77777777" w:rsidR="000F63B4" w:rsidRPr="00B57321" w:rsidRDefault="000132BA">
      <w:pPr>
        <w:numPr>
          <w:ilvl w:val="1"/>
          <w:numId w:val="28"/>
        </w:numPr>
        <w:ind w:right="109" w:hanging="398"/>
        <w:rPr>
          <w:lang w:val="en-GB"/>
        </w:rPr>
      </w:pPr>
      <w:r w:rsidRPr="00B57321">
        <w:rPr>
          <w:lang w:val="en-GB"/>
        </w:rPr>
        <w:t xml:space="preserve">the Bursar, or, to the extent specified in a measure of the Rector or the Bursar, another employee, in matters not listed in (a) and (c); </w:t>
      </w:r>
    </w:p>
    <w:p w14:paraId="2D089ABE" w14:textId="41EFD4C5" w:rsidR="000F63B4" w:rsidRPr="00B57321" w:rsidRDefault="000132BA">
      <w:pPr>
        <w:numPr>
          <w:ilvl w:val="1"/>
          <w:numId w:val="28"/>
        </w:numPr>
        <w:ind w:right="109" w:hanging="398"/>
        <w:rPr>
          <w:lang w:val="en-GB"/>
        </w:rPr>
      </w:pPr>
      <w:r w:rsidRPr="00B57321">
        <w:rPr>
          <w:lang w:val="en-GB"/>
        </w:rPr>
        <w:t xml:space="preserve">the </w:t>
      </w:r>
      <w:r w:rsidR="004866DA">
        <w:rPr>
          <w:lang w:val="en-GB"/>
        </w:rPr>
        <w:t>D</w:t>
      </w:r>
      <w:r w:rsidR="004866DA" w:rsidRPr="00B57321">
        <w:rPr>
          <w:lang w:val="en-GB"/>
        </w:rPr>
        <w:t>ean</w:t>
      </w:r>
      <w:r w:rsidRPr="00B57321">
        <w:rPr>
          <w:lang w:val="en-GB"/>
        </w:rPr>
        <w:t xml:space="preserve">, </w:t>
      </w:r>
      <w:r w:rsidR="00EF2A5D">
        <w:rPr>
          <w:lang w:val="en-GB"/>
        </w:rPr>
        <w:t>in the case of</w:t>
      </w:r>
      <w:r w:rsidRPr="00B57321">
        <w:rPr>
          <w:lang w:val="en-GB"/>
        </w:rPr>
        <w:t xml:space="preserve">: </w:t>
      </w:r>
    </w:p>
    <w:p w14:paraId="3E253CD8" w14:textId="28C26462" w:rsidR="000F63B4" w:rsidRPr="00B57321" w:rsidRDefault="000132BA">
      <w:pPr>
        <w:numPr>
          <w:ilvl w:val="2"/>
          <w:numId w:val="28"/>
        </w:numPr>
        <w:ind w:right="441" w:hanging="358"/>
        <w:rPr>
          <w:lang w:val="en-GB"/>
        </w:rPr>
      </w:pPr>
      <w:r w:rsidRPr="00B57321">
        <w:rPr>
          <w:lang w:val="en-GB"/>
        </w:rPr>
        <w:t xml:space="preserve">the disposal of movable property within </w:t>
      </w:r>
      <w:r w:rsidR="00EF2A5D">
        <w:rPr>
          <w:lang w:val="en-GB"/>
        </w:rPr>
        <w:t>the</w:t>
      </w:r>
      <w:r w:rsidR="00EF2A5D" w:rsidRPr="00B57321">
        <w:rPr>
          <w:lang w:val="en-GB"/>
        </w:rPr>
        <w:t xml:space="preserve"> </w:t>
      </w:r>
      <w:r w:rsidRPr="00B57321">
        <w:rPr>
          <w:lang w:val="en-GB"/>
        </w:rPr>
        <w:t xml:space="preserve">financial resources, including the disposal of unserviceable movable property, </w:t>
      </w:r>
    </w:p>
    <w:p w14:paraId="359C11CC" w14:textId="4491BCC6" w:rsidR="000F63B4" w:rsidRPr="00B57321" w:rsidRDefault="00EF2A5D">
      <w:pPr>
        <w:numPr>
          <w:ilvl w:val="2"/>
          <w:numId w:val="28"/>
        </w:numPr>
        <w:spacing w:after="116" w:line="239" w:lineRule="auto"/>
        <w:ind w:right="441" w:hanging="358"/>
        <w:rPr>
          <w:lang w:val="en-GB"/>
        </w:rPr>
      </w:pPr>
      <w:r>
        <w:rPr>
          <w:lang w:val="en-GB"/>
        </w:rPr>
        <w:t>acting</w:t>
      </w:r>
      <w:r w:rsidR="000132BA" w:rsidRPr="00B57321">
        <w:rPr>
          <w:lang w:val="en-GB"/>
        </w:rPr>
        <w:t xml:space="preserve"> on matters relating to the proper management of the immovable and movable property entrusted to it within the limits of its financial resources, </w:t>
      </w:r>
    </w:p>
    <w:p w14:paraId="3F638518" w14:textId="2603C21C" w:rsidR="000F63B4" w:rsidRPr="00B57321" w:rsidRDefault="00EF2A5D">
      <w:pPr>
        <w:numPr>
          <w:ilvl w:val="2"/>
          <w:numId w:val="28"/>
        </w:numPr>
        <w:ind w:right="441" w:hanging="358"/>
        <w:rPr>
          <w:lang w:val="en-GB"/>
        </w:rPr>
      </w:pPr>
      <w:proofErr w:type="gramStart"/>
      <w:r>
        <w:rPr>
          <w:lang w:val="en-GB"/>
        </w:rPr>
        <w:t>leasing</w:t>
      </w:r>
      <w:proofErr w:type="gramEnd"/>
      <w:r w:rsidR="000132BA" w:rsidRPr="00B57321">
        <w:rPr>
          <w:lang w:val="en-GB"/>
        </w:rPr>
        <w:t xml:space="preserve"> non-residential premises or real estate, if the duration of the lease does not exceed one month per case. </w:t>
      </w:r>
    </w:p>
    <w:p w14:paraId="67F5B638" w14:textId="793A7F44" w:rsidR="000F63B4" w:rsidRPr="00B57321" w:rsidRDefault="000132BA">
      <w:pPr>
        <w:numPr>
          <w:ilvl w:val="1"/>
          <w:numId w:val="28"/>
        </w:numPr>
        <w:ind w:right="109" w:hanging="398"/>
        <w:rPr>
          <w:lang w:val="en-GB"/>
        </w:rPr>
      </w:pPr>
      <w:proofErr w:type="gramStart"/>
      <w:r w:rsidRPr="00B57321">
        <w:rPr>
          <w:lang w:val="en-GB"/>
        </w:rPr>
        <w:t>the</w:t>
      </w:r>
      <w:proofErr w:type="gramEnd"/>
      <w:r w:rsidRPr="00B57321">
        <w:rPr>
          <w:lang w:val="en-GB"/>
        </w:rPr>
        <w:t xml:space="preserve"> Faculty Secretary to the extent regulated by the MU Faculty of </w:t>
      </w:r>
      <w:r w:rsidR="00851AF8">
        <w:rPr>
          <w:lang w:val="en-GB"/>
        </w:rPr>
        <w:t>Pharmacy</w:t>
      </w:r>
      <w:r w:rsidRPr="00B57321">
        <w:rPr>
          <w:lang w:val="en-GB"/>
        </w:rPr>
        <w:t xml:space="preserve"> Organisational Regulations and Faculty regulations. </w:t>
      </w:r>
    </w:p>
    <w:p w14:paraId="585C6DA4" w14:textId="77777777" w:rsidR="000F63B4" w:rsidRPr="00B57321" w:rsidRDefault="000132BA">
      <w:pPr>
        <w:numPr>
          <w:ilvl w:val="0"/>
          <w:numId w:val="28"/>
        </w:numPr>
        <w:spacing w:after="40" w:line="239" w:lineRule="auto"/>
        <w:ind w:right="54" w:hanging="512"/>
        <w:jc w:val="left"/>
        <w:rPr>
          <w:lang w:val="en-GB"/>
        </w:rPr>
      </w:pPr>
      <w:r w:rsidRPr="00B57321">
        <w:rPr>
          <w:lang w:val="en-GB"/>
        </w:rPr>
        <w:t xml:space="preserve">The management of the faculty's property and the method of accounting are determined by Section 20 of the Act. More detailed rules of management are regulated by the MU Statutes and the Faculty's internal regulations. </w:t>
      </w:r>
    </w:p>
    <w:p w14:paraId="6CE70A9C" w14:textId="77777777" w:rsidR="000F63B4" w:rsidRPr="00B57321" w:rsidRDefault="000132BA">
      <w:pPr>
        <w:spacing w:after="185" w:line="259" w:lineRule="auto"/>
        <w:ind w:left="0" w:right="0" w:firstLine="0"/>
        <w:jc w:val="left"/>
        <w:rPr>
          <w:lang w:val="en-GB"/>
        </w:rPr>
      </w:pPr>
      <w:r w:rsidRPr="00B57321">
        <w:rPr>
          <w:sz w:val="24"/>
          <w:lang w:val="en-GB"/>
        </w:rPr>
        <w:t xml:space="preserve"> </w:t>
      </w:r>
    </w:p>
    <w:p w14:paraId="768F014C" w14:textId="77777777" w:rsidR="000F63B4" w:rsidRPr="00B57321" w:rsidRDefault="000132BA">
      <w:pPr>
        <w:spacing w:after="13" w:line="250" w:lineRule="auto"/>
        <w:ind w:left="3438" w:right="3427" w:hanging="10"/>
        <w:jc w:val="center"/>
        <w:rPr>
          <w:lang w:val="en-GB"/>
        </w:rPr>
      </w:pPr>
      <w:r w:rsidRPr="00B57321">
        <w:rPr>
          <w:rFonts w:ascii="Arial" w:eastAsia="Arial" w:hAnsi="Arial" w:cs="Arial"/>
          <w:color w:val="818181"/>
          <w:sz w:val="28"/>
          <w:lang w:val="en-GB"/>
        </w:rPr>
        <w:lastRenderedPageBreak/>
        <w:t>Part Eight</w:t>
      </w:r>
      <w:r w:rsidRPr="00B57321">
        <w:rPr>
          <w:rFonts w:ascii="Arial" w:eastAsia="Arial" w:hAnsi="Arial" w:cs="Arial"/>
          <w:sz w:val="28"/>
          <w:lang w:val="en-GB"/>
        </w:rPr>
        <w:t xml:space="preserve"> </w:t>
      </w:r>
    </w:p>
    <w:p w14:paraId="6731BFE9" w14:textId="77777777" w:rsidR="000F63B4" w:rsidRPr="00B57321" w:rsidRDefault="000132BA">
      <w:pPr>
        <w:pStyle w:val="Nadpis1"/>
        <w:ind w:left="113" w:right="105"/>
        <w:rPr>
          <w:lang w:val="en-GB"/>
        </w:rPr>
      </w:pPr>
      <w:r w:rsidRPr="00B57321">
        <w:rPr>
          <w:lang w:val="en-GB"/>
        </w:rPr>
        <w:t>Documents</w:t>
      </w:r>
      <w:r w:rsidRPr="00B57321">
        <w:rPr>
          <w:color w:val="000000"/>
          <w:lang w:val="en-GB"/>
        </w:rPr>
        <w:t xml:space="preserve"> </w:t>
      </w:r>
    </w:p>
    <w:p w14:paraId="7A9C3EDC"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30</w:t>
      </w:r>
      <w:r w:rsidRPr="00B57321">
        <w:rPr>
          <w:rFonts w:ascii="Arial" w:eastAsia="Arial" w:hAnsi="Arial" w:cs="Arial"/>
          <w:lang w:val="en-GB"/>
        </w:rPr>
        <w:t xml:space="preserve"> </w:t>
      </w:r>
    </w:p>
    <w:p w14:paraId="5724695E" w14:textId="7414E72D" w:rsidR="000F63B4" w:rsidRPr="00B57321" w:rsidRDefault="000132BA">
      <w:pPr>
        <w:pStyle w:val="Nadpis2"/>
        <w:ind w:left="42" w:right="38"/>
        <w:rPr>
          <w:lang w:val="en-GB"/>
        </w:rPr>
      </w:pPr>
      <w:r w:rsidRPr="00B57321">
        <w:rPr>
          <w:lang w:val="en-GB"/>
        </w:rPr>
        <w:t xml:space="preserve">Annual </w:t>
      </w:r>
      <w:r w:rsidR="00661A80">
        <w:rPr>
          <w:lang w:val="en-GB"/>
        </w:rPr>
        <w:t>R</w:t>
      </w:r>
      <w:r w:rsidR="00661A80" w:rsidRPr="00B57321">
        <w:rPr>
          <w:lang w:val="en-GB"/>
        </w:rPr>
        <w:t>eports</w:t>
      </w:r>
      <w:r w:rsidRPr="00B57321">
        <w:rPr>
          <w:lang w:val="en-GB"/>
        </w:rPr>
        <w:t xml:space="preserve">, </w:t>
      </w:r>
      <w:r w:rsidR="00661A80">
        <w:rPr>
          <w:lang w:val="en-GB"/>
        </w:rPr>
        <w:t>P</w:t>
      </w:r>
      <w:r w:rsidR="00661A80" w:rsidRPr="00B57321">
        <w:rPr>
          <w:lang w:val="en-GB"/>
        </w:rPr>
        <w:t>erformance</w:t>
      </w:r>
      <w:r w:rsidR="002339C9">
        <w:rPr>
          <w:lang w:val="en-GB"/>
        </w:rPr>
        <w:t xml:space="preserve"> Evaluation</w:t>
      </w:r>
      <w:r w:rsidRPr="00B57321">
        <w:rPr>
          <w:lang w:val="en-GB"/>
        </w:rPr>
        <w:t xml:space="preserve"> and </w:t>
      </w:r>
      <w:r w:rsidR="00661A80">
        <w:rPr>
          <w:lang w:val="en-GB"/>
        </w:rPr>
        <w:t>S</w:t>
      </w:r>
      <w:r w:rsidR="00661A80" w:rsidRPr="00B57321">
        <w:rPr>
          <w:lang w:val="en-GB"/>
        </w:rPr>
        <w:t xml:space="preserve">trategic </w:t>
      </w:r>
      <w:r w:rsidR="00661A80">
        <w:rPr>
          <w:lang w:val="en-GB"/>
        </w:rPr>
        <w:t>P</w:t>
      </w:r>
      <w:r w:rsidR="00661A80" w:rsidRPr="00B57321">
        <w:rPr>
          <w:lang w:val="en-GB"/>
        </w:rPr>
        <w:t>lan</w:t>
      </w:r>
      <w:r w:rsidR="00661A80" w:rsidRPr="00B57321">
        <w:rPr>
          <w:color w:val="000000"/>
          <w:lang w:val="en-GB"/>
        </w:rPr>
        <w:t xml:space="preserve"> </w:t>
      </w:r>
    </w:p>
    <w:p w14:paraId="2AEB2746" w14:textId="77777777" w:rsidR="000F63B4" w:rsidRPr="00B57321" w:rsidRDefault="000132BA">
      <w:pPr>
        <w:numPr>
          <w:ilvl w:val="0"/>
          <w:numId w:val="29"/>
        </w:numPr>
        <w:ind w:left="613" w:right="54" w:hanging="512"/>
        <w:rPr>
          <w:lang w:val="en-GB"/>
        </w:rPr>
      </w:pPr>
      <w:r w:rsidRPr="00B57321">
        <w:rPr>
          <w:lang w:val="en-GB"/>
        </w:rPr>
        <w:t xml:space="preserve">Each year the Faculty publishes an Annual Report on Activities as a non-periodical publication. </w:t>
      </w:r>
    </w:p>
    <w:p w14:paraId="1A4E6007" w14:textId="4CD7D6DF" w:rsidR="000F63B4" w:rsidRPr="00B57321" w:rsidRDefault="000132BA">
      <w:pPr>
        <w:numPr>
          <w:ilvl w:val="0"/>
          <w:numId w:val="29"/>
        </w:numPr>
        <w:spacing w:after="116" w:line="239" w:lineRule="auto"/>
        <w:ind w:left="613" w:right="54" w:hanging="512"/>
        <w:rPr>
          <w:lang w:val="en-GB"/>
        </w:rPr>
      </w:pPr>
      <w:r w:rsidRPr="00B57321">
        <w:rPr>
          <w:lang w:val="en-GB"/>
        </w:rPr>
        <w:t>The Faculty participates in quality assurance and internal evaluation of educational, creative and related activities at the University in accordance with the University regulations.</w:t>
      </w:r>
    </w:p>
    <w:p w14:paraId="4BC6BDD7" w14:textId="77777777" w:rsidR="000F63B4" w:rsidRPr="00B57321" w:rsidRDefault="000132BA">
      <w:pPr>
        <w:numPr>
          <w:ilvl w:val="0"/>
          <w:numId w:val="29"/>
        </w:numPr>
        <w:ind w:left="613" w:right="54" w:hanging="512"/>
        <w:rPr>
          <w:lang w:val="en-GB"/>
        </w:rPr>
      </w:pPr>
      <w:r w:rsidRPr="00B57321">
        <w:rPr>
          <w:lang w:val="en-GB"/>
        </w:rPr>
        <w:t xml:space="preserve">The individual faculty units are obliged to provide the Dean and the Rector with complete and truthful information necessary for the processing of the evaluation within the time limit set by the Dean. </w:t>
      </w:r>
    </w:p>
    <w:p w14:paraId="226DBE05" w14:textId="77777777" w:rsidR="000F63B4" w:rsidRPr="00B57321" w:rsidRDefault="000132BA">
      <w:pPr>
        <w:numPr>
          <w:ilvl w:val="0"/>
          <w:numId w:val="29"/>
        </w:numPr>
        <w:spacing w:after="0"/>
        <w:ind w:left="613" w:right="54" w:hanging="512"/>
        <w:rPr>
          <w:lang w:val="en-GB"/>
        </w:rPr>
      </w:pPr>
      <w:r w:rsidRPr="00B57321">
        <w:rPr>
          <w:lang w:val="en-GB"/>
        </w:rPr>
        <w:t xml:space="preserve">The Faculty prepares a strategic plan for educational and creative activities, which is drawn up in accordance with </w:t>
      </w:r>
      <w:r w:rsidRPr="00B57321">
        <w:rPr>
          <w:rFonts w:ascii="Arial" w:eastAsia="Arial" w:hAnsi="Arial" w:cs="Arial"/>
          <w:lang w:val="en-GB"/>
        </w:rPr>
        <w:t xml:space="preserve">the </w:t>
      </w:r>
      <w:r w:rsidRPr="00B57321">
        <w:rPr>
          <w:lang w:val="en-GB"/>
        </w:rPr>
        <w:t xml:space="preserve">strategic plan of the University and updated at least once every five years. </w:t>
      </w:r>
    </w:p>
    <w:p w14:paraId="671F8248"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3ED5F466"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31</w:t>
      </w:r>
      <w:r w:rsidRPr="00B57321">
        <w:rPr>
          <w:rFonts w:ascii="Arial" w:eastAsia="Arial" w:hAnsi="Arial" w:cs="Arial"/>
          <w:lang w:val="en-GB"/>
        </w:rPr>
        <w:t xml:space="preserve"> </w:t>
      </w:r>
    </w:p>
    <w:p w14:paraId="310DCAA4" w14:textId="698CD14E" w:rsidR="000F63B4" w:rsidRPr="00B57321" w:rsidRDefault="000132BA">
      <w:pPr>
        <w:pStyle w:val="Nadpis2"/>
        <w:ind w:left="42" w:right="37"/>
        <w:rPr>
          <w:lang w:val="en-GB"/>
        </w:rPr>
      </w:pPr>
      <w:r w:rsidRPr="00B57321">
        <w:rPr>
          <w:lang w:val="en-GB"/>
        </w:rPr>
        <w:t xml:space="preserve">Matriculation of </w:t>
      </w:r>
      <w:r w:rsidR="004065D6">
        <w:rPr>
          <w:lang w:val="en-GB"/>
        </w:rPr>
        <w:t>S</w:t>
      </w:r>
      <w:r w:rsidR="004065D6" w:rsidRPr="00B57321">
        <w:rPr>
          <w:lang w:val="en-GB"/>
        </w:rPr>
        <w:t>tudents</w:t>
      </w:r>
      <w:r w:rsidR="004065D6" w:rsidRPr="00B57321">
        <w:rPr>
          <w:color w:val="000000"/>
          <w:lang w:val="en-GB"/>
        </w:rPr>
        <w:t xml:space="preserve"> </w:t>
      </w:r>
    </w:p>
    <w:p w14:paraId="7923CA65" w14:textId="00918E40" w:rsidR="000F63B4" w:rsidRPr="00B57321" w:rsidRDefault="000132BA">
      <w:pPr>
        <w:numPr>
          <w:ilvl w:val="0"/>
          <w:numId w:val="30"/>
        </w:numPr>
        <w:ind w:left="612" w:right="109" w:hanging="511"/>
        <w:rPr>
          <w:lang w:val="en-GB"/>
        </w:rPr>
      </w:pPr>
      <w:r w:rsidRPr="00B57321">
        <w:rPr>
          <w:lang w:val="en-GB"/>
        </w:rPr>
        <w:t>The faculty participates in the maintenance of the MU Student Register. The contents of the register and the maintenance of records on students, updating of records and issuing extracts and copies from the register are regulated by Section 88</w:t>
      </w:r>
      <w:r w:rsidR="00BF1B71">
        <w:rPr>
          <w:lang w:val="en-GB"/>
        </w:rPr>
        <w:t xml:space="preserve"> </w:t>
      </w:r>
      <w:r w:rsidRPr="00B57321">
        <w:rPr>
          <w:lang w:val="en-GB"/>
        </w:rPr>
        <w:t xml:space="preserve">(2) to (4) of the Act. </w:t>
      </w:r>
    </w:p>
    <w:p w14:paraId="6D187635" w14:textId="77777777" w:rsidR="000F63B4" w:rsidRPr="00B57321" w:rsidRDefault="000132BA">
      <w:pPr>
        <w:numPr>
          <w:ilvl w:val="0"/>
          <w:numId w:val="30"/>
        </w:numPr>
        <w:spacing w:after="0"/>
        <w:ind w:left="612" w:right="109" w:hanging="511"/>
        <w:rPr>
          <w:lang w:val="en-GB"/>
        </w:rPr>
      </w:pPr>
      <w:r w:rsidRPr="00B57321">
        <w:rPr>
          <w:lang w:val="en-GB"/>
        </w:rPr>
        <w:t xml:space="preserve">The registry is maintained by the staff of the Dean's Office, who are designated by the Dean to do so. Centrally, the register is then kept at the MU Rector's Office according to the internal regulations of the University. </w:t>
      </w:r>
    </w:p>
    <w:p w14:paraId="5E7BB049"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4A26C30D"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32</w:t>
      </w:r>
      <w:r w:rsidRPr="00B57321">
        <w:rPr>
          <w:rFonts w:ascii="Arial" w:eastAsia="Arial" w:hAnsi="Arial" w:cs="Arial"/>
          <w:lang w:val="en-GB"/>
        </w:rPr>
        <w:t xml:space="preserve"> </w:t>
      </w:r>
    </w:p>
    <w:p w14:paraId="4C159E17" w14:textId="67D92024" w:rsidR="000F63B4" w:rsidRPr="00B57321" w:rsidRDefault="000132BA">
      <w:pPr>
        <w:pStyle w:val="Nadpis2"/>
        <w:ind w:left="42" w:right="38"/>
        <w:rPr>
          <w:lang w:val="en-GB"/>
        </w:rPr>
      </w:pPr>
      <w:r w:rsidRPr="00B57321">
        <w:rPr>
          <w:lang w:val="en-GB"/>
        </w:rPr>
        <w:t xml:space="preserve">Recognition of </w:t>
      </w:r>
      <w:r w:rsidR="00615C53">
        <w:rPr>
          <w:lang w:val="en-GB"/>
        </w:rPr>
        <w:t>F</w:t>
      </w:r>
      <w:r w:rsidR="00615C53" w:rsidRPr="00B57321">
        <w:rPr>
          <w:lang w:val="en-GB"/>
        </w:rPr>
        <w:t xml:space="preserve">oreign </w:t>
      </w:r>
      <w:r w:rsidR="00615C53">
        <w:rPr>
          <w:lang w:val="en-GB"/>
        </w:rPr>
        <w:t>H</w:t>
      </w:r>
      <w:r w:rsidR="00615C53" w:rsidRPr="00B57321">
        <w:rPr>
          <w:lang w:val="en-GB"/>
        </w:rPr>
        <w:t xml:space="preserve">igher </w:t>
      </w:r>
      <w:r w:rsidR="00615C53">
        <w:rPr>
          <w:lang w:val="en-GB"/>
        </w:rPr>
        <w:t>E</w:t>
      </w:r>
      <w:r w:rsidR="00615C53" w:rsidRPr="00B57321">
        <w:rPr>
          <w:lang w:val="en-GB"/>
        </w:rPr>
        <w:t xml:space="preserve">ducation </w:t>
      </w:r>
      <w:r w:rsidRPr="00B57321">
        <w:rPr>
          <w:lang w:val="en-GB"/>
        </w:rPr>
        <w:t xml:space="preserve">and </w:t>
      </w:r>
      <w:r w:rsidR="00615C53">
        <w:rPr>
          <w:lang w:val="en-GB"/>
        </w:rPr>
        <w:t>Q</w:t>
      </w:r>
      <w:r w:rsidR="00615C53" w:rsidRPr="00B57321">
        <w:rPr>
          <w:lang w:val="en-GB"/>
        </w:rPr>
        <w:t>ualifications</w:t>
      </w:r>
      <w:r w:rsidR="00615C53" w:rsidRPr="00B57321">
        <w:rPr>
          <w:color w:val="000000"/>
          <w:lang w:val="en-GB"/>
        </w:rPr>
        <w:t xml:space="preserve"> </w:t>
      </w:r>
    </w:p>
    <w:p w14:paraId="745EC66C" w14:textId="77777777" w:rsidR="000F63B4" w:rsidRPr="00B57321" w:rsidRDefault="000132BA">
      <w:pPr>
        <w:spacing w:after="0" w:line="239" w:lineRule="auto"/>
        <w:ind w:left="101" w:right="0" w:hanging="1"/>
        <w:jc w:val="left"/>
        <w:rPr>
          <w:lang w:val="en-GB"/>
        </w:rPr>
      </w:pPr>
      <w:r w:rsidRPr="00B57321">
        <w:rPr>
          <w:lang w:val="en-GB"/>
        </w:rPr>
        <w:t xml:space="preserve">The documents to be submitted with the application for recognition and the conditions under which the relevant certificate may be issued are set out in Sections 89 and 90 of the Act and the regulations of the University. </w:t>
      </w:r>
    </w:p>
    <w:p w14:paraId="72EF16EA"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594F0E9C"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33</w:t>
      </w:r>
      <w:r w:rsidRPr="00B57321">
        <w:rPr>
          <w:rFonts w:ascii="Arial" w:eastAsia="Arial" w:hAnsi="Arial" w:cs="Arial"/>
          <w:lang w:val="en-GB"/>
        </w:rPr>
        <w:t xml:space="preserve"> </w:t>
      </w:r>
    </w:p>
    <w:p w14:paraId="48F05D66" w14:textId="77777777" w:rsidR="000F63B4" w:rsidRPr="00B57321" w:rsidRDefault="000132BA">
      <w:pPr>
        <w:pStyle w:val="Nadpis2"/>
        <w:ind w:left="42" w:right="38"/>
        <w:rPr>
          <w:lang w:val="en-GB"/>
        </w:rPr>
      </w:pPr>
      <w:r w:rsidRPr="00B57321">
        <w:rPr>
          <w:lang w:val="en-GB"/>
        </w:rPr>
        <w:t>Scholarships</w:t>
      </w:r>
      <w:r w:rsidRPr="00B57321">
        <w:rPr>
          <w:color w:val="000000"/>
          <w:lang w:val="en-GB"/>
        </w:rPr>
        <w:t xml:space="preserve"> </w:t>
      </w:r>
    </w:p>
    <w:p w14:paraId="483BED04" w14:textId="77777777" w:rsidR="000F63B4" w:rsidRPr="00B57321" w:rsidRDefault="000132BA">
      <w:pPr>
        <w:numPr>
          <w:ilvl w:val="0"/>
          <w:numId w:val="31"/>
        </w:numPr>
        <w:ind w:left="613" w:right="109" w:hanging="512"/>
        <w:rPr>
          <w:lang w:val="en-GB"/>
        </w:rPr>
      </w:pPr>
      <w:r w:rsidRPr="00B57321">
        <w:rPr>
          <w:lang w:val="en-GB"/>
        </w:rPr>
        <w:t xml:space="preserve">Faculty students may be awarded scholarships. </w:t>
      </w:r>
    </w:p>
    <w:p w14:paraId="3E009FEC" w14:textId="77777777" w:rsidR="000F63B4" w:rsidRPr="00B57321" w:rsidRDefault="000132BA">
      <w:pPr>
        <w:numPr>
          <w:ilvl w:val="0"/>
          <w:numId w:val="31"/>
        </w:numPr>
        <w:spacing w:after="0"/>
        <w:ind w:left="613" w:right="109" w:hanging="512"/>
        <w:rPr>
          <w:lang w:val="en-GB"/>
        </w:rPr>
      </w:pPr>
      <w:r w:rsidRPr="00B57321">
        <w:rPr>
          <w:lang w:val="en-GB"/>
        </w:rPr>
        <w:t xml:space="preserve">The conditions under which students of the faculty and possibly other persons may be awarded scholarships paid from the state budget subsidy for MU (Section 18 of the Act) are determined by </w:t>
      </w:r>
    </w:p>
    <w:p w14:paraId="39040909" w14:textId="77777777" w:rsidR="000F63B4" w:rsidRPr="00B57321" w:rsidRDefault="000132BA">
      <w:pPr>
        <w:spacing w:after="32"/>
        <w:ind w:left="626" w:right="109" w:hanging="1"/>
        <w:rPr>
          <w:lang w:val="en-GB"/>
        </w:rPr>
      </w:pPr>
      <w:r w:rsidRPr="00B57321">
        <w:rPr>
          <w:lang w:val="en-GB"/>
        </w:rPr>
        <w:t xml:space="preserve">§ Section 91 (2), (3) and (5) of the Act, the "Masaryk University Scholarship Regulations" and the "FaF Scholarship Programmes", announced by the Dean. </w:t>
      </w:r>
    </w:p>
    <w:p w14:paraId="6ADB721D" w14:textId="77777777" w:rsidR="000F63B4" w:rsidRPr="00B57321" w:rsidRDefault="000132BA">
      <w:pPr>
        <w:spacing w:after="181" w:line="259" w:lineRule="auto"/>
        <w:ind w:left="0" w:right="0" w:firstLine="0"/>
        <w:jc w:val="left"/>
        <w:rPr>
          <w:lang w:val="en-GB"/>
        </w:rPr>
      </w:pPr>
      <w:r w:rsidRPr="00B57321">
        <w:rPr>
          <w:sz w:val="24"/>
          <w:lang w:val="en-GB"/>
        </w:rPr>
        <w:t xml:space="preserve"> </w:t>
      </w:r>
    </w:p>
    <w:p w14:paraId="7FB5A630" w14:textId="77777777" w:rsidR="000F63B4" w:rsidRPr="00B57321" w:rsidRDefault="000132BA">
      <w:pPr>
        <w:spacing w:after="13" w:line="250" w:lineRule="auto"/>
        <w:ind w:left="3438" w:right="3430" w:hanging="10"/>
        <w:jc w:val="center"/>
        <w:rPr>
          <w:lang w:val="en-GB"/>
        </w:rPr>
      </w:pPr>
      <w:r w:rsidRPr="00B57321">
        <w:rPr>
          <w:rFonts w:ascii="Arial" w:eastAsia="Arial" w:hAnsi="Arial" w:cs="Arial"/>
          <w:color w:val="818181"/>
          <w:sz w:val="28"/>
          <w:lang w:val="en-GB"/>
        </w:rPr>
        <w:t>Part Nine</w:t>
      </w:r>
      <w:r w:rsidRPr="00B57321">
        <w:rPr>
          <w:rFonts w:ascii="Arial" w:eastAsia="Arial" w:hAnsi="Arial" w:cs="Arial"/>
          <w:sz w:val="28"/>
          <w:lang w:val="en-GB"/>
        </w:rPr>
        <w:t xml:space="preserve"> </w:t>
      </w:r>
    </w:p>
    <w:p w14:paraId="76B56FC1" w14:textId="553BB79B" w:rsidR="000F63B4" w:rsidRPr="00B57321" w:rsidRDefault="000132BA">
      <w:pPr>
        <w:pStyle w:val="Nadpis1"/>
        <w:ind w:left="113" w:right="102"/>
        <w:rPr>
          <w:lang w:val="en-GB"/>
        </w:rPr>
      </w:pPr>
      <w:r w:rsidRPr="00B57321">
        <w:rPr>
          <w:lang w:val="en-GB"/>
        </w:rPr>
        <w:t xml:space="preserve">Symbols of the Faculty and its </w:t>
      </w:r>
      <w:r w:rsidR="00173B1B">
        <w:rPr>
          <w:lang w:val="en-GB"/>
        </w:rPr>
        <w:t>A</w:t>
      </w:r>
      <w:r w:rsidR="00173B1B" w:rsidRPr="00B57321">
        <w:rPr>
          <w:lang w:val="en-GB"/>
        </w:rPr>
        <w:t xml:space="preserve">cademic </w:t>
      </w:r>
      <w:r w:rsidR="00173B1B">
        <w:rPr>
          <w:lang w:val="en-GB"/>
        </w:rPr>
        <w:t>C</w:t>
      </w:r>
      <w:r w:rsidR="00173B1B" w:rsidRPr="00B57321">
        <w:rPr>
          <w:lang w:val="en-GB"/>
        </w:rPr>
        <w:t>eremonies</w:t>
      </w:r>
      <w:r w:rsidR="00173B1B" w:rsidRPr="00B57321">
        <w:rPr>
          <w:color w:val="000000"/>
          <w:lang w:val="en-GB"/>
        </w:rPr>
        <w:t xml:space="preserve"> </w:t>
      </w:r>
    </w:p>
    <w:p w14:paraId="298D23BE"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34</w:t>
      </w:r>
      <w:r w:rsidRPr="00B57321">
        <w:rPr>
          <w:rFonts w:ascii="Arial" w:eastAsia="Arial" w:hAnsi="Arial" w:cs="Arial"/>
          <w:lang w:val="en-GB"/>
        </w:rPr>
        <w:t xml:space="preserve"> </w:t>
      </w:r>
    </w:p>
    <w:p w14:paraId="26A107C4" w14:textId="5EE1026E" w:rsidR="000F63B4" w:rsidRPr="00B57321" w:rsidRDefault="000132BA">
      <w:pPr>
        <w:pStyle w:val="Nadpis2"/>
        <w:ind w:left="42" w:right="32"/>
        <w:rPr>
          <w:lang w:val="en-GB"/>
        </w:rPr>
      </w:pPr>
      <w:r w:rsidRPr="00B57321">
        <w:rPr>
          <w:lang w:val="en-GB"/>
        </w:rPr>
        <w:t xml:space="preserve">Insignia, </w:t>
      </w:r>
      <w:r w:rsidR="000F0F86">
        <w:rPr>
          <w:lang w:val="en-GB"/>
        </w:rPr>
        <w:t>G</w:t>
      </w:r>
      <w:r w:rsidR="000F0F86" w:rsidRPr="00B57321">
        <w:rPr>
          <w:lang w:val="en-GB"/>
        </w:rPr>
        <w:t>owns</w:t>
      </w:r>
      <w:r w:rsidR="000F0F86" w:rsidRPr="00B57321">
        <w:rPr>
          <w:color w:val="000000"/>
          <w:lang w:val="en-GB"/>
        </w:rPr>
        <w:t xml:space="preserve"> </w:t>
      </w:r>
    </w:p>
    <w:p w14:paraId="0AB3B895" w14:textId="77777777" w:rsidR="000F63B4" w:rsidRPr="00B57321" w:rsidRDefault="000132BA">
      <w:pPr>
        <w:numPr>
          <w:ilvl w:val="0"/>
          <w:numId w:val="32"/>
        </w:numPr>
        <w:ind w:left="613" w:right="109" w:hanging="512"/>
        <w:rPr>
          <w:lang w:val="en-GB"/>
        </w:rPr>
      </w:pPr>
      <w:r w:rsidRPr="00B57321">
        <w:rPr>
          <w:lang w:val="en-GB"/>
        </w:rPr>
        <w:t xml:space="preserve">The external expression of the dignity, authority and responsibility of the Dean and Vice-Deans of the Faculty (hereinafter referred to as "academic officers") on ceremonial occasions are the academic insignia of the Faculty (academic </w:t>
      </w:r>
      <w:proofErr w:type="spellStart"/>
      <w:r w:rsidRPr="00B57321">
        <w:rPr>
          <w:lang w:val="en-GB"/>
        </w:rPr>
        <w:t>scepter</w:t>
      </w:r>
      <w:proofErr w:type="spellEnd"/>
      <w:r w:rsidRPr="00B57321">
        <w:rPr>
          <w:lang w:val="en-GB"/>
        </w:rPr>
        <w:t xml:space="preserve">, chains) and gowns. </w:t>
      </w:r>
    </w:p>
    <w:p w14:paraId="2BBCDF75" w14:textId="01EA54C0" w:rsidR="000F63B4" w:rsidRPr="00B57321" w:rsidRDefault="000132BA" w:rsidP="00296020">
      <w:pPr>
        <w:numPr>
          <w:ilvl w:val="0"/>
          <w:numId w:val="32"/>
        </w:numPr>
        <w:ind w:right="109" w:hanging="512"/>
        <w:rPr>
          <w:lang w:val="en-GB"/>
        </w:rPr>
      </w:pPr>
      <w:r w:rsidRPr="00B57321">
        <w:rPr>
          <w:lang w:val="en-GB"/>
        </w:rPr>
        <w:lastRenderedPageBreak/>
        <w:t>The rules for the use of academic insignia and gowns for the conduct of academic ceremonies at the faculty are determined by the MU Statutes and its Annex No. 4 "</w:t>
      </w:r>
      <w:r w:rsidR="00296020" w:rsidRPr="00296020">
        <w:rPr>
          <w:lang w:val="en-GB"/>
        </w:rPr>
        <w:t>Rules Governing the Usage of Academic Insignia and Gowns and the Organization of Academic Ceremonies at MU</w:t>
      </w:r>
      <w:r w:rsidRPr="00B57321">
        <w:rPr>
          <w:lang w:val="en-GB"/>
        </w:rPr>
        <w:t xml:space="preserve">". </w:t>
      </w:r>
    </w:p>
    <w:p w14:paraId="07D54F3E" w14:textId="77777777" w:rsidR="000F63B4" w:rsidRPr="00B57321" w:rsidRDefault="000132BA">
      <w:pPr>
        <w:numPr>
          <w:ilvl w:val="0"/>
          <w:numId w:val="32"/>
        </w:numPr>
        <w:spacing w:after="9"/>
        <w:ind w:left="613" w:right="109" w:hanging="512"/>
        <w:rPr>
          <w:lang w:val="en-GB"/>
        </w:rPr>
      </w:pPr>
      <w:r w:rsidRPr="00B57321">
        <w:rPr>
          <w:lang w:val="en-GB"/>
        </w:rPr>
        <w:t xml:space="preserve">Documentation of the faculty insignia is stored in the MU Archives. </w:t>
      </w:r>
    </w:p>
    <w:p w14:paraId="1D4DB8CB"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49B71139"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35</w:t>
      </w:r>
      <w:r w:rsidRPr="00B57321">
        <w:rPr>
          <w:rFonts w:ascii="Arial" w:eastAsia="Arial" w:hAnsi="Arial" w:cs="Arial"/>
          <w:lang w:val="en-GB"/>
        </w:rPr>
        <w:t xml:space="preserve"> </w:t>
      </w:r>
    </w:p>
    <w:p w14:paraId="0F1C8A82" w14:textId="0AF946CF" w:rsidR="000F63B4" w:rsidRPr="00B57321" w:rsidRDefault="000132BA">
      <w:pPr>
        <w:pStyle w:val="Nadpis2"/>
        <w:ind w:left="42" w:right="38"/>
        <w:rPr>
          <w:lang w:val="en-GB"/>
        </w:rPr>
      </w:pPr>
      <w:r w:rsidRPr="00B57321">
        <w:rPr>
          <w:lang w:val="en-GB"/>
        </w:rPr>
        <w:t xml:space="preserve">Academic </w:t>
      </w:r>
      <w:r w:rsidR="000A7EF7">
        <w:rPr>
          <w:lang w:val="en-GB"/>
        </w:rPr>
        <w:t>C</w:t>
      </w:r>
      <w:r w:rsidR="000A7EF7" w:rsidRPr="00B57321">
        <w:rPr>
          <w:lang w:val="en-GB"/>
        </w:rPr>
        <w:t>eremonies</w:t>
      </w:r>
      <w:r w:rsidR="000A7EF7" w:rsidRPr="00B57321">
        <w:rPr>
          <w:color w:val="000000"/>
          <w:lang w:val="en-GB"/>
        </w:rPr>
        <w:t xml:space="preserve"> </w:t>
      </w:r>
    </w:p>
    <w:p w14:paraId="54FA45B0" w14:textId="181E35F7" w:rsidR="000F63B4" w:rsidRPr="00B57321" w:rsidRDefault="000132BA">
      <w:pPr>
        <w:numPr>
          <w:ilvl w:val="0"/>
          <w:numId w:val="33"/>
        </w:numPr>
        <w:ind w:left="613" w:right="109" w:hanging="512"/>
        <w:rPr>
          <w:lang w:val="en-GB"/>
        </w:rPr>
      </w:pPr>
      <w:r w:rsidRPr="00B57321">
        <w:rPr>
          <w:lang w:val="en-GB"/>
        </w:rPr>
        <w:t xml:space="preserve">The Dean of the Faculty is usually inaugurated at a ceremony attended by members of the Faculty's academic community and invited guests. On this occasion, the </w:t>
      </w:r>
      <w:r w:rsidR="000A4D10">
        <w:rPr>
          <w:lang w:val="en-GB"/>
        </w:rPr>
        <w:t>Dean</w:t>
      </w:r>
      <w:r w:rsidRPr="00B57321">
        <w:rPr>
          <w:lang w:val="en-GB"/>
        </w:rPr>
        <w:t xml:space="preserve"> delivers an inaugural address. </w:t>
      </w:r>
    </w:p>
    <w:p w14:paraId="20504E13" w14:textId="77777777" w:rsidR="000F63B4" w:rsidRPr="00B57321" w:rsidRDefault="000132BA">
      <w:pPr>
        <w:numPr>
          <w:ilvl w:val="0"/>
          <w:numId w:val="33"/>
        </w:numPr>
        <w:ind w:left="613" w:right="109" w:hanging="512"/>
        <w:rPr>
          <w:lang w:val="en-GB"/>
        </w:rPr>
      </w:pPr>
      <w:r w:rsidRPr="00B57321">
        <w:rPr>
          <w:lang w:val="en-GB"/>
        </w:rPr>
        <w:t xml:space="preserve">Matriculation is the ceremonial act of admitting students to the university's student body. </w:t>
      </w:r>
    </w:p>
    <w:p w14:paraId="43D00046" w14:textId="77777777" w:rsidR="000F63B4" w:rsidRPr="00B57321" w:rsidRDefault="000132BA">
      <w:pPr>
        <w:numPr>
          <w:ilvl w:val="0"/>
          <w:numId w:val="33"/>
        </w:numPr>
        <w:ind w:left="613" w:right="109" w:hanging="512"/>
        <w:rPr>
          <w:lang w:val="en-GB"/>
        </w:rPr>
      </w:pPr>
      <w:r w:rsidRPr="00B57321">
        <w:rPr>
          <w:lang w:val="en-GB"/>
        </w:rPr>
        <w:t xml:space="preserve">Graduation is a solemn act in which academic officials present graduates of all types of studies with a diploma awarding the relevant degree. </w:t>
      </w:r>
    </w:p>
    <w:p w14:paraId="1DA76150" w14:textId="5B2250FC" w:rsidR="000F63B4" w:rsidRPr="00B57321" w:rsidRDefault="000132BA">
      <w:pPr>
        <w:numPr>
          <w:ilvl w:val="0"/>
          <w:numId w:val="33"/>
        </w:numPr>
        <w:ind w:left="613" w:right="109" w:hanging="512"/>
        <w:rPr>
          <w:lang w:val="en-GB"/>
        </w:rPr>
      </w:pPr>
      <w:r w:rsidRPr="00B57321">
        <w:rPr>
          <w:lang w:val="en-GB"/>
        </w:rPr>
        <w:t xml:space="preserve">The Rector shall determine the course of inaugurations, matriculations, graduations and other ceremonial acts. </w:t>
      </w:r>
    </w:p>
    <w:p w14:paraId="394CF269" w14:textId="77777777" w:rsidR="000F63B4" w:rsidRPr="00B57321" w:rsidRDefault="000132BA">
      <w:pPr>
        <w:numPr>
          <w:ilvl w:val="0"/>
          <w:numId w:val="33"/>
        </w:numPr>
        <w:spacing w:after="0"/>
        <w:ind w:left="613" w:right="109" w:hanging="512"/>
        <w:rPr>
          <w:lang w:val="en-GB"/>
        </w:rPr>
      </w:pPr>
      <w:r w:rsidRPr="00B57321">
        <w:rPr>
          <w:lang w:val="en-GB"/>
        </w:rPr>
        <w:t xml:space="preserve">The wording of the matriculation vows of students and graduation vows of graduates is set out in Annex 2 to this Statute. </w:t>
      </w:r>
    </w:p>
    <w:p w14:paraId="57FC7066"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0A70D31F"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36</w:t>
      </w:r>
      <w:r w:rsidRPr="00B57321">
        <w:rPr>
          <w:rFonts w:ascii="Arial" w:eastAsia="Arial" w:hAnsi="Arial" w:cs="Arial"/>
          <w:lang w:val="en-GB"/>
        </w:rPr>
        <w:t xml:space="preserve"> </w:t>
      </w:r>
    </w:p>
    <w:p w14:paraId="25600C7A" w14:textId="0E9E5E86" w:rsidR="000F63B4" w:rsidRPr="00B57321" w:rsidRDefault="000132BA">
      <w:pPr>
        <w:pStyle w:val="Nadpis2"/>
        <w:ind w:left="42" w:right="33"/>
        <w:rPr>
          <w:lang w:val="en-GB"/>
        </w:rPr>
      </w:pPr>
      <w:r w:rsidRPr="00B57321">
        <w:rPr>
          <w:lang w:val="en-GB"/>
        </w:rPr>
        <w:t xml:space="preserve">Honorary </w:t>
      </w:r>
      <w:r w:rsidR="00874346">
        <w:rPr>
          <w:lang w:val="en-GB"/>
        </w:rPr>
        <w:t>S</w:t>
      </w:r>
      <w:r w:rsidR="00874346" w:rsidRPr="00B57321">
        <w:rPr>
          <w:lang w:val="en-GB"/>
        </w:rPr>
        <w:t xml:space="preserve">cientific </w:t>
      </w:r>
      <w:r w:rsidR="00874346">
        <w:rPr>
          <w:lang w:val="en-GB"/>
        </w:rPr>
        <w:t>R</w:t>
      </w:r>
      <w:r w:rsidR="00874346" w:rsidRPr="00B57321">
        <w:rPr>
          <w:lang w:val="en-GB"/>
        </w:rPr>
        <w:t xml:space="preserve">anks </w:t>
      </w:r>
      <w:r w:rsidRPr="00B57321">
        <w:rPr>
          <w:lang w:val="en-GB"/>
        </w:rPr>
        <w:t xml:space="preserve">and </w:t>
      </w:r>
      <w:r w:rsidR="00874346">
        <w:rPr>
          <w:lang w:val="en-GB"/>
        </w:rPr>
        <w:t>T</w:t>
      </w:r>
      <w:r w:rsidR="00874346" w:rsidRPr="00B57321">
        <w:rPr>
          <w:lang w:val="en-GB"/>
        </w:rPr>
        <w:t>itles</w:t>
      </w:r>
      <w:r w:rsidRPr="00B57321">
        <w:rPr>
          <w:lang w:val="en-GB"/>
        </w:rPr>
        <w:t xml:space="preserve">, </w:t>
      </w:r>
      <w:r w:rsidR="00874346">
        <w:rPr>
          <w:lang w:val="en-GB"/>
        </w:rPr>
        <w:t>M</w:t>
      </w:r>
      <w:r w:rsidR="00874346" w:rsidRPr="00B57321">
        <w:rPr>
          <w:lang w:val="en-GB"/>
        </w:rPr>
        <w:t xml:space="preserve">edals </w:t>
      </w:r>
      <w:r w:rsidRPr="00B57321">
        <w:rPr>
          <w:lang w:val="en-GB"/>
        </w:rPr>
        <w:t xml:space="preserve">and </w:t>
      </w:r>
      <w:r w:rsidR="00874346">
        <w:rPr>
          <w:lang w:val="en-GB"/>
        </w:rPr>
        <w:t>P</w:t>
      </w:r>
      <w:r w:rsidR="00874346" w:rsidRPr="00B57321">
        <w:rPr>
          <w:lang w:val="en-GB"/>
        </w:rPr>
        <w:t>rizes</w:t>
      </w:r>
      <w:r w:rsidR="00874346" w:rsidRPr="00B57321">
        <w:rPr>
          <w:color w:val="000000"/>
          <w:lang w:val="en-GB"/>
        </w:rPr>
        <w:t xml:space="preserve"> </w:t>
      </w:r>
    </w:p>
    <w:p w14:paraId="70CB7158" w14:textId="77777777" w:rsidR="000F63B4" w:rsidRPr="00B57321" w:rsidRDefault="000132BA">
      <w:pPr>
        <w:spacing w:after="32"/>
        <w:ind w:left="101" w:right="109" w:firstLine="0"/>
        <w:rPr>
          <w:lang w:val="en-GB"/>
        </w:rPr>
      </w:pPr>
      <w:r w:rsidRPr="00B57321">
        <w:rPr>
          <w:lang w:val="en-GB"/>
        </w:rPr>
        <w:t xml:space="preserve">The faculty awards honorary degrees, medals and faculty awards to members of the academic community or other persons who have contributed to the development of the faculty or who have made a significant contribution to the development of science and general education in accordance with the Act, the MU Statutes and these Statutes. </w:t>
      </w:r>
    </w:p>
    <w:p w14:paraId="47C832AE" w14:textId="77777777" w:rsidR="000F63B4" w:rsidRPr="00B57321" w:rsidRDefault="000132BA">
      <w:pPr>
        <w:spacing w:after="183" w:line="259" w:lineRule="auto"/>
        <w:ind w:left="0" w:right="0" w:firstLine="0"/>
        <w:jc w:val="left"/>
        <w:rPr>
          <w:lang w:val="en-GB"/>
        </w:rPr>
      </w:pPr>
      <w:r w:rsidRPr="00B57321">
        <w:rPr>
          <w:sz w:val="24"/>
          <w:lang w:val="en-GB"/>
        </w:rPr>
        <w:t xml:space="preserve"> </w:t>
      </w:r>
    </w:p>
    <w:p w14:paraId="664D24D6" w14:textId="77777777" w:rsidR="000F63B4" w:rsidRPr="00B57321" w:rsidRDefault="000132BA">
      <w:pPr>
        <w:spacing w:after="13" w:line="250" w:lineRule="auto"/>
        <w:ind w:left="3438" w:right="3430" w:hanging="10"/>
        <w:jc w:val="center"/>
        <w:rPr>
          <w:lang w:val="en-GB"/>
        </w:rPr>
      </w:pPr>
      <w:r w:rsidRPr="00B57321">
        <w:rPr>
          <w:rFonts w:ascii="Arial" w:eastAsia="Arial" w:hAnsi="Arial" w:cs="Arial"/>
          <w:color w:val="818181"/>
          <w:sz w:val="28"/>
          <w:lang w:val="en-GB"/>
        </w:rPr>
        <w:t>Part Ten</w:t>
      </w:r>
      <w:r w:rsidRPr="00B57321">
        <w:rPr>
          <w:rFonts w:ascii="Arial" w:eastAsia="Arial" w:hAnsi="Arial" w:cs="Arial"/>
          <w:sz w:val="28"/>
          <w:lang w:val="en-GB"/>
        </w:rPr>
        <w:t xml:space="preserve"> </w:t>
      </w:r>
    </w:p>
    <w:p w14:paraId="388B0799" w14:textId="06C08EF5" w:rsidR="000F63B4" w:rsidRPr="00B57321" w:rsidRDefault="000132BA">
      <w:pPr>
        <w:pStyle w:val="Nadpis1"/>
        <w:ind w:left="113" w:right="105"/>
        <w:rPr>
          <w:lang w:val="en-GB"/>
        </w:rPr>
      </w:pPr>
      <w:r w:rsidRPr="00B57321">
        <w:rPr>
          <w:lang w:val="en-GB"/>
        </w:rPr>
        <w:t xml:space="preserve">Common, </w:t>
      </w:r>
      <w:r w:rsidR="000B100F">
        <w:rPr>
          <w:lang w:val="en-GB"/>
        </w:rPr>
        <w:t>T</w:t>
      </w:r>
      <w:r w:rsidR="000B100F" w:rsidRPr="00B57321">
        <w:rPr>
          <w:lang w:val="en-GB"/>
        </w:rPr>
        <w:t xml:space="preserve">ransitional </w:t>
      </w:r>
      <w:r w:rsidRPr="00B57321">
        <w:rPr>
          <w:lang w:val="en-GB"/>
        </w:rPr>
        <w:t xml:space="preserve">and </w:t>
      </w:r>
      <w:r w:rsidR="000B100F">
        <w:rPr>
          <w:lang w:val="en-GB"/>
        </w:rPr>
        <w:t>F</w:t>
      </w:r>
      <w:r w:rsidR="000B100F" w:rsidRPr="00B57321">
        <w:rPr>
          <w:lang w:val="en-GB"/>
        </w:rPr>
        <w:t xml:space="preserve">inal </w:t>
      </w:r>
      <w:r w:rsidR="000B100F">
        <w:rPr>
          <w:lang w:val="en-GB"/>
        </w:rPr>
        <w:t>P</w:t>
      </w:r>
      <w:r w:rsidR="000B100F" w:rsidRPr="00B57321">
        <w:rPr>
          <w:lang w:val="en-GB"/>
        </w:rPr>
        <w:t>rovisions</w:t>
      </w:r>
      <w:r w:rsidR="000B100F" w:rsidRPr="00B57321">
        <w:rPr>
          <w:color w:val="000000"/>
          <w:lang w:val="en-GB"/>
        </w:rPr>
        <w:t xml:space="preserve"> </w:t>
      </w:r>
    </w:p>
    <w:p w14:paraId="48AF5AF6" w14:textId="77777777" w:rsidR="000F63B4" w:rsidRPr="00B57321" w:rsidRDefault="000132BA">
      <w:pPr>
        <w:spacing w:after="41" w:line="259" w:lineRule="auto"/>
        <w:ind w:left="15" w:right="6" w:hanging="10"/>
        <w:jc w:val="center"/>
        <w:rPr>
          <w:lang w:val="en-GB"/>
        </w:rPr>
      </w:pPr>
      <w:r w:rsidRPr="00B57321">
        <w:rPr>
          <w:rFonts w:ascii="Arial" w:eastAsia="Arial" w:hAnsi="Arial" w:cs="Arial"/>
          <w:color w:val="818181"/>
          <w:lang w:val="en-GB"/>
        </w:rPr>
        <w:t>Article 37</w:t>
      </w:r>
      <w:r w:rsidRPr="00B57321">
        <w:rPr>
          <w:rFonts w:ascii="Arial" w:eastAsia="Arial" w:hAnsi="Arial" w:cs="Arial"/>
          <w:lang w:val="en-GB"/>
        </w:rPr>
        <w:t xml:space="preserve"> </w:t>
      </w:r>
    </w:p>
    <w:p w14:paraId="0A417C2B" w14:textId="397E043C" w:rsidR="000F63B4" w:rsidRPr="00B57321" w:rsidRDefault="000132BA">
      <w:pPr>
        <w:pStyle w:val="Nadpis2"/>
        <w:ind w:left="42" w:right="38"/>
        <w:rPr>
          <w:lang w:val="en-GB"/>
        </w:rPr>
      </w:pPr>
      <w:r w:rsidRPr="00B57321">
        <w:rPr>
          <w:lang w:val="en-GB"/>
        </w:rPr>
        <w:t xml:space="preserve">Official </w:t>
      </w:r>
      <w:r w:rsidR="00F735F1">
        <w:rPr>
          <w:lang w:val="en-GB"/>
        </w:rPr>
        <w:t>Notice Boards</w:t>
      </w:r>
      <w:r w:rsidR="00F735F1" w:rsidRPr="00B57321">
        <w:rPr>
          <w:color w:val="000000"/>
          <w:lang w:val="en-GB"/>
        </w:rPr>
        <w:t xml:space="preserve"> </w:t>
      </w:r>
    </w:p>
    <w:p w14:paraId="0D452736" w14:textId="6AD37B7A" w:rsidR="000F63B4" w:rsidRPr="00B57321" w:rsidRDefault="000132BA">
      <w:pPr>
        <w:numPr>
          <w:ilvl w:val="0"/>
          <w:numId w:val="34"/>
        </w:numPr>
        <w:ind w:right="109" w:hanging="514"/>
        <w:rPr>
          <w:lang w:val="en-GB"/>
        </w:rPr>
      </w:pPr>
      <w:r w:rsidRPr="00B57321">
        <w:rPr>
          <w:lang w:val="en-GB"/>
        </w:rPr>
        <w:t xml:space="preserve">The faculty maintains an official </w:t>
      </w:r>
      <w:r w:rsidR="00F735F1">
        <w:rPr>
          <w:lang w:val="en-GB"/>
        </w:rPr>
        <w:t xml:space="preserve">notice </w:t>
      </w:r>
      <w:r w:rsidRPr="00B57321">
        <w:rPr>
          <w:lang w:val="en-GB"/>
        </w:rPr>
        <w:t xml:space="preserve">board. Unless otherwise specified in MU and faculty internal regulations, documents concerning the entire university are posted on the university's official board and documents concerning the faculty are posted on the faculty's official board. </w:t>
      </w:r>
    </w:p>
    <w:p w14:paraId="30FDEED3" w14:textId="4E34E730" w:rsidR="000F63B4" w:rsidRPr="00B57321" w:rsidRDefault="000132BA">
      <w:pPr>
        <w:numPr>
          <w:ilvl w:val="0"/>
          <w:numId w:val="34"/>
        </w:numPr>
        <w:spacing w:after="9"/>
        <w:ind w:right="109" w:hanging="514"/>
        <w:rPr>
          <w:lang w:val="en-GB"/>
        </w:rPr>
      </w:pPr>
      <w:r w:rsidRPr="00B57321">
        <w:rPr>
          <w:lang w:val="en-GB"/>
        </w:rPr>
        <w:t xml:space="preserve">The secretary of the faculty is responsible for the official </w:t>
      </w:r>
      <w:r w:rsidR="00F735F1">
        <w:rPr>
          <w:lang w:val="en-GB"/>
        </w:rPr>
        <w:t xml:space="preserve">notice </w:t>
      </w:r>
      <w:r w:rsidRPr="00B57321">
        <w:rPr>
          <w:lang w:val="en-GB"/>
        </w:rPr>
        <w:t xml:space="preserve">board. </w:t>
      </w:r>
    </w:p>
    <w:p w14:paraId="18BFF4F0" w14:textId="77777777" w:rsidR="000F63B4" w:rsidRPr="00B57321" w:rsidRDefault="000132BA">
      <w:pPr>
        <w:spacing w:after="148" w:line="259" w:lineRule="auto"/>
        <w:ind w:left="0" w:right="0" w:firstLine="0"/>
        <w:jc w:val="left"/>
        <w:rPr>
          <w:lang w:val="en-GB"/>
        </w:rPr>
      </w:pPr>
      <w:r w:rsidRPr="00B57321">
        <w:rPr>
          <w:sz w:val="12"/>
          <w:lang w:val="en-GB"/>
        </w:rPr>
        <w:t xml:space="preserve"> </w:t>
      </w:r>
    </w:p>
    <w:p w14:paraId="17245E53" w14:textId="5A19EFEB" w:rsidR="000F63B4" w:rsidRPr="00B57321" w:rsidRDefault="000132BA">
      <w:pPr>
        <w:pStyle w:val="Nadpis2"/>
        <w:spacing w:after="13" w:line="303" w:lineRule="auto"/>
        <w:ind w:left="3910" w:right="3909"/>
        <w:rPr>
          <w:lang w:val="en-GB"/>
        </w:rPr>
      </w:pPr>
      <w:r w:rsidRPr="00B57321">
        <w:rPr>
          <w:b w:val="0"/>
          <w:lang w:val="en-GB"/>
        </w:rPr>
        <w:t>Article 38</w:t>
      </w:r>
      <w:r w:rsidRPr="00B57321">
        <w:rPr>
          <w:b w:val="0"/>
          <w:color w:val="000000"/>
          <w:lang w:val="en-GB"/>
        </w:rPr>
        <w:t xml:space="preserve"> </w:t>
      </w:r>
      <w:r w:rsidRPr="00B57321">
        <w:rPr>
          <w:lang w:val="en-GB"/>
        </w:rPr>
        <w:t xml:space="preserve">Final </w:t>
      </w:r>
      <w:r w:rsidR="00F735F1">
        <w:rPr>
          <w:lang w:val="en-GB"/>
        </w:rPr>
        <w:t>P</w:t>
      </w:r>
      <w:r w:rsidR="00F735F1" w:rsidRPr="00B57321">
        <w:rPr>
          <w:lang w:val="en-GB"/>
        </w:rPr>
        <w:t>rovisions</w:t>
      </w:r>
      <w:r w:rsidR="00F735F1" w:rsidRPr="00B57321">
        <w:rPr>
          <w:color w:val="000000"/>
          <w:lang w:val="en-GB"/>
        </w:rPr>
        <w:t xml:space="preserve"> </w:t>
      </w:r>
    </w:p>
    <w:p w14:paraId="69436666" w14:textId="5D407F9F" w:rsidR="000F63B4" w:rsidRPr="00B57321" w:rsidRDefault="00CA3899">
      <w:pPr>
        <w:numPr>
          <w:ilvl w:val="0"/>
          <w:numId w:val="35"/>
        </w:numPr>
        <w:ind w:right="109" w:hanging="514"/>
        <w:rPr>
          <w:lang w:val="en-GB"/>
        </w:rPr>
      </w:pPr>
      <w:r w:rsidRPr="00B57321">
        <w:rPr>
          <w:lang w:val="en-GB"/>
        </w:rPr>
        <w:t>Th</w:t>
      </w:r>
      <w:r>
        <w:rPr>
          <w:lang w:val="en-GB"/>
        </w:rPr>
        <w:t>ese</w:t>
      </w:r>
      <w:r w:rsidRPr="00B57321">
        <w:rPr>
          <w:lang w:val="en-GB"/>
        </w:rPr>
        <w:t xml:space="preserve"> </w:t>
      </w:r>
      <w:r>
        <w:rPr>
          <w:lang w:val="en-GB"/>
        </w:rPr>
        <w:t>S</w:t>
      </w:r>
      <w:r w:rsidRPr="00B57321">
        <w:rPr>
          <w:lang w:val="en-GB"/>
        </w:rPr>
        <w:t>tatute</w:t>
      </w:r>
      <w:r>
        <w:rPr>
          <w:lang w:val="en-GB"/>
        </w:rPr>
        <w:t>s</w:t>
      </w:r>
      <w:r w:rsidRPr="00B57321">
        <w:rPr>
          <w:lang w:val="en-GB"/>
        </w:rPr>
        <w:t xml:space="preserve"> </w:t>
      </w:r>
      <w:r w:rsidR="000132BA" w:rsidRPr="00B57321">
        <w:rPr>
          <w:lang w:val="en-GB"/>
        </w:rPr>
        <w:t xml:space="preserve">include: </w:t>
      </w:r>
    </w:p>
    <w:p w14:paraId="59BC457F" w14:textId="032BEBD9" w:rsidR="000F63B4" w:rsidRPr="00B57321" w:rsidRDefault="000132BA">
      <w:pPr>
        <w:spacing w:after="2" w:line="355" w:lineRule="auto"/>
        <w:ind w:left="625" w:right="493" w:firstLine="0"/>
        <w:jc w:val="left"/>
        <w:rPr>
          <w:lang w:val="en-GB"/>
        </w:rPr>
      </w:pPr>
      <w:r w:rsidRPr="00B57321">
        <w:rPr>
          <w:lang w:val="en-GB"/>
        </w:rPr>
        <w:t xml:space="preserve">Annex No. 1 </w:t>
      </w:r>
      <w:r w:rsidR="00F34B77">
        <w:rPr>
          <w:lang w:val="en-GB"/>
        </w:rPr>
        <w:t>–</w:t>
      </w:r>
      <w:r w:rsidRPr="00B57321">
        <w:rPr>
          <w:lang w:val="en-GB"/>
        </w:rPr>
        <w:t xml:space="preserve"> Procedure for consideration and acceptance of the proposal for the appointment of the Dean. Annex 2 </w:t>
      </w:r>
      <w:r w:rsidR="00F34B77">
        <w:rPr>
          <w:lang w:val="en-GB"/>
        </w:rPr>
        <w:t>–</w:t>
      </w:r>
      <w:r w:rsidRPr="00B57321">
        <w:rPr>
          <w:lang w:val="en-GB"/>
        </w:rPr>
        <w:t xml:space="preserve"> Text of the matriculation and graduation vows of students. </w:t>
      </w:r>
    </w:p>
    <w:p w14:paraId="26C30F4D" w14:textId="4703A279" w:rsidR="000F63B4" w:rsidRPr="00B57321" w:rsidRDefault="000132BA">
      <w:pPr>
        <w:numPr>
          <w:ilvl w:val="0"/>
          <w:numId w:val="35"/>
        </w:numPr>
        <w:ind w:right="109" w:hanging="514"/>
        <w:rPr>
          <w:lang w:val="en-GB"/>
        </w:rPr>
      </w:pPr>
      <w:r w:rsidRPr="00B57321">
        <w:rPr>
          <w:lang w:val="en-GB"/>
        </w:rPr>
        <w:t xml:space="preserve">In addition to </w:t>
      </w:r>
      <w:r w:rsidR="00CA3899">
        <w:rPr>
          <w:lang w:val="en-GB"/>
        </w:rPr>
        <w:t>t</w:t>
      </w:r>
      <w:r w:rsidR="00CA3899" w:rsidRPr="00B57321">
        <w:rPr>
          <w:lang w:val="en-GB"/>
        </w:rPr>
        <w:t>h</w:t>
      </w:r>
      <w:r w:rsidR="00CA3899">
        <w:rPr>
          <w:lang w:val="en-GB"/>
        </w:rPr>
        <w:t>ese</w:t>
      </w:r>
      <w:r w:rsidR="00CA3899" w:rsidRPr="00B57321">
        <w:rPr>
          <w:lang w:val="en-GB"/>
        </w:rPr>
        <w:t xml:space="preserve"> </w:t>
      </w:r>
      <w:r w:rsidR="00CA3899">
        <w:rPr>
          <w:lang w:val="en-GB"/>
        </w:rPr>
        <w:t>S</w:t>
      </w:r>
      <w:r w:rsidR="00CA3899" w:rsidRPr="00B57321">
        <w:rPr>
          <w:lang w:val="en-GB"/>
        </w:rPr>
        <w:t>tatute</w:t>
      </w:r>
      <w:r w:rsidR="00CA3899">
        <w:rPr>
          <w:lang w:val="en-GB"/>
        </w:rPr>
        <w:t>s</w:t>
      </w:r>
      <w:r w:rsidRPr="00B57321">
        <w:rPr>
          <w:lang w:val="en-GB"/>
        </w:rPr>
        <w:t xml:space="preserve">, the Faculty has the following internal regulations: </w:t>
      </w:r>
    </w:p>
    <w:p w14:paraId="242EC19C" w14:textId="77777777" w:rsidR="000F63B4" w:rsidRPr="00B57321" w:rsidRDefault="00CF079D">
      <w:pPr>
        <w:numPr>
          <w:ilvl w:val="1"/>
          <w:numId w:val="35"/>
        </w:numPr>
        <w:ind w:right="109" w:hanging="398"/>
        <w:rPr>
          <w:lang w:val="en-GB"/>
        </w:rPr>
      </w:pPr>
      <w:hyperlink r:id="rId8">
        <w:r w:rsidR="000132BA" w:rsidRPr="00B57321">
          <w:rPr>
            <w:lang w:val="en-GB"/>
          </w:rPr>
          <w:t>Rules of Procedure of the</w:t>
        </w:r>
      </w:hyperlink>
      <w:hyperlink r:id="rId9">
        <w:r w:rsidR="000132BA" w:rsidRPr="00B57321">
          <w:rPr>
            <w:lang w:val="en-GB"/>
          </w:rPr>
          <w:t xml:space="preserve"> AS FaF MU</w:t>
        </w:r>
      </w:hyperlink>
      <w:hyperlink r:id="rId10">
        <w:r w:rsidR="000132BA" w:rsidRPr="00B57321">
          <w:rPr>
            <w:lang w:val="en-GB"/>
          </w:rPr>
          <w:t>,</w:t>
        </w:r>
      </w:hyperlink>
      <w:r w:rsidR="000132BA" w:rsidRPr="00B57321">
        <w:rPr>
          <w:lang w:val="en-GB"/>
        </w:rPr>
        <w:t xml:space="preserve"> </w:t>
      </w:r>
    </w:p>
    <w:p w14:paraId="30C63FD6" w14:textId="77777777" w:rsidR="000F63B4" w:rsidRPr="00B57321" w:rsidRDefault="000132BA">
      <w:pPr>
        <w:numPr>
          <w:ilvl w:val="1"/>
          <w:numId w:val="35"/>
        </w:numPr>
        <w:ind w:right="109" w:hanging="398"/>
        <w:rPr>
          <w:lang w:val="en-GB"/>
        </w:rPr>
      </w:pPr>
      <w:r w:rsidRPr="00B57321">
        <w:rPr>
          <w:lang w:val="en-GB"/>
        </w:rPr>
        <w:t xml:space="preserve">Election Regulations of the AS FaF MU, </w:t>
      </w:r>
    </w:p>
    <w:p w14:paraId="408BB721" w14:textId="1F94D57B" w:rsidR="000F63B4" w:rsidRPr="00B57321" w:rsidRDefault="00CF079D">
      <w:pPr>
        <w:numPr>
          <w:ilvl w:val="1"/>
          <w:numId w:val="35"/>
        </w:numPr>
        <w:ind w:right="109" w:hanging="398"/>
        <w:rPr>
          <w:lang w:val="en-GB"/>
        </w:rPr>
      </w:pPr>
      <w:hyperlink r:id="rId11">
        <w:r w:rsidR="000132BA" w:rsidRPr="00B57321">
          <w:rPr>
            <w:lang w:val="en-GB"/>
          </w:rPr>
          <w:t>Rules of Procedure of the</w:t>
        </w:r>
      </w:hyperlink>
      <w:r w:rsidR="00CA3899">
        <w:t xml:space="preserve"> SB FaF MU</w:t>
      </w:r>
      <w:hyperlink r:id="rId12">
        <w:r w:rsidR="000132BA" w:rsidRPr="00B57321">
          <w:rPr>
            <w:lang w:val="en-GB"/>
          </w:rPr>
          <w:t>,</w:t>
        </w:r>
      </w:hyperlink>
      <w:r w:rsidR="000132BA" w:rsidRPr="00B57321">
        <w:rPr>
          <w:lang w:val="en-GB"/>
        </w:rPr>
        <w:t xml:space="preserve"> </w:t>
      </w:r>
    </w:p>
    <w:p w14:paraId="4AFD4448" w14:textId="2BCE9658" w:rsidR="000F63B4" w:rsidRPr="00B57321" w:rsidRDefault="00CF079D">
      <w:pPr>
        <w:numPr>
          <w:ilvl w:val="1"/>
          <w:numId w:val="35"/>
        </w:numPr>
        <w:ind w:right="109" w:hanging="398"/>
        <w:rPr>
          <w:lang w:val="en-GB"/>
        </w:rPr>
      </w:pPr>
      <w:hyperlink r:id="rId13">
        <w:r w:rsidR="000132BA" w:rsidRPr="00B57321">
          <w:rPr>
            <w:lang w:val="en-GB"/>
          </w:rPr>
          <w:t>Disciplinary Regulations of the</w:t>
        </w:r>
      </w:hyperlink>
      <w:hyperlink r:id="rId14">
        <w:r w:rsidR="000132BA" w:rsidRPr="00B57321">
          <w:rPr>
            <w:lang w:val="en-GB"/>
          </w:rPr>
          <w:t xml:space="preserve"> Faculty of </w:t>
        </w:r>
        <w:r w:rsidR="00851AF8">
          <w:rPr>
            <w:lang w:val="en-GB"/>
          </w:rPr>
          <w:t>Pharmacy</w:t>
        </w:r>
        <w:r w:rsidR="000132BA" w:rsidRPr="00B57321">
          <w:rPr>
            <w:lang w:val="en-GB"/>
          </w:rPr>
          <w:t xml:space="preserve"> MU</w:t>
        </w:r>
      </w:hyperlink>
      <w:hyperlink r:id="rId15">
        <w:r w:rsidR="000132BA" w:rsidRPr="00B57321">
          <w:rPr>
            <w:lang w:val="en-GB"/>
          </w:rPr>
          <w:t>.</w:t>
        </w:r>
      </w:hyperlink>
      <w:r w:rsidR="000132BA" w:rsidRPr="00B57321">
        <w:rPr>
          <w:lang w:val="en-GB"/>
        </w:rPr>
        <w:t xml:space="preserve"> </w:t>
      </w:r>
    </w:p>
    <w:p w14:paraId="71314915" w14:textId="3823D205" w:rsidR="000F63B4" w:rsidRPr="00B57321" w:rsidRDefault="00CA3899">
      <w:pPr>
        <w:numPr>
          <w:ilvl w:val="0"/>
          <w:numId w:val="35"/>
        </w:numPr>
        <w:ind w:right="109" w:hanging="514"/>
        <w:rPr>
          <w:lang w:val="en-GB"/>
        </w:rPr>
      </w:pPr>
      <w:r w:rsidRPr="00B57321">
        <w:rPr>
          <w:lang w:val="en-GB"/>
        </w:rPr>
        <w:t>Th</w:t>
      </w:r>
      <w:r>
        <w:rPr>
          <w:lang w:val="en-GB"/>
        </w:rPr>
        <w:t>ese</w:t>
      </w:r>
      <w:r w:rsidRPr="00B57321">
        <w:rPr>
          <w:lang w:val="en-GB"/>
        </w:rPr>
        <w:t xml:space="preserve"> </w:t>
      </w:r>
      <w:r>
        <w:rPr>
          <w:lang w:val="en-GB"/>
        </w:rPr>
        <w:t>S</w:t>
      </w:r>
      <w:r w:rsidRPr="00B57321">
        <w:rPr>
          <w:lang w:val="en-GB"/>
        </w:rPr>
        <w:t>tatute</w:t>
      </w:r>
      <w:r>
        <w:rPr>
          <w:lang w:val="en-GB"/>
        </w:rPr>
        <w:t>s</w:t>
      </w:r>
      <w:r w:rsidRPr="00B57321">
        <w:rPr>
          <w:lang w:val="en-GB"/>
        </w:rPr>
        <w:t xml:space="preserve"> </w:t>
      </w:r>
      <w:r>
        <w:rPr>
          <w:lang w:val="en-GB"/>
        </w:rPr>
        <w:t>were</w:t>
      </w:r>
      <w:r w:rsidRPr="00B57321">
        <w:rPr>
          <w:lang w:val="en-GB"/>
        </w:rPr>
        <w:t xml:space="preserve"> </w:t>
      </w:r>
      <w:r w:rsidR="000132BA" w:rsidRPr="00B57321">
        <w:rPr>
          <w:lang w:val="en-GB"/>
        </w:rPr>
        <w:t xml:space="preserve">approved by the AS </w:t>
      </w:r>
      <w:proofErr w:type="gramStart"/>
      <w:r w:rsidR="000132BA" w:rsidRPr="00B57321">
        <w:rPr>
          <w:lang w:val="en-GB"/>
        </w:rPr>
        <w:t>FaF</w:t>
      </w:r>
      <w:proofErr w:type="gramEnd"/>
      <w:r w:rsidR="000132BA" w:rsidRPr="00B57321">
        <w:rPr>
          <w:lang w:val="en-GB"/>
        </w:rPr>
        <w:t xml:space="preserve"> MU on </w:t>
      </w:r>
      <w:r w:rsidR="0056147E">
        <w:rPr>
          <w:lang w:val="en-GB"/>
        </w:rPr>
        <w:t>26</w:t>
      </w:r>
      <w:r w:rsidR="000132BA" w:rsidRPr="00B57321">
        <w:rPr>
          <w:lang w:val="en-GB"/>
        </w:rPr>
        <w:t xml:space="preserve"> </w:t>
      </w:r>
      <w:r w:rsidR="0056147E">
        <w:rPr>
          <w:lang w:val="en-GB"/>
        </w:rPr>
        <w:t>September 2023</w:t>
      </w:r>
      <w:r w:rsidR="000132BA" w:rsidRPr="00B57321">
        <w:rPr>
          <w:lang w:val="en-GB"/>
        </w:rPr>
        <w:t xml:space="preserve">. </w:t>
      </w:r>
    </w:p>
    <w:p w14:paraId="0ACD9D0C" w14:textId="34CFADB8" w:rsidR="000F63B4" w:rsidRPr="00B57321" w:rsidRDefault="00CA3899">
      <w:pPr>
        <w:numPr>
          <w:ilvl w:val="0"/>
          <w:numId w:val="35"/>
        </w:numPr>
        <w:ind w:right="109" w:hanging="514"/>
        <w:rPr>
          <w:lang w:val="en-GB"/>
        </w:rPr>
      </w:pPr>
      <w:r w:rsidRPr="00B57321">
        <w:rPr>
          <w:lang w:val="en-GB"/>
        </w:rPr>
        <w:t>Th</w:t>
      </w:r>
      <w:r>
        <w:rPr>
          <w:lang w:val="en-GB"/>
        </w:rPr>
        <w:t>ese</w:t>
      </w:r>
      <w:r w:rsidRPr="00B57321">
        <w:rPr>
          <w:lang w:val="en-GB"/>
        </w:rPr>
        <w:t xml:space="preserve"> </w:t>
      </w:r>
      <w:r>
        <w:rPr>
          <w:lang w:val="en-GB"/>
        </w:rPr>
        <w:t>S</w:t>
      </w:r>
      <w:r w:rsidRPr="00B57321">
        <w:rPr>
          <w:lang w:val="en-GB"/>
        </w:rPr>
        <w:t>tatute</w:t>
      </w:r>
      <w:r>
        <w:rPr>
          <w:lang w:val="en-GB"/>
        </w:rPr>
        <w:t>s were</w:t>
      </w:r>
      <w:r w:rsidR="000132BA" w:rsidRPr="00B57321">
        <w:rPr>
          <w:lang w:val="en-GB"/>
        </w:rPr>
        <w:t xml:space="preserve"> approved by the AS MU on </w:t>
      </w:r>
      <w:r w:rsidR="0056147E">
        <w:rPr>
          <w:lang w:val="en-GB"/>
        </w:rPr>
        <w:t>6 November 2023</w:t>
      </w:r>
      <w:r w:rsidR="000132BA" w:rsidRPr="00B57321">
        <w:rPr>
          <w:lang w:val="en-GB"/>
        </w:rPr>
        <w:t xml:space="preserve">. </w:t>
      </w:r>
    </w:p>
    <w:p w14:paraId="0D0E96ED" w14:textId="77777777" w:rsidR="000F63B4" w:rsidRPr="00B57321" w:rsidRDefault="000132BA">
      <w:pPr>
        <w:numPr>
          <w:ilvl w:val="0"/>
          <w:numId w:val="35"/>
        </w:numPr>
        <w:ind w:right="109" w:hanging="514"/>
        <w:rPr>
          <w:lang w:val="en-GB"/>
        </w:rPr>
      </w:pPr>
      <w:r w:rsidRPr="00B57321">
        <w:rPr>
          <w:lang w:val="en-GB"/>
        </w:rPr>
        <w:t xml:space="preserve">These Statutes come into force on the date of approval by the AS MU. </w:t>
      </w:r>
    </w:p>
    <w:p w14:paraId="03C0B31B" w14:textId="0823D2E1" w:rsidR="000F63B4" w:rsidRPr="00B57321" w:rsidRDefault="00CA3899">
      <w:pPr>
        <w:numPr>
          <w:ilvl w:val="0"/>
          <w:numId w:val="35"/>
        </w:numPr>
        <w:ind w:right="109" w:hanging="514"/>
        <w:rPr>
          <w:lang w:val="en-GB"/>
        </w:rPr>
      </w:pPr>
      <w:r w:rsidRPr="00B57321">
        <w:rPr>
          <w:lang w:val="en-GB"/>
        </w:rPr>
        <w:t>Th</w:t>
      </w:r>
      <w:r>
        <w:rPr>
          <w:lang w:val="en-GB"/>
        </w:rPr>
        <w:t>ese</w:t>
      </w:r>
      <w:r w:rsidRPr="00B57321">
        <w:rPr>
          <w:lang w:val="en-GB"/>
        </w:rPr>
        <w:t xml:space="preserve"> </w:t>
      </w:r>
      <w:r>
        <w:rPr>
          <w:lang w:val="en-GB"/>
        </w:rPr>
        <w:t>S</w:t>
      </w:r>
      <w:r w:rsidRPr="00B57321">
        <w:rPr>
          <w:lang w:val="en-GB"/>
        </w:rPr>
        <w:t>tatute</w:t>
      </w:r>
      <w:r>
        <w:rPr>
          <w:lang w:val="en-GB"/>
        </w:rPr>
        <w:t>s</w:t>
      </w:r>
      <w:r w:rsidRPr="00B57321">
        <w:rPr>
          <w:lang w:val="en-GB"/>
        </w:rPr>
        <w:t xml:space="preserve"> </w:t>
      </w:r>
      <w:r w:rsidR="000132BA" w:rsidRPr="00B57321">
        <w:rPr>
          <w:lang w:val="en-GB"/>
        </w:rPr>
        <w:t xml:space="preserve">shall take effect on </w:t>
      </w:r>
      <w:r w:rsidR="0056147E">
        <w:rPr>
          <w:lang w:val="en-GB"/>
        </w:rPr>
        <w:t>8</w:t>
      </w:r>
      <w:r w:rsidR="0056147E">
        <w:rPr>
          <w:lang w:val="en-GB"/>
        </w:rPr>
        <w:t xml:space="preserve"> November 2023</w:t>
      </w:r>
      <w:r w:rsidR="000132BA" w:rsidRPr="00B57321">
        <w:rPr>
          <w:lang w:val="en-GB"/>
        </w:rPr>
        <w:t xml:space="preserve">. </w:t>
      </w:r>
    </w:p>
    <w:p w14:paraId="12A3BE58" w14:textId="6DE3451A" w:rsidR="000F63B4" w:rsidRPr="00B57321" w:rsidRDefault="000132BA">
      <w:pPr>
        <w:numPr>
          <w:ilvl w:val="0"/>
          <w:numId w:val="35"/>
        </w:numPr>
        <w:ind w:right="109" w:hanging="514"/>
        <w:rPr>
          <w:lang w:val="en-GB"/>
        </w:rPr>
      </w:pPr>
      <w:r w:rsidRPr="00B57321">
        <w:rPr>
          <w:lang w:val="en-GB"/>
        </w:rPr>
        <w:t xml:space="preserve">This version of the Statutes </w:t>
      </w:r>
      <w:r w:rsidR="002464B5">
        <w:rPr>
          <w:lang w:val="en-GB"/>
        </w:rPr>
        <w:t>replaces</w:t>
      </w:r>
      <w:r w:rsidRPr="00B57321">
        <w:rPr>
          <w:lang w:val="en-GB"/>
        </w:rPr>
        <w:t xml:space="preserve"> the version of the Statutes dated </w:t>
      </w:r>
      <w:r w:rsidR="002464B5">
        <w:rPr>
          <w:lang w:val="en-GB"/>
        </w:rPr>
        <w:t>22</w:t>
      </w:r>
      <w:r w:rsidRPr="00B57321">
        <w:rPr>
          <w:lang w:val="en-GB"/>
        </w:rPr>
        <w:t xml:space="preserve"> </w:t>
      </w:r>
      <w:r w:rsidR="002464B5">
        <w:rPr>
          <w:lang w:val="en-GB"/>
        </w:rPr>
        <w:t>February</w:t>
      </w:r>
      <w:r w:rsidRPr="00B57321">
        <w:rPr>
          <w:lang w:val="en-GB"/>
        </w:rPr>
        <w:t xml:space="preserve"> </w:t>
      </w:r>
    </w:p>
    <w:p w14:paraId="2EC9FDE7" w14:textId="77777777" w:rsidR="000F63B4" w:rsidRPr="00B57321" w:rsidRDefault="000F63B4">
      <w:pPr>
        <w:rPr>
          <w:lang w:val="en-GB"/>
        </w:rPr>
        <w:sectPr w:rsidR="000F63B4" w:rsidRPr="00B57321">
          <w:footerReference w:type="even" r:id="rId16"/>
          <w:footerReference w:type="default" r:id="rId17"/>
          <w:footerReference w:type="first" r:id="rId18"/>
          <w:pgSz w:w="11910" w:h="16840"/>
          <w:pgMar w:top="1645" w:right="1298" w:bottom="828" w:left="1300" w:header="708" w:footer="580" w:gutter="0"/>
          <w:cols w:space="708"/>
        </w:sectPr>
      </w:pPr>
    </w:p>
    <w:p w14:paraId="161E48C8" w14:textId="0A6076F9" w:rsidR="000F63B4" w:rsidRDefault="002464B5">
      <w:pPr>
        <w:spacing w:after="9"/>
        <w:ind w:left="625" w:right="109" w:firstLine="0"/>
        <w:rPr>
          <w:lang w:val="en-GB"/>
        </w:rPr>
      </w:pPr>
      <w:r>
        <w:rPr>
          <w:lang w:val="en-GB"/>
        </w:rPr>
        <w:lastRenderedPageBreak/>
        <w:t>2022</w:t>
      </w:r>
      <w:r w:rsidR="000132BA" w:rsidRPr="00B57321">
        <w:rPr>
          <w:lang w:val="en-GB"/>
        </w:rPr>
        <w:t xml:space="preserve">. </w:t>
      </w:r>
    </w:p>
    <w:p w14:paraId="537A0A14" w14:textId="77777777" w:rsidR="0056147E" w:rsidRDefault="0056147E">
      <w:pPr>
        <w:spacing w:after="9"/>
        <w:ind w:left="625" w:right="109" w:firstLine="0"/>
        <w:rPr>
          <w:lang w:val="en-GB"/>
        </w:rPr>
      </w:pPr>
    </w:p>
    <w:p w14:paraId="0BE177E3" w14:textId="67314268" w:rsidR="0056147E" w:rsidRPr="00B57321" w:rsidRDefault="0056147E" w:rsidP="0056147E">
      <w:pPr>
        <w:spacing w:after="9"/>
        <w:ind w:left="0" w:right="-593" w:firstLine="0"/>
        <w:rPr>
          <w:lang w:val="en-GB"/>
        </w:rPr>
      </w:pPr>
      <w:r>
        <w:rPr>
          <w:lang w:val="en-GB"/>
        </w:rPr>
        <w:t xml:space="preserve">Brno, </w:t>
      </w:r>
      <w:r>
        <w:rPr>
          <w:lang w:val="en-GB"/>
        </w:rPr>
        <w:t>8 November 2023</w:t>
      </w:r>
    </w:p>
    <w:p w14:paraId="22DAED89" w14:textId="77777777" w:rsidR="000F63B4" w:rsidRPr="00B57321" w:rsidRDefault="000132BA">
      <w:pPr>
        <w:spacing w:after="0" w:line="259" w:lineRule="auto"/>
        <w:ind w:left="0" w:right="0" w:firstLine="0"/>
        <w:jc w:val="left"/>
        <w:rPr>
          <w:lang w:val="en-GB"/>
        </w:rPr>
      </w:pPr>
      <w:r w:rsidRPr="00B57321">
        <w:rPr>
          <w:lang w:val="en-GB"/>
        </w:rPr>
        <w:t xml:space="preserve"> </w:t>
      </w:r>
    </w:p>
    <w:p w14:paraId="43D7622F" w14:textId="77777777" w:rsidR="000F63B4" w:rsidRPr="00B57321" w:rsidRDefault="000132BA">
      <w:pPr>
        <w:spacing w:after="0" w:line="259" w:lineRule="auto"/>
        <w:ind w:left="0" w:right="0" w:firstLine="0"/>
        <w:jc w:val="left"/>
        <w:rPr>
          <w:lang w:val="en-GB"/>
        </w:rPr>
      </w:pPr>
      <w:r w:rsidRPr="00B57321">
        <w:rPr>
          <w:lang w:val="en-GB"/>
        </w:rPr>
        <w:t xml:space="preserve"> </w:t>
      </w:r>
    </w:p>
    <w:p w14:paraId="38DE6E81" w14:textId="77777777" w:rsidR="000F63B4" w:rsidRPr="00B57321" w:rsidRDefault="000132BA">
      <w:pPr>
        <w:spacing w:after="0" w:line="259" w:lineRule="auto"/>
        <w:ind w:left="0" w:right="0" w:firstLine="0"/>
        <w:jc w:val="left"/>
        <w:rPr>
          <w:lang w:val="en-GB"/>
        </w:rPr>
      </w:pPr>
      <w:r w:rsidRPr="00B57321">
        <w:rPr>
          <w:lang w:val="en-GB"/>
        </w:rPr>
        <w:t xml:space="preserve"> </w:t>
      </w:r>
    </w:p>
    <w:p w14:paraId="48422500" w14:textId="77777777" w:rsidR="000F63B4" w:rsidRPr="00B57321" w:rsidRDefault="000132BA">
      <w:pPr>
        <w:spacing w:after="0" w:line="259" w:lineRule="auto"/>
        <w:ind w:left="0" w:right="0" w:firstLine="0"/>
        <w:jc w:val="left"/>
        <w:rPr>
          <w:lang w:val="en-GB"/>
        </w:rPr>
      </w:pPr>
      <w:r w:rsidRPr="00B57321">
        <w:rPr>
          <w:lang w:val="en-GB"/>
        </w:rPr>
        <w:t xml:space="preserve"> </w:t>
      </w:r>
    </w:p>
    <w:p w14:paraId="2C925E8C" w14:textId="77777777" w:rsidR="000F63B4" w:rsidRPr="00B57321" w:rsidRDefault="000132BA">
      <w:pPr>
        <w:spacing w:after="0" w:line="259" w:lineRule="auto"/>
        <w:ind w:left="0" w:right="0" w:firstLine="0"/>
        <w:jc w:val="left"/>
        <w:rPr>
          <w:lang w:val="en-GB"/>
        </w:rPr>
      </w:pPr>
      <w:r w:rsidRPr="00B57321">
        <w:rPr>
          <w:lang w:val="en-GB"/>
        </w:rPr>
        <w:t xml:space="preserve"> </w:t>
      </w:r>
    </w:p>
    <w:p w14:paraId="0641E9C5" w14:textId="77777777" w:rsidR="000F63B4" w:rsidRPr="00B57321" w:rsidRDefault="000132BA">
      <w:pPr>
        <w:spacing w:after="0" w:line="259" w:lineRule="auto"/>
        <w:ind w:left="0" w:right="0" w:firstLine="0"/>
        <w:jc w:val="left"/>
        <w:rPr>
          <w:lang w:val="en-GB"/>
        </w:rPr>
      </w:pPr>
      <w:r w:rsidRPr="00B57321">
        <w:rPr>
          <w:lang w:val="en-GB"/>
        </w:rPr>
        <w:lastRenderedPageBreak/>
        <w:t xml:space="preserve"> </w:t>
      </w:r>
    </w:p>
    <w:p w14:paraId="29B1D3EE" w14:textId="77777777" w:rsidR="000F63B4" w:rsidRDefault="000132BA">
      <w:pPr>
        <w:spacing w:after="0" w:line="238" w:lineRule="auto"/>
        <w:ind w:left="0" w:right="2589" w:firstLine="0"/>
        <w:jc w:val="left"/>
        <w:rPr>
          <w:sz w:val="24"/>
          <w:lang w:val="en-GB"/>
        </w:rPr>
      </w:pPr>
      <w:r w:rsidRPr="00B57321">
        <w:rPr>
          <w:lang w:val="en-GB"/>
        </w:rPr>
        <w:t xml:space="preserve"> </w:t>
      </w:r>
      <w:r w:rsidRPr="00B57321">
        <w:rPr>
          <w:sz w:val="24"/>
          <w:lang w:val="en-GB"/>
        </w:rPr>
        <w:t xml:space="preserve"> </w:t>
      </w:r>
    </w:p>
    <w:p w14:paraId="14962339" w14:textId="77777777" w:rsidR="0056147E" w:rsidRPr="00B57321" w:rsidRDefault="0056147E">
      <w:pPr>
        <w:spacing w:after="0" w:line="238" w:lineRule="auto"/>
        <w:ind w:left="0" w:right="2589" w:firstLine="0"/>
        <w:jc w:val="left"/>
        <w:rPr>
          <w:lang w:val="en-GB"/>
        </w:rPr>
      </w:pPr>
    </w:p>
    <w:p w14:paraId="261C0F21" w14:textId="77777777" w:rsidR="000F63B4" w:rsidRPr="00B57321" w:rsidRDefault="000132BA">
      <w:pPr>
        <w:spacing w:after="0" w:line="259" w:lineRule="auto"/>
        <w:ind w:left="157" w:right="0" w:firstLine="0"/>
        <w:jc w:val="left"/>
        <w:rPr>
          <w:lang w:val="en-GB"/>
        </w:rPr>
      </w:pPr>
      <w:r w:rsidRPr="00B57321">
        <w:rPr>
          <w:sz w:val="19"/>
          <w:lang w:val="en-GB"/>
        </w:rPr>
        <w:t xml:space="preserve"> </w:t>
      </w:r>
    </w:p>
    <w:p w14:paraId="02175C85" w14:textId="77777777" w:rsidR="0056147E" w:rsidRDefault="0056147E" w:rsidP="0056147E">
      <w:pPr>
        <w:spacing w:after="4"/>
        <w:ind w:right="0"/>
        <w:rPr>
          <w:lang w:val="en-GB"/>
        </w:rPr>
      </w:pPr>
    </w:p>
    <w:p w14:paraId="1D7D2B46" w14:textId="38DFF06D" w:rsidR="000F63B4" w:rsidRPr="00B57321" w:rsidRDefault="000132BA" w:rsidP="0056147E">
      <w:pPr>
        <w:spacing w:after="4"/>
        <w:ind w:left="1560" w:right="0" w:hanging="142"/>
        <w:rPr>
          <w:lang w:val="en-GB"/>
        </w:rPr>
      </w:pPr>
      <w:proofErr w:type="gramStart"/>
      <w:r w:rsidRPr="00B57321">
        <w:rPr>
          <w:i/>
          <w:lang w:val="en-GB"/>
        </w:rPr>
        <w:t>prof</w:t>
      </w:r>
      <w:proofErr w:type="gramEnd"/>
      <w:r w:rsidRPr="00B57321">
        <w:rPr>
          <w:i/>
          <w:lang w:val="en-GB"/>
        </w:rPr>
        <w:t xml:space="preserve">. PharmDr. Mgr. David </w:t>
      </w:r>
      <w:proofErr w:type="spellStart"/>
      <w:r w:rsidRPr="00B57321">
        <w:rPr>
          <w:i/>
          <w:lang w:val="en-GB"/>
        </w:rPr>
        <w:t>Vetchý</w:t>
      </w:r>
      <w:proofErr w:type="spellEnd"/>
      <w:r w:rsidRPr="00B57321">
        <w:rPr>
          <w:i/>
          <w:lang w:val="en-GB"/>
        </w:rPr>
        <w:t xml:space="preserve">, </w:t>
      </w:r>
    </w:p>
    <w:p w14:paraId="65F1DE71" w14:textId="51B263E5" w:rsidR="000F63B4" w:rsidRPr="00B57321" w:rsidRDefault="0056147E" w:rsidP="0056147E">
      <w:pPr>
        <w:spacing w:after="4"/>
        <w:ind w:left="115" w:right="0" w:firstLine="0"/>
        <w:rPr>
          <w:lang w:val="en-GB"/>
        </w:rPr>
      </w:pPr>
      <w:r>
        <w:rPr>
          <w:i/>
          <w:lang w:val="en-GB"/>
        </w:rPr>
        <w:t xml:space="preserve">            </w:t>
      </w:r>
      <w:r w:rsidR="000132BA" w:rsidRPr="00B57321">
        <w:rPr>
          <w:i/>
          <w:lang w:val="en-GB"/>
        </w:rPr>
        <w:t xml:space="preserve">Ph.D. Dean of the Faculty of Pharmacy </w:t>
      </w:r>
      <w:r>
        <w:rPr>
          <w:i/>
          <w:lang w:val="en-GB"/>
        </w:rPr>
        <w:t>MU</w:t>
      </w:r>
    </w:p>
    <w:p w14:paraId="1EA350D2" w14:textId="77777777" w:rsidR="000F63B4" w:rsidRPr="00B57321" w:rsidRDefault="000F63B4">
      <w:pPr>
        <w:rPr>
          <w:lang w:val="en-GB"/>
        </w:rPr>
        <w:sectPr w:rsidR="000F63B4" w:rsidRPr="00B57321" w:rsidSect="0056147E">
          <w:type w:val="continuous"/>
          <w:pgSz w:w="11910" w:h="16840"/>
          <w:pgMar w:top="1440" w:right="711" w:bottom="1440" w:left="1300" w:header="708" w:footer="708" w:gutter="0"/>
          <w:cols w:num="2" w:space="708" w:equalWidth="0">
            <w:col w:w="2526" w:space="2"/>
            <w:col w:w="7371"/>
          </w:cols>
        </w:sectPr>
      </w:pPr>
    </w:p>
    <w:p w14:paraId="7A605277" w14:textId="77777777" w:rsidR="000F63B4" w:rsidRPr="00B57321" w:rsidRDefault="000132BA" w:rsidP="0056147E">
      <w:pPr>
        <w:spacing w:after="4"/>
        <w:ind w:left="4248" w:right="0" w:firstLine="708"/>
        <w:rPr>
          <w:lang w:val="en-GB"/>
        </w:rPr>
      </w:pPr>
      <w:proofErr w:type="gramStart"/>
      <w:r w:rsidRPr="00B57321">
        <w:rPr>
          <w:i/>
          <w:lang w:val="en-GB"/>
        </w:rPr>
        <w:lastRenderedPageBreak/>
        <w:t>signed</w:t>
      </w:r>
      <w:proofErr w:type="gramEnd"/>
      <w:r w:rsidRPr="00B57321">
        <w:rPr>
          <w:i/>
          <w:lang w:val="en-GB"/>
        </w:rPr>
        <w:t xml:space="preserve"> electronically </w:t>
      </w:r>
      <w:r w:rsidRPr="00B57321">
        <w:rPr>
          <w:lang w:val="en-GB"/>
        </w:rPr>
        <w:br w:type="page"/>
      </w:r>
    </w:p>
    <w:p w14:paraId="5C4898B0" w14:textId="0349793D" w:rsidR="000F63B4" w:rsidRPr="00B57321" w:rsidRDefault="000132BA">
      <w:pPr>
        <w:pStyle w:val="Nadpis1"/>
        <w:spacing w:after="172"/>
        <w:ind w:left="111" w:right="0"/>
        <w:jc w:val="left"/>
        <w:rPr>
          <w:lang w:val="en-GB"/>
        </w:rPr>
      </w:pPr>
      <w:r w:rsidRPr="00B57321">
        <w:rPr>
          <w:rFonts w:ascii="Verdana" w:eastAsia="Verdana" w:hAnsi="Verdana" w:cs="Verdana"/>
          <w:color w:val="000000"/>
          <w:lang w:val="en-GB"/>
        </w:rPr>
        <w:lastRenderedPageBreak/>
        <w:t xml:space="preserve">Annex No. 1 to the Statutes of the Faculty of </w:t>
      </w:r>
      <w:r w:rsidR="00851AF8">
        <w:rPr>
          <w:rFonts w:ascii="Verdana" w:eastAsia="Verdana" w:hAnsi="Verdana" w:cs="Verdana"/>
          <w:color w:val="000000"/>
          <w:lang w:val="en-GB"/>
        </w:rPr>
        <w:t>Pharmacy</w:t>
      </w:r>
      <w:r w:rsidRPr="00B57321">
        <w:rPr>
          <w:rFonts w:ascii="Verdana" w:eastAsia="Verdana" w:hAnsi="Verdana" w:cs="Verdana"/>
          <w:color w:val="000000"/>
          <w:lang w:val="en-GB"/>
        </w:rPr>
        <w:t xml:space="preserve"> MU </w:t>
      </w:r>
      <w:r w:rsidR="008E0779">
        <w:rPr>
          <w:rFonts w:ascii="Verdana" w:eastAsia="Verdana" w:hAnsi="Verdana" w:cs="Verdana"/>
          <w:color w:val="000000"/>
          <w:lang w:val="en-GB"/>
        </w:rPr>
        <w:t>–</w:t>
      </w:r>
      <w:r w:rsidRPr="00B57321">
        <w:rPr>
          <w:rFonts w:ascii="Verdana" w:eastAsia="Verdana" w:hAnsi="Verdana" w:cs="Verdana"/>
          <w:color w:val="000000"/>
          <w:lang w:val="en-GB"/>
        </w:rPr>
        <w:t xml:space="preserve"> Election and Removal of the Dean </w:t>
      </w:r>
    </w:p>
    <w:p w14:paraId="681682B5" w14:textId="77777777" w:rsidR="000F63B4" w:rsidRPr="00B57321" w:rsidRDefault="000132BA">
      <w:pPr>
        <w:pStyle w:val="Nadpis2"/>
        <w:spacing w:after="82" w:line="259" w:lineRule="auto"/>
        <w:ind w:left="110" w:right="0"/>
        <w:jc w:val="left"/>
        <w:rPr>
          <w:lang w:val="en-GB"/>
        </w:rPr>
      </w:pPr>
      <w:r w:rsidRPr="00B57321">
        <w:rPr>
          <w:lang w:val="en-GB"/>
        </w:rPr>
        <w:t>Section 1 Method of Discussion and Acceptance of the Proposal for the Appointment of a Dean</w:t>
      </w:r>
      <w:r w:rsidRPr="00B57321">
        <w:rPr>
          <w:color w:val="000000"/>
          <w:lang w:val="en-GB"/>
        </w:rPr>
        <w:t xml:space="preserve"> </w:t>
      </w:r>
    </w:p>
    <w:p w14:paraId="42A153BD" w14:textId="77777777" w:rsidR="000F63B4" w:rsidRPr="00B57321" w:rsidRDefault="000132BA">
      <w:pPr>
        <w:spacing w:after="0" w:line="259" w:lineRule="auto"/>
        <w:ind w:left="0" w:right="0" w:firstLine="0"/>
        <w:jc w:val="left"/>
        <w:rPr>
          <w:lang w:val="en-GB"/>
        </w:rPr>
      </w:pPr>
      <w:r w:rsidRPr="00B57321">
        <w:rPr>
          <w:rFonts w:ascii="Arial" w:eastAsia="Arial" w:hAnsi="Arial" w:cs="Arial"/>
          <w:b/>
          <w:sz w:val="30"/>
          <w:lang w:val="en-GB"/>
        </w:rPr>
        <w:t xml:space="preserve"> </w:t>
      </w:r>
    </w:p>
    <w:p w14:paraId="42164869" w14:textId="34BCD1CF" w:rsidR="000F63B4" w:rsidRPr="00B57321" w:rsidRDefault="000132BA">
      <w:pPr>
        <w:numPr>
          <w:ilvl w:val="0"/>
          <w:numId w:val="36"/>
        </w:numPr>
        <w:ind w:right="7" w:hanging="568"/>
        <w:rPr>
          <w:lang w:val="en-GB"/>
        </w:rPr>
      </w:pPr>
      <w:r w:rsidRPr="00B57321">
        <w:rPr>
          <w:lang w:val="en-GB"/>
        </w:rPr>
        <w:t xml:space="preserve">The AS </w:t>
      </w:r>
      <w:proofErr w:type="gramStart"/>
      <w:r w:rsidRPr="00B57321">
        <w:rPr>
          <w:lang w:val="en-GB"/>
        </w:rPr>
        <w:t>FaF</w:t>
      </w:r>
      <w:proofErr w:type="gramEnd"/>
      <w:r w:rsidRPr="00B57321">
        <w:rPr>
          <w:lang w:val="en-GB"/>
        </w:rPr>
        <w:t xml:space="preserve"> MU decides on a proposal for the appointment of a </w:t>
      </w:r>
      <w:r w:rsidR="000A4D10">
        <w:rPr>
          <w:lang w:val="en-GB"/>
        </w:rPr>
        <w:t>Dean</w:t>
      </w:r>
      <w:r w:rsidRPr="00B57321">
        <w:rPr>
          <w:lang w:val="en-GB"/>
        </w:rPr>
        <w:t xml:space="preserve"> at its meeting by election in the form of a secret ballot. </w:t>
      </w:r>
    </w:p>
    <w:p w14:paraId="6BE4BA4F" w14:textId="36BD3150" w:rsidR="000F63B4" w:rsidRPr="00B57321" w:rsidRDefault="000132BA">
      <w:pPr>
        <w:numPr>
          <w:ilvl w:val="0"/>
          <w:numId w:val="36"/>
        </w:numPr>
        <w:ind w:right="7" w:hanging="568"/>
        <w:rPr>
          <w:lang w:val="en-GB"/>
        </w:rPr>
      </w:pPr>
      <w:r w:rsidRPr="00B57321">
        <w:rPr>
          <w:lang w:val="en-GB"/>
        </w:rPr>
        <w:t xml:space="preserve">The election of a candidate for the office of </w:t>
      </w:r>
      <w:r w:rsidR="000A4D10">
        <w:rPr>
          <w:lang w:val="en-GB"/>
        </w:rPr>
        <w:t>Dean</w:t>
      </w:r>
      <w:r w:rsidRPr="00B57321">
        <w:rPr>
          <w:lang w:val="en-GB"/>
        </w:rPr>
        <w:t xml:space="preserve"> is announced by the AS </w:t>
      </w:r>
      <w:proofErr w:type="gramStart"/>
      <w:r w:rsidRPr="00B57321">
        <w:rPr>
          <w:lang w:val="en-GB"/>
        </w:rPr>
        <w:t>FaF</w:t>
      </w:r>
      <w:proofErr w:type="gramEnd"/>
      <w:r w:rsidRPr="00B57321">
        <w:rPr>
          <w:lang w:val="en-GB"/>
        </w:rPr>
        <w:t xml:space="preserve"> MU at least three months before the expiry of the </w:t>
      </w:r>
      <w:r w:rsidR="000A4D10">
        <w:rPr>
          <w:lang w:val="en-GB"/>
        </w:rPr>
        <w:t>Dean</w:t>
      </w:r>
      <w:r w:rsidRPr="00B57321">
        <w:rPr>
          <w:lang w:val="en-GB"/>
        </w:rPr>
        <w:t xml:space="preserve">'s term of office. It is prepared and managed by an election committee of at least five members established for this purpose by the AS </w:t>
      </w:r>
      <w:proofErr w:type="gramStart"/>
      <w:r w:rsidRPr="00B57321">
        <w:rPr>
          <w:lang w:val="en-GB"/>
        </w:rPr>
        <w:t>FaF</w:t>
      </w:r>
      <w:proofErr w:type="gramEnd"/>
      <w:r w:rsidRPr="00B57321">
        <w:rPr>
          <w:lang w:val="en-GB"/>
        </w:rPr>
        <w:t xml:space="preserve"> MU. The members of the election committee, including its chairperson, are elected by the AS </w:t>
      </w:r>
      <w:proofErr w:type="gramStart"/>
      <w:r w:rsidRPr="00B57321">
        <w:rPr>
          <w:lang w:val="en-GB"/>
        </w:rPr>
        <w:t>FaF</w:t>
      </w:r>
      <w:proofErr w:type="gramEnd"/>
      <w:r w:rsidRPr="00B57321">
        <w:rPr>
          <w:lang w:val="en-GB"/>
        </w:rPr>
        <w:t xml:space="preserve"> MU by secret ballot, so that at least two members of the committee are students of the FaF MU. </w:t>
      </w:r>
    </w:p>
    <w:p w14:paraId="40CC648E" w14:textId="484B52B3" w:rsidR="000F63B4" w:rsidRPr="00B57321" w:rsidRDefault="000132BA">
      <w:pPr>
        <w:numPr>
          <w:ilvl w:val="0"/>
          <w:numId w:val="36"/>
        </w:numPr>
        <w:ind w:right="7" w:hanging="568"/>
        <w:rPr>
          <w:lang w:val="en-GB"/>
        </w:rPr>
      </w:pPr>
      <w:r w:rsidRPr="00B57321">
        <w:rPr>
          <w:lang w:val="en-GB"/>
        </w:rPr>
        <w:t xml:space="preserve">The Election Committee prepares a timetable for the election and rules for the submission of proposals for candidates for the office of </w:t>
      </w:r>
      <w:r w:rsidR="000A4D10">
        <w:rPr>
          <w:lang w:val="en-GB"/>
        </w:rPr>
        <w:t>Dean</w:t>
      </w:r>
      <w:r w:rsidRPr="00B57321">
        <w:rPr>
          <w:lang w:val="en-GB"/>
        </w:rPr>
        <w:t xml:space="preserve">, in accordance with the requirements contained in the AS </w:t>
      </w:r>
      <w:proofErr w:type="gramStart"/>
      <w:r w:rsidRPr="00B57321">
        <w:rPr>
          <w:lang w:val="en-GB"/>
        </w:rPr>
        <w:t>FaF</w:t>
      </w:r>
      <w:proofErr w:type="gramEnd"/>
      <w:r w:rsidRPr="00B57321">
        <w:rPr>
          <w:lang w:val="en-GB"/>
        </w:rPr>
        <w:t xml:space="preserve"> MU resolution announcing the election, if any, and with the assistance of a designated department of the Faculty Dean's Office. No later than 15 days after the date of the announcement of the election pursuant to paragraph 2, the election committee shall inform the academic community of the Faculty of </w:t>
      </w:r>
      <w:r w:rsidR="00851AF8">
        <w:rPr>
          <w:lang w:val="en-GB"/>
        </w:rPr>
        <w:t>Pharmacy</w:t>
      </w:r>
      <w:r w:rsidRPr="00B57321">
        <w:rPr>
          <w:lang w:val="en-GB"/>
        </w:rPr>
        <w:t xml:space="preserve"> of the rules for the submission of proposals for candidates for the office of </w:t>
      </w:r>
      <w:r w:rsidR="000A4D10">
        <w:rPr>
          <w:lang w:val="en-GB"/>
        </w:rPr>
        <w:t>Dean</w:t>
      </w:r>
      <w:r w:rsidRPr="00B57321">
        <w:rPr>
          <w:lang w:val="en-GB"/>
        </w:rPr>
        <w:t xml:space="preserve"> and the timetable for the election. The Commission shall be obliged to keep minutes of its actions relevant to the conduct and outcome of the election. These, signed by the Chairperson, shall be forwarded, together with other relevant documents, to the designated office of the Dean of the Faculty after the election has been concluded. </w:t>
      </w:r>
    </w:p>
    <w:p w14:paraId="7C3A7F2A" w14:textId="77777777" w:rsidR="000F63B4" w:rsidRPr="00B57321" w:rsidRDefault="000132BA">
      <w:pPr>
        <w:numPr>
          <w:ilvl w:val="0"/>
          <w:numId w:val="36"/>
        </w:numPr>
        <w:ind w:right="7" w:hanging="568"/>
        <w:rPr>
          <w:lang w:val="en-GB"/>
        </w:rPr>
      </w:pPr>
      <w:r w:rsidRPr="00B57321">
        <w:rPr>
          <w:lang w:val="en-GB"/>
        </w:rPr>
        <w:t xml:space="preserve">The AS FaF MU notifies the Rector, who has the right to attend the meeting, of the announcement of the election, the acceptance of candidates and the date of the meeting of the AS FaF MU, the subject of which is to deliberate on the proposal for the appointment of the Dean. </w:t>
      </w:r>
    </w:p>
    <w:p w14:paraId="6B2D5774" w14:textId="0CB0851B" w:rsidR="000F63B4" w:rsidRPr="00B57321" w:rsidRDefault="000132BA">
      <w:pPr>
        <w:numPr>
          <w:ilvl w:val="0"/>
          <w:numId w:val="36"/>
        </w:numPr>
        <w:ind w:right="7" w:hanging="568"/>
        <w:rPr>
          <w:lang w:val="en-GB"/>
        </w:rPr>
      </w:pPr>
      <w:r w:rsidRPr="00B57321">
        <w:rPr>
          <w:lang w:val="en-GB"/>
        </w:rPr>
        <w:t xml:space="preserve">Candidates for the position of </w:t>
      </w:r>
      <w:r w:rsidR="000A4D10">
        <w:rPr>
          <w:lang w:val="en-GB"/>
        </w:rPr>
        <w:t>Dean</w:t>
      </w:r>
      <w:r w:rsidRPr="00B57321">
        <w:rPr>
          <w:lang w:val="en-GB"/>
        </w:rPr>
        <w:t xml:space="preserve"> will personally introduce themselves to the academic community of the faculty at a meeting of the AS </w:t>
      </w:r>
      <w:proofErr w:type="gramStart"/>
      <w:r w:rsidRPr="00B57321">
        <w:rPr>
          <w:lang w:val="en-GB"/>
        </w:rPr>
        <w:t>FaF</w:t>
      </w:r>
      <w:proofErr w:type="gramEnd"/>
      <w:r w:rsidRPr="00B57321">
        <w:rPr>
          <w:lang w:val="en-GB"/>
        </w:rPr>
        <w:t xml:space="preserve"> MU, where they will present their programme. </w:t>
      </w:r>
    </w:p>
    <w:p w14:paraId="4580FE3E" w14:textId="72085E67" w:rsidR="000F63B4" w:rsidRPr="00B57321" w:rsidRDefault="000132BA">
      <w:pPr>
        <w:numPr>
          <w:ilvl w:val="0"/>
          <w:numId w:val="36"/>
        </w:numPr>
        <w:ind w:right="7" w:hanging="568"/>
        <w:rPr>
          <w:lang w:val="en-GB"/>
        </w:rPr>
      </w:pPr>
      <w:r w:rsidRPr="00B57321">
        <w:rPr>
          <w:lang w:val="en-GB"/>
        </w:rPr>
        <w:t xml:space="preserve">The AS </w:t>
      </w:r>
      <w:proofErr w:type="gramStart"/>
      <w:r w:rsidRPr="00B57321">
        <w:rPr>
          <w:lang w:val="en-GB"/>
        </w:rPr>
        <w:t>FaF</w:t>
      </w:r>
      <w:proofErr w:type="gramEnd"/>
      <w:r w:rsidRPr="00B57321">
        <w:rPr>
          <w:lang w:val="en-GB"/>
        </w:rPr>
        <w:t xml:space="preserve"> MU is eligible to act on a proposal for the position of </w:t>
      </w:r>
      <w:r w:rsidR="000A4D10">
        <w:rPr>
          <w:lang w:val="en-GB"/>
        </w:rPr>
        <w:t>Dean</w:t>
      </w:r>
      <w:r w:rsidRPr="00B57321">
        <w:rPr>
          <w:lang w:val="en-GB"/>
        </w:rPr>
        <w:t xml:space="preserve"> pursuant to subsection 1 if an absolute majority of all members of the AS FaF MU is present. Attendance according to the first sentence shall be judged by the number of ballot papers handed by name by the election committee to individual members immediately following the conduct of the election. Until the last member of the AS </w:t>
      </w:r>
      <w:proofErr w:type="gramStart"/>
      <w:r w:rsidRPr="00B57321">
        <w:rPr>
          <w:lang w:val="en-GB"/>
        </w:rPr>
        <w:t>FaF</w:t>
      </w:r>
      <w:proofErr w:type="gramEnd"/>
      <w:r w:rsidRPr="00B57321">
        <w:rPr>
          <w:lang w:val="en-GB"/>
        </w:rPr>
        <w:t xml:space="preserve"> MU who has been given a ballot paper in accordance with the second sentence has made an election, all members who have made an election in an earlier order shall be deemed to be still present. Each present member of the AS </w:t>
      </w:r>
      <w:proofErr w:type="gramStart"/>
      <w:r w:rsidRPr="00B57321">
        <w:rPr>
          <w:lang w:val="en-GB"/>
        </w:rPr>
        <w:t>FaF</w:t>
      </w:r>
      <w:proofErr w:type="gramEnd"/>
      <w:r w:rsidRPr="00B57321">
        <w:rPr>
          <w:lang w:val="en-GB"/>
        </w:rPr>
        <w:t xml:space="preserve"> MU has one vote. A proposal for the appointment of a </w:t>
      </w:r>
      <w:r w:rsidR="000A4D10">
        <w:rPr>
          <w:lang w:val="en-GB"/>
        </w:rPr>
        <w:t>Dean</w:t>
      </w:r>
      <w:r w:rsidRPr="00B57321">
        <w:rPr>
          <w:lang w:val="en-GB"/>
        </w:rPr>
        <w:t xml:space="preserve"> is adopted if an absolute majority of all members of the AS </w:t>
      </w:r>
      <w:proofErr w:type="gramStart"/>
      <w:r w:rsidRPr="00B57321">
        <w:rPr>
          <w:lang w:val="en-GB"/>
        </w:rPr>
        <w:t>FaF</w:t>
      </w:r>
      <w:proofErr w:type="gramEnd"/>
      <w:r w:rsidRPr="00B57321">
        <w:rPr>
          <w:lang w:val="en-GB"/>
        </w:rPr>
        <w:t xml:space="preserve"> MU vote in favour of the proposal. </w:t>
      </w:r>
    </w:p>
    <w:p w14:paraId="00A6692B" w14:textId="461A8489" w:rsidR="000F63B4" w:rsidRPr="00B57321" w:rsidRDefault="000132BA">
      <w:pPr>
        <w:numPr>
          <w:ilvl w:val="0"/>
          <w:numId w:val="36"/>
        </w:numPr>
        <w:ind w:right="7" w:hanging="568"/>
        <w:rPr>
          <w:lang w:val="en-GB"/>
        </w:rPr>
      </w:pPr>
      <w:r w:rsidRPr="00B57321">
        <w:rPr>
          <w:lang w:val="en-GB"/>
        </w:rPr>
        <w:t xml:space="preserve">In the event that no candidate for the office of </w:t>
      </w:r>
      <w:r w:rsidR="000A4D10">
        <w:rPr>
          <w:lang w:val="en-GB"/>
        </w:rPr>
        <w:t>Dean</w:t>
      </w:r>
      <w:r w:rsidRPr="00B57321">
        <w:rPr>
          <w:lang w:val="en-GB"/>
        </w:rPr>
        <w:t xml:space="preserve"> receives the required number of votes referred to in paragraph 6, the two candidates who received the highest number of votes shall proceed to the next election round. In the event of a tie for more than two first-place candidates, or for two or more second-place candidates, all such candidates shall proceed to the second round. </w:t>
      </w:r>
    </w:p>
    <w:p w14:paraId="0B1D4588" w14:textId="0717FA84" w:rsidR="000F63B4" w:rsidRPr="00B57321" w:rsidRDefault="000132BA">
      <w:pPr>
        <w:numPr>
          <w:ilvl w:val="0"/>
          <w:numId w:val="36"/>
        </w:numPr>
        <w:ind w:right="7" w:hanging="568"/>
        <w:rPr>
          <w:lang w:val="en-GB"/>
        </w:rPr>
      </w:pPr>
      <w:r w:rsidRPr="00B57321">
        <w:rPr>
          <w:lang w:val="en-GB"/>
        </w:rPr>
        <w:t xml:space="preserve">In the event that none of the candidates for the office of </w:t>
      </w:r>
      <w:r w:rsidR="000A4D10">
        <w:rPr>
          <w:lang w:val="en-GB"/>
        </w:rPr>
        <w:t>Dean</w:t>
      </w:r>
      <w:r w:rsidRPr="00B57321">
        <w:rPr>
          <w:lang w:val="en-GB"/>
        </w:rPr>
        <w:t xml:space="preserve"> obtains the consent of an absolute majority of all members of the AS </w:t>
      </w:r>
      <w:proofErr w:type="gramStart"/>
      <w:r w:rsidRPr="00B57321">
        <w:rPr>
          <w:lang w:val="en-GB"/>
        </w:rPr>
        <w:t>FaF</w:t>
      </w:r>
      <w:proofErr w:type="gramEnd"/>
      <w:r w:rsidRPr="00B57321">
        <w:rPr>
          <w:lang w:val="en-GB"/>
        </w:rPr>
        <w:t xml:space="preserve"> MU even in the second round, a third round will be held in seven calendar days at the earliest and ten calendar days at the latest. </w:t>
      </w:r>
      <w:r w:rsidR="00971CDB">
        <w:rPr>
          <w:lang w:val="en-GB"/>
        </w:rPr>
        <w:t>The c</w:t>
      </w:r>
      <w:r w:rsidR="00971CDB" w:rsidRPr="00B57321">
        <w:rPr>
          <w:lang w:val="en-GB"/>
        </w:rPr>
        <w:t xml:space="preserve">andidates </w:t>
      </w:r>
      <w:r w:rsidRPr="00B57321">
        <w:rPr>
          <w:lang w:val="en-GB"/>
        </w:rPr>
        <w:t xml:space="preserve">shall proceed to the third round according to the rules set out in paragraph 7. </w:t>
      </w:r>
    </w:p>
    <w:p w14:paraId="7D011AA4" w14:textId="15A80593" w:rsidR="000F63B4" w:rsidRPr="00B57321" w:rsidRDefault="000132BA">
      <w:pPr>
        <w:numPr>
          <w:ilvl w:val="0"/>
          <w:numId w:val="36"/>
        </w:numPr>
        <w:spacing w:after="116" w:line="239" w:lineRule="auto"/>
        <w:ind w:right="7" w:hanging="568"/>
        <w:rPr>
          <w:lang w:val="en-GB"/>
        </w:rPr>
      </w:pPr>
      <w:r w:rsidRPr="00B57321">
        <w:rPr>
          <w:lang w:val="en-GB"/>
        </w:rPr>
        <w:lastRenderedPageBreak/>
        <w:t xml:space="preserve">If the AS </w:t>
      </w:r>
      <w:proofErr w:type="gramStart"/>
      <w:r w:rsidRPr="00B57321">
        <w:rPr>
          <w:lang w:val="en-GB"/>
        </w:rPr>
        <w:t>FaF</w:t>
      </w:r>
      <w:proofErr w:type="gramEnd"/>
      <w:r w:rsidRPr="00B57321">
        <w:rPr>
          <w:lang w:val="en-GB"/>
        </w:rPr>
        <w:t xml:space="preserve"> MU does not accept the proposal for the appointment of the </w:t>
      </w:r>
      <w:r w:rsidR="000A4D10">
        <w:rPr>
          <w:lang w:val="en-GB"/>
        </w:rPr>
        <w:t>Dean</w:t>
      </w:r>
      <w:r w:rsidRPr="00B57321">
        <w:rPr>
          <w:lang w:val="en-GB"/>
        </w:rPr>
        <w:t xml:space="preserve"> even in accordance with the procedure under subsection 8, the AS FaF MU announces a new election without undue delay. A new election of a candidate for the office of </w:t>
      </w:r>
      <w:r w:rsidR="000A4D10">
        <w:rPr>
          <w:lang w:val="en-GB"/>
        </w:rPr>
        <w:t>Dean</w:t>
      </w:r>
      <w:r w:rsidRPr="00B57321">
        <w:rPr>
          <w:lang w:val="en-GB"/>
        </w:rPr>
        <w:t xml:space="preserve"> may take place no earlier than one month after the third round of the previous election. </w:t>
      </w:r>
    </w:p>
    <w:p w14:paraId="2E67FFAD" w14:textId="682A0FB5" w:rsidR="000F63B4" w:rsidRPr="00B57321" w:rsidRDefault="000132BA">
      <w:pPr>
        <w:numPr>
          <w:ilvl w:val="0"/>
          <w:numId w:val="36"/>
        </w:numPr>
        <w:ind w:right="7" w:hanging="568"/>
        <w:rPr>
          <w:lang w:val="en-GB"/>
        </w:rPr>
      </w:pPr>
      <w:r w:rsidRPr="00B57321">
        <w:rPr>
          <w:lang w:val="en-GB"/>
        </w:rPr>
        <w:t xml:space="preserve">If the proposal for the appointment of a </w:t>
      </w:r>
      <w:r w:rsidR="000A4D10">
        <w:rPr>
          <w:lang w:val="en-GB"/>
        </w:rPr>
        <w:t>Dean</w:t>
      </w:r>
      <w:r w:rsidRPr="00B57321">
        <w:rPr>
          <w:lang w:val="en-GB"/>
        </w:rPr>
        <w:t xml:space="preserve"> is accepted, the </w:t>
      </w:r>
      <w:r w:rsidR="00971CDB">
        <w:rPr>
          <w:lang w:val="en-GB"/>
        </w:rPr>
        <w:t>C</w:t>
      </w:r>
      <w:r w:rsidR="00971CDB" w:rsidRPr="00B57321">
        <w:rPr>
          <w:lang w:val="en-GB"/>
        </w:rPr>
        <w:t xml:space="preserve">hair </w:t>
      </w:r>
      <w:r w:rsidRPr="00B57321">
        <w:rPr>
          <w:lang w:val="en-GB"/>
        </w:rPr>
        <w:t xml:space="preserve">of the AS </w:t>
      </w:r>
      <w:proofErr w:type="gramStart"/>
      <w:r w:rsidRPr="00B57321">
        <w:rPr>
          <w:lang w:val="en-GB"/>
        </w:rPr>
        <w:t>FaF</w:t>
      </w:r>
      <w:proofErr w:type="gramEnd"/>
      <w:r w:rsidRPr="00B57321">
        <w:rPr>
          <w:lang w:val="en-GB"/>
        </w:rPr>
        <w:t xml:space="preserve"> MU immediately notifies the MU Rector. </w:t>
      </w:r>
    </w:p>
    <w:p w14:paraId="66C855E7" w14:textId="61C79E89" w:rsidR="000F63B4" w:rsidRPr="00B57321" w:rsidRDefault="000132BA">
      <w:pPr>
        <w:pStyle w:val="Nadpis2"/>
        <w:spacing w:after="30" w:line="259" w:lineRule="auto"/>
        <w:ind w:left="110" w:right="0"/>
        <w:jc w:val="left"/>
        <w:rPr>
          <w:lang w:val="en-GB"/>
        </w:rPr>
      </w:pPr>
      <w:r w:rsidRPr="00B57321">
        <w:rPr>
          <w:lang w:val="en-GB"/>
        </w:rPr>
        <w:t xml:space="preserve">Article 2 Method of </w:t>
      </w:r>
      <w:r w:rsidR="00296B34">
        <w:rPr>
          <w:lang w:val="en-GB"/>
        </w:rPr>
        <w:t>D</w:t>
      </w:r>
      <w:r w:rsidR="00296B34" w:rsidRPr="00B57321">
        <w:rPr>
          <w:lang w:val="en-GB"/>
        </w:rPr>
        <w:t xml:space="preserve">iscussion </w:t>
      </w:r>
      <w:r w:rsidRPr="00B57321">
        <w:rPr>
          <w:lang w:val="en-GB"/>
        </w:rPr>
        <w:t xml:space="preserve">and </w:t>
      </w:r>
      <w:r w:rsidR="00296B34">
        <w:rPr>
          <w:lang w:val="en-GB"/>
        </w:rPr>
        <w:t>A</w:t>
      </w:r>
      <w:r w:rsidR="00296B34" w:rsidRPr="00B57321">
        <w:rPr>
          <w:lang w:val="en-GB"/>
        </w:rPr>
        <w:t xml:space="preserve">cceptance </w:t>
      </w:r>
      <w:r w:rsidRPr="00B57321">
        <w:rPr>
          <w:lang w:val="en-GB"/>
        </w:rPr>
        <w:t xml:space="preserve">of the </w:t>
      </w:r>
      <w:r w:rsidR="00296B34">
        <w:rPr>
          <w:lang w:val="en-GB"/>
        </w:rPr>
        <w:t>P</w:t>
      </w:r>
      <w:r w:rsidR="00296B34" w:rsidRPr="00B57321">
        <w:rPr>
          <w:lang w:val="en-GB"/>
        </w:rPr>
        <w:t xml:space="preserve">roposal </w:t>
      </w:r>
      <w:r w:rsidRPr="00B57321">
        <w:rPr>
          <w:lang w:val="en-GB"/>
        </w:rPr>
        <w:t xml:space="preserve">for the </w:t>
      </w:r>
      <w:r w:rsidR="00296B34">
        <w:rPr>
          <w:lang w:val="en-GB"/>
        </w:rPr>
        <w:t>R</w:t>
      </w:r>
      <w:r w:rsidR="00296B34" w:rsidRPr="00B57321">
        <w:rPr>
          <w:lang w:val="en-GB"/>
        </w:rPr>
        <w:t xml:space="preserve">emoval </w:t>
      </w:r>
      <w:r w:rsidRPr="00B57321">
        <w:rPr>
          <w:lang w:val="en-GB"/>
        </w:rPr>
        <w:t xml:space="preserve">of the </w:t>
      </w:r>
      <w:r w:rsidR="000A4D10">
        <w:rPr>
          <w:lang w:val="en-GB"/>
        </w:rPr>
        <w:t>Dean</w:t>
      </w:r>
      <w:r w:rsidRPr="00B57321">
        <w:rPr>
          <w:color w:val="000000"/>
          <w:lang w:val="en-GB"/>
        </w:rPr>
        <w:t xml:space="preserve"> </w:t>
      </w:r>
    </w:p>
    <w:p w14:paraId="2E9478C1" w14:textId="77777777" w:rsidR="000F63B4" w:rsidRPr="00B57321" w:rsidRDefault="000132BA">
      <w:pPr>
        <w:spacing w:after="0" w:line="259" w:lineRule="auto"/>
        <w:ind w:left="0" w:right="0" w:firstLine="0"/>
        <w:jc w:val="left"/>
        <w:rPr>
          <w:lang w:val="en-GB"/>
        </w:rPr>
      </w:pPr>
      <w:r w:rsidRPr="00B57321">
        <w:rPr>
          <w:rFonts w:ascii="Arial" w:eastAsia="Arial" w:hAnsi="Arial" w:cs="Arial"/>
          <w:b/>
          <w:sz w:val="25"/>
          <w:lang w:val="en-GB"/>
        </w:rPr>
        <w:t xml:space="preserve"> </w:t>
      </w:r>
    </w:p>
    <w:p w14:paraId="10E944EE" w14:textId="72FA129B" w:rsidR="000F63B4" w:rsidRPr="00B57321" w:rsidRDefault="000132BA">
      <w:pPr>
        <w:numPr>
          <w:ilvl w:val="0"/>
          <w:numId w:val="37"/>
        </w:numPr>
        <w:spacing w:after="0"/>
        <w:ind w:right="3" w:hanging="568"/>
        <w:rPr>
          <w:lang w:val="en-GB"/>
        </w:rPr>
      </w:pPr>
      <w:r w:rsidRPr="00B57321">
        <w:rPr>
          <w:lang w:val="en-GB"/>
        </w:rPr>
        <w:t xml:space="preserve">A proposal for the dismissal of the </w:t>
      </w:r>
      <w:r w:rsidR="000A4D10">
        <w:rPr>
          <w:lang w:val="en-GB"/>
        </w:rPr>
        <w:t>Dean</w:t>
      </w:r>
      <w:r w:rsidRPr="00B57321">
        <w:rPr>
          <w:lang w:val="en-GB"/>
        </w:rPr>
        <w:t xml:space="preserve"> will be discussed by the AS </w:t>
      </w:r>
      <w:proofErr w:type="gramStart"/>
      <w:r w:rsidRPr="00B57321">
        <w:rPr>
          <w:lang w:val="en-GB"/>
        </w:rPr>
        <w:t>FaF</w:t>
      </w:r>
      <w:proofErr w:type="gramEnd"/>
      <w:r w:rsidRPr="00B57321">
        <w:rPr>
          <w:lang w:val="en-GB"/>
        </w:rPr>
        <w:t xml:space="preserve"> MU on the basis of a written proposal of a member of the AS FaF MU delivered to the </w:t>
      </w:r>
      <w:r w:rsidR="00F21B4F">
        <w:rPr>
          <w:lang w:val="en-GB"/>
        </w:rPr>
        <w:t>Chair</w:t>
      </w:r>
      <w:r w:rsidR="00F21B4F" w:rsidRPr="00B57321">
        <w:rPr>
          <w:lang w:val="en-GB"/>
        </w:rPr>
        <w:t xml:space="preserve"> </w:t>
      </w:r>
      <w:r w:rsidRPr="00B57321">
        <w:rPr>
          <w:lang w:val="en-GB"/>
        </w:rPr>
        <w:t xml:space="preserve">of the AS FaF MU. </w:t>
      </w:r>
    </w:p>
    <w:p w14:paraId="60061681" w14:textId="77777777" w:rsidR="000F63B4" w:rsidRPr="00B57321" w:rsidRDefault="000132BA">
      <w:pPr>
        <w:numPr>
          <w:ilvl w:val="0"/>
          <w:numId w:val="37"/>
        </w:numPr>
        <w:spacing w:after="0"/>
        <w:ind w:right="3" w:hanging="568"/>
        <w:rPr>
          <w:lang w:val="en-GB"/>
        </w:rPr>
      </w:pPr>
      <w:r w:rsidRPr="00B57321">
        <w:rPr>
          <w:lang w:val="en-GB"/>
        </w:rPr>
        <w:t xml:space="preserve">The AS </w:t>
      </w:r>
      <w:proofErr w:type="gramStart"/>
      <w:r w:rsidRPr="00B57321">
        <w:rPr>
          <w:lang w:val="en-GB"/>
        </w:rPr>
        <w:t>FaF</w:t>
      </w:r>
      <w:proofErr w:type="gramEnd"/>
      <w:r w:rsidRPr="00B57321">
        <w:rPr>
          <w:lang w:val="en-GB"/>
        </w:rPr>
        <w:t xml:space="preserve"> MU will discuss the proposal at an extraordinary meeting no sooner than fifteen and no later than forty-five days from the date of receipt of the proposal pursuant to subsection 1. </w:t>
      </w:r>
    </w:p>
    <w:p w14:paraId="649A4DF8" w14:textId="2BF2027A" w:rsidR="000F63B4" w:rsidRPr="00B57321" w:rsidRDefault="000132BA">
      <w:pPr>
        <w:numPr>
          <w:ilvl w:val="0"/>
          <w:numId w:val="37"/>
        </w:numPr>
        <w:spacing w:after="0"/>
        <w:ind w:right="3" w:hanging="568"/>
        <w:rPr>
          <w:lang w:val="en-GB"/>
        </w:rPr>
      </w:pPr>
      <w:r w:rsidRPr="00B57321">
        <w:rPr>
          <w:lang w:val="en-GB"/>
        </w:rPr>
        <w:t xml:space="preserve">The </w:t>
      </w:r>
      <w:r w:rsidR="000A4D10">
        <w:rPr>
          <w:lang w:val="en-GB"/>
        </w:rPr>
        <w:t>Dean</w:t>
      </w:r>
      <w:r w:rsidRPr="00B57321">
        <w:rPr>
          <w:lang w:val="en-GB"/>
        </w:rPr>
        <w:t xml:space="preserve"> is notified of the date of the extraordinary meeting at least fourteen days in advance. Both the Dean and the proposer of the motion to recuse are entitled to </w:t>
      </w:r>
      <w:r w:rsidR="00007998">
        <w:rPr>
          <w:lang w:val="en-GB"/>
        </w:rPr>
        <w:t>give a speech</w:t>
      </w:r>
      <w:r w:rsidR="00007998" w:rsidRPr="00B57321">
        <w:rPr>
          <w:lang w:val="en-GB"/>
        </w:rPr>
        <w:t xml:space="preserve"> </w:t>
      </w:r>
      <w:r w:rsidRPr="00B57321">
        <w:rPr>
          <w:lang w:val="en-GB"/>
        </w:rPr>
        <w:t xml:space="preserve">before the vote on the motion. </w:t>
      </w:r>
    </w:p>
    <w:p w14:paraId="0EAE0DA5" w14:textId="77777777" w:rsidR="000F63B4" w:rsidRPr="00B57321" w:rsidRDefault="000132BA">
      <w:pPr>
        <w:numPr>
          <w:ilvl w:val="0"/>
          <w:numId w:val="37"/>
        </w:numPr>
        <w:spacing w:after="9"/>
        <w:ind w:right="3" w:hanging="568"/>
        <w:rPr>
          <w:lang w:val="en-GB"/>
        </w:rPr>
      </w:pPr>
      <w:r w:rsidRPr="00B57321">
        <w:rPr>
          <w:lang w:val="en-GB"/>
        </w:rPr>
        <w:t xml:space="preserve">The proposal shall be voted on by secret ballot. </w:t>
      </w:r>
    </w:p>
    <w:p w14:paraId="464E31A8" w14:textId="7E55DCC1" w:rsidR="000F63B4" w:rsidRPr="00B57321" w:rsidRDefault="000132BA">
      <w:pPr>
        <w:numPr>
          <w:ilvl w:val="0"/>
          <w:numId w:val="37"/>
        </w:numPr>
        <w:spacing w:after="0"/>
        <w:ind w:right="3" w:hanging="568"/>
        <w:rPr>
          <w:lang w:val="en-GB"/>
        </w:rPr>
      </w:pPr>
      <w:r w:rsidRPr="00B57321">
        <w:rPr>
          <w:lang w:val="en-GB"/>
        </w:rPr>
        <w:t xml:space="preserve">A motion to dismiss a </w:t>
      </w:r>
      <w:r w:rsidR="000A4D10">
        <w:rPr>
          <w:lang w:val="en-GB"/>
        </w:rPr>
        <w:t>Dean</w:t>
      </w:r>
      <w:r w:rsidRPr="00B57321">
        <w:rPr>
          <w:lang w:val="en-GB"/>
        </w:rPr>
        <w:t xml:space="preserve"> is accepted if at least three-fifths of all members of the AS </w:t>
      </w:r>
      <w:proofErr w:type="gramStart"/>
      <w:r w:rsidRPr="00B57321">
        <w:rPr>
          <w:lang w:val="en-GB"/>
        </w:rPr>
        <w:t>FaF</w:t>
      </w:r>
      <w:proofErr w:type="gramEnd"/>
      <w:r w:rsidRPr="00B57321">
        <w:rPr>
          <w:lang w:val="en-GB"/>
        </w:rPr>
        <w:t xml:space="preserve"> MU have voted in favour of the motion. </w:t>
      </w:r>
    </w:p>
    <w:p w14:paraId="40D3D525" w14:textId="6C92FD57" w:rsidR="000F63B4" w:rsidRPr="00B57321" w:rsidRDefault="000132BA">
      <w:pPr>
        <w:numPr>
          <w:ilvl w:val="0"/>
          <w:numId w:val="37"/>
        </w:numPr>
        <w:spacing w:after="32"/>
        <w:ind w:right="3" w:hanging="568"/>
        <w:rPr>
          <w:lang w:val="en-GB"/>
        </w:rPr>
      </w:pPr>
      <w:r w:rsidRPr="00B57321">
        <w:rPr>
          <w:lang w:val="en-GB"/>
        </w:rPr>
        <w:t xml:space="preserve">If the proposal to dismiss the </w:t>
      </w:r>
      <w:r w:rsidR="000A4D10">
        <w:rPr>
          <w:lang w:val="en-GB"/>
        </w:rPr>
        <w:t>Dean</w:t>
      </w:r>
      <w:r w:rsidRPr="00B57321">
        <w:rPr>
          <w:lang w:val="en-GB"/>
        </w:rPr>
        <w:t xml:space="preserve"> is accepted, the </w:t>
      </w:r>
      <w:r w:rsidR="00007998">
        <w:rPr>
          <w:lang w:val="en-GB"/>
        </w:rPr>
        <w:t>Chair</w:t>
      </w:r>
      <w:r w:rsidR="00007998" w:rsidRPr="00B57321">
        <w:rPr>
          <w:lang w:val="en-GB"/>
        </w:rPr>
        <w:t xml:space="preserve"> </w:t>
      </w:r>
      <w:r w:rsidRPr="00B57321">
        <w:rPr>
          <w:lang w:val="en-GB"/>
        </w:rPr>
        <w:t xml:space="preserve">of the AS </w:t>
      </w:r>
      <w:proofErr w:type="gramStart"/>
      <w:r w:rsidRPr="00B57321">
        <w:rPr>
          <w:lang w:val="en-GB"/>
        </w:rPr>
        <w:t>FaF</w:t>
      </w:r>
      <w:proofErr w:type="gramEnd"/>
      <w:r w:rsidRPr="00B57321">
        <w:rPr>
          <w:lang w:val="en-GB"/>
        </w:rPr>
        <w:t xml:space="preserve"> MU shall notify the MU Rector immediately, but within seven days at the latest. </w:t>
      </w:r>
    </w:p>
    <w:p w14:paraId="19A4C17D" w14:textId="77777777" w:rsidR="000F63B4" w:rsidRPr="00B57321" w:rsidRDefault="000132BA">
      <w:pPr>
        <w:spacing w:after="113" w:line="259" w:lineRule="auto"/>
        <w:ind w:left="0" w:right="0" w:firstLine="0"/>
        <w:jc w:val="left"/>
        <w:rPr>
          <w:lang w:val="en-GB"/>
        </w:rPr>
      </w:pPr>
      <w:r w:rsidRPr="00B57321">
        <w:rPr>
          <w:sz w:val="24"/>
          <w:lang w:val="en-GB"/>
        </w:rPr>
        <w:t xml:space="preserve"> </w:t>
      </w:r>
    </w:p>
    <w:p w14:paraId="609F921A" w14:textId="53351A0E" w:rsidR="000F63B4" w:rsidRPr="00B57321" w:rsidRDefault="000132BA">
      <w:pPr>
        <w:pStyle w:val="Nadpis2"/>
        <w:spacing w:after="30" w:line="259" w:lineRule="auto"/>
        <w:ind w:left="110" w:right="0"/>
        <w:jc w:val="left"/>
        <w:rPr>
          <w:lang w:val="en-GB"/>
        </w:rPr>
      </w:pPr>
      <w:r w:rsidRPr="00B57321">
        <w:rPr>
          <w:lang w:val="en-GB"/>
        </w:rPr>
        <w:t xml:space="preserve">Section 3 Statement on the MU Rector's </w:t>
      </w:r>
      <w:r w:rsidR="00EB5D21">
        <w:rPr>
          <w:lang w:val="en-GB"/>
        </w:rPr>
        <w:t>I</w:t>
      </w:r>
      <w:r w:rsidR="00EB5D21" w:rsidRPr="00B57321">
        <w:rPr>
          <w:lang w:val="en-GB"/>
        </w:rPr>
        <w:t xml:space="preserve">ntention </w:t>
      </w:r>
      <w:r w:rsidRPr="00B57321">
        <w:rPr>
          <w:lang w:val="en-GB"/>
        </w:rPr>
        <w:t xml:space="preserve">to </w:t>
      </w:r>
      <w:r w:rsidR="00EB5D21">
        <w:rPr>
          <w:lang w:val="en-GB"/>
        </w:rPr>
        <w:t>D</w:t>
      </w:r>
      <w:r w:rsidR="00EB5D21" w:rsidRPr="00B57321">
        <w:rPr>
          <w:lang w:val="en-GB"/>
        </w:rPr>
        <w:t xml:space="preserve">ismiss </w:t>
      </w:r>
      <w:r w:rsidRPr="00B57321">
        <w:rPr>
          <w:lang w:val="en-GB"/>
        </w:rPr>
        <w:t>the Dean of the Faculty</w:t>
      </w:r>
      <w:r w:rsidRPr="00B57321">
        <w:rPr>
          <w:color w:val="000000"/>
          <w:lang w:val="en-GB"/>
        </w:rPr>
        <w:t xml:space="preserve"> </w:t>
      </w:r>
    </w:p>
    <w:p w14:paraId="64B4EA67" w14:textId="77777777" w:rsidR="000F63B4" w:rsidRPr="00B57321" w:rsidRDefault="000132BA">
      <w:pPr>
        <w:spacing w:after="0" w:line="259" w:lineRule="auto"/>
        <w:ind w:left="0" w:right="0" w:firstLine="0"/>
        <w:jc w:val="left"/>
        <w:rPr>
          <w:lang w:val="en-GB"/>
        </w:rPr>
      </w:pPr>
      <w:r w:rsidRPr="00B57321">
        <w:rPr>
          <w:rFonts w:ascii="Arial" w:eastAsia="Arial" w:hAnsi="Arial" w:cs="Arial"/>
          <w:b/>
          <w:sz w:val="25"/>
          <w:lang w:val="en-GB"/>
        </w:rPr>
        <w:t xml:space="preserve"> </w:t>
      </w:r>
    </w:p>
    <w:p w14:paraId="0B914E08" w14:textId="14D85C02" w:rsidR="000F63B4" w:rsidRPr="00B57321" w:rsidRDefault="000132BA">
      <w:pPr>
        <w:numPr>
          <w:ilvl w:val="0"/>
          <w:numId w:val="38"/>
        </w:numPr>
        <w:spacing w:after="0"/>
        <w:ind w:right="3" w:hanging="568"/>
        <w:rPr>
          <w:lang w:val="en-GB"/>
        </w:rPr>
      </w:pPr>
      <w:r w:rsidRPr="00B57321">
        <w:rPr>
          <w:lang w:val="en-GB"/>
        </w:rPr>
        <w:t xml:space="preserve">In the event that the Rector intends to dismiss the Dean on </w:t>
      </w:r>
      <w:r w:rsidR="008469C7">
        <w:rPr>
          <w:lang w:val="en-GB"/>
        </w:rPr>
        <w:t>their</w:t>
      </w:r>
      <w:r w:rsidRPr="00B57321">
        <w:rPr>
          <w:lang w:val="en-GB"/>
        </w:rPr>
        <w:t xml:space="preserve"> own initiative, the AS </w:t>
      </w:r>
      <w:proofErr w:type="gramStart"/>
      <w:r w:rsidRPr="00B57321">
        <w:rPr>
          <w:lang w:val="en-GB"/>
        </w:rPr>
        <w:t>FaF</w:t>
      </w:r>
      <w:proofErr w:type="gramEnd"/>
      <w:r w:rsidRPr="00B57321">
        <w:rPr>
          <w:lang w:val="en-GB"/>
        </w:rPr>
        <w:t xml:space="preserve"> MU will discuss its position at an extraordinary meeting convened by the AS FaF MU </w:t>
      </w:r>
      <w:r w:rsidR="00FF29DA">
        <w:rPr>
          <w:lang w:val="en-GB"/>
        </w:rPr>
        <w:t>Chair</w:t>
      </w:r>
      <w:r w:rsidRPr="00B57321">
        <w:rPr>
          <w:lang w:val="en-GB"/>
        </w:rPr>
        <w:t xml:space="preserve">. </w:t>
      </w:r>
    </w:p>
    <w:p w14:paraId="606B4FDD" w14:textId="4B4E715F" w:rsidR="000F63B4" w:rsidRPr="00B57321" w:rsidRDefault="000132BA">
      <w:pPr>
        <w:numPr>
          <w:ilvl w:val="0"/>
          <w:numId w:val="38"/>
        </w:numPr>
        <w:spacing w:after="0"/>
        <w:ind w:right="3" w:hanging="568"/>
        <w:rPr>
          <w:lang w:val="en-GB"/>
        </w:rPr>
      </w:pPr>
      <w:r w:rsidRPr="00B57321">
        <w:rPr>
          <w:lang w:val="en-GB"/>
        </w:rPr>
        <w:t xml:space="preserve">The </w:t>
      </w:r>
      <w:r w:rsidR="000A4D10">
        <w:rPr>
          <w:lang w:val="en-GB"/>
        </w:rPr>
        <w:t>Dean</w:t>
      </w:r>
      <w:r w:rsidRPr="00B57321">
        <w:rPr>
          <w:lang w:val="en-GB"/>
        </w:rPr>
        <w:t xml:space="preserve"> and the MU Rector are notified of the date of the extraordinary meeting at least 14 days in advance. </w:t>
      </w:r>
    </w:p>
    <w:p w14:paraId="0FE3ABA7" w14:textId="15AB969C" w:rsidR="000F63B4" w:rsidRDefault="000132BA">
      <w:pPr>
        <w:numPr>
          <w:ilvl w:val="0"/>
          <w:numId w:val="38"/>
        </w:numPr>
        <w:ind w:right="3" w:hanging="568"/>
        <w:rPr>
          <w:lang w:val="en-GB"/>
        </w:rPr>
      </w:pPr>
      <w:r w:rsidRPr="00B57321">
        <w:rPr>
          <w:lang w:val="en-GB"/>
        </w:rPr>
        <w:t>The wording of the "</w:t>
      </w:r>
      <w:r w:rsidR="0099521C">
        <w:rPr>
          <w:lang w:val="en-GB"/>
        </w:rPr>
        <w:t>S</w:t>
      </w:r>
      <w:r w:rsidR="0099521C" w:rsidRPr="00B57321">
        <w:rPr>
          <w:lang w:val="en-GB"/>
        </w:rPr>
        <w:t xml:space="preserve">tatement </w:t>
      </w:r>
      <w:r w:rsidRPr="00B57321">
        <w:rPr>
          <w:lang w:val="en-GB"/>
        </w:rPr>
        <w:t>of the Academic Senate" within the meaning of Article 15</w:t>
      </w:r>
      <w:r w:rsidR="0099521C">
        <w:rPr>
          <w:lang w:val="en-GB"/>
        </w:rPr>
        <w:t xml:space="preserve"> </w:t>
      </w:r>
      <w:r w:rsidRPr="00B57321">
        <w:rPr>
          <w:lang w:val="en-GB"/>
        </w:rPr>
        <w:t xml:space="preserve">(2) of the Statutes is submitted by the </w:t>
      </w:r>
      <w:r w:rsidR="0099521C">
        <w:rPr>
          <w:lang w:val="en-GB"/>
        </w:rPr>
        <w:t>Chair</w:t>
      </w:r>
      <w:r w:rsidR="0099521C" w:rsidRPr="00B57321">
        <w:rPr>
          <w:lang w:val="en-GB"/>
        </w:rPr>
        <w:t xml:space="preserve"> </w:t>
      </w:r>
      <w:r w:rsidRPr="00B57321">
        <w:rPr>
          <w:lang w:val="en-GB"/>
        </w:rPr>
        <w:t xml:space="preserve">of the AS </w:t>
      </w:r>
      <w:proofErr w:type="gramStart"/>
      <w:r w:rsidRPr="00B57321">
        <w:rPr>
          <w:lang w:val="en-GB"/>
        </w:rPr>
        <w:t>FaF</w:t>
      </w:r>
      <w:proofErr w:type="gramEnd"/>
      <w:r w:rsidRPr="00B57321">
        <w:rPr>
          <w:lang w:val="en-GB"/>
        </w:rPr>
        <w:t xml:space="preserve"> MU after the debate and put to a secret ballot. A proposal for a "</w:t>
      </w:r>
      <w:r w:rsidR="001B0F8F">
        <w:rPr>
          <w:lang w:val="en-GB"/>
        </w:rPr>
        <w:t>S</w:t>
      </w:r>
      <w:r w:rsidR="001B0F8F" w:rsidRPr="00B57321">
        <w:rPr>
          <w:lang w:val="en-GB"/>
        </w:rPr>
        <w:t xml:space="preserve">tatement </w:t>
      </w:r>
      <w:r w:rsidRPr="00B57321">
        <w:rPr>
          <w:lang w:val="en-GB"/>
        </w:rPr>
        <w:t xml:space="preserve">of the Academic Senate of the Faculty" is adopted if an absolute majority of all members of the AS </w:t>
      </w:r>
      <w:proofErr w:type="gramStart"/>
      <w:r w:rsidRPr="00B57321">
        <w:rPr>
          <w:lang w:val="en-GB"/>
        </w:rPr>
        <w:t>FaF</w:t>
      </w:r>
      <w:proofErr w:type="gramEnd"/>
      <w:r w:rsidRPr="00B57321">
        <w:rPr>
          <w:lang w:val="en-GB"/>
        </w:rPr>
        <w:t xml:space="preserve"> MU vote in favour of it. </w:t>
      </w:r>
    </w:p>
    <w:p w14:paraId="3B4154E0" w14:textId="77777777" w:rsidR="004D2017" w:rsidRPr="00B57321" w:rsidRDefault="004D2017" w:rsidP="004D2017">
      <w:pPr>
        <w:ind w:left="669" w:right="3" w:firstLine="0"/>
        <w:rPr>
          <w:lang w:val="en-GB"/>
        </w:rPr>
      </w:pPr>
      <w:bookmarkStart w:id="0" w:name="_GoBack"/>
      <w:bookmarkEnd w:id="0"/>
    </w:p>
    <w:p w14:paraId="2C3CDB65" w14:textId="5F0FEAF0" w:rsidR="000F63B4" w:rsidRPr="00B57321" w:rsidRDefault="000132BA">
      <w:pPr>
        <w:pStyle w:val="Nadpis1"/>
        <w:spacing w:after="130"/>
        <w:ind w:left="111" w:right="0"/>
        <w:jc w:val="left"/>
        <w:rPr>
          <w:lang w:val="en-GB"/>
        </w:rPr>
      </w:pPr>
      <w:r w:rsidRPr="00B57321">
        <w:rPr>
          <w:rFonts w:ascii="Verdana" w:eastAsia="Verdana" w:hAnsi="Verdana" w:cs="Verdana"/>
          <w:color w:val="000000"/>
          <w:lang w:val="en-GB"/>
        </w:rPr>
        <w:t xml:space="preserve">Annex No. 2 to the Statutes of the Faculty of </w:t>
      </w:r>
      <w:r w:rsidR="00851AF8">
        <w:rPr>
          <w:rFonts w:ascii="Verdana" w:eastAsia="Verdana" w:hAnsi="Verdana" w:cs="Verdana"/>
          <w:color w:val="000000"/>
          <w:lang w:val="en-GB"/>
        </w:rPr>
        <w:t>Pharmacy</w:t>
      </w:r>
      <w:r w:rsidRPr="00B57321">
        <w:rPr>
          <w:rFonts w:ascii="Verdana" w:eastAsia="Verdana" w:hAnsi="Verdana" w:cs="Verdana"/>
          <w:color w:val="000000"/>
          <w:lang w:val="en-GB"/>
        </w:rPr>
        <w:t xml:space="preserve"> MU - Text of </w:t>
      </w:r>
      <w:r w:rsidR="003D1B0C">
        <w:rPr>
          <w:rFonts w:ascii="Verdana" w:eastAsia="Verdana" w:hAnsi="Verdana" w:cs="Verdana"/>
          <w:color w:val="000000"/>
          <w:lang w:val="en-GB"/>
        </w:rPr>
        <w:t>M</w:t>
      </w:r>
      <w:r w:rsidR="003D1B0C" w:rsidRPr="00B57321">
        <w:rPr>
          <w:rFonts w:ascii="Verdana" w:eastAsia="Verdana" w:hAnsi="Verdana" w:cs="Verdana"/>
          <w:color w:val="000000"/>
          <w:lang w:val="en-GB"/>
        </w:rPr>
        <w:t xml:space="preserve">atriculation </w:t>
      </w:r>
      <w:r w:rsidR="003D1B0C">
        <w:rPr>
          <w:rFonts w:ascii="Verdana" w:eastAsia="Verdana" w:hAnsi="Verdana" w:cs="Verdana"/>
          <w:color w:val="000000"/>
          <w:lang w:val="en-GB"/>
        </w:rPr>
        <w:t>V</w:t>
      </w:r>
      <w:r w:rsidR="003D1B0C" w:rsidRPr="00B57321">
        <w:rPr>
          <w:rFonts w:ascii="Verdana" w:eastAsia="Verdana" w:hAnsi="Verdana" w:cs="Verdana"/>
          <w:color w:val="000000"/>
          <w:lang w:val="en-GB"/>
        </w:rPr>
        <w:t xml:space="preserve">ows </w:t>
      </w:r>
      <w:r w:rsidRPr="00B57321">
        <w:rPr>
          <w:rFonts w:ascii="Verdana" w:eastAsia="Verdana" w:hAnsi="Verdana" w:cs="Verdana"/>
          <w:color w:val="000000"/>
          <w:lang w:val="en-GB"/>
        </w:rPr>
        <w:t xml:space="preserve">and </w:t>
      </w:r>
      <w:r w:rsidR="003D1B0C">
        <w:rPr>
          <w:rFonts w:ascii="Verdana" w:eastAsia="Verdana" w:hAnsi="Verdana" w:cs="Verdana"/>
          <w:color w:val="000000"/>
          <w:lang w:val="en-GB"/>
        </w:rPr>
        <w:t>G</w:t>
      </w:r>
      <w:r w:rsidR="003D1B0C" w:rsidRPr="00B57321">
        <w:rPr>
          <w:rFonts w:ascii="Verdana" w:eastAsia="Verdana" w:hAnsi="Verdana" w:cs="Verdana"/>
          <w:color w:val="000000"/>
          <w:lang w:val="en-GB"/>
        </w:rPr>
        <w:t xml:space="preserve">raduation </w:t>
      </w:r>
      <w:r w:rsidR="003D1B0C">
        <w:rPr>
          <w:rFonts w:ascii="Verdana" w:eastAsia="Verdana" w:hAnsi="Verdana" w:cs="Verdana"/>
          <w:color w:val="000000"/>
          <w:lang w:val="en-GB"/>
        </w:rPr>
        <w:t>V</w:t>
      </w:r>
      <w:r w:rsidR="003D1B0C" w:rsidRPr="00B57321">
        <w:rPr>
          <w:rFonts w:ascii="Verdana" w:eastAsia="Verdana" w:hAnsi="Verdana" w:cs="Verdana"/>
          <w:color w:val="000000"/>
          <w:lang w:val="en-GB"/>
        </w:rPr>
        <w:t xml:space="preserve">ows </w:t>
      </w:r>
    </w:p>
    <w:p w14:paraId="35B96E3C" w14:textId="36272D29" w:rsidR="000F63B4" w:rsidRPr="00B57321" w:rsidRDefault="000132BA">
      <w:pPr>
        <w:spacing w:after="0" w:line="259" w:lineRule="auto"/>
        <w:ind w:left="111" w:right="0" w:hanging="10"/>
        <w:jc w:val="left"/>
        <w:rPr>
          <w:lang w:val="en-GB"/>
        </w:rPr>
      </w:pPr>
      <w:r w:rsidRPr="00B57321">
        <w:rPr>
          <w:rFonts w:ascii="Arial" w:eastAsia="Arial" w:hAnsi="Arial" w:cs="Arial"/>
          <w:b/>
          <w:lang w:val="en-GB"/>
        </w:rPr>
        <w:t xml:space="preserve">Matriculation </w:t>
      </w:r>
      <w:r w:rsidR="002A2133">
        <w:rPr>
          <w:rFonts w:ascii="Arial" w:eastAsia="Arial" w:hAnsi="Arial" w:cs="Arial"/>
          <w:b/>
          <w:lang w:val="en-GB"/>
        </w:rPr>
        <w:t>V</w:t>
      </w:r>
      <w:r w:rsidR="002A2133" w:rsidRPr="00B57321">
        <w:rPr>
          <w:rFonts w:ascii="Arial" w:eastAsia="Arial" w:hAnsi="Arial" w:cs="Arial"/>
          <w:b/>
          <w:lang w:val="en-GB"/>
        </w:rPr>
        <w:t xml:space="preserve">ows </w:t>
      </w:r>
      <w:r w:rsidRPr="00B57321">
        <w:rPr>
          <w:rFonts w:ascii="Arial" w:eastAsia="Arial" w:hAnsi="Arial" w:cs="Arial"/>
          <w:b/>
          <w:lang w:val="en-GB"/>
        </w:rPr>
        <w:t xml:space="preserve">of </w:t>
      </w:r>
      <w:proofErr w:type="gramStart"/>
      <w:r w:rsidRPr="00B57321">
        <w:rPr>
          <w:rFonts w:ascii="Arial" w:eastAsia="Arial" w:hAnsi="Arial" w:cs="Arial"/>
          <w:b/>
          <w:lang w:val="en-GB"/>
        </w:rPr>
        <w:t>FaF</w:t>
      </w:r>
      <w:proofErr w:type="gramEnd"/>
      <w:r w:rsidRPr="00B57321">
        <w:rPr>
          <w:rFonts w:ascii="Arial" w:eastAsia="Arial" w:hAnsi="Arial" w:cs="Arial"/>
          <w:b/>
          <w:lang w:val="en-GB"/>
        </w:rPr>
        <w:t xml:space="preserve"> MU </w:t>
      </w:r>
      <w:r w:rsidR="002A2133">
        <w:rPr>
          <w:rFonts w:ascii="Arial" w:eastAsia="Arial" w:hAnsi="Arial" w:cs="Arial"/>
          <w:b/>
          <w:lang w:val="en-GB"/>
        </w:rPr>
        <w:t>S</w:t>
      </w:r>
      <w:r w:rsidR="002A2133" w:rsidRPr="00B57321">
        <w:rPr>
          <w:rFonts w:ascii="Arial" w:eastAsia="Arial" w:hAnsi="Arial" w:cs="Arial"/>
          <w:b/>
          <w:lang w:val="en-GB"/>
        </w:rPr>
        <w:t xml:space="preserve">tudents </w:t>
      </w:r>
    </w:p>
    <w:p w14:paraId="25C6C4A5" w14:textId="77777777" w:rsidR="000F63B4" w:rsidRPr="00B57321" w:rsidRDefault="000132BA">
      <w:pPr>
        <w:spacing w:after="0" w:line="259" w:lineRule="auto"/>
        <w:ind w:left="0" w:right="0" w:firstLine="0"/>
        <w:jc w:val="left"/>
        <w:rPr>
          <w:lang w:val="en-GB"/>
        </w:rPr>
      </w:pPr>
      <w:r w:rsidRPr="00B57321">
        <w:rPr>
          <w:rFonts w:ascii="Arial" w:eastAsia="Arial" w:hAnsi="Arial" w:cs="Arial"/>
          <w:b/>
          <w:sz w:val="21"/>
          <w:lang w:val="en-GB"/>
        </w:rPr>
        <w:t xml:space="preserve"> </w:t>
      </w:r>
    </w:p>
    <w:p w14:paraId="5572C768" w14:textId="17FC580A" w:rsidR="000F63B4" w:rsidRPr="00B57321" w:rsidRDefault="000132BA">
      <w:pPr>
        <w:spacing w:after="0"/>
        <w:ind w:left="101" w:right="4" w:firstLine="0"/>
        <w:rPr>
          <w:lang w:val="en-GB"/>
        </w:rPr>
      </w:pPr>
      <w:r w:rsidRPr="00B57321">
        <w:rPr>
          <w:lang w:val="en-GB"/>
        </w:rPr>
        <w:t xml:space="preserve">On behalf of the students entering the Faculty of Pharmacy at Masaryk University, I solemnly promise to duly exercise the rights and </w:t>
      </w:r>
      <w:r w:rsidR="00AD33F5" w:rsidRPr="00B57321">
        <w:rPr>
          <w:lang w:val="en-GB"/>
        </w:rPr>
        <w:t>fulfil</w:t>
      </w:r>
      <w:r w:rsidRPr="00B57321">
        <w:rPr>
          <w:lang w:val="en-GB"/>
        </w:rPr>
        <w:t xml:space="preserve"> the duties of a member of the academic community of Masaryk University and its Faculty of Pharmacy. </w:t>
      </w:r>
    </w:p>
    <w:p w14:paraId="2F58B5FA" w14:textId="46CA23EA" w:rsidR="000F63B4" w:rsidRPr="00B57321" w:rsidRDefault="000132BA">
      <w:pPr>
        <w:spacing w:after="0"/>
        <w:ind w:left="101" w:right="7" w:firstLine="0"/>
        <w:rPr>
          <w:lang w:val="en-GB"/>
        </w:rPr>
      </w:pPr>
      <w:r w:rsidRPr="00B57321">
        <w:rPr>
          <w:lang w:val="en-GB"/>
        </w:rPr>
        <w:t xml:space="preserve">I am determined to faithfully </w:t>
      </w:r>
      <w:r w:rsidR="00AD33F5" w:rsidRPr="00B57321">
        <w:rPr>
          <w:lang w:val="en-GB"/>
        </w:rPr>
        <w:t>fulfil</w:t>
      </w:r>
      <w:r w:rsidRPr="00B57321">
        <w:rPr>
          <w:lang w:val="en-GB"/>
        </w:rPr>
        <w:t xml:space="preserve"> all the obligations arising from my admission and studies at the Faculty of Pharmacy. I will make every effort to achieve a high degree of professional knowledge and skills. </w:t>
      </w:r>
    </w:p>
    <w:p w14:paraId="7949FF73" w14:textId="77777777" w:rsidR="000F63B4" w:rsidRPr="00B57321" w:rsidRDefault="000132BA">
      <w:pPr>
        <w:spacing w:after="0"/>
        <w:ind w:left="101" w:right="8" w:firstLine="0"/>
        <w:rPr>
          <w:lang w:val="en-GB"/>
        </w:rPr>
      </w:pPr>
      <w:r w:rsidRPr="00B57321">
        <w:rPr>
          <w:lang w:val="en-GB"/>
        </w:rPr>
        <w:t xml:space="preserve">I promise that with all my work and actions I will strive to preserve the good name of Masaryk University and its Faculty of Pharmacy and that I will not do anything to damage their reputation. </w:t>
      </w:r>
    </w:p>
    <w:p w14:paraId="26D9D17F" w14:textId="77777777" w:rsidR="000F63B4" w:rsidRPr="00B57321" w:rsidRDefault="000132BA">
      <w:pPr>
        <w:spacing w:after="0" w:line="259" w:lineRule="auto"/>
        <w:ind w:left="0" w:right="0" w:firstLine="0"/>
        <w:jc w:val="left"/>
        <w:rPr>
          <w:lang w:val="en-GB"/>
        </w:rPr>
      </w:pPr>
      <w:r w:rsidRPr="00B57321">
        <w:rPr>
          <w:sz w:val="19"/>
          <w:lang w:val="en-GB"/>
        </w:rPr>
        <w:t xml:space="preserve"> </w:t>
      </w:r>
    </w:p>
    <w:p w14:paraId="0668DA0D" w14:textId="77777777" w:rsidR="004D2017" w:rsidRPr="00BD400E" w:rsidRDefault="004D2017" w:rsidP="004D2017">
      <w:pPr>
        <w:ind w:left="114"/>
        <w:rPr>
          <w:rFonts w:ascii="Arial"/>
          <w:b/>
          <w:lang w:val="en-GB"/>
        </w:rPr>
      </w:pPr>
      <w:r w:rsidRPr="00BD400E">
        <w:rPr>
          <w:rFonts w:ascii="Arial"/>
          <w:b/>
          <w:lang w:val="en-GB"/>
        </w:rPr>
        <w:t xml:space="preserve">Graduation </w:t>
      </w:r>
      <w:r>
        <w:rPr>
          <w:rFonts w:ascii="Arial"/>
          <w:b/>
          <w:lang w:val="en-GB"/>
        </w:rPr>
        <w:t>vows</w:t>
      </w:r>
      <w:r w:rsidRPr="00BD400E">
        <w:rPr>
          <w:rFonts w:ascii="Arial"/>
          <w:b/>
          <w:lang w:val="en-GB"/>
        </w:rPr>
        <w:t xml:space="preserve"> of graduates of the FaF MU </w:t>
      </w:r>
      <w:r>
        <w:rPr>
          <w:rFonts w:ascii="Arial"/>
          <w:b/>
          <w:lang w:val="en-GB"/>
        </w:rPr>
        <w:t>bachelor</w:t>
      </w:r>
      <w:r w:rsidRPr="00BD400E">
        <w:rPr>
          <w:rFonts w:ascii="Arial"/>
          <w:b/>
          <w:lang w:val="en-GB"/>
        </w:rPr>
        <w:t>'s study program</w:t>
      </w:r>
      <w:r>
        <w:rPr>
          <w:rFonts w:ascii="Arial"/>
          <w:b/>
          <w:lang w:val="en-GB"/>
        </w:rPr>
        <w:t>me</w:t>
      </w:r>
    </w:p>
    <w:p w14:paraId="7F81DD71" w14:textId="77777777" w:rsidR="004D2017" w:rsidRPr="003D6FF5" w:rsidRDefault="004D2017" w:rsidP="004D2017">
      <w:pPr>
        <w:ind w:left="114"/>
        <w:rPr>
          <w:rFonts w:ascii="Arial"/>
          <w:b/>
          <w:lang w:val="en-GB"/>
        </w:rPr>
      </w:pPr>
    </w:p>
    <w:p w14:paraId="34192526" w14:textId="77777777" w:rsidR="004D2017" w:rsidRPr="00EE5BAA" w:rsidRDefault="004D2017" w:rsidP="004D2017">
      <w:pPr>
        <w:pStyle w:val="Zkladntext"/>
        <w:spacing w:before="6"/>
        <w:ind w:left="114" w:right="236"/>
        <w:rPr>
          <w:u w:val="single"/>
          <w:lang w:val="en-GB"/>
        </w:rPr>
      </w:pPr>
      <w:r w:rsidRPr="00EE5BAA">
        <w:rPr>
          <w:u w:val="single"/>
          <w:lang w:val="en-GB"/>
        </w:rPr>
        <w:t>Promoter:</w:t>
      </w:r>
    </w:p>
    <w:p w14:paraId="43B2E843" w14:textId="77777777" w:rsidR="004D2017" w:rsidRPr="00EE5BAA" w:rsidRDefault="004D2017" w:rsidP="004D2017">
      <w:pPr>
        <w:pStyle w:val="Zkladntext"/>
        <w:spacing w:before="6"/>
        <w:ind w:left="114" w:right="236"/>
        <w:rPr>
          <w:lang w:val="en-GB"/>
        </w:rPr>
      </w:pPr>
      <w:r w:rsidRPr="00EE5BAA">
        <w:rPr>
          <w:lang w:val="en-GB"/>
        </w:rPr>
        <w:t>Dear graduates, you have completed your studies in the [name of programme] and have successfully fulfilled all the prescribed requirements for the Bachelor's degree. Before this degree can be conferred</w:t>
      </w:r>
      <w:r>
        <w:rPr>
          <w:lang w:val="en-GB"/>
        </w:rPr>
        <w:t xml:space="preserve"> upon you, you must take a vow</w:t>
      </w:r>
      <w:r w:rsidRPr="00EE5BAA">
        <w:rPr>
          <w:lang w:val="en-GB"/>
        </w:rPr>
        <w:t xml:space="preserve"> pledging to conduct yourself and act in a manner that will make you w</w:t>
      </w:r>
      <w:r>
        <w:rPr>
          <w:lang w:val="en-GB"/>
        </w:rPr>
        <w:t>orthy of the degree of university Bachelor</w:t>
      </w:r>
      <w:r w:rsidRPr="00EE5BAA">
        <w:rPr>
          <w:lang w:val="en-GB"/>
        </w:rPr>
        <w:t xml:space="preserve"> degree throughout your life.</w:t>
      </w:r>
    </w:p>
    <w:p w14:paraId="41853ACA" w14:textId="77777777" w:rsidR="004D2017" w:rsidRPr="00EE5BAA" w:rsidRDefault="004D2017" w:rsidP="004D2017">
      <w:pPr>
        <w:pStyle w:val="Zkladntext"/>
        <w:spacing w:before="6"/>
        <w:ind w:left="114" w:right="236"/>
        <w:rPr>
          <w:lang w:val="en-GB"/>
        </w:rPr>
      </w:pPr>
      <w:r>
        <w:rPr>
          <w:lang w:val="en-GB"/>
        </w:rPr>
        <w:t>You shall therefore promise</w:t>
      </w:r>
      <w:r w:rsidRPr="00EE5BAA">
        <w:rPr>
          <w:lang w:val="en-GB"/>
        </w:rPr>
        <w:t>:</w:t>
      </w:r>
    </w:p>
    <w:p w14:paraId="2F2D392A" w14:textId="77777777" w:rsidR="004D2017" w:rsidRPr="00EE5BAA" w:rsidRDefault="004D2017" w:rsidP="004D2017">
      <w:pPr>
        <w:pStyle w:val="Zkladntext"/>
        <w:spacing w:before="6"/>
        <w:ind w:left="114" w:right="236"/>
        <w:rPr>
          <w:lang w:val="en-GB"/>
        </w:rPr>
      </w:pPr>
      <w:proofErr w:type="gramStart"/>
      <w:r w:rsidRPr="00EE5BAA">
        <w:rPr>
          <w:lang w:val="en-GB"/>
        </w:rPr>
        <w:t>that</w:t>
      </w:r>
      <w:proofErr w:type="gramEnd"/>
      <w:r w:rsidRPr="00EE5BAA">
        <w:rPr>
          <w:lang w:val="en-GB"/>
        </w:rPr>
        <w:t xml:space="preserve"> you will permanently preserve in grateful memory the university from which you earned your bachelor's degree and</w:t>
      </w:r>
    </w:p>
    <w:p w14:paraId="74F6DBAB" w14:textId="77777777" w:rsidR="004D2017" w:rsidRPr="00EE5BAA" w:rsidRDefault="004D2017" w:rsidP="004D2017">
      <w:pPr>
        <w:pStyle w:val="Zkladntext"/>
        <w:spacing w:before="6"/>
        <w:ind w:left="114" w:right="236"/>
        <w:rPr>
          <w:lang w:val="en-GB"/>
        </w:rPr>
      </w:pPr>
      <w:proofErr w:type="gramStart"/>
      <w:r w:rsidRPr="00EE5BAA">
        <w:rPr>
          <w:lang w:val="en-GB"/>
        </w:rPr>
        <w:t>that</w:t>
      </w:r>
      <w:proofErr w:type="gramEnd"/>
      <w:r w:rsidRPr="00EE5BAA">
        <w:rPr>
          <w:lang w:val="en-GB"/>
        </w:rPr>
        <w:t xml:space="preserve"> you will continue to support it;</w:t>
      </w:r>
    </w:p>
    <w:p w14:paraId="3D56200A" w14:textId="77777777" w:rsidR="004D2017" w:rsidRPr="00EE5BAA" w:rsidRDefault="004D2017" w:rsidP="004D2017">
      <w:pPr>
        <w:pStyle w:val="Zkladntext"/>
        <w:spacing w:before="6"/>
        <w:ind w:left="114" w:right="236"/>
        <w:rPr>
          <w:lang w:val="en-GB"/>
        </w:rPr>
      </w:pPr>
      <w:proofErr w:type="gramStart"/>
      <w:r w:rsidRPr="00EE5BAA">
        <w:rPr>
          <w:lang w:val="en-GB"/>
        </w:rPr>
        <w:t>that</w:t>
      </w:r>
      <w:proofErr w:type="gramEnd"/>
      <w:r w:rsidRPr="00EE5BAA">
        <w:rPr>
          <w:lang w:val="en-GB"/>
        </w:rPr>
        <w:t xml:space="preserve"> you will hold the rank I am about to confer on you in high esteem, and that you will always be worthy of the title by your conduct;</w:t>
      </w:r>
    </w:p>
    <w:p w14:paraId="2C17EF48" w14:textId="77777777" w:rsidR="004D2017" w:rsidRPr="00EE5BAA" w:rsidRDefault="004D2017" w:rsidP="004D2017">
      <w:pPr>
        <w:pStyle w:val="Zkladntext"/>
        <w:spacing w:before="6"/>
        <w:ind w:left="114" w:right="236"/>
        <w:rPr>
          <w:lang w:val="en-GB"/>
        </w:rPr>
      </w:pPr>
      <w:proofErr w:type="gramStart"/>
      <w:r w:rsidRPr="00EE5BAA">
        <w:rPr>
          <w:lang w:val="en-GB"/>
        </w:rPr>
        <w:t>that</w:t>
      </w:r>
      <w:proofErr w:type="gramEnd"/>
      <w:r w:rsidRPr="00EE5BAA">
        <w:rPr>
          <w:lang w:val="en-GB"/>
        </w:rPr>
        <w:t xml:space="preserve"> you will develop and deepen your professional knowledge and moral qualities, and that you will devote all your knowledge and experience to the benefit and usefulness of man</w:t>
      </w:r>
      <w:r>
        <w:rPr>
          <w:lang w:val="en-GB"/>
        </w:rPr>
        <w:t>kind</w:t>
      </w:r>
      <w:r w:rsidRPr="00EE5BAA">
        <w:rPr>
          <w:lang w:val="en-GB"/>
        </w:rPr>
        <w:t xml:space="preserve"> and society.</w:t>
      </w:r>
    </w:p>
    <w:p w14:paraId="2D437A38" w14:textId="77777777" w:rsidR="004D2017" w:rsidRDefault="004D2017" w:rsidP="004D2017">
      <w:pPr>
        <w:pStyle w:val="Zkladntext"/>
        <w:spacing w:before="6"/>
        <w:ind w:left="114" w:right="236"/>
        <w:rPr>
          <w:lang w:val="en-GB"/>
        </w:rPr>
      </w:pPr>
      <w:r w:rsidRPr="00EE5BAA">
        <w:rPr>
          <w:lang w:val="en-GB"/>
        </w:rPr>
        <w:t>Do you undertake this and promise it on your good conscience?</w:t>
      </w:r>
    </w:p>
    <w:p w14:paraId="10B480C0" w14:textId="77777777" w:rsidR="004D2017" w:rsidRDefault="004D2017" w:rsidP="004D2017">
      <w:pPr>
        <w:pStyle w:val="Zkladntext"/>
        <w:spacing w:before="6"/>
        <w:ind w:left="114" w:right="236"/>
        <w:rPr>
          <w:lang w:val="en-GB"/>
        </w:rPr>
      </w:pPr>
    </w:p>
    <w:p w14:paraId="77BC0762" w14:textId="77777777" w:rsidR="004D2017" w:rsidRPr="00EE5BAA" w:rsidRDefault="004D2017" w:rsidP="004D2017">
      <w:pPr>
        <w:pStyle w:val="Zkladntext"/>
        <w:spacing w:before="6"/>
        <w:ind w:left="114" w:right="236"/>
        <w:rPr>
          <w:u w:val="single"/>
          <w:lang w:val="en-GB"/>
        </w:rPr>
      </w:pPr>
      <w:r w:rsidRPr="00EE5BAA">
        <w:rPr>
          <w:u w:val="single"/>
          <w:lang w:val="en-GB"/>
        </w:rPr>
        <w:t>Alumni:</w:t>
      </w:r>
    </w:p>
    <w:p w14:paraId="03743F4E" w14:textId="77777777" w:rsidR="004D2017" w:rsidRPr="00EE5BAA" w:rsidRDefault="004D2017" w:rsidP="004D2017">
      <w:pPr>
        <w:pStyle w:val="Zkladntext"/>
        <w:spacing w:before="6"/>
        <w:ind w:left="114" w:right="236"/>
        <w:rPr>
          <w:lang w:val="en-GB"/>
        </w:rPr>
      </w:pPr>
      <w:r w:rsidRPr="00EE5BAA">
        <w:rPr>
          <w:lang w:val="en-GB"/>
        </w:rPr>
        <w:t>I pledge and promise.</w:t>
      </w:r>
    </w:p>
    <w:p w14:paraId="1DAD3AD3" w14:textId="77777777" w:rsidR="004D2017" w:rsidRPr="00EE5BAA" w:rsidRDefault="004D2017" w:rsidP="004D2017">
      <w:pPr>
        <w:pStyle w:val="Zkladntext"/>
        <w:spacing w:before="6"/>
        <w:ind w:left="114" w:right="236"/>
        <w:rPr>
          <w:lang w:val="en-GB"/>
        </w:rPr>
      </w:pPr>
    </w:p>
    <w:p w14:paraId="19B67FEE" w14:textId="77777777" w:rsidR="004D2017" w:rsidRPr="00EE5BAA" w:rsidRDefault="004D2017" w:rsidP="004D2017">
      <w:pPr>
        <w:pStyle w:val="Zkladntext"/>
        <w:spacing w:before="6"/>
        <w:ind w:left="114" w:right="236"/>
        <w:rPr>
          <w:u w:val="single"/>
          <w:lang w:val="en-GB"/>
        </w:rPr>
      </w:pPr>
      <w:r w:rsidRPr="00EE5BAA">
        <w:rPr>
          <w:u w:val="single"/>
          <w:lang w:val="en-GB"/>
        </w:rPr>
        <w:t>Promoter:</w:t>
      </w:r>
    </w:p>
    <w:p w14:paraId="095687AF" w14:textId="77777777" w:rsidR="004D2017" w:rsidRDefault="004D2017" w:rsidP="004D2017">
      <w:pPr>
        <w:pStyle w:val="Zkladntext"/>
        <w:spacing w:before="6"/>
        <w:ind w:left="114" w:right="236"/>
        <w:rPr>
          <w:lang w:val="en-GB"/>
        </w:rPr>
      </w:pPr>
      <w:r w:rsidRPr="00EE5BAA">
        <w:rPr>
          <w:lang w:val="en-GB"/>
        </w:rPr>
        <w:t>Having thus solemnly pledged yourselves, nothing prevents you from accepting the diplomas of t</w:t>
      </w:r>
      <w:r>
        <w:rPr>
          <w:lang w:val="en-GB"/>
        </w:rPr>
        <w:t>he Bachelors. I, the promoter</w:t>
      </w:r>
      <w:r w:rsidRPr="00EE5BAA">
        <w:rPr>
          <w:lang w:val="en-GB"/>
        </w:rPr>
        <w:t xml:space="preserve"> lawfully constituted, by virtue of my office, hereby declare you to be Bachelors and confer upon you all the marks and honours, rights and privileges of Bachelors. I place in your hands a document, bearing the seal of Masaryk University, confirming the awa</w:t>
      </w:r>
      <w:r>
        <w:rPr>
          <w:lang w:val="en-GB"/>
        </w:rPr>
        <w:t xml:space="preserve">rd of the degree of </w:t>
      </w:r>
      <w:r w:rsidRPr="00EE5BAA">
        <w:rPr>
          <w:lang w:val="en-GB"/>
        </w:rPr>
        <w:t>"Bachelor".</w:t>
      </w:r>
    </w:p>
    <w:p w14:paraId="579FFD38" w14:textId="77777777" w:rsidR="004D2017" w:rsidRPr="003D6FF5" w:rsidRDefault="004D2017" w:rsidP="004D2017">
      <w:pPr>
        <w:pStyle w:val="Zkladntext"/>
        <w:spacing w:before="9"/>
        <w:jc w:val="left"/>
        <w:rPr>
          <w:rFonts w:ascii="Arial"/>
          <w:b/>
          <w:lang w:val="en-GB"/>
        </w:rPr>
      </w:pPr>
    </w:p>
    <w:p w14:paraId="2FC23379" w14:textId="77777777" w:rsidR="004D2017" w:rsidRPr="00BD400E" w:rsidRDefault="004D2017" w:rsidP="004D2017">
      <w:pPr>
        <w:ind w:left="114"/>
        <w:rPr>
          <w:rFonts w:ascii="Arial"/>
          <w:b/>
          <w:lang w:val="en-GB"/>
        </w:rPr>
      </w:pPr>
      <w:r w:rsidRPr="00BD400E">
        <w:rPr>
          <w:rFonts w:ascii="Arial"/>
          <w:b/>
          <w:lang w:val="en-GB"/>
        </w:rPr>
        <w:t xml:space="preserve">Graduation </w:t>
      </w:r>
      <w:r>
        <w:rPr>
          <w:rFonts w:ascii="Arial"/>
          <w:b/>
          <w:lang w:val="en-GB"/>
        </w:rPr>
        <w:t>vows</w:t>
      </w:r>
      <w:r w:rsidRPr="00BD400E">
        <w:rPr>
          <w:rFonts w:ascii="Arial"/>
          <w:b/>
          <w:lang w:val="en-GB"/>
        </w:rPr>
        <w:t xml:space="preserve"> of graduates of the FaF MU master's study program</w:t>
      </w:r>
      <w:r>
        <w:rPr>
          <w:rFonts w:ascii="Arial"/>
          <w:b/>
          <w:lang w:val="en-GB"/>
        </w:rPr>
        <w:t>me</w:t>
      </w:r>
    </w:p>
    <w:p w14:paraId="0D46AC36" w14:textId="1F226AD3" w:rsidR="000F63B4" w:rsidRPr="00B57321" w:rsidRDefault="001C2C91">
      <w:pPr>
        <w:spacing w:after="0" w:line="259" w:lineRule="auto"/>
        <w:ind w:left="111" w:right="0" w:hanging="10"/>
        <w:jc w:val="left"/>
        <w:rPr>
          <w:lang w:val="en-GB"/>
        </w:rPr>
      </w:pPr>
      <w:r w:rsidRPr="00B57321">
        <w:rPr>
          <w:rFonts w:ascii="Arial" w:eastAsia="Arial" w:hAnsi="Arial" w:cs="Arial"/>
          <w:b/>
          <w:lang w:val="en-GB"/>
        </w:rPr>
        <w:t xml:space="preserve"> </w:t>
      </w:r>
    </w:p>
    <w:p w14:paraId="44CBE1FB" w14:textId="77777777" w:rsidR="004D2017" w:rsidRPr="003D6FF5" w:rsidRDefault="004D2017" w:rsidP="004D2017">
      <w:pPr>
        <w:pStyle w:val="Zkladntext"/>
        <w:ind w:left="114"/>
        <w:jc w:val="left"/>
        <w:rPr>
          <w:lang w:val="en-GB"/>
        </w:rPr>
      </w:pPr>
      <w:r w:rsidRPr="003D6FF5">
        <w:rPr>
          <w:spacing w:val="-2"/>
          <w:u w:val="single"/>
          <w:lang w:val="en-GB"/>
        </w:rPr>
        <w:t>Promoter:</w:t>
      </w:r>
    </w:p>
    <w:p w14:paraId="5CA93CF1" w14:textId="77777777" w:rsidR="004D2017" w:rsidRPr="003D6FF5" w:rsidRDefault="004D2017" w:rsidP="004D2017">
      <w:pPr>
        <w:pStyle w:val="Zkladntext"/>
        <w:spacing w:before="6"/>
        <w:ind w:left="114" w:right="236"/>
        <w:rPr>
          <w:lang w:val="en-GB"/>
        </w:rPr>
      </w:pPr>
      <w:proofErr w:type="spellStart"/>
      <w:r w:rsidRPr="003D6FF5">
        <w:rPr>
          <w:lang w:val="en-GB"/>
        </w:rPr>
        <w:t>Scholares</w:t>
      </w:r>
      <w:proofErr w:type="spellEnd"/>
      <w:r w:rsidRPr="003D6FF5">
        <w:rPr>
          <w:lang w:val="en-GB"/>
        </w:rPr>
        <w:t xml:space="preserve"> </w:t>
      </w:r>
      <w:proofErr w:type="spellStart"/>
      <w:r w:rsidRPr="003D6FF5">
        <w:rPr>
          <w:lang w:val="en-GB"/>
        </w:rPr>
        <w:t>clarissimi</w:t>
      </w:r>
      <w:proofErr w:type="spellEnd"/>
      <w:r w:rsidRPr="003D6FF5">
        <w:rPr>
          <w:lang w:val="en-GB"/>
        </w:rPr>
        <w:t xml:space="preserve">, </w:t>
      </w:r>
      <w:proofErr w:type="spellStart"/>
      <w:r w:rsidRPr="003D6FF5">
        <w:rPr>
          <w:lang w:val="en-GB"/>
        </w:rPr>
        <w:t>examinibus</w:t>
      </w:r>
      <w:proofErr w:type="spellEnd"/>
      <w:r w:rsidRPr="003D6FF5">
        <w:rPr>
          <w:lang w:val="en-GB"/>
        </w:rPr>
        <w:t xml:space="preserve">, quae ad </w:t>
      </w:r>
      <w:proofErr w:type="spellStart"/>
      <w:r w:rsidRPr="003D6FF5">
        <w:rPr>
          <w:lang w:val="en-GB"/>
        </w:rPr>
        <w:t>eorum</w:t>
      </w:r>
      <w:proofErr w:type="spellEnd"/>
      <w:r w:rsidRPr="003D6FF5">
        <w:rPr>
          <w:lang w:val="en-GB"/>
        </w:rPr>
        <w:t xml:space="preserve">, qui </w:t>
      </w:r>
      <w:proofErr w:type="spellStart"/>
      <w:r w:rsidRPr="003D6FF5">
        <w:rPr>
          <w:lang w:val="en-GB"/>
        </w:rPr>
        <w:t>magistri</w:t>
      </w:r>
      <w:proofErr w:type="spellEnd"/>
      <w:r w:rsidRPr="003D6FF5">
        <w:rPr>
          <w:lang w:val="en-GB"/>
        </w:rPr>
        <w:t xml:space="preserve"> </w:t>
      </w:r>
      <w:proofErr w:type="spellStart"/>
      <w:r w:rsidRPr="003D6FF5">
        <w:rPr>
          <w:lang w:val="en-GB"/>
        </w:rPr>
        <w:t>nomen</w:t>
      </w:r>
      <w:proofErr w:type="spellEnd"/>
      <w:r w:rsidRPr="003D6FF5">
        <w:rPr>
          <w:lang w:val="en-GB"/>
        </w:rPr>
        <w:t xml:space="preserve"> et </w:t>
      </w:r>
      <w:proofErr w:type="spellStart"/>
      <w:r w:rsidRPr="003D6FF5">
        <w:rPr>
          <w:lang w:val="en-GB"/>
        </w:rPr>
        <w:t>honores</w:t>
      </w:r>
      <w:proofErr w:type="spellEnd"/>
      <w:r w:rsidRPr="003D6FF5">
        <w:rPr>
          <w:spacing w:val="40"/>
          <w:lang w:val="en-GB"/>
        </w:rPr>
        <w:t xml:space="preserve"> </w:t>
      </w:r>
      <w:proofErr w:type="spellStart"/>
      <w:r w:rsidRPr="003D6FF5">
        <w:rPr>
          <w:lang w:val="en-GB"/>
        </w:rPr>
        <w:t>consequi</w:t>
      </w:r>
      <w:proofErr w:type="spellEnd"/>
      <w:r w:rsidRPr="003D6FF5">
        <w:rPr>
          <w:lang w:val="en-GB"/>
        </w:rPr>
        <w:t xml:space="preserve"> student, </w:t>
      </w:r>
      <w:proofErr w:type="spellStart"/>
      <w:r w:rsidRPr="003D6FF5">
        <w:rPr>
          <w:lang w:val="en-GB"/>
        </w:rPr>
        <w:t>doctrinam</w:t>
      </w:r>
      <w:proofErr w:type="spellEnd"/>
      <w:r w:rsidRPr="003D6FF5">
        <w:rPr>
          <w:lang w:val="en-GB"/>
        </w:rPr>
        <w:t xml:space="preserve"> </w:t>
      </w:r>
      <w:proofErr w:type="spellStart"/>
      <w:r w:rsidRPr="003D6FF5">
        <w:rPr>
          <w:lang w:val="en-GB"/>
        </w:rPr>
        <w:t>explorandam</w:t>
      </w:r>
      <w:proofErr w:type="spellEnd"/>
      <w:r w:rsidRPr="003D6FF5">
        <w:rPr>
          <w:lang w:val="en-GB"/>
        </w:rPr>
        <w:t xml:space="preserve"> </w:t>
      </w:r>
      <w:proofErr w:type="spellStart"/>
      <w:r w:rsidRPr="003D6FF5">
        <w:rPr>
          <w:lang w:val="en-GB"/>
        </w:rPr>
        <w:t>lege</w:t>
      </w:r>
      <w:proofErr w:type="spellEnd"/>
      <w:r w:rsidRPr="003D6FF5">
        <w:rPr>
          <w:lang w:val="en-GB"/>
        </w:rPr>
        <w:t xml:space="preserve"> </w:t>
      </w:r>
      <w:proofErr w:type="spellStart"/>
      <w:r w:rsidRPr="003D6FF5">
        <w:rPr>
          <w:lang w:val="en-GB"/>
        </w:rPr>
        <w:t>constituta</w:t>
      </w:r>
      <w:proofErr w:type="spellEnd"/>
      <w:r w:rsidRPr="003D6FF5">
        <w:rPr>
          <w:lang w:val="en-GB"/>
        </w:rPr>
        <w:t xml:space="preserve"> </w:t>
      </w:r>
      <w:proofErr w:type="spellStart"/>
      <w:r w:rsidRPr="003D6FF5">
        <w:rPr>
          <w:lang w:val="en-GB"/>
        </w:rPr>
        <w:t>sunt</w:t>
      </w:r>
      <w:proofErr w:type="spellEnd"/>
      <w:r w:rsidRPr="003D6FF5">
        <w:rPr>
          <w:lang w:val="en-GB"/>
        </w:rPr>
        <w:t xml:space="preserve">, cum laude </w:t>
      </w:r>
      <w:proofErr w:type="spellStart"/>
      <w:r w:rsidRPr="003D6FF5">
        <w:rPr>
          <w:lang w:val="en-GB"/>
        </w:rPr>
        <w:t>superatis</w:t>
      </w:r>
      <w:proofErr w:type="spellEnd"/>
      <w:r w:rsidRPr="003D6FF5">
        <w:rPr>
          <w:lang w:val="en-GB"/>
        </w:rPr>
        <w:t xml:space="preserve">, </w:t>
      </w:r>
      <w:proofErr w:type="spellStart"/>
      <w:r w:rsidRPr="003D6FF5">
        <w:rPr>
          <w:lang w:val="en-GB"/>
        </w:rPr>
        <w:t>nos</w:t>
      </w:r>
      <w:proofErr w:type="spellEnd"/>
      <w:r w:rsidRPr="003D6FF5">
        <w:rPr>
          <w:lang w:val="en-GB"/>
        </w:rPr>
        <w:t xml:space="preserve"> </w:t>
      </w:r>
      <w:proofErr w:type="spellStart"/>
      <w:r w:rsidRPr="003D6FF5">
        <w:rPr>
          <w:lang w:val="en-GB"/>
        </w:rPr>
        <w:t>adiistis</w:t>
      </w:r>
      <w:proofErr w:type="spellEnd"/>
      <w:r w:rsidRPr="003D6FF5">
        <w:rPr>
          <w:lang w:val="en-GB"/>
        </w:rPr>
        <w:t xml:space="preserve"> </w:t>
      </w:r>
      <w:proofErr w:type="spellStart"/>
      <w:r w:rsidRPr="003D6FF5">
        <w:rPr>
          <w:lang w:val="en-GB"/>
        </w:rPr>
        <w:t>desiderantes</w:t>
      </w:r>
      <w:proofErr w:type="spellEnd"/>
      <w:r w:rsidRPr="003D6FF5">
        <w:rPr>
          <w:lang w:val="en-GB"/>
        </w:rPr>
        <w:t xml:space="preserve">, </w:t>
      </w:r>
      <w:proofErr w:type="spellStart"/>
      <w:r w:rsidRPr="003D6FF5">
        <w:rPr>
          <w:lang w:val="en-GB"/>
        </w:rPr>
        <w:t>ut</w:t>
      </w:r>
      <w:proofErr w:type="spellEnd"/>
      <w:r w:rsidRPr="003D6FF5">
        <w:rPr>
          <w:lang w:val="en-GB"/>
        </w:rPr>
        <w:t xml:space="preserve"> </w:t>
      </w:r>
      <w:proofErr w:type="spellStart"/>
      <w:r w:rsidRPr="003D6FF5">
        <w:rPr>
          <w:lang w:val="en-GB"/>
        </w:rPr>
        <w:t>vos</w:t>
      </w:r>
      <w:proofErr w:type="spellEnd"/>
      <w:r w:rsidRPr="003D6FF5">
        <w:rPr>
          <w:lang w:val="en-GB"/>
        </w:rPr>
        <w:t xml:space="preserve"> </w:t>
      </w:r>
      <w:proofErr w:type="spellStart"/>
      <w:r w:rsidRPr="003D6FF5">
        <w:rPr>
          <w:lang w:val="en-GB"/>
        </w:rPr>
        <w:t>eo</w:t>
      </w:r>
      <w:proofErr w:type="spellEnd"/>
      <w:r w:rsidRPr="003D6FF5">
        <w:rPr>
          <w:lang w:val="en-GB"/>
        </w:rPr>
        <w:t xml:space="preserve"> </w:t>
      </w:r>
      <w:proofErr w:type="spellStart"/>
      <w:r w:rsidRPr="003D6FF5">
        <w:rPr>
          <w:lang w:val="en-GB"/>
        </w:rPr>
        <w:t>honore</w:t>
      </w:r>
      <w:proofErr w:type="spellEnd"/>
      <w:r w:rsidRPr="003D6FF5">
        <w:rPr>
          <w:lang w:val="en-GB"/>
        </w:rPr>
        <w:t xml:space="preserve"> in hoc </w:t>
      </w:r>
      <w:proofErr w:type="spellStart"/>
      <w:r w:rsidRPr="003D6FF5">
        <w:rPr>
          <w:lang w:val="en-GB"/>
        </w:rPr>
        <w:t>solemni</w:t>
      </w:r>
      <w:proofErr w:type="spellEnd"/>
      <w:r w:rsidRPr="003D6FF5">
        <w:rPr>
          <w:lang w:val="en-GB"/>
        </w:rPr>
        <w:t xml:space="preserve"> </w:t>
      </w:r>
      <w:proofErr w:type="spellStart"/>
      <w:r w:rsidRPr="003D6FF5">
        <w:rPr>
          <w:lang w:val="en-GB"/>
        </w:rPr>
        <w:t>consessu</w:t>
      </w:r>
      <w:proofErr w:type="spellEnd"/>
      <w:r w:rsidRPr="003D6FF5">
        <w:rPr>
          <w:lang w:val="en-GB"/>
        </w:rPr>
        <w:t xml:space="preserve"> </w:t>
      </w:r>
      <w:proofErr w:type="spellStart"/>
      <w:r w:rsidRPr="003D6FF5">
        <w:rPr>
          <w:lang w:val="en-GB"/>
        </w:rPr>
        <w:t>ornaremus</w:t>
      </w:r>
      <w:proofErr w:type="spellEnd"/>
      <w:r w:rsidRPr="003D6FF5">
        <w:rPr>
          <w:lang w:val="en-GB"/>
        </w:rPr>
        <w:t xml:space="preserve">. Prius </w:t>
      </w:r>
      <w:proofErr w:type="spellStart"/>
      <w:r w:rsidRPr="003D6FF5">
        <w:rPr>
          <w:lang w:val="en-GB"/>
        </w:rPr>
        <w:t>autem</w:t>
      </w:r>
      <w:proofErr w:type="spellEnd"/>
      <w:r w:rsidRPr="003D6FF5">
        <w:rPr>
          <w:lang w:val="en-GB"/>
        </w:rPr>
        <w:t xml:space="preserve"> fides </w:t>
      </w:r>
      <w:proofErr w:type="spellStart"/>
      <w:proofErr w:type="gramStart"/>
      <w:r w:rsidRPr="003D6FF5">
        <w:rPr>
          <w:lang w:val="en-GB"/>
        </w:rPr>
        <w:t>est</w:t>
      </w:r>
      <w:proofErr w:type="spellEnd"/>
      <w:proofErr w:type="gramEnd"/>
      <w:r w:rsidRPr="003D6FF5">
        <w:rPr>
          <w:lang w:val="en-GB"/>
        </w:rPr>
        <w:t xml:space="preserve"> </w:t>
      </w:r>
      <w:proofErr w:type="spellStart"/>
      <w:r w:rsidRPr="003D6FF5">
        <w:rPr>
          <w:lang w:val="en-GB"/>
        </w:rPr>
        <w:t>danda</w:t>
      </w:r>
      <w:proofErr w:type="spellEnd"/>
      <w:r w:rsidRPr="003D6FF5">
        <w:rPr>
          <w:lang w:val="en-GB"/>
        </w:rPr>
        <w:t xml:space="preserve"> </w:t>
      </w:r>
      <w:proofErr w:type="spellStart"/>
      <w:r w:rsidRPr="003D6FF5">
        <w:rPr>
          <w:lang w:val="en-GB"/>
        </w:rPr>
        <w:t>vos</w:t>
      </w:r>
      <w:proofErr w:type="spellEnd"/>
      <w:r w:rsidRPr="003D6FF5">
        <w:rPr>
          <w:lang w:val="en-GB"/>
        </w:rPr>
        <w:t xml:space="preserve"> tales semper </w:t>
      </w:r>
      <w:proofErr w:type="spellStart"/>
      <w:r w:rsidRPr="003D6FF5">
        <w:rPr>
          <w:lang w:val="en-GB"/>
        </w:rPr>
        <w:t>futuros</w:t>
      </w:r>
      <w:proofErr w:type="spellEnd"/>
      <w:r w:rsidRPr="003D6FF5">
        <w:rPr>
          <w:lang w:val="en-GB"/>
        </w:rPr>
        <w:t xml:space="preserve">, </w:t>
      </w:r>
      <w:proofErr w:type="spellStart"/>
      <w:r w:rsidRPr="003D6FF5">
        <w:rPr>
          <w:lang w:val="en-GB"/>
        </w:rPr>
        <w:t>quales</w:t>
      </w:r>
      <w:proofErr w:type="spellEnd"/>
      <w:r w:rsidRPr="003D6FF5">
        <w:rPr>
          <w:lang w:val="en-GB"/>
        </w:rPr>
        <w:t xml:space="preserve"> </w:t>
      </w:r>
      <w:proofErr w:type="spellStart"/>
      <w:r w:rsidRPr="003D6FF5">
        <w:rPr>
          <w:lang w:val="en-GB"/>
        </w:rPr>
        <w:t>vos</w:t>
      </w:r>
      <w:proofErr w:type="spellEnd"/>
      <w:r w:rsidRPr="003D6FF5">
        <w:rPr>
          <w:lang w:val="en-GB"/>
        </w:rPr>
        <w:t xml:space="preserve"> </w:t>
      </w:r>
      <w:proofErr w:type="spellStart"/>
      <w:r w:rsidRPr="003D6FF5">
        <w:rPr>
          <w:lang w:val="en-GB"/>
        </w:rPr>
        <w:t>esse</w:t>
      </w:r>
      <w:proofErr w:type="spellEnd"/>
      <w:r w:rsidRPr="003D6FF5">
        <w:rPr>
          <w:lang w:val="en-GB"/>
        </w:rPr>
        <w:t xml:space="preserve"> </w:t>
      </w:r>
      <w:proofErr w:type="spellStart"/>
      <w:r w:rsidRPr="003D6FF5">
        <w:rPr>
          <w:lang w:val="en-GB"/>
        </w:rPr>
        <w:t>iubebit</w:t>
      </w:r>
      <w:proofErr w:type="spellEnd"/>
      <w:r w:rsidRPr="003D6FF5">
        <w:rPr>
          <w:lang w:val="en-GB"/>
        </w:rPr>
        <w:t xml:space="preserve"> </w:t>
      </w:r>
      <w:proofErr w:type="spellStart"/>
      <w:r w:rsidRPr="003D6FF5">
        <w:rPr>
          <w:lang w:val="en-GB"/>
        </w:rPr>
        <w:t>dignitas</w:t>
      </w:r>
      <w:proofErr w:type="spellEnd"/>
      <w:r w:rsidRPr="003D6FF5">
        <w:rPr>
          <w:lang w:val="en-GB"/>
        </w:rPr>
        <w:t xml:space="preserve">, quam </w:t>
      </w:r>
      <w:proofErr w:type="spellStart"/>
      <w:r w:rsidRPr="003D6FF5">
        <w:rPr>
          <w:lang w:val="en-GB"/>
        </w:rPr>
        <w:t>obtinueritis</w:t>
      </w:r>
      <w:proofErr w:type="spellEnd"/>
      <w:r w:rsidRPr="003D6FF5">
        <w:rPr>
          <w:lang w:val="en-GB"/>
        </w:rPr>
        <w:t xml:space="preserve">, et </w:t>
      </w:r>
      <w:proofErr w:type="spellStart"/>
      <w:r w:rsidRPr="003D6FF5">
        <w:rPr>
          <w:lang w:val="en-GB"/>
        </w:rPr>
        <w:t>nos</w:t>
      </w:r>
      <w:proofErr w:type="spellEnd"/>
      <w:r w:rsidRPr="003D6FF5">
        <w:rPr>
          <w:lang w:val="en-GB"/>
        </w:rPr>
        <w:t xml:space="preserve"> </w:t>
      </w:r>
      <w:proofErr w:type="spellStart"/>
      <w:r w:rsidRPr="003D6FF5">
        <w:rPr>
          <w:lang w:val="en-GB"/>
        </w:rPr>
        <w:t>vos</w:t>
      </w:r>
      <w:proofErr w:type="spellEnd"/>
      <w:r w:rsidRPr="003D6FF5">
        <w:rPr>
          <w:lang w:val="en-GB"/>
        </w:rPr>
        <w:t xml:space="preserve"> </w:t>
      </w:r>
      <w:proofErr w:type="spellStart"/>
      <w:r w:rsidRPr="003D6FF5">
        <w:rPr>
          <w:lang w:val="en-GB"/>
        </w:rPr>
        <w:t>fore</w:t>
      </w:r>
      <w:proofErr w:type="spellEnd"/>
      <w:r w:rsidRPr="003D6FF5">
        <w:rPr>
          <w:lang w:val="en-GB"/>
        </w:rPr>
        <w:t xml:space="preserve"> </w:t>
      </w:r>
      <w:proofErr w:type="spellStart"/>
      <w:r w:rsidRPr="003D6FF5">
        <w:rPr>
          <w:lang w:val="en-GB"/>
        </w:rPr>
        <w:t>speramus</w:t>
      </w:r>
      <w:proofErr w:type="spellEnd"/>
      <w:r w:rsidRPr="003D6FF5">
        <w:rPr>
          <w:lang w:val="en-GB"/>
        </w:rPr>
        <w:t>.</w:t>
      </w:r>
    </w:p>
    <w:p w14:paraId="6393C376" w14:textId="77777777" w:rsidR="004D2017" w:rsidRPr="003D6FF5" w:rsidRDefault="004D2017" w:rsidP="004D2017">
      <w:pPr>
        <w:spacing w:before="1"/>
        <w:ind w:left="115" w:right="233" w:hanging="2"/>
        <w:rPr>
          <w:lang w:val="en-GB"/>
        </w:rPr>
      </w:pPr>
      <w:r w:rsidRPr="003D6FF5">
        <w:rPr>
          <w:lang w:val="en-GB"/>
        </w:rPr>
        <w:t xml:space="preserve">[Translation: </w:t>
      </w:r>
      <w:r w:rsidRPr="003D6FF5">
        <w:rPr>
          <w:i/>
          <w:lang w:val="en-GB"/>
        </w:rPr>
        <w:t xml:space="preserve">Dear </w:t>
      </w:r>
      <w:proofErr w:type="gramStart"/>
      <w:r w:rsidRPr="003D6FF5">
        <w:rPr>
          <w:i/>
          <w:lang w:val="en-GB"/>
        </w:rPr>
        <w:t>graduates,</w:t>
      </w:r>
      <w:proofErr w:type="gramEnd"/>
      <w:r w:rsidRPr="003D6FF5">
        <w:rPr>
          <w:i/>
          <w:lang w:val="en-GB"/>
        </w:rPr>
        <w:t xml:space="preserve"> you have successfully passed the examinations prescribed by law to test the knowledge of those who wish to attain the honorary degree of Master. You ask us to confer upon you this honourable degree at this solemn assembly today. Before that, however, you must take the oath of a graduate of the Faculty of Pharmacy</w:t>
      </w:r>
      <w:r>
        <w:rPr>
          <w:i/>
          <w:lang w:val="en-GB"/>
        </w:rPr>
        <w:t>, which will make you</w:t>
      </w:r>
      <w:r w:rsidRPr="003D6FF5">
        <w:rPr>
          <w:i/>
          <w:lang w:val="en-GB"/>
        </w:rPr>
        <w:t xml:space="preserve"> </w:t>
      </w:r>
      <w:r>
        <w:rPr>
          <w:i/>
          <w:lang w:val="en-GB"/>
        </w:rPr>
        <w:t xml:space="preserve">committed </w:t>
      </w:r>
      <w:r w:rsidRPr="003D6FF5">
        <w:rPr>
          <w:i/>
          <w:lang w:val="en-GB"/>
        </w:rPr>
        <w:t xml:space="preserve">that you will at all </w:t>
      </w:r>
      <w:proofErr w:type="gramStart"/>
      <w:r w:rsidRPr="003D6FF5">
        <w:rPr>
          <w:i/>
          <w:lang w:val="en-GB"/>
        </w:rPr>
        <w:t>times</w:t>
      </w:r>
      <w:proofErr w:type="gramEnd"/>
      <w:r w:rsidRPr="003D6FF5">
        <w:rPr>
          <w:i/>
          <w:lang w:val="en-GB"/>
        </w:rPr>
        <w:t xml:space="preserve"> act as this degree requires of you and as we expect of you</w:t>
      </w:r>
      <w:r w:rsidRPr="003D6FF5">
        <w:rPr>
          <w:lang w:val="en-GB"/>
        </w:rPr>
        <w:t>.]</w:t>
      </w:r>
    </w:p>
    <w:p w14:paraId="36BE84DF" w14:textId="77777777" w:rsidR="004D2017" w:rsidRPr="003D6FF5" w:rsidRDefault="004D2017" w:rsidP="004D2017">
      <w:pPr>
        <w:pStyle w:val="Zkladntext"/>
        <w:spacing w:before="4"/>
        <w:jc w:val="left"/>
        <w:rPr>
          <w:sz w:val="19"/>
          <w:lang w:val="en-GB"/>
        </w:rPr>
      </w:pPr>
    </w:p>
    <w:p w14:paraId="45FC3448" w14:textId="77777777" w:rsidR="004D2017" w:rsidRPr="003D6FF5" w:rsidRDefault="004D2017" w:rsidP="004D2017">
      <w:pPr>
        <w:pStyle w:val="Zkladntext"/>
        <w:ind w:left="115"/>
        <w:rPr>
          <w:lang w:val="en-GB"/>
        </w:rPr>
      </w:pPr>
      <w:proofErr w:type="spellStart"/>
      <w:r w:rsidRPr="003D6FF5">
        <w:rPr>
          <w:lang w:val="en-GB"/>
        </w:rPr>
        <w:t>Spondebitis</w:t>
      </w:r>
      <w:proofErr w:type="spellEnd"/>
      <w:r w:rsidRPr="003D6FF5">
        <w:rPr>
          <w:spacing w:val="-5"/>
          <w:lang w:val="en-GB"/>
        </w:rPr>
        <w:t xml:space="preserve"> </w:t>
      </w:r>
      <w:proofErr w:type="spellStart"/>
      <w:r w:rsidRPr="003D6FF5">
        <w:rPr>
          <w:spacing w:val="-2"/>
          <w:lang w:val="en-GB"/>
        </w:rPr>
        <w:t>igitur</w:t>
      </w:r>
      <w:proofErr w:type="spellEnd"/>
      <w:r w:rsidRPr="003D6FF5">
        <w:rPr>
          <w:spacing w:val="-2"/>
          <w:lang w:val="en-GB"/>
        </w:rPr>
        <w:t>:</w:t>
      </w:r>
    </w:p>
    <w:p w14:paraId="776E7CC1" w14:textId="77777777" w:rsidR="004D2017" w:rsidRPr="003D6FF5" w:rsidRDefault="004D2017" w:rsidP="004D2017">
      <w:pPr>
        <w:pStyle w:val="Zkladntext"/>
        <w:spacing w:before="7"/>
        <w:ind w:left="115" w:right="228"/>
        <w:rPr>
          <w:lang w:val="en-GB"/>
        </w:rPr>
      </w:pPr>
      <w:proofErr w:type="spellStart"/>
      <w:r w:rsidRPr="003D6FF5">
        <w:rPr>
          <w:lang w:val="en-GB"/>
        </w:rPr>
        <w:t>Primum</w:t>
      </w:r>
      <w:proofErr w:type="spellEnd"/>
      <w:r w:rsidRPr="003D6FF5">
        <w:rPr>
          <w:lang w:val="en-GB"/>
        </w:rPr>
        <w:t xml:space="preserve"> </w:t>
      </w:r>
      <w:proofErr w:type="spellStart"/>
      <w:r w:rsidRPr="003D6FF5">
        <w:rPr>
          <w:lang w:val="en-GB"/>
        </w:rPr>
        <w:t>vos</w:t>
      </w:r>
      <w:proofErr w:type="spellEnd"/>
      <w:r w:rsidRPr="003D6FF5">
        <w:rPr>
          <w:lang w:val="en-GB"/>
        </w:rPr>
        <w:t xml:space="preserve"> </w:t>
      </w:r>
      <w:proofErr w:type="spellStart"/>
      <w:r w:rsidRPr="003D6FF5">
        <w:rPr>
          <w:lang w:val="en-GB"/>
        </w:rPr>
        <w:t>huius</w:t>
      </w:r>
      <w:proofErr w:type="spellEnd"/>
      <w:r w:rsidRPr="003D6FF5">
        <w:rPr>
          <w:lang w:val="en-GB"/>
        </w:rPr>
        <w:t xml:space="preserve"> </w:t>
      </w:r>
      <w:proofErr w:type="spellStart"/>
      <w:r w:rsidRPr="003D6FF5">
        <w:rPr>
          <w:lang w:val="en-GB"/>
        </w:rPr>
        <w:t>Universitatis</w:t>
      </w:r>
      <w:proofErr w:type="spellEnd"/>
      <w:r w:rsidRPr="003D6FF5">
        <w:rPr>
          <w:lang w:val="en-GB"/>
        </w:rPr>
        <w:t xml:space="preserve">, in qua </w:t>
      </w:r>
      <w:proofErr w:type="spellStart"/>
      <w:r w:rsidRPr="003D6FF5">
        <w:rPr>
          <w:lang w:val="en-GB"/>
        </w:rPr>
        <w:t>magistri</w:t>
      </w:r>
      <w:proofErr w:type="spellEnd"/>
      <w:r w:rsidRPr="003D6FF5">
        <w:rPr>
          <w:lang w:val="en-GB"/>
        </w:rPr>
        <w:t xml:space="preserve"> </w:t>
      </w:r>
      <w:proofErr w:type="spellStart"/>
      <w:r w:rsidRPr="003D6FF5">
        <w:rPr>
          <w:lang w:val="en-GB"/>
        </w:rPr>
        <w:t>gradum</w:t>
      </w:r>
      <w:proofErr w:type="spellEnd"/>
      <w:r w:rsidRPr="003D6FF5">
        <w:rPr>
          <w:lang w:val="en-GB"/>
        </w:rPr>
        <w:t xml:space="preserve"> </w:t>
      </w:r>
      <w:proofErr w:type="spellStart"/>
      <w:r w:rsidRPr="003D6FF5">
        <w:rPr>
          <w:lang w:val="en-GB"/>
        </w:rPr>
        <w:t>ascenderitis</w:t>
      </w:r>
      <w:proofErr w:type="spellEnd"/>
      <w:r w:rsidRPr="003D6FF5">
        <w:rPr>
          <w:lang w:val="en-GB"/>
        </w:rPr>
        <w:t xml:space="preserve">, </w:t>
      </w:r>
      <w:proofErr w:type="spellStart"/>
      <w:r w:rsidRPr="003D6FF5">
        <w:rPr>
          <w:lang w:val="en-GB"/>
        </w:rPr>
        <w:t>piam</w:t>
      </w:r>
      <w:proofErr w:type="spellEnd"/>
      <w:r w:rsidRPr="003D6FF5">
        <w:rPr>
          <w:lang w:val="en-GB"/>
        </w:rPr>
        <w:t xml:space="preserve"> </w:t>
      </w:r>
      <w:proofErr w:type="spellStart"/>
      <w:r w:rsidRPr="003D6FF5">
        <w:rPr>
          <w:lang w:val="en-GB"/>
        </w:rPr>
        <w:t>perpetuo</w:t>
      </w:r>
      <w:proofErr w:type="spellEnd"/>
      <w:r w:rsidRPr="003D6FF5">
        <w:rPr>
          <w:lang w:val="en-GB"/>
        </w:rPr>
        <w:t xml:space="preserve"> memoriam </w:t>
      </w:r>
      <w:proofErr w:type="spellStart"/>
      <w:r w:rsidRPr="003D6FF5">
        <w:rPr>
          <w:lang w:val="en-GB"/>
        </w:rPr>
        <w:t>habituros</w:t>
      </w:r>
      <w:proofErr w:type="spellEnd"/>
      <w:r w:rsidRPr="003D6FF5">
        <w:rPr>
          <w:lang w:val="en-GB"/>
        </w:rPr>
        <w:t xml:space="preserve">, </w:t>
      </w:r>
      <w:proofErr w:type="spellStart"/>
      <w:r w:rsidRPr="003D6FF5">
        <w:rPr>
          <w:lang w:val="en-GB"/>
        </w:rPr>
        <w:t>eiusque</w:t>
      </w:r>
      <w:proofErr w:type="spellEnd"/>
      <w:r w:rsidRPr="003D6FF5">
        <w:rPr>
          <w:lang w:val="en-GB"/>
        </w:rPr>
        <w:t xml:space="preserve"> res ac </w:t>
      </w:r>
      <w:proofErr w:type="spellStart"/>
      <w:r w:rsidRPr="003D6FF5">
        <w:rPr>
          <w:lang w:val="en-GB"/>
        </w:rPr>
        <w:t>rationes</w:t>
      </w:r>
      <w:proofErr w:type="spellEnd"/>
      <w:r w:rsidRPr="003D6FF5">
        <w:rPr>
          <w:lang w:val="en-GB"/>
        </w:rPr>
        <w:t xml:space="preserve">, </w:t>
      </w:r>
      <w:proofErr w:type="spellStart"/>
      <w:r w:rsidRPr="003D6FF5">
        <w:rPr>
          <w:lang w:val="en-GB"/>
        </w:rPr>
        <w:t>quoad</w:t>
      </w:r>
      <w:proofErr w:type="spellEnd"/>
      <w:r w:rsidRPr="003D6FF5">
        <w:rPr>
          <w:lang w:val="en-GB"/>
        </w:rPr>
        <w:t xml:space="preserve"> </w:t>
      </w:r>
      <w:proofErr w:type="spellStart"/>
      <w:r w:rsidRPr="003D6FF5">
        <w:rPr>
          <w:lang w:val="en-GB"/>
        </w:rPr>
        <w:t>poteritis</w:t>
      </w:r>
      <w:proofErr w:type="spellEnd"/>
      <w:r w:rsidRPr="003D6FF5">
        <w:rPr>
          <w:lang w:val="en-GB"/>
        </w:rPr>
        <w:t xml:space="preserve">, </w:t>
      </w:r>
      <w:proofErr w:type="spellStart"/>
      <w:r w:rsidRPr="003D6FF5">
        <w:rPr>
          <w:lang w:val="en-GB"/>
        </w:rPr>
        <w:t>adiuturos</w:t>
      </w:r>
      <w:proofErr w:type="spellEnd"/>
      <w:r w:rsidRPr="003D6FF5">
        <w:rPr>
          <w:lang w:val="en-GB"/>
        </w:rPr>
        <w:t>;</w:t>
      </w:r>
    </w:p>
    <w:p w14:paraId="64B4E6B5" w14:textId="77777777" w:rsidR="004D2017" w:rsidRPr="003D6FF5" w:rsidRDefault="004D2017" w:rsidP="004D2017">
      <w:pPr>
        <w:pStyle w:val="Zkladntext"/>
        <w:spacing w:before="1"/>
        <w:ind w:left="115" w:right="231" w:hanging="2"/>
        <w:rPr>
          <w:lang w:val="en-GB"/>
        </w:rPr>
      </w:pPr>
      <w:proofErr w:type="spellStart"/>
      <w:proofErr w:type="gramStart"/>
      <w:r w:rsidRPr="003D6FF5">
        <w:rPr>
          <w:lang w:val="en-GB"/>
        </w:rPr>
        <w:t>dein</w:t>
      </w:r>
      <w:proofErr w:type="spellEnd"/>
      <w:proofErr w:type="gramEnd"/>
      <w:r w:rsidRPr="003D6FF5">
        <w:rPr>
          <w:lang w:val="en-GB"/>
        </w:rPr>
        <w:t xml:space="preserve"> </w:t>
      </w:r>
      <w:proofErr w:type="spellStart"/>
      <w:r w:rsidRPr="003D6FF5">
        <w:rPr>
          <w:lang w:val="en-GB"/>
        </w:rPr>
        <w:t>honorem</w:t>
      </w:r>
      <w:proofErr w:type="spellEnd"/>
      <w:r w:rsidRPr="003D6FF5">
        <w:rPr>
          <w:lang w:val="en-GB"/>
        </w:rPr>
        <w:t xml:space="preserve"> </w:t>
      </w:r>
      <w:proofErr w:type="spellStart"/>
      <w:r w:rsidRPr="003D6FF5">
        <w:rPr>
          <w:lang w:val="en-GB"/>
        </w:rPr>
        <w:t>eum</w:t>
      </w:r>
      <w:proofErr w:type="spellEnd"/>
      <w:r w:rsidRPr="003D6FF5">
        <w:rPr>
          <w:lang w:val="en-GB"/>
        </w:rPr>
        <w:t xml:space="preserve">, </w:t>
      </w:r>
      <w:proofErr w:type="spellStart"/>
      <w:r w:rsidRPr="003D6FF5">
        <w:rPr>
          <w:lang w:val="en-GB"/>
        </w:rPr>
        <w:t>quem</w:t>
      </w:r>
      <w:proofErr w:type="spellEnd"/>
      <w:r w:rsidRPr="003D6FF5">
        <w:rPr>
          <w:lang w:val="en-GB"/>
        </w:rPr>
        <w:t xml:space="preserve"> in </w:t>
      </w:r>
      <w:proofErr w:type="spellStart"/>
      <w:r w:rsidRPr="003D6FF5">
        <w:rPr>
          <w:lang w:val="en-GB"/>
        </w:rPr>
        <w:t>vos</w:t>
      </w:r>
      <w:proofErr w:type="spellEnd"/>
      <w:r w:rsidRPr="003D6FF5">
        <w:rPr>
          <w:lang w:val="en-GB"/>
        </w:rPr>
        <w:t xml:space="preserve"> </w:t>
      </w:r>
      <w:proofErr w:type="spellStart"/>
      <w:r w:rsidRPr="003D6FF5">
        <w:rPr>
          <w:lang w:val="en-GB"/>
        </w:rPr>
        <w:t>collaturus</w:t>
      </w:r>
      <w:proofErr w:type="spellEnd"/>
      <w:r w:rsidRPr="003D6FF5">
        <w:rPr>
          <w:lang w:val="en-GB"/>
        </w:rPr>
        <w:t xml:space="preserve">(-a) sum, </w:t>
      </w:r>
      <w:proofErr w:type="spellStart"/>
      <w:r w:rsidRPr="003D6FF5">
        <w:rPr>
          <w:lang w:val="en-GB"/>
        </w:rPr>
        <w:t>integrum</w:t>
      </w:r>
      <w:proofErr w:type="spellEnd"/>
      <w:r w:rsidRPr="003D6FF5">
        <w:rPr>
          <w:lang w:val="en-GB"/>
        </w:rPr>
        <w:t xml:space="preserve"> </w:t>
      </w:r>
      <w:proofErr w:type="spellStart"/>
      <w:r w:rsidRPr="003D6FF5">
        <w:rPr>
          <w:lang w:val="en-GB"/>
        </w:rPr>
        <w:t>incolumemque</w:t>
      </w:r>
      <w:proofErr w:type="spellEnd"/>
      <w:r w:rsidRPr="003D6FF5">
        <w:rPr>
          <w:lang w:val="en-GB"/>
        </w:rPr>
        <w:t xml:space="preserve"> </w:t>
      </w:r>
      <w:proofErr w:type="spellStart"/>
      <w:r w:rsidRPr="003D6FF5">
        <w:rPr>
          <w:lang w:val="en-GB"/>
        </w:rPr>
        <w:t>servaturos</w:t>
      </w:r>
      <w:proofErr w:type="spellEnd"/>
      <w:r w:rsidRPr="003D6FF5">
        <w:rPr>
          <w:lang w:val="en-GB"/>
        </w:rPr>
        <w:t xml:space="preserve">; </w:t>
      </w:r>
      <w:proofErr w:type="spellStart"/>
      <w:r w:rsidRPr="003D6FF5">
        <w:rPr>
          <w:lang w:val="en-GB"/>
        </w:rPr>
        <w:t>postremo</w:t>
      </w:r>
      <w:proofErr w:type="spellEnd"/>
      <w:r w:rsidRPr="003D6FF5">
        <w:rPr>
          <w:lang w:val="en-GB"/>
        </w:rPr>
        <w:t xml:space="preserve"> </w:t>
      </w:r>
      <w:proofErr w:type="spellStart"/>
      <w:r w:rsidRPr="003D6FF5">
        <w:rPr>
          <w:lang w:val="en-GB"/>
        </w:rPr>
        <w:t>studia</w:t>
      </w:r>
      <w:proofErr w:type="spellEnd"/>
      <w:r w:rsidRPr="003D6FF5">
        <w:rPr>
          <w:lang w:val="en-GB"/>
        </w:rPr>
        <w:t xml:space="preserve"> </w:t>
      </w:r>
      <w:proofErr w:type="spellStart"/>
      <w:r w:rsidRPr="003D6FF5">
        <w:rPr>
          <w:lang w:val="en-GB"/>
        </w:rPr>
        <w:t>pharmaciae</w:t>
      </w:r>
      <w:proofErr w:type="spellEnd"/>
      <w:r w:rsidRPr="003D6FF5">
        <w:rPr>
          <w:lang w:val="en-GB"/>
        </w:rPr>
        <w:t xml:space="preserve"> </w:t>
      </w:r>
      <w:proofErr w:type="spellStart"/>
      <w:r w:rsidRPr="003D6FF5">
        <w:rPr>
          <w:lang w:val="en-GB"/>
        </w:rPr>
        <w:t>impigro</w:t>
      </w:r>
      <w:proofErr w:type="spellEnd"/>
      <w:r w:rsidRPr="003D6FF5">
        <w:rPr>
          <w:lang w:val="en-GB"/>
        </w:rPr>
        <w:t xml:space="preserve"> </w:t>
      </w:r>
      <w:proofErr w:type="spellStart"/>
      <w:r w:rsidRPr="003D6FF5">
        <w:rPr>
          <w:lang w:val="en-GB"/>
        </w:rPr>
        <w:t>labore</w:t>
      </w:r>
      <w:proofErr w:type="spellEnd"/>
      <w:r w:rsidRPr="003D6FF5">
        <w:rPr>
          <w:lang w:val="en-GB"/>
        </w:rPr>
        <w:t xml:space="preserve"> </w:t>
      </w:r>
      <w:proofErr w:type="spellStart"/>
      <w:r w:rsidRPr="003D6FF5">
        <w:rPr>
          <w:lang w:val="en-GB"/>
        </w:rPr>
        <w:t>culturos</w:t>
      </w:r>
      <w:proofErr w:type="spellEnd"/>
      <w:r w:rsidRPr="003D6FF5">
        <w:rPr>
          <w:lang w:val="en-GB"/>
        </w:rPr>
        <w:t xml:space="preserve"> et </w:t>
      </w:r>
      <w:proofErr w:type="spellStart"/>
      <w:r w:rsidRPr="003D6FF5">
        <w:rPr>
          <w:lang w:val="en-GB"/>
        </w:rPr>
        <w:t>provecturos</w:t>
      </w:r>
      <w:proofErr w:type="spellEnd"/>
      <w:r w:rsidRPr="003D6FF5">
        <w:rPr>
          <w:lang w:val="en-GB"/>
        </w:rPr>
        <w:t xml:space="preserve"> non </w:t>
      </w:r>
      <w:proofErr w:type="spellStart"/>
      <w:r w:rsidRPr="003D6FF5">
        <w:rPr>
          <w:lang w:val="en-GB"/>
        </w:rPr>
        <w:t>sordidi</w:t>
      </w:r>
      <w:proofErr w:type="spellEnd"/>
      <w:r w:rsidRPr="003D6FF5">
        <w:rPr>
          <w:lang w:val="en-GB"/>
        </w:rPr>
        <w:t xml:space="preserve"> </w:t>
      </w:r>
      <w:proofErr w:type="spellStart"/>
      <w:r w:rsidRPr="003D6FF5">
        <w:rPr>
          <w:lang w:val="en-GB"/>
        </w:rPr>
        <w:t>lucri</w:t>
      </w:r>
      <w:proofErr w:type="spellEnd"/>
      <w:r w:rsidRPr="003D6FF5">
        <w:rPr>
          <w:spacing w:val="40"/>
          <w:lang w:val="en-GB"/>
        </w:rPr>
        <w:t xml:space="preserve"> </w:t>
      </w:r>
      <w:r w:rsidRPr="003D6FF5">
        <w:rPr>
          <w:lang w:val="en-GB"/>
        </w:rPr>
        <w:t xml:space="preserve">causa </w:t>
      </w:r>
      <w:proofErr w:type="spellStart"/>
      <w:r w:rsidRPr="003D6FF5">
        <w:rPr>
          <w:lang w:val="en-GB"/>
        </w:rPr>
        <w:t>nec</w:t>
      </w:r>
      <w:proofErr w:type="spellEnd"/>
      <w:r w:rsidRPr="003D6FF5">
        <w:rPr>
          <w:lang w:val="en-GB"/>
        </w:rPr>
        <w:t xml:space="preserve"> ad </w:t>
      </w:r>
      <w:proofErr w:type="spellStart"/>
      <w:r w:rsidRPr="003D6FF5">
        <w:rPr>
          <w:lang w:val="en-GB"/>
        </w:rPr>
        <w:t>vanam</w:t>
      </w:r>
      <w:proofErr w:type="spellEnd"/>
      <w:r w:rsidRPr="003D6FF5">
        <w:rPr>
          <w:lang w:val="en-GB"/>
        </w:rPr>
        <w:t xml:space="preserve"> </w:t>
      </w:r>
      <w:proofErr w:type="spellStart"/>
      <w:r w:rsidRPr="003D6FF5">
        <w:rPr>
          <w:lang w:val="en-GB"/>
        </w:rPr>
        <w:t>captandam</w:t>
      </w:r>
      <w:proofErr w:type="spellEnd"/>
      <w:r w:rsidRPr="003D6FF5">
        <w:rPr>
          <w:lang w:val="en-GB"/>
        </w:rPr>
        <w:t xml:space="preserve"> </w:t>
      </w:r>
      <w:proofErr w:type="spellStart"/>
      <w:r w:rsidRPr="003D6FF5">
        <w:rPr>
          <w:lang w:val="en-GB"/>
        </w:rPr>
        <w:t>gloriam</w:t>
      </w:r>
      <w:proofErr w:type="spellEnd"/>
      <w:r w:rsidRPr="003D6FF5">
        <w:rPr>
          <w:lang w:val="en-GB"/>
        </w:rPr>
        <w:t xml:space="preserve">, </w:t>
      </w:r>
      <w:proofErr w:type="spellStart"/>
      <w:r w:rsidRPr="003D6FF5">
        <w:rPr>
          <w:lang w:val="en-GB"/>
        </w:rPr>
        <w:t>sed</w:t>
      </w:r>
      <w:proofErr w:type="spellEnd"/>
      <w:r w:rsidRPr="003D6FF5">
        <w:rPr>
          <w:lang w:val="en-GB"/>
        </w:rPr>
        <w:t xml:space="preserve"> </w:t>
      </w:r>
      <w:proofErr w:type="spellStart"/>
      <w:r w:rsidRPr="003D6FF5">
        <w:rPr>
          <w:lang w:val="en-GB"/>
        </w:rPr>
        <w:t>ut</w:t>
      </w:r>
      <w:proofErr w:type="spellEnd"/>
      <w:r w:rsidRPr="003D6FF5">
        <w:rPr>
          <w:lang w:val="en-GB"/>
        </w:rPr>
        <w:t xml:space="preserve"> </w:t>
      </w:r>
      <w:proofErr w:type="spellStart"/>
      <w:r w:rsidRPr="003D6FF5">
        <w:rPr>
          <w:lang w:val="en-GB"/>
        </w:rPr>
        <w:t>veritas</w:t>
      </w:r>
      <w:proofErr w:type="spellEnd"/>
      <w:r w:rsidRPr="003D6FF5">
        <w:rPr>
          <w:lang w:val="en-GB"/>
        </w:rPr>
        <w:t xml:space="preserve"> </w:t>
      </w:r>
      <w:proofErr w:type="spellStart"/>
      <w:r w:rsidRPr="003D6FF5">
        <w:rPr>
          <w:lang w:val="en-GB"/>
        </w:rPr>
        <w:t>propagetur</w:t>
      </w:r>
      <w:proofErr w:type="spellEnd"/>
      <w:r w:rsidRPr="003D6FF5">
        <w:rPr>
          <w:lang w:val="en-GB"/>
        </w:rPr>
        <w:t xml:space="preserve"> et lux </w:t>
      </w:r>
      <w:proofErr w:type="spellStart"/>
      <w:r w:rsidRPr="003D6FF5">
        <w:rPr>
          <w:lang w:val="en-GB"/>
        </w:rPr>
        <w:t>eius</w:t>
      </w:r>
      <w:proofErr w:type="spellEnd"/>
      <w:r w:rsidRPr="003D6FF5">
        <w:rPr>
          <w:lang w:val="en-GB"/>
        </w:rPr>
        <w:t xml:space="preserve">, qua </w:t>
      </w:r>
      <w:proofErr w:type="spellStart"/>
      <w:r w:rsidRPr="003D6FF5">
        <w:rPr>
          <w:lang w:val="en-GB"/>
        </w:rPr>
        <w:t>salus</w:t>
      </w:r>
      <w:proofErr w:type="spellEnd"/>
      <w:r w:rsidRPr="003D6FF5">
        <w:rPr>
          <w:lang w:val="en-GB"/>
        </w:rPr>
        <w:t xml:space="preserve"> </w:t>
      </w:r>
      <w:proofErr w:type="spellStart"/>
      <w:r w:rsidRPr="003D6FF5">
        <w:rPr>
          <w:lang w:val="en-GB"/>
        </w:rPr>
        <w:t>humani</w:t>
      </w:r>
      <w:proofErr w:type="spellEnd"/>
      <w:r w:rsidRPr="003D6FF5">
        <w:rPr>
          <w:lang w:val="en-GB"/>
        </w:rPr>
        <w:t xml:space="preserve"> generis </w:t>
      </w:r>
      <w:proofErr w:type="spellStart"/>
      <w:r w:rsidRPr="003D6FF5">
        <w:rPr>
          <w:lang w:val="en-GB"/>
        </w:rPr>
        <w:t>continetur</w:t>
      </w:r>
      <w:proofErr w:type="spellEnd"/>
      <w:r w:rsidRPr="003D6FF5">
        <w:rPr>
          <w:lang w:val="en-GB"/>
        </w:rPr>
        <w:t xml:space="preserve">, </w:t>
      </w:r>
      <w:proofErr w:type="spellStart"/>
      <w:r w:rsidRPr="003D6FF5">
        <w:rPr>
          <w:lang w:val="en-GB"/>
        </w:rPr>
        <w:t>clarius</w:t>
      </w:r>
      <w:proofErr w:type="spellEnd"/>
      <w:r w:rsidRPr="003D6FF5">
        <w:rPr>
          <w:lang w:val="en-GB"/>
        </w:rPr>
        <w:t xml:space="preserve"> </w:t>
      </w:r>
      <w:proofErr w:type="spellStart"/>
      <w:r w:rsidRPr="003D6FF5">
        <w:rPr>
          <w:lang w:val="en-GB"/>
        </w:rPr>
        <w:t>effulgeat</w:t>
      </w:r>
      <w:proofErr w:type="spellEnd"/>
      <w:r w:rsidRPr="003D6FF5">
        <w:rPr>
          <w:lang w:val="en-GB"/>
        </w:rPr>
        <w:t xml:space="preserve">. </w:t>
      </w:r>
      <w:proofErr w:type="spellStart"/>
      <w:proofErr w:type="gramStart"/>
      <w:r w:rsidRPr="003D6FF5">
        <w:rPr>
          <w:lang w:val="en-GB"/>
        </w:rPr>
        <w:t>Haec</w:t>
      </w:r>
      <w:proofErr w:type="spellEnd"/>
      <w:r w:rsidRPr="003D6FF5">
        <w:rPr>
          <w:lang w:val="en-GB"/>
        </w:rPr>
        <w:t xml:space="preserve"> </w:t>
      </w:r>
      <w:proofErr w:type="spellStart"/>
      <w:r w:rsidRPr="003D6FF5">
        <w:rPr>
          <w:lang w:val="en-GB"/>
        </w:rPr>
        <w:t>vos</w:t>
      </w:r>
      <w:proofErr w:type="spellEnd"/>
      <w:r w:rsidRPr="003D6FF5">
        <w:rPr>
          <w:lang w:val="en-GB"/>
        </w:rPr>
        <w:t xml:space="preserve"> ex animi </w:t>
      </w:r>
      <w:proofErr w:type="spellStart"/>
      <w:r w:rsidRPr="003D6FF5">
        <w:rPr>
          <w:lang w:val="en-GB"/>
        </w:rPr>
        <w:t>vestri</w:t>
      </w:r>
      <w:proofErr w:type="spellEnd"/>
      <w:r w:rsidRPr="003D6FF5">
        <w:rPr>
          <w:lang w:val="en-GB"/>
        </w:rPr>
        <w:t xml:space="preserve"> </w:t>
      </w:r>
      <w:proofErr w:type="spellStart"/>
      <w:r w:rsidRPr="003D6FF5">
        <w:rPr>
          <w:lang w:val="en-GB"/>
        </w:rPr>
        <w:t>sententia</w:t>
      </w:r>
      <w:proofErr w:type="spellEnd"/>
      <w:r w:rsidRPr="003D6FF5">
        <w:rPr>
          <w:lang w:val="en-GB"/>
        </w:rPr>
        <w:t xml:space="preserve"> </w:t>
      </w:r>
      <w:proofErr w:type="spellStart"/>
      <w:r w:rsidRPr="003D6FF5">
        <w:rPr>
          <w:lang w:val="en-GB"/>
        </w:rPr>
        <w:t>spondebitis</w:t>
      </w:r>
      <w:proofErr w:type="spellEnd"/>
      <w:r w:rsidRPr="003D6FF5">
        <w:rPr>
          <w:lang w:val="en-GB"/>
        </w:rPr>
        <w:t xml:space="preserve"> ac </w:t>
      </w:r>
      <w:proofErr w:type="spellStart"/>
      <w:r w:rsidRPr="003D6FF5">
        <w:rPr>
          <w:lang w:val="en-GB"/>
        </w:rPr>
        <w:t>pollicebimini</w:t>
      </w:r>
      <w:proofErr w:type="spellEnd"/>
      <w:r w:rsidRPr="003D6FF5">
        <w:rPr>
          <w:lang w:val="en-GB"/>
        </w:rPr>
        <w:t>?</w:t>
      </w:r>
      <w:proofErr w:type="gramEnd"/>
    </w:p>
    <w:p w14:paraId="0B038B7E" w14:textId="77777777" w:rsidR="004D2017" w:rsidRPr="003D6FF5" w:rsidRDefault="004D2017" w:rsidP="004D2017">
      <w:pPr>
        <w:ind w:left="114" w:right="232"/>
        <w:rPr>
          <w:lang w:val="en-GB"/>
        </w:rPr>
      </w:pPr>
      <w:r w:rsidRPr="003D6FF5">
        <w:rPr>
          <w:lang w:val="en-GB"/>
        </w:rPr>
        <w:t xml:space="preserve">[Translation: </w:t>
      </w:r>
      <w:r w:rsidRPr="003D6FF5">
        <w:rPr>
          <w:i/>
          <w:lang w:val="en-GB"/>
        </w:rPr>
        <w:t xml:space="preserve">Promise, then: first, that you will keep in grateful memory the university from which you have attained the degree of Master of Arts and that you will continue to support it; next, that you will hold the rank I am about to confer on you in esteem and that you will always be worthy of the title by your conduct; finally, that you will, by persevering </w:t>
      </w:r>
      <w:proofErr w:type="spellStart"/>
      <w:r w:rsidRPr="003D6FF5">
        <w:rPr>
          <w:i/>
          <w:lang w:val="en-GB"/>
        </w:rPr>
        <w:t>labor</w:t>
      </w:r>
      <w:proofErr w:type="spellEnd"/>
      <w:r w:rsidRPr="003D6FF5">
        <w:rPr>
          <w:i/>
          <w:lang w:val="en-GB"/>
        </w:rPr>
        <w:t xml:space="preserve">, further your education and develop our discipline for the sake of the </w:t>
      </w:r>
      <w:r w:rsidRPr="003D6FF5">
        <w:rPr>
          <w:i/>
          <w:lang w:val="en-GB"/>
        </w:rPr>
        <w:lastRenderedPageBreak/>
        <w:t>propagation of truth and the welfare of society. Do you undertake and promise this on your good conscience</w:t>
      </w:r>
      <w:r w:rsidRPr="003D6FF5">
        <w:rPr>
          <w:lang w:val="en-GB"/>
        </w:rPr>
        <w:t>?]</w:t>
      </w:r>
    </w:p>
    <w:p w14:paraId="220B1D2B" w14:textId="77777777" w:rsidR="004D2017" w:rsidRPr="003D6FF5" w:rsidRDefault="004D2017" w:rsidP="004D2017">
      <w:pPr>
        <w:pStyle w:val="Zkladntext"/>
        <w:spacing w:before="5"/>
        <w:jc w:val="left"/>
        <w:rPr>
          <w:sz w:val="19"/>
          <w:lang w:val="en-GB"/>
        </w:rPr>
      </w:pPr>
    </w:p>
    <w:p w14:paraId="1F6ABD89" w14:textId="77777777" w:rsidR="004D2017" w:rsidRPr="003D6FF5" w:rsidRDefault="004D2017" w:rsidP="004D2017">
      <w:pPr>
        <w:pStyle w:val="Zkladntext"/>
        <w:spacing w:line="243" w:lineRule="exact"/>
        <w:ind w:left="114"/>
        <w:jc w:val="left"/>
        <w:rPr>
          <w:lang w:val="en-GB"/>
        </w:rPr>
      </w:pPr>
      <w:r w:rsidRPr="003D6FF5">
        <w:rPr>
          <w:spacing w:val="-2"/>
          <w:u w:val="single"/>
          <w:lang w:val="en-GB"/>
        </w:rPr>
        <w:t>Alumni:</w:t>
      </w:r>
    </w:p>
    <w:p w14:paraId="5CF5EC1C" w14:textId="77777777" w:rsidR="004D2017" w:rsidRPr="003D6FF5" w:rsidRDefault="004D2017" w:rsidP="004D2017">
      <w:pPr>
        <w:ind w:left="114"/>
        <w:rPr>
          <w:lang w:val="en-GB"/>
        </w:rPr>
      </w:pPr>
      <w:proofErr w:type="spellStart"/>
      <w:proofErr w:type="gramStart"/>
      <w:r w:rsidRPr="003D6FF5">
        <w:rPr>
          <w:lang w:val="en-GB"/>
        </w:rPr>
        <w:t>Spondeo</w:t>
      </w:r>
      <w:proofErr w:type="spellEnd"/>
      <w:r w:rsidRPr="003D6FF5">
        <w:rPr>
          <w:spacing w:val="-3"/>
          <w:lang w:val="en-GB"/>
        </w:rPr>
        <w:t xml:space="preserve"> </w:t>
      </w:r>
      <w:r w:rsidRPr="003D6FF5">
        <w:rPr>
          <w:lang w:val="en-GB"/>
        </w:rPr>
        <w:t>ac</w:t>
      </w:r>
      <w:r w:rsidRPr="003D6FF5">
        <w:rPr>
          <w:spacing w:val="-4"/>
          <w:lang w:val="en-GB"/>
        </w:rPr>
        <w:t xml:space="preserve"> </w:t>
      </w:r>
      <w:proofErr w:type="spellStart"/>
      <w:r w:rsidRPr="003D6FF5">
        <w:rPr>
          <w:lang w:val="en-GB"/>
        </w:rPr>
        <w:t>polliceor</w:t>
      </w:r>
      <w:proofErr w:type="spellEnd"/>
      <w:r w:rsidRPr="003D6FF5">
        <w:rPr>
          <w:lang w:val="en-GB"/>
        </w:rPr>
        <w:t>.</w:t>
      </w:r>
      <w:proofErr w:type="gramEnd"/>
      <w:r w:rsidRPr="003D6FF5">
        <w:rPr>
          <w:spacing w:val="-2"/>
          <w:lang w:val="en-GB"/>
        </w:rPr>
        <w:t xml:space="preserve"> </w:t>
      </w:r>
      <w:r w:rsidRPr="003D6FF5">
        <w:rPr>
          <w:lang w:val="en-GB"/>
        </w:rPr>
        <w:t>[Translation:</w:t>
      </w:r>
      <w:r w:rsidRPr="003D6FF5">
        <w:rPr>
          <w:spacing w:val="-1"/>
          <w:lang w:val="en-GB"/>
        </w:rPr>
        <w:t xml:space="preserve"> </w:t>
      </w:r>
      <w:r w:rsidRPr="003D6FF5">
        <w:rPr>
          <w:i/>
          <w:lang w:val="en-GB"/>
        </w:rPr>
        <w:t>I</w:t>
      </w:r>
      <w:r w:rsidRPr="003D6FF5">
        <w:rPr>
          <w:i/>
          <w:spacing w:val="-3"/>
          <w:lang w:val="en-GB"/>
        </w:rPr>
        <w:t xml:space="preserve"> </w:t>
      </w:r>
      <w:r w:rsidRPr="003D6FF5">
        <w:rPr>
          <w:i/>
          <w:lang w:val="en-GB"/>
        </w:rPr>
        <w:t>pledge</w:t>
      </w:r>
      <w:r w:rsidRPr="003D6FF5">
        <w:rPr>
          <w:i/>
          <w:spacing w:val="-3"/>
          <w:lang w:val="en-GB"/>
        </w:rPr>
        <w:t xml:space="preserve"> </w:t>
      </w:r>
      <w:r w:rsidRPr="003D6FF5">
        <w:rPr>
          <w:i/>
          <w:lang w:val="en-GB"/>
        </w:rPr>
        <w:t>and</w:t>
      </w:r>
      <w:r w:rsidRPr="003D6FF5">
        <w:rPr>
          <w:i/>
          <w:spacing w:val="-2"/>
          <w:lang w:val="en-GB"/>
        </w:rPr>
        <w:t xml:space="preserve"> promise</w:t>
      </w:r>
      <w:r w:rsidRPr="003D6FF5">
        <w:rPr>
          <w:spacing w:val="-2"/>
          <w:lang w:val="en-GB"/>
        </w:rPr>
        <w:t>.]</w:t>
      </w:r>
    </w:p>
    <w:p w14:paraId="616FE8FA" w14:textId="77777777" w:rsidR="004D2017" w:rsidRPr="003D6FF5" w:rsidRDefault="004D2017" w:rsidP="004D2017">
      <w:pPr>
        <w:pStyle w:val="Zkladntext"/>
        <w:jc w:val="left"/>
        <w:rPr>
          <w:lang w:val="en-GB"/>
        </w:rPr>
      </w:pPr>
    </w:p>
    <w:p w14:paraId="1D49B3DC" w14:textId="77777777" w:rsidR="004D2017" w:rsidRPr="003D6FF5" w:rsidRDefault="004D2017" w:rsidP="004D2017">
      <w:pPr>
        <w:pStyle w:val="Zkladntext"/>
        <w:spacing w:before="1"/>
        <w:ind w:left="114"/>
        <w:jc w:val="left"/>
        <w:rPr>
          <w:lang w:val="en-GB"/>
        </w:rPr>
      </w:pPr>
      <w:r w:rsidRPr="003D6FF5">
        <w:rPr>
          <w:spacing w:val="-2"/>
          <w:u w:val="single"/>
          <w:lang w:val="en-GB"/>
        </w:rPr>
        <w:t>Promoter:</w:t>
      </w:r>
    </w:p>
    <w:p w14:paraId="02998877" w14:textId="2F85CE1F" w:rsidR="000F63B4" w:rsidRPr="00B57321" w:rsidRDefault="004D2017" w:rsidP="004D2017">
      <w:pPr>
        <w:spacing w:after="0" w:line="259" w:lineRule="auto"/>
        <w:ind w:left="0" w:right="0" w:firstLine="0"/>
        <w:jc w:val="left"/>
        <w:rPr>
          <w:lang w:val="en-GB"/>
        </w:rPr>
      </w:pPr>
      <w:proofErr w:type="spellStart"/>
      <w:proofErr w:type="gramStart"/>
      <w:r w:rsidRPr="003D6FF5">
        <w:rPr>
          <w:lang w:val="en-GB"/>
        </w:rPr>
        <w:t>Itaque</w:t>
      </w:r>
      <w:proofErr w:type="spellEnd"/>
      <w:r w:rsidRPr="003D6FF5">
        <w:rPr>
          <w:spacing w:val="33"/>
          <w:lang w:val="en-GB"/>
        </w:rPr>
        <w:t xml:space="preserve"> </w:t>
      </w:r>
      <w:proofErr w:type="spellStart"/>
      <w:r w:rsidRPr="003D6FF5">
        <w:rPr>
          <w:lang w:val="en-GB"/>
        </w:rPr>
        <w:t>iam</w:t>
      </w:r>
      <w:proofErr w:type="spellEnd"/>
      <w:r w:rsidRPr="003D6FF5">
        <w:rPr>
          <w:spacing w:val="33"/>
          <w:lang w:val="en-GB"/>
        </w:rPr>
        <w:t xml:space="preserve"> </w:t>
      </w:r>
      <w:r w:rsidRPr="003D6FF5">
        <w:rPr>
          <w:lang w:val="en-GB"/>
        </w:rPr>
        <w:t>nihil</w:t>
      </w:r>
      <w:r w:rsidRPr="003D6FF5">
        <w:rPr>
          <w:spacing w:val="32"/>
          <w:lang w:val="en-GB"/>
        </w:rPr>
        <w:t xml:space="preserve"> </w:t>
      </w:r>
      <w:proofErr w:type="spellStart"/>
      <w:r w:rsidRPr="003D6FF5">
        <w:rPr>
          <w:lang w:val="en-GB"/>
        </w:rPr>
        <w:t>impedit</w:t>
      </w:r>
      <w:proofErr w:type="spellEnd"/>
      <w:r w:rsidRPr="003D6FF5">
        <w:rPr>
          <w:lang w:val="en-GB"/>
        </w:rPr>
        <w:t>,</w:t>
      </w:r>
      <w:r w:rsidRPr="003D6FF5">
        <w:rPr>
          <w:spacing w:val="34"/>
          <w:lang w:val="en-GB"/>
        </w:rPr>
        <w:t xml:space="preserve"> </w:t>
      </w:r>
      <w:proofErr w:type="spellStart"/>
      <w:r w:rsidRPr="003D6FF5">
        <w:rPr>
          <w:lang w:val="en-GB"/>
        </w:rPr>
        <w:t>quominus</w:t>
      </w:r>
      <w:proofErr w:type="spellEnd"/>
      <w:r w:rsidRPr="003D6FF5">
        <w:rPr>
          <w:spacing w:val="33"/>
          <w:lang w:val="en-GB"/>
        </w:rPr>
        <w:t xml:space="preserve"> </w:t>
      </w:r>
      <w:proofErr w:type="spellStart"/>
      <w:r w:rsidRPr="003D6FF5">
        <w:rPr>
          <w:lang w:val="en-GB"/>
        </w:rPr>
        <w:t>honores</w:t>
      </w:r>
      <w:proofErr w:type="spellEnd"/>
      <w:r w:rsidRPr="003D6FF5">
        <w:rPr>
          <w:lang w:val="en-GB"/>
        </w:rPr>
        <w:t>,</w:t>
      </w:r>
      <w:r w:rsidRPr="003D6FF5">
        <w:rPr>
          <w:spacing w:val="33"/>
          <w:lang w:val="en-GB"/>
        </w:rPr>
        <w:t xml:space="preserve"> </w:t>
      </w:r>
      <w:r w:rsidRPr="003D6FF5">
        <w:rPr>
          <w:lang w:val="en-GB"/>
        </w:rPr>
        <w:t>quos</w:t>
      </w:r>
      <w:r w:rsidRPr="003D6FF5">
        <w:rPr>
          <w:spacing w:val="32"/>
          <w:lang w:val="en-GB"/>
        </w:rPr>
        <w:t xml:space="preserve"> </w:t>
      </w:r>
      <w:proofErr w:type="spellStart"/>
      <w:r w:rsidRPr="003D6FF5">
        <w:rPr>
          <w:lang w:val="en-GB"/>
        </w:rPr>
        <w:t>obtinere</w:t>
      </w:r>
      <w:proofErr w:type="spellEnd"/>
      <w:r w:rsidRPr="003D6FF5">
        <w:rPr>
          <w:spacing w:val="33"/>
          <w:lang w:val="en-GB"/>
        </w:rPr>
        <w:t xml:space="preserve"> </w:t>
      </w:r>
      <w:proofErr w:type="spellStart"/>
      <w:r w:rsidRPr="003D6FF5">
        <w:rPr>
          <w:lang w:val="en-GB"/>
        </w:rPr>
        <w:t>cupitis</w:t>
      </w:r>
      <w:proofErr w:type="spellEnd"/>
      <w:r w:rsidRPr="003D6FF5">
        <w:rPr>
          <w:lang w:val="en-GB"/>
        </w:rPr>
        <w:t>,</w:t>
      </w:r>
      <w:r w:rsidRPr="003D6FF5">
        <w:rPr>
          <w:spacing w:val="34"/>
          <w:lang w:val="en-GB"/>
        </w:rPr>
        <w:t xml:space="preserve"> </w:t>
      </w:r>
      <w:proofErr w:type="spellStart"/>
      <w:r w:rsidRPr="003D6FF5">
        <w:rPr>
          <w:lang w:val="en-GB"/>
        </w:rPr>
        <w:t>vobis</w:t>
      </w:r>
      <w:proofErr w:type="spellEnd"/>
      <w:r w:rsidRPr="003D6FF5">
        <w:rPr>
          <w:spacing w:val="34"/>
          <w:lang w:val="en-GB"/>
        </w:rPr>
        <w:t xml:space="preserve"> </w:t>
      </w:r>
      <w:proofErr w:type="spellStart"/>
      <w:r w:rsidRPr="003D6FF5">
        <w:rPr>
          <w:lang w:val="en-GB"/>
        </w:rPr>
        <w:t>impertiamus</w:t>
      </w:r>
      <w:proofErr w:type="spellEnd"/>
      <w:r w:rsidRPr="003D6FF5">
        <w:rPr>
          <w:lang w:val="en-GB"/>
        </w:rPr>
        <w:t>.</w:t>
      </w:r>
      <w:proofErr w:type="gramEnd"/>
      <w:r w:rsidRPr="003D6FF5">
        <w:rPr>
          <w:lang w:val="en-GB"/>
        </w:rPr>
        <w:t xml:space="preserve"> Ergo ego, promotor (</w:t>
      </w:r>
      <w:proofErr w:type="spellStart"/>
      <w:r w:rsidRPr="003D6FF5">
        <w:rPr>
          <w:lang w:val="en-GB"/>
        </w:rPr>
        <w:t>promotrix</w:t>
      </w:r>
      <w:proofErr w:type="spellEnd"/>
      <w:r w:rsidRPr="003D6FF5">
        <w:rPr>
          <w:lang w:val="en-GB"/>
        </w:rPr>
        <w:t xml:space="preserve">) rite </w:t>
      </w:r>
      <w:proofErr w:type="spellStart"/>
      <w:proofErr w:type="gramStart"/>
      <w:r w:rsidRPr="003D6FF5">
        <w:rPr>
          <w:lang w:val="en-GB"/>
        </w:rPr>
        <w:t>constitutus</w:t>
      </w:r>
      <w:proofErr w:type="spellEnd"/>
      <w:r w:rsidRPr="003D6FF5">
        <w:rPr>
          <w:lang w:val="en-GB"/>
        </w:rPr>
        <w:t>(</w:t>
      </w:r>
      <w:proofErr w:type="gramEnd"/>
      <w:r w:rsidRPr="003D6FF5">
        <w:rPr>
          <w:lang w:val="en-GB"/>
        </w:rPr>
        <w:t xml:space="preserve">-a) </w:t>
      </w:r>
      <w:proofErr w:type="spellStart"/>
      <w:r w:rsidRPr="003D6FF5">
        <w:rPr>
          <w:lang w:val="en-GB"/>
        </w:rPr>
        <w:t>vos</w:t>
      </w:r>
      <w:proofErr w:type="spellEnd"/>
      <w:r w:rsidRPr="003D6FF5">
        <w:rPr>
          <w:lang w:val="en-GB"/>
        </w:rPr>
        <w:t xml:space="preserve"> ex </w:t>
      </w:r>
      <w:proofErr w:type="spellStart"/>
      <w:r w:rsidRPr="003D6FF5">
        <w:rPr>
          <w:lang w:val="en-GB"/>
        </w:rPr>
        <w:t>decreto</w:t>
      </w:r>
      <w:proofErr w:type="spellEnd"/>
      <w:r w:rsidRPr="003D6FF5">
        <w:rPr>
          <w:lang w:val="en-GB"/>
        </w:rPr>
        <w:t xml:space="preserve"> </w:t>
      </w:r>
      <w:proofErr w:type="spellStart"/>
      <w:r w:rsidRPr="003D6FF5">
        <w:rPr>
          <w:lang w:val="en-GB"/>
        </w:rPr>
        <w:t>ordinis</w:t>
      </w:r>
      <w:proofErr w:type="spellEnd"/>
      <w:r w:rsidRPr="003D6FF5">
        <w:rPr>
          <w:lang w:val="en-GB"/>
        </w:rPr>
        <w:t xml:space="preserve"> </w:t>
      </w:r>
      <w:proofErr w:type="spellStart"/>
      <w:r w:rsidRPr="003D6FF5">
        <w:rPr>
          <w:lang w:val="en-GB"/>
        </w:rPr>
        <w:t>mei</w:t>
      </w:r>
      <w:proofErr w:type="spellEnd"/>
      <w:r w:rsidRPr="003D6FF5">
        <w:rPr>
          <w:lang w:val="en-GB"/>
        </w:rPr>
        <w:t xml:space="preserve"> </w:t>
      </w:r>
      <w:proofErr w:type="spellStart"/>
      <w:r w:rsidRPr="003D6FF5">
        <w:rPr>
          <w:lang w:val="en-GB"/>
        </w:rPr>
        <w:t>magistros</w:t>
      </w:r>
      <w:proofErr w:type="spellEnd"/>
      <w:r w:rsidRPr="003D6FF5">
        <w:rPr>
          <w:lang w:val="en-GB"/>
        </w:rPr>
        <w:t xml:space="preserve"> </w:t>
      </w:r>
      <w:proofErr w:type="spellStart"/>
      <w:r w:rsidRPr="003D6FF5">
        <w:rPr>
          <w:lang w:val="en-GB"/>
        </w:rPr>
        <w:t>creo</w:t>
      </w:r>
      <w:proofErr w:type="spellEnd"/>
      <w:r w:rsidRPr="003D6FF5">
        <w:rPr>
          <w:lang w:val="en-GB"/>
        </w:rPr>
        <w:t xml:space="preserve">, </w:t>
      </w:r>
      <w:proofErr w:type="spellStart"/>
      <w:r w:rsidRPr="003D6FF5">
        <w:rPr>
          <w:lang w:val="en-GB"/>
        </w:rPr>
        <w:t>creatos</w:t>
      </w:r>
      <w:proofErr w:type="spellEnd"/>
      <w:r w:rsidRPr="003D6FF5">
        <w:rPr>
          <w:lang w:val="en-GB"/>
        </w:rPr>
        <w:t xml:space="preserve"> </w:t>
      </w:r>
      <w:proofErr w:type="spellStart"/>
      <w:r w:rsidRPr="003D6FF5">
        <w:rPr>
          <w:lang w:val="en-GB"/>
        </w:rPr>
        <w:t>renuntio</w:t>
      </w:r>
      <w:proofErr w:type="spellEnd"/>
      <w:r w:rsidRPr="003D6FF5">
        <w:rPr>
          <w:lang w:val="en-GB"/>
        </w:rPr>
        <w:t xml:space="preserve"> </w:t>
      </w:r>
      <w:proofErr w:type="spellStart"/>
      <w:r w:rsidRPr="003D6FF5">
        <w:rPr>
          <w:lang w:val="en-GB"/>
        </w:rPr>
        <w:t>omniaque</w:t>
      </w:r>
      <w:proofErr w:type="spellEnd"/>
      <w:r w:rsidRPr="003D6FF5">
        <w:rPr>
          <w:lang w:val="en-GB"/>
        </w:rPr>
        <w:t xml:space="preserve"> </w:t>
      </w:r>
      <w:proofErr w:type="spellStart"/>
      <w:r w:rsidRPr="003D6FF5">
        <w:rPr>
          <w:lang w:val="en-GB"/>
        </w:rPr>
        <w:t>magistrorum</w:t>
      </w:r>
      <w:proofErr w:type="spellEnd"/>
      <w:r w:rsidRPr="003D6FF5">
        <w:rPr>
          <w:lang w:val="en-GB"/>
        </w:rPr>
        <w:t xml:space="preserve"> </w:t>
      </w:r>
      <w:proofErr w:type="spellStart"/>
      <w:r w:rsidRPr="003D6FF5">
        <w:rPr>
          <w:lang w:val="en-GB"/>
        </w:rPr>
        <w:t>iura</w:t>
      </w:r>
      <w:proofErr w:type="spellEnd"/>
      <w:r w:rsidRPr="003D6FF5">
        <w:rPr>
          <w:lang w:val="en-GB"/>
        </w:rPr>
        <w:t xml:space="preserve"> ac </w:t>
      </w:r>
      <w:proofErr w:type="spellStart"/>
      <w:r w:rsidRPr="003D6FF5">
        <w:rPr>
          <w:lang w:val="en-GB"/>
        </w:rPr>
        <w:t>privilegia</w:t>
      </w:r>
      <w:proofErr w:type="spellEnd"/>
      <w:r w:rsidRPr="003D6FF5">
        <w:rPr>
          <w:lang w:val="en-GB"/>
        </w:rPr>
        <w:t xml:space="preserve"> in </w:t>
      </w:r>
      <w:proofErr w:type="spellStart"/>
      <w:r w:rsidRPr="003D6FF5">
        <w:rPr>
          <w:lang w:val="en-GB"/>
        </w:rPr>
        <w:t>vos</w:t>
      </w:r>
      <w:proofErr w:type="spellEnd"/>
      <w:r w:rsidRPr="003D6FF5">
        <w:rPr>
          <w:lang w:val="en-GB"/>
        </w:rPr>
        <w:t xml:space="preserve"> </w:t>
      </w:r>
      <w:proofErr w:type="spellStart"/>
      <w:r w:rsidRPr="003D6FF5">
        <w:rPr>
          <w:lang w:val="en-GB"/>
        </w:rPr>
        <w:t>confero</w:t>
      </w:r>
      <w:proofErr w:type="spellEnd"/>
      <w:r w:rsidRPr="003D6FF5">
        <w:rPr>
          <w:lang w:val="en-GB"/>
        </w:rPr>
        <w:t xml:space="preserve">. </w:t>
      </w:r>
      <w:proofErr w:type="gramStart"/>
      <w:r w:rsidRPr="003D6FF5">
        <w:rPr>
          <w:lang w:val="en-GB"/>
        </w:rPr>
        <w:t xml:space="preserve">In </w:t>
      </w:r>
      <w:proofErr w:type="spellStart"/>
      <w:r w:rsidRPr="003D6FF5">
        <w:rPr>
          <w:lang w:val="en-GB"/>
        </w:rPr>
        <w:t>cuius</w:t>
      </w:r>
      <w:proofErr w:type="spellEnd"/>
      <w:r w:rsidRPr="003D6FF5">
        <w:rPr>
          <w:spacing w:val="80"/>
          <w:lang w:val="en-GB"/>
        </w:rPr>
        <w:t xml:space="preserve"> </w:t>
      </w:r>
      <w:r w:rsidRPr="003D6FF5">
        <w:rPr>
          <w:lang w:val="en-GB"/>
        </w:rPr>
        <w:t xml:space="preserve">rei </w:t>
      </w:r>
      <w:proofErr w:type="spellStart"/>
      <w:r w:rsidRPr="003D6FF5">
        <w:rPr>
          <w:lang w:val="en-GB"/>
        </w:rPr>
        <w:t>fidem</w:t>
      </w:r>
      <w:proofErr w:type="spellEnd"/>
      <w:r w:rsidRPr="003D6FF5">
        <w:rPr>
          <w:lang w:val="en-GB"/>
        </w:rPr>
        <w:t xml:space="preserve"> </w:t>
      </w:r>
      <w:proofErr w:type="spellStart"/>
      <w:r w:rsidRPr="003D6FF5">
        <w:rPr>
          <w:lang w:val="en-GB"/>
        </w:rPr>
        <w:t>haec</w:t>
      </w:r>
      <w:proofErr w:type="spellEnd"/>
      <w:r w:rsidRPr="003D6FF5">
        <w:rPr>
          <w:lang w:val="en-GB"/>
        </w:rPr>
        <w:t xml:space="preserve"> </w:t>
      </w:r>
      <w:proofErr w:type="spellStart"/>
      <w:r w:rsidRPr="003D6FF5">
        <w:rPr>
          <w:lang w:val="en-GB"/>
        </w:rPr>
        <w:t>diplomata</w:t>
      </w:r>
      <w:proofErr w:type="spellEnd"/>
      <w:r w:rsidRPr="003D6FF5">
        <w:rPr>
          <w:lang w:val="en-GB"/>
        </w:rPr>
        <w:t xml:space="preserve"> </w:t>
      </w:r>
      <w:proofErr w:type="spellStart"/>
      <w:r w:rsidRPr="003D6FF5">
        <w:rPr>
          <w:lang w:val="en-GB"/>
        </w:rPr>
        <w:t>Universitatis</w:t>
      </w:r>
      <w:proofErr w:type="spellEnd"/>
      <w:r w:rsidRPr="003D6FF5">
        <w:rPr>
          <w:lang w:val="en-GB"/>
        </w:rPr>
        <w:t xml:space="preserve"> </w:t>
      </w:r>
      <w:proofErr w:type="spellStart"/>
      <w:r w:rsidRPr="003D6FF5">
        <w:rPr>
          <w:lang w:val="en-GB"/>
        </w:rPr>
        <w:t>Masarykianae</w:t>
      </w:r>
      <w:proofErr w:type="spellEnd"/>
      <w:r w:rsidRPr="003D6FF5">
        <w:rPr>
          <w:lang w:val="en-GB"/>
        </w:rPr>
        <w:t xml:space="preserve"> </w:t>
      </w:r>
      <w:proofErr w:type="spellStart"/>
      <w:r w:rsidRPr="003D6FF5">
        <w:rPr>
          <w:lang w:val="en-GB"/>
        </w:rPr>
        <w:t>sigillo</w:t>
      </w:r>
      <w:proofErr w:type="spellEnd"/>
      <w:r w:rsidRPr="003D6FF5">
        <w:rPr>
          <w:lang w:val="en-GB"/>
        </w:rPr>
        <w:t xml:space="preserve"> </w:t>
      </w:r>
      <w:proofErr w:type="spellStart"/>
      <w:r w:rsidRPr="003D6FF5">
        <w:rPr>
          <w:lang w:val="en-GB"/>
        </w:rPr>
        <w:t>firmata</w:t>
      </w:r>
      <w:proofErr w:type="spellEnd"/>
      <w:r w:rsidRPr="003D6FF5">
        <w:rPr>
          <w:lang w:val="en-GB"/>
        </w:rPr>
        <w:t xml:space="preserve"> </w:t>
      </w:r>
      <w:proofErr w:type="spellStart"/>
      <w:r w:rsidRPr="003D6FF5">
        <w:rPr>
          <w:lang w:val="en-GB"/>
        </w:rPr>
        <w:t>vobis</w:t>
      </w:r>
      <w:proofErr w:type="spellEnd"/>
      <w:r w:rsidRPr="003D6FF5">
        <w:rPr>
          <w:lang w:val="en-GB"/>
        </w:rPr>
        <w:t xml:space="preserve"> in </w:t>
      </w:r>
      <w:proofErr w:type="spellStart"/>
      <w:r w:rsidRPr="003D6FF5">
        <w:rPr>
          <w:lang w:val="en-GB"/>
        </w:rPr>
        <w:t>manus</w:t>
      </w:r>
      <w:proofErr w:type="spellEnd"/>
      <w:r w:rsidRPr="003D6FF5">
        <w:rPr>
          <w:lang w:val="en-GB"/>
        </w:rPr>
        <w:t xml:space="preserve"> </w:t>
      </w:r>
      <w:proofErr w:type="spellStart"/>
      <w:r w:rsidRPr="003D6FF5">
        <w:rPr>
          <w:lang w:val="en-GB"/>
        </w:rPr>
        <w:t>trado</w:t>
      </w:r>
      <w:proofErr w:type="spellEnd"/>
      <w:r w:rsidRPr="003D6FF5">
        <w:rPr>
          <w:lang w:val="en-GB"/>
        </w:rPr>
        <w:t>.</w:t>
      </w:r>
      <w:proofErr w:type="gramEnd"/>
      <w:r w:rsidRPr="003D6FF5">
        <w:rPr>
          <w:lang w:val="en-GB"/>
        </w:rPr>
        <w:t xml:space="preserve"> [Translation:</w:t>
      </w:r>
      <w:r w:rsidRPr="003D6FF5">
        <w:rPr>
          <w:spacing w:val="65"/>
          <w:lang w:val="en-GB"/>
        </w:rPr>
        <w:t xml:space="preserve"> </w:t>
      </w:r>
      <w:r w:rsidRPr="003D6FF5">
        <w:rPr>
          <w:i/>
          <w:lang w:val="en-GB"/>
        </w:rPr>
        <w:t>after</w:t>
      </w:r>
      <w:r w:rsidRPr="003D6FF5">
        <w:rPr>
          <w:i/>
          <w:spacing w:val="40"/>
          <w:lang w:val="en-GB"/>
        </w:rPr>
        <w:t xml:space="preserve"> </w:t>
      </w:r>
      <w:r w:rsidRPr="003D6FF5">
        <w:rPr>
          <w:i/>
          <w:lang w:val="en-GB"/>
        </w:rPr>
        <w:t>you</w:t>
      </w:r>
      <w:r w:rsidRPr="003D6FF5">
        <w:rPr>
          <w:i/>
          <w:spacing w:val="40"/>
          <w:lang w:val="en-GB"/>
        </w:rPr>
        <w:t xml:space="preserve"> </w:t>
      </w:r>
      <w:r w:rsidRPr="003D6FF5">
        <w:rPr>
          <w:i/>
          <w:lang w:val="en-GB"/>
        </w:rPr>
        <w:t>have</w:t>
      </w:r>
      <w:r w:rsidRPr="003D6FF5">
        <w:rPr>
          <w:i/>
          <w:spacing w:val="40"/>
          <w:lang w:val="en-GB"/>
        </w:rPr>
        <w:t xml:space="preserve"> </w:t>
      </w:r>
      <w:r w:rsidRPr="003D6FF5">
        <w:rPr>
          <w:i/>
          <w:lang w:val="en-GB"/>
        </w:rPr>
        <w:t>made</w:t>
      </w:r>
      <w:r w:rsidRPr="003D6FF5">
        <w:rPr>
          <w:i/>
          <w:spacing w:val="40"/>
          <w:lang w:val="en-GB"/>
        </w:rPr>
        <w:t xml:space="preserve"> </w:t>
      </w:r>
      <w:r w:rsidRPr="003D6FF5">
        <w:rPr>
          <w:i/>
          <w:lang w:val="en-GB"/>
        </w:rPr>
        <w:t>such</w:t>
      </w:r>
      <w:r w:rsidRPr="003D6FF5">
        <w:rPr>
          <w:i/>
          <w:spacing w:val="40"/>
          <w:lang w:val="en-GB"/>
        </w:rPr>
        <w:t xml:space="preserve"> </w:t>
      </w:r>
      <w:r w:rsidRPr="003D6FF5">
        <w:rPr>
          <w:i/>
          <w:lang w:val="en-GB"/>
        </w:rPr>
        <w:t>a</w:t>
      </w:r>
      <w:r w:rsidRPr="003D6FF5">
        <w:rPr>
          <w:i/>
          <w:spacing w:val="40"/>
          <w:lang w:val="en-GB"/>
        </w:rPr>
        <w:t xml:space="preserve"> </w:t>
      </w:r>
      <w:r w:rsidRPr="003D6FF5">
        <w:rPr>
          <w:i/>
          <w:lang w:val="en-GB"/>
        </w:rPr>
        <w:t>solemn</w:t>
      </w:r>
      <w:r w:rsidRPr="003D6FF5">
        <w:rPr>
          <w:i/>
          <w:spacing w:val="40"/>
          <w:lang w:val="en-GB"/>
        </w:rPr>
        <w:t xml:space="preserve"> </w:t>
      </w:r>
      <w:r w:rsidRPr="003D6FF5">
        <w:rPr>
          <w:i/>
          <w:lang w:val="en-GB"/>
        </w:rPr>
        <w:t>commitment,</w:t>
      </w:r>
      <w:r w:rsidRPr="003D6FF5">
        <w:rPr>
          <w:i/>
          <w:spacing w:val="40"/>
          <w:lang w:val="en-GB"/>
        </w:rPr>
        <w:t xml:space="preserve"> </w:t>
      </w:r>
      <w:r w:rsidRPr="003D6FF5">
        <w:rPr>
          <w:i/>
          <w:lang w:val="en-GB"/>
        </w:rPr>
        <w:t>there</w:t>
      </w:r>
      <w:r w:rsidRPr="003D6FF5">
        <w:rPr>
          <w:i/>
          <w:spacing w:val="40"/>
          <w:lang w:val="en-GB"/>
        </w:rPr>
        <w:t xml:space="preserve"> </w:t>
      </w:r>
      <w:r w:rsidRPr="003D6FF5">
        <w:rPr>
          <w:i/>
          <w:lang w:val="en-GB"/>
        </w:rPr>
        <w:t>is</w:t>
      </w:r>
      <w:r w:rsidRPr="003D6FF5">
        <w:rPr>
          <w:i/>
          <w:spacing w:val="40"/>
          <w:lang w:val="en-GB"/>
        </w:rPr>
        <w:t xml:space="preserve"> </w:t>
      </w:r>
      <w:r w:rsidRPr="003D6FF5">
        <w:rPr>
          <w:i/>
          <w:lang w:val="en-GB"/>
        </w:rPr>
        <w:t>nothing</w:t>
      </w:r>
      <w:r w:rsidRPr="003D6FF5">
        <w:rPr>
          <w:i/>
          <w:spacing w:val="40"/>
          <w:lang w:val="en-GB"/>
        </w:rPr>
        <w:t xml:space="preserve"> </w:t>
      </w:r>
      <w:r w:rsidRPr="003D6FF5">
        <w:rPr>
          <w:i/>
          <w:lang w:val="en-GB"/>
        </w:rPr>
        <w:t>to</w:t>
      </w:r>
      <w:r w:rsidRPr="003D6FF5">
        <w:rPr>
          <w:i/>
          <w:spacing w:val="40"/>
          <w:lang w:val="en-GB"/>
        </w:rPr>
        <w:t xml:space="preserve"> </w:t>
      </w:r>
      <w:r w:rsidRPr="003D6FF5">
        <w:rPr>
          <w:i/>
          <w:lang w:val="en-GB"/>
        </w:rPr>
        <w:t xml:space="preserve">prevent you from receiving the masters' diplomas. Therefore, I, the promoter(s) lawfully constituted, by the authority of my office, declare you to be magister(s) and confer upon you all the marks and </w:t>
      </w:r>
      <w:proofErr w:type="spellStart"/>
      <w:r w:rsidRPr="003D6FF5">
        <w:rPr>
          <w:i/>
          <w:lang w:val="en-GB"/>
        </w:rPr>
        <w:t>honors</w:t>
      </w:r>
      <w:proofErr w:type="spellEnd"/>
      <w:r w:rsidRPr="003D6FF5">
        <w:rPr>
          <w:i/>
          <w:lang w:val="en-GB"/>
        </w:rPr>
        <w:t>, rights and privileges of magister(s). I place in your hands</w:t>
      </w:r>
      <w:r w:rsidRPr="003D6FF5">
        <w:rPr>
          <w:i/>
          <w:spacing w:val="40"/>
          <w:lang w:val="en-GB"/>
        </w:rPr>
        <w:t xml:space="preserve"> </w:t>
      </w:r>
      <w:r w:rsidRPr="003D6FF5">
        <w:rPr>
          <w:i/>
          <w:lang w:val="en-GB"/>
        </w:rPr>
        <w:t>a</w:t>
      </w:r>
      <w:r w:rsidRPr="003D6FF5">
        <w:rPr>
          <w:i/>
          <w:spacing w:val="29"/>
          <w:lang w:val="en-GB"/>
        </w:rPr>
        <w:t xml:space="preserve"> </w:t>
      </w:r>
      <w:r w:rsidRPr="003D6FF5">
        <w:rPr>
          <w:i/>
          <w:lang w:val="en-GB"/>
        </w:rPr>
        <w:t>document,</w:t>
      </w:r>
      <w:r w:rsidRPr="003D6FF5">
        <w:rPr>
          <w:i/>
          <w:spacing w:val="32"/>
          <w:lang w:val="en-GB"/>
        </w:rPr>
        <w:t xml:space="preserve"> </w:t>
      </w:r>
      <w:r w:rsidRPr="003D6FF5">
        <w:rPr>
          <w:i/>
          <w:lang w:val="en-GB"/>
        </w:rPr>
        <w:t>bearing</w:t>
      </w:r>
      <w:r w:rsidRPr="003D6FF5">
        <w:rPr>
          <w:i/>
          <w:spacing w:val="31"/>
          <w:lang w:val="en-GB"/>
        </w:rPr>
        <w:t xml:space="preserve"> </w:t>
      </w:r>
      <w:r w:rsidRPr="003D6FF5">
        <w:rPr>
          <w:i/>
          <w:lang w:val="en-GB"/>
        </w:rPr>
        <w:t>the</w:t>
      </w:r>
      <w:r w:rsidRPr="003D6FF5">
        <w:rPr>
          <w:i/>
          <w:spacing w:val="31"/>
          <w:lang w:val="en-GB"/>
        </w:rPr>
        <w:t xml:space="preserve"> </w:t>
      </w:r>
      <w:r w:rsidRPr="003D6FF5">
        <w:rPr>
          <w:i/>
          <w:lang w:val="en-GB"/>
        </w:rPr>
        <w:t>seal</w:t>
      </w:r>
      <w:r w:rsidRPr="003D6FF5">
        <w:rPr>
          <w:i/>
          <w:spacing w:val="31"/>
          <w:lang w:val="en-GB"/>
        </w:rPr>
        <w:t xml:space="preserve"> </w:t>
      </w:r>
      <w:r w:rsidRPr="003D6FF5">
        <w:rPr>
          <w:i/>
          <w:lang w:val="en-GB"/>
        </w:rPr>
        <w:t>of</w:t>
      </w:r>
      <w:r w:rsidRPr="003D6FF5">
        <w:rPr>
          <w:i/>
          <w:spacing w:val="29"/>
          <w:lang w:val="en-GB"/>
        </w:rPr>
        <w:t xml:space="preserve"> </w:t>
      </w:r>
      <w:r w:rsidRPr="003D6FF5">
        <w:rPr>
          <w:i/>
          <w:lang w:val="en-GB"/>
        </w:rPr>
        <w:t>Masaryk</w:t>
      </w:r>
      <w:r w:rsidRPr="003D6FF5">
        <w:rPr>
          <w:i/>
          <w:spacing w:val="30"/>
          <w:lang w:val="en-GB"/>
        </w:rPr>
        <w:t xml:space="preserve"> </w:t>
      </w:r>
      <w:r w:rsidRPr="003D6FF5">
        <w:rPr>
          <w:i/>
          <w:lang w:val="en-GB"/>
        </w:rPr>
        <w:t>University,</w:t>
      </w:r>
      <w:r w:rsidRPr="003D6FF5">
        <w:rPr>
          <w:i/>
          <w:spacing w:val="32"/>
          <w:lang w:val="en-GB"/>
        </w:rPr>
        <w:t xml:space="preserve"> </w:t>
      </w:r>
      <w:r w:rsidRPr="003D6FF5">
        <w:rPr>
          <w:i/>
          <w:lang w:val="en-GB"/>
        </w:rPr>
        <w:t>confirming</w:t>
      </w:r>
      <w:r w:rsidRPr="003D6FF5">
        <w:rPr>
          <w:i/>
          <w:spacing w:val="31"/>
          <w:lang w:val="en-GB"/>
        </w:rPr>
        <w:t xml:space="preserve"> </w:t>
      </w:r>
      <w:r w:rsidRPr="003D6FF5">
        <w:rPr>
          <w:i/>
          <w:lang w:val="en-GB"/>
        </w:rPr>
        <w:t>the</w:t>
      </w:r>
      <w:r w:rsidRPr="003D6FF5">
        <w:rPr>
          <w:i/>
          <w:spacing w:val="31"/>
          <w:lang w:val="en-GB"/>
        </w:rPr>
        <w:t xml:space="preserve"> </w:t>
      </w:r>
      <w:r w:rsidRPr="003D6FF5">
        <w:rPr>
          <w:i/>
          <w:lang w:val="en-GB"/>
        </w:rPr>
        <w:t>conferment</w:t>
      </w:r>
      <w:r w:rsidRPr="003D6FF5">
        <w:rPr>
          <w:i/>
          <w:spacing w:val="31"/>
          <w:lang w:val="en-GB"/>
        </w:rPr>
        <w:t xml:space="preserve"> </w:t>
      </w:r>
      <w:r w:rsidRPr="003D6FF5">
        <w:rPr>
          <w:i/>
          <w:lang w:val="en-GB"/>
        </w:rPr>
        <w:t>of</w:t>
      </w:r>
      <w:r w:rsidRPr="003D6FF5">
        <w:rPr>
          <w:i/>
          <w:spacing w:val="31"/>
          <w:lang w:val="en-GB"/>
        </w:rPr>
        <w:t xml:space="preserve"> </w:t>
      </w:r>
      <w:r>
        <w:rPr>
          <w:i/>
          <w:spacing w:val="-5"/>
          <w:lang w:val="en-GB"/>
        </w:rPr>
        <w:t xml:space="preserve">the </w:t>
      </w:r>
      <w:r w:rsidRPr="003D6FF5">
        <w:rPr>
          <w:i/>
          <w:lang w:val="en-GB"/>
        </w:rPr>
        <w:t>degree</w:t>
      </w:r>
      <w:r w:rsidRPr="003D6FF5">
        <w:rPr>
          <w:i/>
          <w:spacing w:val="-8"/>
          <w:lang w:val="en-GB"/>
        </w:rPr>
        <w:t xml:space="preserve"> </w:t>
      </w:r>
      <w:r w:rsidRPr="003D6FF5">
        <w:rPr>
          <w:i/>
          <w:lang w:val="en-GB"/>
        </w:rPr>
        <w:t>of</w:t>
      </w:r>
      <w:r w:rsidRPr="003D6FF5">
        <w:rPr>
          <w:i/>
          <w:spacing w:val="-7"/>
          <w:lang w:val="en-GB"/>
        </w:rPr>
        <w:t xml:space="preserve"> </w:t>
      </w:r>
      <w:r w:rsidRPr="003D6FF5">
        <w:rPr>
          <w:i/>
          <w:lang w:val="en-GB"/>
        </w:rPr>
        <w:t>Master.</w:t>
      </w:r>
      <w:r w:rsidRPr="003D6FF5">
        <w:rPr>
          <w:i/>
          <w:spacing w:val="-10"/>
          <w:lang w:val="en-GB"/>
        </w:rPr>
        <w:t xml:space="preserve"> </w:t>
      </w:r>
      <w:r w:rsidRPr="003D6FF5">
        <w:rPr>
          <w:spacing w:val="-10"/>
          <w:lang w:val="en-GB"/>
        </w:rPr>
        <w:t>]</w:t>
      </w:r>
    </w:p>
    <w:sectPr w:rsidR="000F63B4" w:rsidRPr="00B57321">
      <w:type w:val="continuous"/>
      <w:pgSz w:w="11910" w:h="16840"/>
      <w:pgMar w:top="1624" w:right="1412" w:bottom="888"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BA28" w14:textId="77777777" w:rsidR="00CF079D" w:rsidRDefault="00CF079D">
      <w:pPr>
        <w:spacing w:after="0" w:line="240" w:lineRule="auto"/>
      </w:pPr>
      <w:r>
        <w:separator/>
      </w:r>
    </w:p>
  </w:endnote>
  <w:endnote w:type="continuationSeparator" w:id="0">
    <w:p w14:paraId="58A168D0" w14:textId="77777777" w:rsidR="00CF079D" w:rsidRDefault="00CF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D5CCB" w14:textId="77777777" w:rsidR="000F63B4" w:rsidRDefault="000132BA">
    <w:pPr>
      <w:tabs>
        <w:tab w:val="center" w:pos="4649"/>
      </w:tabs>
      <w:spacing w:after="0" w:line="259" w:lineRule="auto"/>
      <w:ind w:left="0" w:right="0" w:firstLine="0"/>
      <w:jc w:val="left"/>
    </w:pPr>
    <w:r>
      <w:t xml:space="preserve"> </w:t>
    </w:r>
    <w:r>
      <w:tab/>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 </w:t>
    </w:r>
    <w:fldSimple w:instr=" NUMPAGES   \* MERGEFORMAT ">
      <w:r>
        <w:rPr>
          <w:rFonts w:ascii="Arial" w:eastAsia="Arial" w:hAnsi="Arial" w:cs="Arial"/>
        </w:rPr>
        <w:t>31</w:t>
      </w:r>
    </w:fldSimple>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4E9D" w14:textId="77777777" w:rsidR="000F63B4" w:rsidRDefault="000132BA">
    <w:pPr>
      <w:tabs>
        <w:tab w:val="center" w:pos="4649"/>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D2017" w:rsidRPr="004D2017">
      <w:rPr>
        <w:rFonts w:ascii="Arial" w:eastAsia="Arial" w:hAnsi="Arial" w:cs="Arial"/>
        <w:noProof/>
      </w:rPr>
      <w:t>17</w:t>
    </w:r>
    <w:r>
      <w:rPr>
        <w:rFonts w:ascii="Arial" w:eastAsia="Arial" w:hAnsi="Arial" w:cs="Arial"/>
      </w:rPr>
      <w:fldChar w:fldCharType="end"/>
    </w:r>
    <w:r>
      <w:rPr>
        <w:rFonts w:ascii="Arial" w:eastAsia="Arial" w:hAnsi="Arial" w:cs="Arial"/>
      </w:rPr>
      <w:t xml:space="preserve"> / </w:t>
    </w:r>
    <w:fldSimple w:instr=" NUMPAGES   \* MERGEFORMAT ">
      <w:r w:rsidR="004D2017" w:rsidRPr="004D2017">
        <w:rPr>
          <w:rFonts w:ascii="Arial" w:eastAsia="Arial" w:hAnsi="Arial" w:cs="Arial"/>
          <w:noProof/>
        </w:rPr>
        <w:t>19</w:t>
      </w:r>
    </w:fldSimple>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F663" w14:textId="77777777" w:rsidR="000F63B4" w:rsidRDefault="000132BA">
    <w:pPr>
      <w:tabs>
        <w:tab w:val="center" w:pos="4649"/>
      </w:tabs>
      <w:spacing w:after="0" w:line="259" w:lineRule="auto"/>
      <w:ind w:left="0" w:right="0" w:firstLine="0"/>
      <w:jc w:val="left"/>
    </w:pPr>
    <w:r>
      <w:t xml:space="preserve"> </w:t>
    </w:r>
    <w:r>
      <w:tab/>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 </w:t>
    </w:r>
    <w:fldSimple w:instr=" NUMPAGES   \* MERGEFORMAT ">
      <w:r>
        <w:rPr>
          <w:rFonts w:ascii="Arial" w:eastAsia="Arial" w:hAnsi="Arial" w:cs="Arial"/>
        </w:rPr>
        <w:t>31</w:t>
      </w:r>
    </w:fldSimple>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27C5" w14:textId="77777777" w:rsidR="00CF079D" w:rsidRDefault="00CF079D">
      <w:pPr>
        <w:spacing w:after="0" w:line="240" w:lineRule="auto"/>
      </w:pPr>
      <w:r>
        <w:separator/>
      </w:r>
    </w:p>
  </w:footnote>
  <w:footnote w:type="continuationSeparator" w:id="0">
    <w:p w14:paraId="4196ECF2" w14:textId="77777777" w:rsidR="00CF079D" w:rsidRDefault="00CF0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FAB"/>
    <w:multiLevelType w:val="hybridMultilevel"/>
    <w:tmpl w:val="1FFEB870"/>
    <w:lvl w:ilvl="0" w:tplc="5630CA10">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B2B49A">
      <w:start w:val="1"/>
      <w:numFmt w:val="lowerLetter"/>
      <w:lvlText w:val="%2"/>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4B6A10E">
      <w:start w:val="1"/>
      <w:numFmt w:val="lowerRoman"/>
      <w:lvlText w:val="%3"/>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B872E8">
      <w:start w:val="1"/>
      <w:numFmt w:val="decimal"/>
      <w:lvlText w:val="%4"/>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4E4EC8">
      <w:start w:val="1"/>
      <w:numFmt w:val="lowerLetter"/>
      <w:lvlText w:val="%5"/>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73EDC4C">
      <w:start w:val="1"/>
      <w:numFmt w:val="lowerRoman"/>
      <w:lvlText w:val="%6"/>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0CAB84">
      <w:start w:val="1"/>
      <w:numFmt w:val="decimal"/>
      <w:lvlText w:val="%7"/>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F88244">
      <w:start w:val="1"/>
      <w:numFmt w:val="lowerLetter"/>
      <w:lvlText w:val="%8"/>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1E0B56">
      <w:start w:val="1"/>
      <w:numFmt w:val="lowerRoman"/>
      <w:lvlText w:val="%9"/>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8571A25"/>
    <w:multiLevelType w:val="hybridMultilevel"/>
    <w:tmpl w:val="62B086F2"/>
    <w:lvl w:ilvl="0" w:tplc="74C65F58">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28259E">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620234A">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6ABBFA">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42B272">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169140">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167976">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724C0C">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E85E48">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0E145733"/>
    <w:multiLevelType w:val="hybridMultilevel"/>
    <w:tmpl w:val="1CF2C088"/>
    <w:lvl w:ilvl="0" w:tplc="9DF8D2A6">
      <w:start w:val="1"/>
      <w:numFmt w:val="decimal"/>
      <w:lvlText w:val="(%1)"/>
      <w:lvlJc w:val="left"/>
      <w:pPr>
        <w:ind w:left="6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420CBC">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242832">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BED496">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22DB7E">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880D18">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1803B6">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3AF1C6">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ACBCEA">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0F55523A"/>
    <w:multiLevelType w:val="hybridMultilevel"/>
    <w:tmpl w:val="85E4DD08"/>
    <w:lvl w:ilvl="0" w:tplc="062AC4B8">
      <w:start w:val="1"/>
      <w:numFmt w:val="decimal"/>
      <w:lvlText w:val="(%1)"/>
      <w:lvlJc w:val="left"/>
      <w:pPr>
        <w:ind w:left="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4E3DE">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A724436">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0E8CCE">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D65F34">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E0283C">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407616">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E06BD8">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DEEFCC4">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nsid w:val="12A56D82"/>
    <w:multiLevelType w:val="hybridMultilevel"/>
    <w:tmpl w:val="DC36857A"/>
    <w:lvl w:ilvl="0" w:tplc="FF68BFF8">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90EE0A">
      <w:start w:val="1"/>
      <w:numFmt w:val="lowerLetter"/>
      <w:lvlText w:val="%2"/>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FAA626">
      <w:start w:val="1"/>
      <w:numFmt w:val="lowerRoman"/>
      <w:lvlText w:val="%3"/>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3C2414">
      <w:start w:val="1"/>
      <w:numFmt w:val="decimal"/>
      <w:lvlText w:val="%4"/>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AE8B72">
      <w:start w:val="1"/>
      <w:numFmt w:val="lowerLetter"/>
      <w:lvlText w:val="%5"/>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86325E">
      <w:start w:val="1"/>
      <w:numFmt w:val="lowerRoman"/>
      <w:lvlText w:val="%6"/>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F21840">
      <w:start w:val="1"/>
      <w:numFmt w:val="decimal"/>
      <w:lvlText w:val="%7"/>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5017BA">
      <w:start w:val="1"/>
      <w:numFmt w:val="lowerLetter"/>
      <w:lvlText w:val="%8"/>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4C89DC">
      <w:start w:val="1"/>
      <w:numFmt w:val="lowerRoman"/>
      <w:lvlText w:val="%9"/>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nsid w:val="14497AF2"/>
    <w:multiLevelType w:val="hybridMultilevel"/>
    <w:tmpl w:val="C22EF45E"/>
    <w:lvl w:ilvl="0" w:tplc="42CACA6E">
      <w:start w:val="1"/>
      <w:numFmt w:val="decimal"/>
      <w:lvlText w:val="%1."/>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1E6D10">
      <w:start w:val="1"/>
      <w:numFmt w:val="lowerLetter"/>
      <w:lvlText w:val="%2"/>
      <w:lvlJc w:val="left"/>
      <w:pPr>
        <w:ind w:left="15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C8E2FA">
      <w:start w:val="1"/>
      <w:numFmt w:val="lowerRoman"/>
      <w:lvlText w:val="%3"/>
      <w:lvlJc w:val="left"/>
      <w:pPr>
        <w:ind w:left="2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0E0B6FE">
      <w:start w:val="1"/>
      <w:numFmt w:val="decimal"/>
      <w:lvlText w:val="%4"/>
      <w:lvlJc w:val="left"/>
      <w:pPr>
        <w:ind w:left="29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2289CC">
      <w:start w:val="1"/>
      <w:numFmt w:val="lowerLetter"/>
      <w:lvlText w:val="%5"/>
      <w:lvlJc w:val="left"/>
      <w:pPr>
        <w:ind w:left="37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1CD206">
      <w:start w:val="1"/>
      <w:numFmt w:val="lowerRoman"/>
      <w:lvlText w:val="%6"/>
      <w:lvlJc w:val="left"/>
      <w:pPr>
        <w:ind w:left="44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FB45B5C">
      <w:start w:val="1"/>
      <w:numFmt w:val="decimal"/>
      <w:lvlText w:val="%7"/>
      <w:lvlJc w:val="left"/>
      <w:pPr>
        <w:ind w:left="51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CAF4C8">
      <w:start w:val="1"/>
      <w:numFmt w:val="lowerLetter"/>
      <w:lvlText w:val="%8"/>
      <w:lvlJc w:val="left"/>
      <w:pPr>
        <w:ind w:left="58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6AFFDC">
      <w:start w:val="1"/>
      <w:numFmt w:val="lowerRoman"/>
      <w:lvlText w:val="%9"/>
      <w:lvlJc w:val="left"/>
      <w:pPr>
        <w:ind w:left="65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1EC77CE6"/>
    <w:multiLevelType w:val="hybridMultilevel"/>
    <w:tmpl w:val="8D8E236A"/>
    <w:lvl w:ilvl="0" w:tplc="EEC243B2">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D0FA34">
      <w:start w:val="1"/>
      <w:numFmt w:val="lowerLetter"/>
      <w:lvlText w:val="%2"/>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78B312">
      <w:start w:val="1"/>
      <w:numFmt w:val="lowerRoman"/>
      <w:lvlText w:val="%3"/>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E48D18">
      <w:start w:val="1"/>
      <w:numFmt w:val="decimal"/>
      <w:lvlText w:val="%4"/>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4AAAEA">
      <w:start w:val="1"/>
      <w:numFmt w:val="lowerLetter"/>
      <w:lvlText w:val="%5"/>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8AC6E6">
      <w:start w:val="1"/>
      <w:numFmt w:val="lowerRoman"/>
      <w:lvlText w:val="%6"/>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089CEE">
      <w:start w:val="1"/>
      <w:numFmt w:val="decimal"/>
      <w:lvlText w:val="%7"/>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0422320">
      <w:start w:val="1"/>
      <w:numFmt w:val="lowerLetter"/>
      <w:lvlText w:val="%8"/>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C44280">
      <w:start w:val="1"/>
      <w:numFmt w:val="lowerRoman"/>
      <w:lvlText w:val="%9"/>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201D3FE8"/>
    <w:multiLevelType w:val="hybridMultilevel"/>
    <w:tmpl w:val="CEECCD86"/>
    <w:lvl w:ilvl="0" w:tplc="0994D650">
      <w:start w:val="9"/>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5A28B8">
      <w:start w:val="1"/>
      <w:numFmt w:val="lowerLetter"/>
      <w:lvlText w:val="%2)"/>
      <w:lvlJc w:val="left"/>
      <w:pPr>
        <w:ind w:left="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48B128">
      <w:start w:val="1"/>
      <w:numFmt w:val="lowerRoman"/>
      <w:lvlText w:val="%3"/>
      <w:lvlJc w:val="left"/>
      <w:pPr>
        <w:ind w:left="14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E2E47A">
      <w:start w:val="1"/>
      <w:numFmt w:val="decimal"/>
      <w:lvlText w:val="%4"/>
      <w:lvlJc w:val="left"/>
      <w:pPr>
        <w:ind w:left="2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4E45B3E">
      <w:start w:val="1"/>
      <w:numFmt w:val="lowerLetter"/>
      <w:lvlText w:val="%5"/>
      <w:lvlJc w:val="left"/>
      <w:pPr>
        <w:ind w:left="29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AC584E">
      <w:start w:val="1"/>
      <w:numFmt w:val="lowerRoman"/>
      <w:lvlText w:val="%6"/>
      <w:lvlJc w:val="left"/>
      <w:pPr>
        <w:ind w:left="36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B00968">
      <w:start w:val="1"/>
      <w:numFmt w:val="decimal"/>
      <w:lvlText w:val="%7"/>
      <w:lvlJc w:val="left"/>
      <w:pPr>
        <w:ind w:left="4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32F832">
      <w:start w:val="1"/>
      <w:numFmt w:val="lowerLetter"/>
      <w:lvlText w:val="%8"/>
      <w:lvlJc w:val="left"/>
      <w:pPr>
        <w:ind w:left="50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8ECEDC">
      <w:start w:val="1"/>
      <w:numFmt w:val="lowerRoman"/>
      <w:lvlText w:val="%9"/>
      <w:lvlJc w:val="left"/>
      <w:pPr>
        <w:ind w:left="5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22055095"/>
    <w:multiLevelType w:val="hybridMultilevel"/>
    <w:tmpl w:val="4D508DF8"/>
    <w:lvl w:ilvl="0" w:tplc="E6363D24">
      <w:start w:val="1"/>
      <w:numFmt w:val="decimal"/>
      <w:lvlText w:val="(%1)"/>
      <w:lvlJc w:val="left"/>
      <w:pPr>
        <w:ind w:left="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46B4D4">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587F8E">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E8F0C6">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B62468">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34D680">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6400E2">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72E7C6">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F426D52">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nsid w:val="23CF67A3"/>
    <w:multiLevelType w:val="hybridMultilevel"/>
    <w:tmpl w:val="2BE0B362"/>
    <w:lvl w:ilvl="0" w:tplc="3F0CFD6E">
      <w:start w:val="1"/>
      <w:numFmt w:val="decimal"/>
      <w:lvlText w:val="(%1)"/>
      <w:lvlJc w:val="left"/>
      <w:pPr>
        <w:ind w:left="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447756">
      <w:start w:val="1"/>
      <w:numFmt w:val="lowerLetter"/>
      <w:lvlText w:val="%2)"/>
      <w:lvlJc w:val="left"/>
      <w:pPr>
        <w:ind w:left="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98406C">
      <w:start w:val="1"/>
      <w:numFmt w:val="lowerRoman"/>
      <w:lvlText w:val="%3"/>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AE91E2">
      <w:start w:val="1"/>
      <w:numFmt w:val="decimal"/>
      <w:lvlText w:val="%4"/>
      <w:lvlJc w:val="left"/>
      <w:pPr>
        <w:ind w:left="21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EC4D5A">
      <w:start w:val="1"/>
      <w:numFmt w:val="lowerLetter"/>
      <w:lvlText w:val="%5"/>
      <w:lvlJc w:val="left"/>
      <w:pPr>
        <w:ind w:left="2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A0FC24">
      <w:start w:val="1"/>
      <w:numFmt w:val="lowerRoman"/>
      <w:lvlText w:val="%6"/>
      <w:lvlJc w:val="left"/>
      <w:pPr>
        <w:ind w:left="36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367C12">
      <w:start w:val="1"/>
      <w:numFmt w:val="decimal"/>
      <w:lvlText w:val="%7"/>
      <w:lvlJc w:val="left"/>
      <w:pPr>
        <w:ind w:left="43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846B26">
      <w:start w:val="1"/>
      <w:numFmt w:val="lowerLetter"/>
      <w:lvlText w:val="%8"/>
      <w:lvlJc w:val="left"/>
      <w:pPr>
        <w:ind w:left="50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6AE8552">
      <w:start w:val="1"/>
      <w:numFmt w:val="lowerRoman"/>
      <w:lvlText w:val="%9"/>
      <w:lvlJc w:val="left"/>
      <w:pPr>
        <w:ind w:left="57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29333327"/>
    <w:multiLevelType w:val="hybridMultilevel"/>
    <w:tmpl w:val="1FF20F24"/>
    <w:lvl w:ilvl="0" w:tplc="56DCC750">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CE415C">
      <w:start w:val="1"/>
      <w:numFmt w:val="lowerLetter"/>
      <w:lvlText w:val="%2)"/>
      <w:lvlJc w:val="left"/>
      <w:pPr>
        <w:ind w:left="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DAFE48">
      <w:start w:val="1"/>
      <w:numFmt w:val="lowerRoman"/>
      <w:lvlText w:val="%3"/>
      <w:lvlJc w:val="left"/>
      <w:pPr>
        <w:ind w:left="1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FAFCC0">
      <w:start w:val="1"/>
      <w:numFmt w:val="decimal"/>
      <w:lvlText w:val="%4"/>
      <w:lvlJc w:val="left"/>
      <w:pPr>
        <w:ind w:left="24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F861AA">
      <w:start w:val="1"/>
      <w:numFmt w:val="lowerLetter"/>
      <w:lvlText w:val="%5"/>
      <w:lvlJc w:val="left"/>
      <w:pPr>
        <w:ind w:left="3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61856A6">
      <w:start w:val="1"/>
      <w:numFmt w:val="lowerRoman"/>
      <w:lvlText w:val="%6"/>
      <w:lvlJc w:val="left"/>
      <w:pPr>
        <w:ind w:left="3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C20490">
      <w:start w:val="1"/>
      <w:numFmt w:val="decimal"/>
      <w:lvlText w:val="%7"/>
      <w:lvlJc w:val="left"/>
      <w:pPr>
        <w:ind w:left="4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E00DD8">
      <w:start w:val="1"/>
      <w:numFmt w:val="lowerLetter"/>
      <w:lvlText w:val="%8"/>
      <w:lvlJc w:val="left"/>
      <w:pPr>
        <w:ind w:left="5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E85944">
      <w:start w:val="1"/>
      <w:numFmt w:val="lowerRoman"/>
      <w:lvlText w:val="%9"/>
      <w:lvlJc w:val="left"/>
      <w:pPr>
        <w:ind w:left="6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2A4F5247"/>
    <w:multiLevelType w:val="hybridMultilevel"/>
    <w:tmpl w:val="4C466D90"/>
    <w:lvl w:ilvl="0" w:tplc="B5C03294">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2480CE">
      <w:start w:val="1"/>
      <w:numFmt w:val="lowerLetter"/>
      <w:lvlText w:val="%2"/>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9ED362">
      <w:start w:val="1"/>
      <w:numFmt w:val="lowerRoman"/>
      <w:lvlText w:val="%3"/>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26DF26">
      <w:start w:val="1"/>
      <w:numFmt w:val="decimal"/>
      <w:lvlText w:val="%4"/>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76C81C">
      <w:start w:val="1"/>
      <w:numFmt w:val="lowerLetter"/>
      <w:lvlText w:val="%5"/>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D8EF28">
      <w:start w:val="1"/>
      <w:numFmt w:val="lowerRoman"/>
      <w:lvlText w:val="%6"/>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20A0">
      <w:start w:val="1"/>
      <w:numFmt w:val="decimal"/>
      <w:lvlText w:val="%7"/>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CA6DD2">
      <w:start w:val="1"/>
      <w:numFmt w:val="lowerLetter"/>
      <w:lvlText w:val="%8"/>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78ED7C">
      <w:start w:val="1"/>
      <w:numFmt w:val="lowerRoman"/>
      <w:lvlText w:val="%9"/>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nsid w:val="2C0614AE"/>
    <w:multiLevelType w:val="hybridMultilevel"/>
    <w:tmpl w:val="31469C40"/>
    <w:lvl w:ilvl="0" w:tplc="F11EB22C">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087728">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BEA194">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98EA56C">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9061514">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64FCA0">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F2A640">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204160">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A00092">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nsid w:val="2CAE5BE1"/>
    <w:multiLevelType w:val="hybridMultilevel"/>
    <w:tmpl w:val="3DBEF696"/>
    <w:lvl w:ilvl="0" w:tplc="97D2C28C">
      <w:start w:val="1"/>
      <w:numFmt w:val="decimal"/>
      <w:lvlText w:val="(%1)"/>
      <w:lvlJc w:val="left"/>
      <w:pPr>
        <w:ind w:left="6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8662D4">
      <w:start w:val="1"/>
      <w:numFmt w:val="lowerLetter"/>
      <w:lvlText w:val="%2"/>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58710A">
      <w:start w:val="1"/>
      <w:numFmt w:val="lowerRoman"/>
      <w:lvlText w:val="%3"/>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6E96F4">
      <w:start w:val="1"/>
      <w:numFmt w:val="decimal"/>
      <w:lvlText w:val="%4"/>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94F79A">
      <w:start w:val="1"/>
      <w:numFmt w:val="lowerLetter"/>
      <w:lvlText w:val="%5"/>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67E7ED4">
      <w:start w:val="1"/>
      <w:numFmt w:val="lowerRoman"/>
      <w:lvlText w:val="%6"/>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762EEE">
      <w:start w:val="1"/>
      <w:numFmt w:val="decimal"/>
      <w:lvlText w:val="%7"/>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4CDC68">
      <w:start w:val="1"/>
      <w:numFmt w:val="lowerLetter"/>
      <w:lvlText w:val="%8"/>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5CD5DA">
      <w:start w:val="1"/>
      <w:numFmt w:val="lowerRoman"/>
      <w:lvlText w:val="%9"/>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nsid w:val="30CF34E6"/>
    <w:multiLevelType w:val="hybridMultilevel"/>
    <w:tmpl w:val="41945874"/>
    <w:lvl w:ilvl="0" w:tplc="DC80B18E">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581FB8">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9ACA76">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4242CE">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E4BF3C">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EA6C94">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66E24E">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728DC10">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D9EBB44">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nsid w:val="3386652E"/>
    <w:multiLevelType w:val="hybridMultilevel"/>
    <w:tmpl w:val="A20E7DA2"/>
    <w:lvl w:ilvl="0" w:tplc="4ED0DBC2">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9ABBCC">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4EEEEA">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AE89C2">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AAC1994">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2A435B8">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8EEBEE">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B120988">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13EBD5E">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nsid w:val="35DE3CA5"/>
    <w:multiLevelType w:val="hybridMultilevel"/>
    <w:tmpl w:val="AE207D82"/>
    <w:lvl w:ilvl="0" w:tplc="62827D1C">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1A67FA">
      <w:start w:val="1"/>
      <w:numFmt w:val="lowerLetter"/>
      <w:lvlText w:val="%2"/>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D08B84">
      <w:start w:val="1"/>
      <w:numFmt w:val="lowerRoman"/>
      <w:lvlText w:val="%3"/>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BE8F02">
      <w:start w:val="1"/>
      <w:numFmt w:val="decimal"/>
      <w:lvlText w:val="%4"/>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0CDBF4">
      <w:start w:val="1"/>
      <w:numFmt w:val="lowerLetter"/>
      <w:lvlText w:val="%5"/>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4258D6">
      <w:start w:val="1"/>
      <w:numFmt w:val="lowerRoman"/>
      <w:lvlText w:val="%6"/>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3E4E98">
      <w:start w:val="1"/>
      <w:numFmt w:val="decimal"/>
      <w:lvlText w:val="%7"/>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8CDBE8">
      <w:start w:val="1"/>
      <w:numFmt w:val="lowerLetter"/>
      <w:lvlText w:val="%8"/>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BEAE02">
      <w:start w:val="1"/>
      <w:numFmt w:val="lowerRoman"/>
      <w:lvlText w:val="%9"/>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nsid w:val="381F4ADE"/>
    <w:multiLevelType w:val="hybridMultilevel"/>
    <w:tmpl w:val="B31012DC"/>
    <w:lvl w:ilvl="0" w:tplc="C53AC71A">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92400C">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C212BA">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1988876">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BFA107A">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A8CE29C">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60F058">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E47076">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027E90">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nsid w:val="3836307E"/>
    <w:multiLevelType w:val="hybridMultilevel"/>
    <w:tmpl w:val="F7A07B20"/>
    <w:lvl w:ilvl="0" w:tplc="05A25544">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DECD8EC">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B44B1A">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36EB4E">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927094">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5419B0">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2811CC">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66AF8DE">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409E24">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nsid w:val="3E190964"/>
    <w:multiLevelType w:val="hybridMultilevel"/>
    <w:tmpl w:val="FAE6FF2E"/>
    <w:lvl w:ilvl="0" w:tplc="3800C340">
      <w:start w:val="1"/>
      <w:numFmt w:val="decimal"/>
      <w:lvlText w:val="(%1)"/>
      <w:lvlJc w:val="left"/>
      <w:pPr>
        <w:ind w:left="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F288374">
      <w:start w:val="1"/>
      <w:numFmt w:val="lowerLetter"/>
      <w:lvlText w:val="%2"/>
      <w:lvlJc w:val="left"/>
      <w:pPr>
        <w:ind w:left="11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1630E4">
      <w:start w:val="1"/>
      <w:numFmt w:val="lowerRoman"/>
      <w:lvlText w:val="%3"/>
      <w:lvlJc w:val="left"/>
      <w:pPr>
        <w:ind w:left="19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CE6FD2">
      <w:start w:val="1"/>
      <w:numFmt w:val="decimal"/>
      <w:lvlText w:val="%4"/>
      <w:lvlJc w:val="left"/>
      <w:pPr>
        <w:ind w:left="26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94103C">
      <w:start w:val="1"/>
      <w:numFmt w:val="lowerLetter"/>
      <w:lvlText w:val="%5"/>
      <w:lvlJc w:val="left"/>
      <w:pPr>
        <w:ind w:left="33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C636FA">
      <w:start w:val="1"/>
      <w:numFmt w:val="lowerRoman"/>
      <w:lvlText w:val="%6"/>
      <w:lvlJc w:val="left"/>
      <w:pPr>
        <w:ind w:left="40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70C08E4">
      <w:start w:val="1"/>
      <w:numFmt w:val="decimal"/>
      <w:lvlText w:val="%7"/>
      <w:lvlJc w:val="left"/>
      <w:pPr>
        <w:ind w:left="4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145C1A">
      <w:start w:val="1"/>
      <w:numFmt w:val="lowerLetter"/>
      <w:lvlText w:val="%8"/>
      <w:lvlJc w:val="left"/>
      <w:pPr>
        <w:ind w:left="5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5ACA20">
      <w:start w:val="1"/>
      <w:numFmt w:val="lowerRoman"/>
      <w:lvlText w:val="%9"/>
      <w:lvlJc w:val="left"/>
      <w:pPr>
        <w:ind w:left="6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nsid w:val="43277A15"/>
    <w:multiLevelType w:val="hybridMultilevel"/>
    <w:tmpl w:val="808ABF9A"/>
    <w:lvl w:ilvl="0" w:tplc="13EE03A6">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E26AD0">
      <w:start w:val="1"/>
      <w:numFmt w:val="lowerLetter"/>
      <w:lvlText w:val="%2)"/>
      <w:lvlJc w:val="left"/>
      <w:pPr>
        <w:ind w:left="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9E6494">
      <w:start w:val="1"/>
      <w:numFmt w:val="lowerRoman"/>
      <w:lvlText w:val="%3"/>
      <w:lvlJc w:val="left"/>
      <w:pPr>
        <w:ind w:left="14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9E9812">
      <w:start w:val="1"/>
      <w:numFmt w:val="decimal"/>
      <w:lvlText w:val="%4"/>
      <w:lvlJc w:val="left"/>
      <w:pPr>
        <w:ind w:left="2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838DF3C">
      <w:start w:val="1"/>
      <w:numFmt w:val="lowerLetter"/>
      <w:lvlText w:val="%5"/>
      <w:lvlJc w:val="left"/>
      <w:pPr>
        <w:ind w:left="29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7ADFAC">
      <w:start w:val="1"/>
      <w:numFmt w:val="lowerRoman"/>
      <w:lvlText w:val="%6"/>
      <w:lvlJc w:val="left"/>
      <w:pPr>
        <w:ind w:left="36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588C98">
      <w:start w:val="1"/>
      <w:numFmt w:val="decimal"/>
      <w:lvlText w:val="%7"/>
      <w:lvlJc w:val="left"/>
      <w:pPr>
        <w:ind w:left="4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62826AE">
      <w:start w:val="1"/>
      <w:numFmt w:val="lowerLetter"/>
      <w:lvlText w:val="%8"/>
      <w:lvlJc w:val="left"/>
      <w:pPr>
        <w:ind w:left="50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7CC3A4">
      <w:start w:val="1"/>
      <w:numFmt w:val="lowerRoman"/>
      <w:lvlText w:val="%9"/>
      <w:lvlJc w:val="left"/>
      <w:pPr>
        <w:ind w:left="5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nsid w:val="45CF4FB7"/>
    <w:multiLevelType w:val="hybridMultilevel"/>
    <w:tmpl w:val="A91ABC5C"/>
    <w:lvl w:ilvl="0" w:tplc="91864020">
      <w:start w:val="1"/>
      <w:numFmt w:val="decimal"/>
      <w:lvlText w:val="(%1)"/>
      <w:lvlJc w:val="left"/>
      <w:pPr>
        <w:ind w:left="6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12F880">
      <w:start w:val="1"/>
      <w:numFmt w:val="lowerLetter"/>
      <w:lvlText w:val="%2)"/>
      <w:lvlJc w:val="left"/>
      <w:pPr>
        <w:ind w:left="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5470A4">
      <w:start w:val="1"/>
      <w:numFmt w:val="decimal"/>
      <w:lvlText w:val="%3."/>
      <w:lvlJc w:val="left"/>
      <w:pPr>
        <w:ind w:left="11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3EDA7E">
      <w:start w:val="1"/>
      <w:numFmt w:val="decimal"/>
      <w:lvlText w:val="%4"/>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A4CC54">
      <w:start w:val="1"/>
      <w:numFmt w:val="lowerLetter"/>
      <w:lvlText w:val="%5"/>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DE91AC">
      <w:start w:val="1"/>
      <w:numFmt w:val="lowerRoman"/>
      <w:lvlText w:val="%6"/>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FA77FE">
      <w:start w:val="1"/>
      <w:numFmt w:val="decimal"/>
      <w:lvlText w:val="%7"/>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3C4F1E4">
      <w:start w:val="1"/>
      <w:numFmt w:val="lowerLetter"/>
      <w:lvlText w:val="%8"/>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48242C">
      <w:start w:val="1"/>
      <w:numFmt w:val="lowerRoman"/>
      <w:lvlText w:val="%9"/>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nsid w:val="46711AF4"/>
    <w:multiLevelType w:val="hybridMultilevel"/>
    <w:tmpl w:val="765A0080"/>
    <w:lvl w:ilvl="0" w:tplc="843C6AA8">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3445A2">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3C8F0C">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FED88C">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6C229A">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6C6E16">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5A3106">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2C4868">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CA5650">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nsid w:val="47000366"/>
    <w:multiLevelType w:val="hybridMultilevel"/>
    <w:tmpl w:val="06066576"/>
    <w:lvl w:ilvl="0" w:tplc="CC94C4A6">
      <w:start w:val="1"/>
      <w:numFmt w:val="decimal"/>
      <w:lvlText w:val="(%1)"/>
      <w:lvlJc w:val="left"/>
      <w:pPr>
        <w:ind w:left="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E8F07A">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5233DC">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D4094C8">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8EAB31A">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A05D00">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41AFA">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3967010">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C82574">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nsid w:val="4D904DA6"/>
    <w:multiLevelType w:val="hybridMultilevel"/>
    <w:tmpl w:val="5D668A54"/>
    <w:lvl w:ilvl="0" w:tplc="2AB48ADE">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7A89AE">
      <w:start w:val="1"/>
      <w:numFmt w:val="lowerLetter"/>
      <w:lvlText w:val="%2"/>
      <w:lvlJc w:val="left"/>
      <w:pPr>
        <w:ind w:left="11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969AD6">
      <w:start w:val="1"/>
      <w:numFmt w:val="lowerRoman"/>
      <w:lvlText w:val="%3"/>
      <w:lvlJc w:val="left"/>
      <w:pPr>
        <w:ind w:left="18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963968">
      <w:start w:val="1"/>
      <w:numFmt w:val="decimal"/>
      <w:lvlText w:val="%4"/>
      <w:lvlJc w:val="left"/>
      <w:pPr>
        <w:ind w:left="2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DC42DE">
      <w:start w:val="1"/>
      <w:numFmt w:val="lowerLetter"/>
      <w:lvlText w:val="%5"/>
      <w:lvlJc w:val="left"/>
      <w:pPr>
        <w:ind w:left="32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4C2166">
      <w:start w:val="1"/>
      <w:numFmt w:val="lowerRoman"/>
      <w:lvlText w:val="%6"/>
      <w:lvlJc w:val="left"/>
      <w:pPr>
        <w:ind w:left="4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BC5644">
      <w:start w:val="1"/>
      <w:numFmt w:val="decimal"/>
      <w:lvlText w:val="%7"/>
      <w:lvlJc w:val="left"/>
      <w:pPr>
        <w:ind w:left="47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C67F72">
      <w:start w:val="1"/>
      <w:numFmt w:val="lowerLetter"/>
      <w:lvlText w:val="%8"/>
      <w:lvlJc w:val="left"/>
      <w:pPr>
        <w:ind w:left="54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D481F6">
      <w:start w:val="1"/>
      <w:numFmt w:val="lowerRoman"/>
      <w:lvlText w:val="%9"/>
      <w:lvlJc w:val="left"/>
      <w:pPr>
        <w:ind w:left="6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nsid w:val="4EB37767"/>
    <w:multiLevelType w:val="hybridMultilevel"/>
    <w:tmpl w:val="EC3A0892"/>
    <w:lvl w:ilvl="0" w:tplc="43324F76">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94D352">
      <w:start w:val="1"/>
      <w:numFmt w:val="lowerLetter"/>
      <w:lvlText w:val="%2"/>
      <w:lvlJc w:val="left"/>
      <w:pPr>
        <w:ind w:left="11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20DD34">
      <w:start w:val="1"/>
      <w:numFmt w:val="lowerRoman"/>
      <w:lvlText w:val="%3"/>
      <w:lvlJc w:val="left"/>
      <w:pPr>
        <w:ind w:left="18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DAA878">
      <w:start w:val="1"/>
      <w:numFmt w:val="decimal"/>
      <w:lvlText w:val="%4"/>
      <w:lvlJc w:val="left"/>
      <w:pPr>
        <w:ind w:left="2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307BDA">
      <w:start w:val="1"/>
      <w:numFmt w:val="lowerLetter"/>
      <w:lvlText w:val="%5"/>
      <w:lvlJc w:val="left"/>
      <w:pPr>
        <w:ind w:left="3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3C128E">
      <w:start w:val="1"/>
      <w:numFmt w:val="lowerRoman"/>
      <w:lvlText w:val="%6"/>
      <w:lvlJc w:val="left"/>
      <w:pPr>
        <w:ind w:left="4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6ECCB6">
      <w:start w:val="1"/>
      <w:numFmt w:val="decimal"/>
      <w:lvlText w:val="%7"/>
      <w:lvlJc w:val="left"/>
      <w:pPr>
        <w:ind w:left="4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26BEA2">
      <w:start w:val="1"/>
      <w:numFmt w:val="lowerLetter"/>
      <w:lvlText w:val="%8"/>
      <w:lvlJc w:val="left"/>
      <w:pPr>
        <w:ind w:left="54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D7AC30C">
      <w:start w:val="1"/>
      <w:numFmt w:val="lowerRoman"/>
      <w:lvlText w:val="%9"/>
      <w:lvlJc w:val="left"/>
      <w:pPr>
        <w:ind w:left="6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nsid w:val="4EE74802"/>
    <w:multiLevelType w:val="hybridMultilevel"/>
    <w:tmpl w:val="941C665E"/>
    <w:lvl w:ilvl="0" w:tplc="84F8861C">
      <w:start w:val="1"/>
      <w:numFmt w:val="decimal"/>
      <w:lvlText w:val="(%1)"/>
      <w:lvlJc w:val="left"/>
      <w:pPr>
        <w:ind w:left="6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36ED5A">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6A7174">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E4B416">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C2AE6E0">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51EC852">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AF2A290">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CB60668">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CCCE2C">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nsid w:val="5841104C"/>
    <w:multiLevelType w:val="hybridMultilevel"/>
    <w:tmpl w:val="CEA64F54"/>
    <w:lvl w:ilvl="0" w:tplc="98C8D95E">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8218B2">
      <w:start w:val="1"/>
      <w:numFmt w:val="lowerLetter"/>
      <w:lvlText w:val="%2)"/>
      <w:lvlJc w:val="left"/>
      <w:pPr>
        <w:ind w:left="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08DA04">
      <w:start w:val="1"/>
      <w:numFmt w:val="lowerRoman"/>
      <w:lvlText w:val="%3"/>
      <w:lvlJc w:val="left"/>
      <w:pPr>
        <w:ind w:left="14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D898B0">
      <w:start w:val="1"/>
      <w:numFmt w:val="decimal"/>
      <w:lvlText w:val="%4"/>
      <w:lvlJc w:val="left"/>
      <w:pPr>
        <w:ind w:left="2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22C49A">
      <w:start w:val="1"/>
      <w:numFmt w:val="lowerLetter"/>
      <w:lvlText w:val="%5"/>
      <w:lvlJc w:val="left"/>
      <w:pPr>
        <w:ind w:left="29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E62E06A">
      <w:start w:val="1"/>
      <w:numFmt w:val="lowerRoman"/>
      <w:lvlText w:val="%6"/>
      <w:lvlJc w:val="left"/>
      <w:pPr>
        <w:ind w:left="36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4CB5F8">
      <w:start w:val="1"/>
      <w:numFmt w:val="decimal"/>
      <w:lvlText w:val="%7"/>
      <w:lvlJc w:val="left"/>
      <w:pPr>
        <w:ind w:left="4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FC2EB4">
      <w:start w:val="1"/>
      <w:numFmt w:val="lowerLetter"/>
      <w:lvlText w:val="%8"/>
      <w:lvlJc w:val="left"/>
      <w:pPr>
        <w:ind w:left="50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B27B4E">
      <w:start w:val="1"/>
      <w:numFmt w:val="lowerRoman"/>
      <w:lvlText w:val="%9"/>
      <w:lvlJc w:val="left"/>
      <w:pPr>
        <w:ind w:left="5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nsid w:val="59D044A5"/>
    <w:multiLevelType w:val="hybridMultilevel"/>
    <w:tmpl w:val="53BE383A"/>
    <w:lvl w:ilvl="0" w:tplc="585E6886">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FC0690">
      <w:start w:val="1"/>
      <w:numFmt w:val="lowerLetter"/>
      <w:lvlText w:val="%2"/>
      <w:lvlJc w:val="left"/>
      <w:pPr>
        <w:ind w:left="11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5BDC">
      <w:start w:val="1"/>
      <w:numFmt w:val="lowerRoman"/>
      <w:lvlText w:val="%3"/>
      <w:lvlJc w:val="left"/>
      <w:pPr>
        <w:ind w:left="18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B6B2AC">
      <w:start w:val="1"/>
      <w:numFmt w:val="decimal"/>
      <w:lvlText w:val="%4"/>
      <w:lvlJc w:val="left"/>
      <w:pPr>
        <w:ind w:left="26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F22D768">
      <w:start w:val="1"/>
      <w:numFmt w:val="lowerLetter"/>
      <w:lvlText w:val="%5"/>
      <w:lvlJc w:val="left"/>
      <w:pPr>
        <w:ind w:left="33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56214E">
      <w:start w:val="1"/>
      <w:numFmt w:val="lowerRoman"/>
      <w:lvlText w:val="%6"/>
      <w:lvlJc w:val="left"/>
      <w:pPr>
        <w:ind w:left="40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E00172">
      <w:start w:val="1"/>
      <w:numFmt w:val="decimal"/>
      <w:lvlText w:val="%7"/>
      <w:lvlJc w:val="left"/>
      <w:pPr>
        <w:ind w:left="47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9E2E0E">
      <w:start w:val="1"/>
      <w:numFmt w:val="lowerLetter"/>
      <w:lvlText w:val="%8"/>
      <w:lvlJc w:val="left"/>
      <w:pPr>
        <w:ind w:left="54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F25754">
      <w:start w:val="1"/>
      <w:numFmt w:val="lowerRoman"/>
      <w:lvlText w:val="%9"/>
      <w:lvlJc w:val="left"/>
      <w:pPr>
        <w:ind w:left="6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nsid w:val="5A261B35"/>
    <w:multiLevelType w:val="hybridMultilevel"/>
    <w:tmpl w:val="0F34B4E0"/>
    <w:lvl w:ilvl="0" w:tplc="9DE2621A">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065218">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B6DCDA">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4481C6">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407490">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47D08">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EE0DF0">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6CB1F2">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FA8F63A">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nsid w:val="64C1167A"/>
    <w:multiLevelType w:val="hybridMultilevel"/>
    <w:tmpl w:val="D50E2818"/>
    <w:lvl w:ilvl="0" w:tplc="64D01CFE">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441994">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38E106">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6CFDF0">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8C7FFA">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24FA8">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A87542">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668BA2">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E62930">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nsid w:val="64F676B5"/>
    <w:multiLevelType w:val="hybridMultilevel"/>
    <w:tmpl w:val="7C52F024"/>
    <w:lvl w:ilvl="0" w:tplc="2E24975A">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2101A">
      <w:start w:val="1"/>
      <w:numFmt w:val="lowerLetter"/>
      <w:lvlText w:val="%2"/>
      <w:lvlJc w:val="left"/>
      <w:pPr>
        <w:ind w:left="11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BC73CC">
      <w:start w:val="1"/>
      <w:numFmt w:val="lowerRoman"/>
      <w:lvlText w:val="%3"/>
      <w:lvlJc w:val="left"/>
      <w:pPr>
        <w:ind w:left="18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C6AC7E">
      <w:start w:val="1"/>
      <w:numFmt w:val="decimal"/>
      <w:lvlText w:val="%4"/>
      <w:lvlJc w:val="left"/>
      <w:pPr>
        <w:ind w:left="2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5889E0">
      <w:start w:val="1"/>
      <w:numFmt w:val="lowerLetter"/>
      <w:lvlText w:val="%5"/>
      <w:lvlJc w:val="left"/>
      <w:pPr>
        <w:ind w:left="33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547AB6">
      <w:start w:val="1"/>
      <w:numFmt w:val="lowerRoman"/>
      <w:lvlText w:val="%6"/>
      <w:lvlJc w:val="left"/>
      <w:pPr>
        <w:ind w:left="4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9A2C">
      <w:start w:val="1"/>
      <w:numFmt w:val="decimal"/>
      <w:lvlText w:val="%7"/>
      <w:lvlJc w:val="left"/>
      <w:pPr>
        <w:ind w:left="4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387B7E">
      <w:start w:val="1"/>
      <w:numFmt w:val="lowerLetter"/>
      <w:lvlText w:val="%8"/>
      <w:lvlJc w:val="left"/>
      <w:pPr>
        <w:ind w:left="54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28C256">
      <w:start w:val="1"/>
      <w:numFmt w:val="lowerRoman"/>
      <w:lvlText w:val="%9"/>
      <w:lvlJc w:val="left"/>
      <w:pPr>
        <w:ind w:left="62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nsid w:val="66911250"/>
    <w:multiLevelType w:val="hybridMultilevel"/>
    <w:tmpl w:val="62A00A32"/>
    <w:lvl w:ilvl="0" w:tplc="82742258">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AAE6F4">
      <w:start w:val="1"/>
      <w:numFmt w:val="lowerLetter"/>
      <w:lvlText w:val="%2)"/>
      <w:lvlJc w:val="left"/>
      <w:pPr>
        <w:ind w:left="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070FBF2">
      <w:start w:val="1"/>
      <w:numFmt w:val="lowerRoman"/>
      <w:lvlText w:val="%3"/>
      <w:lvlJc w:val="left"/>
      <w:pPr>
        <w:ind w:left="1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6E201A">
      <w:start w:val="1"/>
      <w:numFmt w:val="decimal"/>
      <w:lvlText w:val="%4"/>
      <w:lvlJc w:val="left"/>
      <w:pPr>
        <w:ind w:left="2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48ADC4">
      <w:start w:val="1"/>
      <w:numFmt w:val="lowerLetter"/>
      <w:lvlText w:val="%5"/>
      <w:lvlJc w:val="left"/>
      <w:pPr>
        <w:ind w:left="2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3CDD02">
      <w:start w:val="1"/>
      <w:numFmt w:val="lowerRoman"/>
      <w:lvlText w:val="%6"/>
      <w:lvlJc w:val="left"/>
      <w:pPr>
        <w:ind w:left="3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6695C2">
      <w:start w:val="1"/>
      <w:numFmt w:val="decimal"/>
      <w:lvlText w:val="%7"/>
      <w:lvlJc w:val="left"/>
      <w:pPr>
        <w:ind w:left="4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3A5930">
      <w:start w:val="1"/>
      <w:numFmt w:val="lowerLetter"/>
      <w:lvlText w:val="%8"/>
      <w:lvlJc w:val="left"/>
      <w:pPr>
        <w:ind w:left="5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561886">
      <w:start w:val="1"/>
      <w:numFmt w:val="lowerRoman"/>
      <w:lvlText w:val="%9"/>
      <w:lvlJc w:val="left"/>
      <w:pPr>
        <w:ind w:left="5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nsid w:val="68960784"/>
    <w:multiLevelType w:val="hybridMultilevel"/>
    <w:tmpl w:val="FF46D32C"/>
    <w:lvl w:ilvl="0" w:tplc="E1B8D3CA">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A229D8">
      <w:start w:val="1"/>
      <w:numFmt w:val="lowerLetter"/>
      <w:lvlText w:val="%2)"/>
      <w:lvlJc w:val="left"/>
      <w:pPr>
        <w:ind w:left="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C086B2">
      <w:start w:val="1"/>
      <w:numFmt w:val="lowerRoman"/>
      <w:lvlText w:val="%3"/>
      <w:lvlJc w:val="left"/>
      <w:pPr>
        <w:ind w:left="1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761640">
      <w:start w:val="1"/>
      <w:numFmt w:val="decimal"/>
      <w:lvlText w:val="%4"/>
      <w:lvlJc w:val="left"/>
      <w:pPr>
        <w:ind w:left="2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88D512">
      <w:start w:val="1"/>
      <w:numFmt w:val="lowerLetter"/>
      <w:lvlText w:val="%5"/>
      <w:lvlJc w:val="left"/>
      <w:pPr>
        <w:ind w:left="2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061CFA">
      <w:start w:val="1"/>
      <w:numFmt w:val="lowerRoman"/>
      <w:lvlText w:val="%6"/>
      <w:lvlJc w:val="left"/>
      <w:pPr>
        <w:ind w:left="3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B6911A">
      <w:start w:val="1"/>
      <w:numFmt w:val="decimal"/>
      <w:lvlText w:val="%7"/>
      <w:lvlJc w:val="left"/>
      <w:pPr>
        <w:ind w:left="4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183372">
      <w:start w:val="1"/>
      <w:numFmt w:val="lowerLetter"/>
      <w:lvlText w:val="%8"/>
      <w:lvlJc w:val="left"/>
      <w:pPr>
        <w:ind w:left="5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6AA920">
      <w:start w:val="1"/>
      <w:numFmt w:val="lowerRoman"/>
      <w:lvlText w:val="%9"/>
      <w:lvlJc w:val="left"/>
      <w:pPr>
        <w:ind w:left="5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nsid w:val="6FF6001F"/>
    <w:multiLevelType w:val="hybridMultilevel"/>
    <w:tmpl w:val="9A926AFA"/>
    <w:lvl w:ilvl="0" w:tplc="728CCB8C">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34AC78">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1CB10C">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823042">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E1434DE">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76D128">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F81312">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F3A531C">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4E3208">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nsid w:val="716458D6"/>
    <w:multiLevelType w:val="hybridMultilevel"/>
    <w:tmpl w:val="830A80DE"/>
    <w:lvl w:ilvl="0" w:tplc="32067A44">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78E3DE2">
      <w:start w:val="1"/>
      <w:numFmt w:val="lowerLetter"/>
      <w:lvlText w:val="%2"/>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26E3E4">
      <w:start w:val="1"/>
      <w:numFmt w:val="lowerRoman"/>
      <w:lvlText w:val="%3"/>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F07C56">
      <w:start w:val="1"/>
      <w:numFmt w:val="decimal"/>
      <w:lvlText w:val="%4"/>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A0B776">
      <w:start w:val="1"/>
      <w:numFmt w:val="lowerLetter"/>
      <w:lvlText w:val="%5"/>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6CACE6">
      <w:start w:val="1"/>
      <w:numFmt w:val="lowerRoman"/>
      <w:lvlText w:val="%6"/>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12F112">
      <w:start w:val="1"/>
      <w:numFmt w:val="decimal"/>
      <w:lvlText w:val="%7"/>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A49556">
      <w:start w:val="1"/>
      <w:numFmt w:val="lowerLetter"/>
      <w:lvlText w:val="%8"/>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047BE8">
      <w:start w:val="1"/>
      <w:numFmt w:val="lowerRoman"/>
      <w:lvlText w:val="%9"/>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nsid w:val="781A4C8A"/>
    <w:multiLevelType w:val="hybridMultilevel"/>
    <w:tmpl w:val="0066B5C6"/>
    <w:lvl w:ilvl="0" w:tplc="21A86FF0">
      <w:start w:val="3"/>
      <w:numFmt w:val="lowerLetter"/>
      <w:lvlText w:val="%1)"/>
      <w:lvlJc w:val="left"/>
      <w:pPr>
        <w:ind w:left="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42757C">
      <w:start w:val="1"/>
      <w:numFmt w:val="lowerLetter"/>
      <w:lvlText w:val="%2"/>
      <w:lvlJc w:val="left"/>
      <w:pPr>
        <w:ind w:left="1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1CDA4A">
      <w:start w:val="1"/>
      <w:numFmt w:val="lowerRoman"/>
      <w:lvlText w:val="%3"/>
      <w:lvlJc w:val="left"/>
      <w:pPr>
        <w:ind w:left="2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94A140">
      <w:start w:val="1"/>
      <w:numFmt w:val="decimal"/>
      <w:lvlText w:val="%4"/>
      <w:lvlJc w:val="left"/>
      <w:pPr>
        <w:ind w:left="2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BE84B8">
      <w:start w:val="1"/>
      <w:numFmt w:val="lowerLetter"/>
      <w:lvlText w:val="%5"/>
      <w:lvlJc w:val="left"/>
      <w:pPr>
        <w:ind w:left="3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CE14BA">
      <w:start w:val="1"/>
      <w:numFmt w:val="lowerRoman"/>
      <w:lvlText w:val="%6"/>
      <w:lvlJc w:val="left"/>
      <w:pPr>
        <w:ind w:left="4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0DC7FEC">
      <w:start w:val="1"/>
      <w:numFmt w:val="decimal"/>
      <w:lvlText w:val="%7"/>
      <w:lvlJc w:val="left"/>
      <w:pPr>
        <w:ind w:left="5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38A812">
      <w:start w:val="1"/>
      <w:numFmt w:val="lowerLetter"/>
      <w:lvlText w:val="%8"/>
      <w:lvlJc w:val="left"/>
      <w:pPr>
        <w:ind w:left="5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908538">
      <w:start w:val="1"/>
      <w:numFmt w:val="lowerRoman"/>
      <w:lvlText w:val="%9"/>
      <w:lvlJc w:val="left"/>
      <w:pPr>
        <w:ind w:left="6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nsid w:val="7F4A07F7"/>
    <w:multiLevelType w:val="hybridMultilevel"/>
    <w:tmpl w:val="9ACE524C"/>
    <w:lvl w:ilvl="0" w:tplc="B582BAF8">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58D886">
      <w:start w:val="1"/>
      <w:numFmt w:val="lowerLetter"/>
      <w:lvlText w:val="%2"/>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C8E0E0">
      <w:start w:val="1"/>
      <w:numFmt w:val="lowerRoman"/>
      <w:lvlText w:val="%3"/>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7C1392">
      <w:start w:val="1"/>
      <w:numFmt w:val="decimal"/>
      <w:lvlText w:val="%4"/>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00B5C0">
      <w:start w:val="1"/>
      <w:numFmt w:val="lowerLetter"/>
      <w:lvlText w:val="%5"/>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922476">
      <w:start w:val="1"/>
      <w:numFmt w:val="lowerRoman"/>
      <w:lvlText w:val="%6"/>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428772">
      <w:start w:val="1"/>
      <w:numFmt w:val="decimal"/>
      <w:lvlText w:val="%7"/>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AC4FDA">
      <w:start w:val="1"/>
      <w:numFmt w:val="lowerLetter"/>
      <w:lvlText w:val="%8"/>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4E3678">
      <w:start w:val="1"/>
      <w:numFmt w:val="lowerRoman"/>
      <w:lvlText w:val="%9"/>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1"/>
  </w:num>
  <w:num w:numId="3">
    <w:abstractNumId w:val="27"/>
  </w:num>
  <w:num w:numId="4">
    <w:abstractNumId w:val="33"/>
  </w:num>
  <w:num w:numId="5">
    <w:abstractNumId w:val="32"/>
  </w:num>
  <w:num w:numId="6">
    <w:abstractNumId w:val="5"/>
  </w:num>
  <w:num w:numId="7">
    <w:abstractNumId w:val="36"/>
  </w:num>
  <w:num w:numId="8">
    <w:abstractNumId w:val="7"/>
  </w:num>
  <w:num w:numId="9">
    <w:abstractNumId w:val="28"/>
  </w:num>
  <w:num w:numId="10">
    <w:abstractNumId w:val="37"/>
  </w:num>
  <w:num w:numId="11">
    <w:abstractNumId w:val="16"/>
  </w:num>
  <w:num w:numId="12">
    <w:abstractNumId w:val="1"/>
  </w:num>
  <w:num w:numId="13">
    <w:abstractNumId w:val="15"/>
  </w:num>
  <w:num w:numId="14">
    <w:abstractNumId w:val="6"/>
  </w:num>
  <w:num w:numId="15">
    <w:abstractNumId w:val="0"/>
  </w:num>
  <w:num w:numId="16">
    <w:abstractNumId w:val="20"/>
  </w:num>
  <w:num w:numId="17">
    <w:abstractNumId w:val="4"/>
  </w:num>
  <w:num w:numId="18">
    <w:abstractNumId w:val="26"/>
  </w:num>
  <w:num w:numId="19">
    <w:abstractNumId w:val="14"/>
  </w:num>
  <w:num w:numId="20">
    <w:abstractNumId w:val="34"/>
  </w:num>
  <w:num w:numId="21">
    <w:abstractNumId w:val="13"/>
  </w:num>
  <w:num w:numId="22">
    <w:abstractNumId w:val="35"/>
  </w:num>
  <w:num w:numId="23">
    <w:abstractNumId w:val="12"/>
  </w:num>
  <w:num w:numId="24">
    <w:abstractNumId w:val="31"/>
  </w:num>
  <w:num w:numId="25">
    <w:abstractNumId w:val="10"/>
  </w:num>
  <w:num w:numId="26">
    <w:abstractNumId w:val="30"/>
  </w:num>
  <w:num w:numId="27">
    <w:abstractNumId w:val="22"/>
  </w:num>
  <w:num w:numId="28">
    <w:abstractNumId w:val="21"/>
  </w:num>
  <w:num w:numId="29">
    <w:abstractNumId w:val="24"/>
  </w:num>
  <w:num w:numId="30">
    <w:abstractNumId w:val="2"/>
  </w:num>
  <w:num w:numId="31">
    <w:abstractNumId w:val="17"/>
  </w:num>
  <w:num w:numId="32">
    <w:abstractNumId w:val="29"/>
  </w:num>
  <w:num w:numId="33">
    <w:abstractNumId w:val="25"/>
  </w:num>
  <w:num w:numId="34">
    <w:abstractNumId w:val="8"/>
  </w:num>
  <w:num w:numId="35">
    <w:abstractNumId w:val="9"/>
  </w:num>
  <w:num w:numId="36">
    <w:abstractNumId w:val="19"/>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B4"/>
    <w:rsid w:val="00007998"/>
    <w:rsid w:val="000132BA"/>
    <w:rsid w:val="00055FBB"/>
    <w:rsid w:val="00075455"/>
    <w:rsid w:val="000A4D10"/>
    <w:rsid w:val="000A7EF7"/>
    <w:rsid w:val="000B100F"/>
    <w:rsid w:val="000B76A4"/>
    <w:rsid w:val="000F0F86"/>
    <w:rsid w:val="000F1760"/>
    <w:rsid w:val="000F63B4"/>
    <w:rsid w:val="00125560"/>
    <w:rsid w:val="001616F5"/>
    <w:rsid w:val="00163F6E"/>
    <w:rsid w:val="001642DF"/>
    <w:rsid w:val="00173B1B"/>
    <w:rsid w:val="001A071B"/>
    <w:rsid w:val="001B0F8F"/>
    <w:rsid w:val="001C2C91"/>
    <w:rsid w:val="00207F1E"/>
    <w:rsid w:val="00213F56"/>
    <w:rsid w:val="002339C9"/>
    <w:rsid w:val="002464B5"/>
    <w:rsid w:val="00281D58"/>
    <w:rsid w:val="00296020"/>
    <w:rsid w:val="00296B34"/>
    <w:rsid w:val="002A2133"/>
    <w:rsid w:val="002C69BE"/>
    <w:rsid w:val="002D28C5"/>
    <w:rsid w:val="002F3F3E"/>
    <w:rsid w:val="0030062C"/>
    <w:rsid w:val="00332247"/>
    <w:rsid w:val="00354CCC"/>
    <w:rsid w:val="003C0C8D"/>
    <w:rsid w:val="003D1B0C"/>
    <w:rsid w:val="003F3224"/>
    <w:rsid w:val="003F4D30"/>
    <w:rsid w:val="004065D6"/>
    <w:rsid w:val="004104DF"/>
    <w:rsid w:val="00426E3A"/>
    <w:rsid w:val="00436698"/>
    <w:rsid w:val="00442543"/>
    <w:rsid w:val="00446822"/>
    <w:rsid w:val="00462561"/>
    <w:rsid w:val="004866DA"/>
    <w:rsid w:val="0048799E"/>
    <w:rsid w:val="004A101F"/>
    <w:rsid w:val="004A47C7"/>
    <w:rsid w:val="004A75EA"/>
    <w:rsid w:val="004D053C"/>
    <w:rsid w:val="004D2017"/>
    <w:rsid w:val="004F34D9"/>
    <w:rsid w:val="005113BE"/>
    <w:rsid w:val="00520F4A"/>
    <w:rsid w:val="0053764A"/>
    <w:rsid w:val="00547B2F"/>
    <w:rsid w:val="0056147E"/>
    <w:rsid w:val="005838F9"/>
    <w:rsid w:val="00584C59"/>
    <w:rsid w:val="00585F9C"/>
    <w:rsid w:val="005A01F7"/>
    <w:rsid w:val="005C35F4"/>
    <w:rsid w:val="005C3791"/>
    <w:rsid w:val="005E1290"/>
    <w:rsid w:val="005E2CFE"/>
    <w:rsid w:val="005F2303"/>
    <w:rsid w:val="005F37C5"/>
    <w:rsid w:val="00615C53"/>
    <w:rsid w:val="00641711"/>
    <w:rsid w:val="00656471"/>
    <w:rsid w:val="00661A80"/>
    <w:rsid w:val="0067374D"/>
    <w:rsid w:val="006855E4"/>
    <w:rsid w:val="006B1466"/>
    <w:rsid w:val="006D1505"/>
    <w:rsid w:val="006E1901"/>
    <w:rsid w:val="006E2676"/>
    <w:rsid w:val="006F348B"/>
    <w:rsid w:val="0071166D"/>
    <w:rsid w:val="00743C32"/>
    <w:rsid w:val="00770B12"/>
    <w:rsid w:val="007744DC"/>
    <w:rsid w:val="007909F5"/>
    <w:rsid w:val="00795CCE"/>
    <w:rsid w:val="007A04BA"/>
    <w:rsid w:val="007B6984"/>
    <w:rsid w:val="007D304E"/>
    <w:rsid w:val="007D34DB"/>
    <w:rsid w:val="007E4F74"/>
    <w:rsid w:val="007F19EA"/>
    <w:rsid w:val="007F2075"/>
    <w:rsid w:val="008318ED"/>
    <w:rsid w:val="008469C7"/>
    <w:rsid w:val="00851AF8"/>
    <w:rsid w:val="008601F4"/>
    <w:rsid w:val="00874346"/>
    <w:rsid w:val="0087546A"/>
    <w:rsid w:val="00876EB3"/>
    <w:rsid w:val="008E0779"/>
    <w:rsid w:val="008F2A87"/>
    <w:rsid w:val="008F5862"/>
    <w:rsid w:val="00922A09"/>
    <w:rsid w:val="00926B2D"/>
    <w:rsid w:val="009368B9"/>
    <w:rsid w:val="00946572"/>
    <w:rsid w:val="009634C4"/>
    <w:rsid w:val="00971CDB"/>
    <w:rsid w:val="0098258A"/>
    <w:rsid w:val="0099521C"/>
    <w:rsid w:val="009A285B"/>
    <w:rsid w:val="009A4DEA"/>
    <w:rsid w:val="009A6AC1"/>
    <w:rsid w:val="009A75B1"/>
    <w:rsid w:val="009F0F0A"/>
    <w:rsid w:val="009F300C"/>
    <w:rsid w:val="00A37F94"/>
    <w:rsid w:val="00A475E6"/>
    <w:rsid w:val="00A47A8B"/>
    <w:rsid w:val="00A7193D"/>
    <w:rsid w:val="00A93DC4"/>
    <w:rsid w:val="00A946CA"/>
    <w:rsid w:val="00AD33F5"/>
    <w:rsid w:val="00B066A7"/>
    <w:rsid w:val="00B57321"/>
    <w:rsid w:val="00B90CDF"/>
    <w:rsid w:val="00B97ABC"/>
    <w:rsid w:val="00BC486B"/>
    <w:rsid w:val="00BD796E"/>
    <w:rsid w:val="00BF1B71"/>
    <w:rsid w:val="00C05814"/>
    <w:rsid w:val="00C26FFB"/>
    <w:rsid w:val="00C32EBC"/>
    <w:rsid w:val="00C4326A"/>
    <w:rsid w:val="00C50978"/>
    <w:rsid w:val="00C62E8D"/>
    <w:rsid w:val="00C80DC0"/>
    <w:rsid w:val="00C85665"/>
    <w:rsid w:val="00CA3899"/>
    <w:rsid w:val="00CF079D"/>
    <w:rsid w:val="00CF1D8A"/>
    <w:rsid w:val="00D52A17"/>
    <w:rsid w:val="00D5646F"/>
    <w:rsid w:val="00D57C33"/>
    <w:rsid w:val="00D60B41"/>
    <w:rsid w:val="00D61567"/>
    <w:rsid w:val="00DA2A6B"/>
    <w:rsid w:val="00DB5031"/>
    <w:rsid w:val="00DF3E62"/>
    <w:rsid w:val="00E323A3"/>
    <w:rsid w:val="00E67A6C"/>
    <w:rsid w:val="00E75C66"/>
    <w:rsid w:val="00E83B30"/>
    <w:rsid w:val="00EB5D21"/>
    <w:rsid w:val="00EF2A5D"/>
    <w:rsid w:val="00EF55E8"/>
    <w:rsid w:val="00F0308A"/>
    <w:rsid w:val="00F200D1"/>
    <w:rsid w:val="00F21B4F"/>
    <w:rsid w:val="00F34B77"/>
    <w:rsid w:val="00F641E6"/>
    <w:rsid w:val="00F735F1"/>
    <w:rsid w:val="00F759D3"/>
    <w:rsid w:val="00F962FD"/>
    <w:rsid w:val="00FA33CC"/>
    <w:rsid w:val="00FF2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10" w:line="249" w:lineRule="auto"/>
      <w:ind w:left="636" w:right="117" w:hanging="521"/>
      <w:jc w:val="both"/>
    </w:pPr>
    <w:rPr>
      <w:rFonts w:ascii="Verdana" w:eastAsia="Verdana" w:hAnsi="Verdana" w:cs="Verdana"/>
      <w:color w:val="000000"/>
      <w:sz w:val="20"/>
    </w:rPr>
  </w:style>
  <w:style w:type="paragraph" w:styleId="Nadpis1">
    <w:name w:val="heading 1"/>
    <w:next w:val="Normln"/>
    <w:link w:val="Nadpis1Char"/>
    <w:uiPriority w:val="9"/>
    <w:qFormat/>
    <w:pPr>
      <w:keepNext/>
      <w:keepLines/>
      <w:spacing w:after="154" w:line="250" w:lineRule="auto"/>
      <w:ind w:left="3555" w:right="3546" w:hanging="10"/>
      <w:jc w:val="center"/>
      <w:outlineLvl w:val="0"/>
    </w:pPr>
    <w:rPr>
      <w:rFonts w:ascii="Arial" w:eastAsia="Arial" w:hAnsi="Arial" w:cs="Arial"/>
      <w:b/>
      <w:color w:val="818181"/>
      <w:sz w:val="28"/>
    </w:rPr>
  </w:style>
  <w:style w:type="paragraph" w:styleId="Nadpis2">
    <w:name w:val="heading 2"/>
    <w:next w:val="Normln"/>
    <w:link w:val="Nadpis2Char"/>
    <w:uiPriority w:val="9"/>
    <w:unhideWhenUsed/>
    <w:qFormat/>
    <w:pPr>
      <w:keepNext/>
      <w:keepLines/>
      <w:spacing w:after="63" w:line="250" w:lineRule="auto"/>
      <w:ind w:left="10" w:right="1" w:hanging="10"/>
      <w:jc w:val="center"/>
      <w:outlineLvl w:val="1"/>
    </w:pPr>
    <w:rPr>
      <w:rFonts w:ascii="Arial" w:eastAsia="Arial" w:hAnsi="Arial" w:cs="Arial"/>
      <w:b/>
      <w:color w:val="81818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818181"/>
      <w:sz w:val="20"/>
    </w:rPr>
  </w:style>
  <w:style w:type="character" w:customStyle="1" w:styleId="Nadpis1Char">
    <w:name w:val="Nadpis 1 Char"/>
    <w:link w:val="Nadpis1"/>
    <w:rPr>
      <w:rFonts w:ascii="Arial" w:eastAsia="Arial" w:hAnsi="Arial" w:cs="Arial"/>
      <w:b/>
      <w:color w:val="818181"/>
      <w:sz w:val="28"/>
    </w:rPr>
  </w:style>
  <w:style w:type="paragraph" w:styleId="Zkladntext">
    <w:name w:val="Body Text"/>
    <w:basedOn w:val="Normln"/>
    <w:link w:val="ZkladntextChar"/>
    <w:uiPriority w:val="1"/>
    <w:qFormat/>
    <w:rsid w:val="004D2017"/>
    <w:pPr>
      <w:widowControl w:val="0"/>
      <w:autoSpaceDE w:val="0"/>
      <w:autoSpaceDN w:val="0"/>
      <w:spacing w:after="0" w:line="240" w:lineRule="auto"/>
      <w:ind w:left="0" w:right="0" w:firstLine="0"/>
    </w:pPr>
    <w:rPr>
      <w:color w:val="auto"/>
      <w:szCs w:val="20"/>
      <w:lang w:val="en-US" w:eastAsia="en-US"/>
    </w:rPr>
  </w:style>
  <w:style w:type="character" w:customStyle="1" w:styleId="ZkladntextChar">
    <w:name w:val="Základní text Char"/>
    <w:basedOn w:val="Standardnpsmoodstavce"/>
    <w:link w:val="Zkladntext"/>
    <w:uiPriority w:val="1"/>
    <w:rsid w:val="004D2017"/>
    <w:rPr>
      <w:rFonts w:ascii="Verdana" w:eastAsia="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10" w:line="249" w:lineRule="auto"/>
      <w:ind w:left="636" w:right="117" w:hanging="521"/>
      <w:jc w:val="both"/>
    </w:pPr>
    <w:rPr>
      <w:rFonts w:ascii="Verdana" w:eastAsia="Verdana" w:hAnsi="Verdana" w:cs="Verdana"/>
      <w:color w:val="000000"/>
      <w:sz w:val="20"/>
    </w:rPr>
  </w:style>
  <w:style w:type="paragraph" w:styleId="Nadpis1">
    <w:name w:val="heading 1"/>
    <w:next w:val="Normln"/>
    <w:link w:val="Nadpis1Char"/>
    <w:uiPriority w:val="9"/>
    <w:qFormat/>
    <w:pPr>
      <w:keepNext/>
      <w:keepLines/>
      <w:spacing w:after="154" w:line="250" w:lineRule="auto"/>
      <w:ind w:left="3555" w:right="3546" w:hanging="10"/>
      <w:jc w:val="center"/>
      <w:outlineLvl w:val="0"/>
    </w:pPr>
    <w:rPr>
      <w:rFonts w:ascii="Arial" w:eastAsia="Arial" w:hAnsi="Arial" w:cs="Arial"/>
      <w:b/>
      <w:color w:val="818181"/>
      <w:sz w:val="28"/>
    </w:rPr>
  </w:style>
  <w:style w:type="paragraph" w:styleId="Nadpis2">
    <w:name w:val="heading 2"/>
    <w:next w:val="Normln"/>
    <w:link w:val="Nadpis2Char"/>
    <w:uiPriority w:val="9"/>
    <w:unhideWhenUsed/>
    <w:qFormat/>
    <w:pPr>
      <w:keepNext/>
      <w:keepLines/>
      <w:spacing w:after="63" w:line="250" w:lineRule="auto"/>
      <w:ind w:left="10" w:right="1" w:hanging="10"/>
      <w:jc w:val="center"/>
      <w:outlineLvl w:val="1"/>
    </w:pPr>
    <w:rPr>
      <w:rFonts w:ascii="Arial" w:eastAsia="Arial" w:hAnsi="Arial" w:cs="Arial"/>
      <w:b/>
      <w:color w:val="81818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818181"/>
      <w:sz w:val="20"/>
    </w:rPr>
  </w:style>
  <w:style w:type="character" w:customStyle="1" w:styleId="Nadpis1Char">
    <w:name w:val="Nadpis 1 Char"/>
    <w:link w:val="Nadpis1"/>
    <w:rPr>
      <w:rFonts w:ascii="Arial" w:eastAsia="Arial" w:hAnsi="Arial" w:cs="Arial"/>
      <w:b/>
      <w:color w:val="818181"/>
      <w:sz w:val="28"/>
    </w:rPr>
  </w:style>
  <w:style w:type="paragraph" w:styleId="Zkladntext">
    <w:name w:val="Body Text"/>
    <w:basedOn w:val="Normln"/>
    <w:link w:val="ZkladntextChar"/>
    <w:uiPriority w:val="1"/>
    <w:qFormat/>
    <w:rsid w:val="004D2017"/>
    <w:pPr>
      <w:widowControl w:val="0"/>
      <w:autoSpaceDE w:val="0"/>
      <w:autoSpaceDN w:val="0"/>
      <w:spacing w:after="0" w:line="240" w:lineRule="auto"/>
      <w:ind w:left="0" w:right="0" w:firstLine="0"/>
    </w:pPr>
    <w:rPr>
      <w:color w:val="auto"/>
      <w:szCs w:val="20"/>
      <w:lang w:val="en-US" w:eastAsia="en-US"/>
    </w:rPr>
  </w:style>
  <w:style w:type="character" w:customStyle="1" w:styleId="ZkladntextChar">
    <w:name w:val="Základní text Char"/>
    <w:basedOn w:val="Standardnpsmoodstavce"/>
    <w:link w:val="Zkladntext"/>
    <w:uiPriority w:val="1"/>
    <w:rsid w:val="004D2017"/>
    <w:rPr>
      <w:rFonts w:ascii="Verdana" w:eastAsia="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s.muni.cz/do/1499/normy/vnitrnipredpisyF/LF/Jednaci_a_volebni_rad_AS_LFMU121206.doc" TargetMode="External"/><Relationship Id="rId13" Type="http://schemas.openxmlformats.org/officeDocument/2006/relationships/hyperlink" Target="http://is.muni.cz/do/1499/normy/vnitrnipredpisyF/LF/Disciplinarni_rad_LFMU151199.doc"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muni.cz/do/1499/normy/vnitrnipredpisyF/LF/Jednaci_rad_VR_LFMU151199.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muni.cz/do/1499/normy/vnitrnipredpisyF/LF/Jednaci_rad_VR_LFMU151199.doc" TargetMode="External"/><Relationship Id="rId5" Type="http://schemas.openxmlformats.org/officeDocument/2006/relationships/webSettings" Target="webSettings.xml"/><Relationship Id="rId15" Type="http://schemas.openxmlformats.org/officeDocument/2006/relationships/hyperlink" Target="http://is.muni.cz/do/1499/normy/vnitrnipredpisyF/LF/Disciplinarni_rad_LFMU151199.doc" TargetMode="External"/><Relationship Id="rId10" Type="http://schemas.openxmlformats.org/officeDocument/2006/relationships/hyperlink" Target="http://is.muni.cz/do/1499/normy/vnitrnipredpisyF/LF/Jednaci_a_volebni_rad_AS_LFMU12120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muni.cz/do/1499/normy/vnitrnipredpisyF/LF/Jednaci_a_volebni_rad_AS_LFMU121206.doc" TargetMode="External"/><Relationship Id="rId14" Type="http://schemas.openxmlformats.org/officeDocument/2006/relationships/hyperlink" Target="http://is.muni.cz/do/1499/normy/vnitrnipredpisyF/LF/Disciplinarni_rad_LFMU151199.do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7368</Words>
  <Characters>43477</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
  <LinksUpToDate>false</LinksUpToDate>
  <CharactersWithSpaces>50744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creator>Smid</dc:creator>
  <cp:keywords>, docId:B305AF4EB10290ED83DEDA8F20426F20</cp:keywords>
  <cp:lastModifiedBy>Eva Trnková</cp:lastModifiedBy>
  <cp:revision>8</cp:revision>
  <dcterms:created xsi:type="dcterms:W3CDTF">2024-01-20T18:53:00Z</dcterms:created>
  <dcterms:modified xsi:type="dcterms:W3CDTF">2024-01-20T19:05:00Z</dcterms:modified>
</cp:coreProperties>
</file>