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30117" w14:textId="77777777" w:rsidR="004B124F" w:rsidRDefault="004B124F" w:rsidP="004B124F">
      <w:pPr>
        <w:rPr>
          <w:rFonts w:asciiTheme="minorHAnsi" w:hAnsiTheme="minorHAnsi"/>
          <w:sz w:val="24"/>
        </w:rPr>
      </w:pPr>
    </w:p>
    <w:p w14:paraId="0A4D9711" w14:textId="77777777" w:rsidR="00076836" w:rsidRDefault="00076836" w:rsidP="004B124F">
      <w:pPr>
        <w:pStyle w:val="W3MUZkonParagrafNzev"/>
        <w:numPr>
          <w:ilvl w:val="0"/>
          <w:numId w:val="15"/>
        </w:numPr>
        <w:spacing w:before="0" w:after="0"/>
        <w:rPr>
          <w:rFonts w:cs="Arial"/>
          <w:color w:val="1F497D"/>
          <w:sz w:val="32"/>
          <w:szCs w:val="32"/>
        </w:rPr>
      </w:pPr>
    </w:p>
    <w:p w14:paraId="665F8433" w14:textId="77777777" w:rsidR="006B3EF0" w:rsidRPr="005915F8" w:rsidRDefault="006B3EF0" w:rsidP="006B3EF0">
      <w:pPr>
        <w:pStyle w:val="Odstavecseseznamem"/>
        <w:numPr>
          <w:ilvl w:val="0"/>
          <w:numId w:val="15"/>
        </w:numPr>
        <w:rPr>
          <w:i/>
        </w:rPr>
      </w:pPr>
      <w:r>
        <w:t xml:space="preserve">        </w:t>
      </w:r>
    </w:p>
    <w:p w14:paraId="1090F50E" w14:textId="77777777" w:rsidR="006B3EF0" w:rsidRDefault="006B3EF0" w:rsidP="006B3EF0">
      <w:pPr>
        <w:pStyle w:val="Zhlav"/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415DE7F" wp14:editId="760581C1">
                <wp:simplePos x="0" y="0"/>
                <wp:positionH relativeFrom="column">
                  <wp:posOffset>13970</wp:posOffset>
                </wp:positionH>
                <wp:positionV relativeFrom="paragraph">
                  <wp:posOffset>36195</wp:posOffset>
                </wp:positionV>
                <wp:extent cx="5760720" cy="0"/>
                <wp:effectExtent l="9525" t="6985" r="1143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661D4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85pt" to="45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" o:allowincell="f" strokeweight=".25pt"/>
            </w:pict>
          </mc:Fallback>
        </mc:AlternateContent>
      </w:r>
    </w:p>
    <w:p w14:paraId="08AD595B" w14:textId="77777777" w:rsidR="006B3EF0" w:rsidRDefault="006B3EF0" w:rsidP="006B3EF0">
      <w:pPr>
        <w:pStyle w:val="Odstavecseseznamem"/>
        <w:numPr>
          <w:ilvl w:val="0"/>
          <w:numId w:val="15"/>
        </w:numPr>
        <w:jc w:val="both"/>
        <w:rPr>
          <w:rFonts w:ascii="Verdana" w:hAnsi="Verdana"/>
          <w:i/>
          <w:sz w:val="20"/>
          <w:szCs w:val="20"/>
        </w:rPr>
      </w:pPr>
    </w:p>
    <w:p w14:paraId="795F7762" w14:textId="24D94D54" w:rsidR="006B3EF0" w:rsidRDefault="006B3EF0" w:rsidP="006B3EF0">
      <w:pPr>
        <w:pStyle w:val="Odstavecseseznamem"/>
        <w:numPr>
          <w:ilvl w:val="0"/>
          <w:numId w:val="15"/>
        </w:numPr>
        <w:jc w:val="both"/>
        <w:rPr>
          <w:rFonts w:ascii="Verdana" w:hAnsi="Verdana"/>
          <w:i/>
          <w:sz w:val="20"/>
          <w:szCs w:val="20"/>
        </w:rPr>
      </w:pPr>
      <w:r w:rsidRPr="005915F8">
        <w:rPr>
          <w:rFonts w:ascii="Verdana" w:hAnsi="Verdana"/>
          <w:i/>
          <w:sz w:val="20"/>
          <w:szCs w:val="20"/>
        </w:rPr>
        <w:t>Ministerstvo školství, mládeže a tělovýchovy registrovalo podle § 36 odst. 2 zákona č.</w:t>
      </w:r>
      <w:r w:rsidRPr="005915F8">
        <w:rPr>
          <w:rFonts w:ascii="Verdana" w:hAnsi="Verdana"/>
          <w:vanish/>
          <w:sz w:val="20"/>
          <w:szCs w:val="20"/>
        </w:rPr>
        <w:pgNum/>
      </w:r>
      <w:r w:rsidRPr="005915F8">
        <w:rPr>
          <w:rFonts w:ascii="Verdana" w:hAnsi="Verdana"/>
          <w:i/>
          <w:sz w:val="20"/>
          <w:szCs w:val="20"/>
        </w:rPr>
        <w:t xml:space="preserve"> 111/1998 Sb., o vysokých školách a o změně a doplnění dalších zákonů (zákon o vysokých školách), dne </w:t>
      </w:r>
      <w:r>
        <w:rPr>
          <w:rFonts w:ascii="Verdana" w:hAnsi="Verdana"/>
          <w:i/>
          <w:sz w:val="20"/>
          <w:szCs w:val="20"/>
        </w:rPr>
        <w:t>15. prosince 2017 pod čj. MSMT-34141/2017</w:t>
      </w:r>
      <w:r w:rsidRPr="005915F8">
        <w:rPr>
          <w:rFonts w:ascii="Verdana" w:hAnsi="Verdana"/>
          <w:vanish/>
          <w:sz w:val="20"/>
          <w:szCs w:val="20"/>
        </w:rPr>
        <w:pgNum/>
      </w:r>
      <w:r>
        <w:rPr>
          <w:rFonts w:ascii="Verdana" w:hAnsi="Verdana"/>
          <w:vanish/>
          <w:sz w:val="20"/>
          <w:szCs w:val="20"/>
        </w:rPr>
        <w:t xml:space="preserve"> Řád</w:t>
      </w:r>
      <w:r>
        <w:rPr>
          <w:rFonts w:ascii="Verdana" w:hAnsi="Verdana"/>
          <w:sz w:val="20"/>
          <w:szCs w:val="20"/>
        </w:rPr>
        <w:t xml:space="preserve"> Vnitřní mzdový předpis </w:t>
      </w:r>
      <w:r w:rsidRPr="005915F8">
        <w:rPr>
          <w:rFonts w:ascii="Verdana" w:hAnsi="Verdana"/>
          <w:i/>
          <w:sz w:val="20"/>
          <w:szCs w:val="20"/>
        </w:rPr>
        <w:t xml:space="preserve">Masarykovy univerzity. </w:t>
      </w:r>
    </w:p>
    <w:p w14:paraId="3B27FE9E" w14:textId="77777777" w:rsidR="00752361" w:rsidRPr="005915F8" w:rsidRDefault="00752361" w:rsidP="006B3EF0">
      <w:pPr>
        <w:pStyle w:val="Odstavecseseznamem"/>
        <w:numPr>
          <w:ilvl w:val="0"/>
          <w:numId w:val="15"/>
        </w:numPr>
        <w:jc w:val="both"/>
        <w:rPr>
          <w:rFonts w:ascii="Verdana" w:hAnsi="Verdana"/>
          <w:i/>
          <w:sz w:val="20"/>
          <w:szCs w:val="20"/>
        </w:rPr>
      </w:pPr>
    </w:p>
    <w:p w14:paraId="5E73E927" w14:textId="331C0BB3" w:rsidR="006B3EF0" w:rsidRPr="00752361" w:rsidRDefault="006C2ACE" w:rsidP="00752361">
      <w:pPr>
        <w:jc w:val="both"/>
        <w:rPr>
          <w:rFonts w:ascii="Verdana" w:hAnsi="Verdana"/>
          <w:i/>
          <w:sz w:val="20"/>
          <w:szCs w:val="20"/>
          <w:vertAlign w:val="superscript"/>
        </w:rPr>
      </w:pPr>
      <w:r>
        <w:rPr>
          <w:rFonts w:ascii="Verdana" w:hAnsi="Verdana"/>
          <w:i/>
          <w:sz w:val="20"/>
          <w:szCs w:val="20"/>
        </w:rPr>
        <w:t>I. z</w:t>
      </w:r>
      <w:r w:rsidR="00212A29">
        <w:rPr>
          <w:rFonts w:ascii="Verdana" w:hAnsi="Verdana"/>
          <w:i/>
          <w:sz w:val="20"/>
          <w:szCs w:val="20"/>
        </w:rPr>
        <w:t>měna</w:t>
      </w:r>
      <w:r w:rsidR="00752361">
        <w:rPr>
          <w:rFonts w:ascii="Verdana" w:hAnsi="Verdana"/>
          <w:i/>
          <w:sz w:val="20"/>
          <w:szCs w:val="20"/>
        </w:rPr>
        <w:t xml:space="preserve"> Vnitřního mzdového předpisu Masarykovy univerzity </w:t>
      </w:r>
      <w:r w:rsidR="00212A29">
        <w:rPr>
          <w:rFonts w:ascii="Verdana" w:hAnsi="Verdana"/>
          <w:i/>
          <w:sz w:val="20"/>
          <w:szCs w:val="20"/>
        </w:rPr>
        <w:t>byla registrována</w:t>
      </w:r>
      <w:r w:rsidR="00752361">
        <w:rPr>
          <w:rFonts w:ascii="Verdana" w:hAnsi="Verdana"/>
          <w:i/>
          <w:sz w:val="20"/>
          <w:szCs w:val="20"/>
        </w:rPr>
        <w:t xml:space="preserve"> Ministerstvem školství, mládeže a tělovýchovy podle § 36 odst. 2 a 5 zákona o vysokých školách dne 31. května 2018 pod čj. MSMT-16540/2018.</w:t>
      </w:r>
    </w:p>
    <w:p w14:paraId="363A2E35" w14:textId="77777777" w:rsidR="00752361" w:rsidRDefault="00752361" w:rsidP="00752361">
      <w:pPr>
        <w:pStyle w:val="Zhlav"/>
      </w:pPr>
    </w:p>
    <w:p w14:paraId="710B7C4B" w14:textId="4AEF2B05" w:rsidR="00752361" w:rsidRDefault="00212A29" w:rsidP="00752361">
      <w:pPr>
        <w:pStyle w:val="Zhlav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II. změna Vnitřního mzdového předpisu Masarykovy univerzity byla registrována Ministerstvem školství, mládeže a tělovýchovy podle § 36 odst. 2 a 5 zákona o vysokých školách dne 15. května 2020 pod čj. MSMT-</w:t>
      </w:r>
      <w:r w:rsidRPr="00212A29">
        <w:rPr>
          <w:rFonts w:ascii="Verdana" w:hAnsi="Verdana"/>
          <w:i/>
          <w:sz w:val="20"/>
          <w:szCs w:val="20"/>
        </w:rPr>
        <w:t>20925/2020-1</w:t>
      </w:r>
      <w:r w:rsidR="006A4C86">
        <w:rPr>
          <w:rFonts w:ascii="Verdana" w:hAnsi="Verdana"/>
          <w:i/>
          <w:sz w:val="20"/>
          <w:szCs w:val="20"/>
        </w:rPr>
        <w:t>.</w:t>
      </w:r>
    </w:p>
    <w:p w14:paraId="13EB1491" w14:textId="3C80BA52" w:rsidR="006A4C86" w:rsidRDefault="006A4C86" w:rsidP="00752361">
      <w:pPr>
        <w:pStyle w:val="Zhlav"/>
        <w:rPr>
          <w:rFonts w:ascii="Verdana" w:hAnsi="Verdana"/>
          <w:i/>
          <w:sz w:val="20"/>
          <w:szCs w:val="20"/>
        </w:rPr>
      </w:pPr>
    </w:p>
    <w:p w14:paraId="3178A5BF" w14:textId="54523283" w:rsidR="006A4C86" w:rsidRDefault="006A4C86" w:rsidP="00752361">
      <w:pPr>
        <w:pStyle w:val="Zhlav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</w:t>
      </w:r>
      <w:r>
        <w:rPr>
          <w:rFonts w:ascii="Verdana" w:hAnsi="Verdana"/>
          <w:i/>
          <w:sz w:val="20"/>
          <w:szCs w:val="20"/>
        </w:rPr>
        <w:t>I</w:t>
      </w:r>
      <w:r>
        <w:rPr>
          <w:rFonts w:ascii="Verdana" w:hAnsi="Verdana"/>
          <w:i/>
          <w:sz w:val="20"/>
          <w:szCs w:val="20"/>
        </w:rPr>
        <w:t xml:space="preserve">I. změna Vnitřního mzdového předpisu Masarykovy univerzity byla registrována Ministerstvem školství, mládeže a tělovýchovy podle § 36 odst. 2 a 5 zákona o vysokých školách dne </w:t>
      </w:r>
      <w:r>
        <w:rPr>
          <w:rFonts w:ascii="Verdana" w:hAnsi="Verdana"/>
          <w:i/>
          <w:sz w:val="20"/>
          <w:szCs w:val="20"/>
        </w:rPr>
        <w:t>27</w:t>
      </w:r>
      <w:r>
        <w:rPr>
          <w:rFonts w:ascii="Verdana" w:hAnsi="Verdana"/>
          <w:i/>
          <w:sz w:val="20"/>
          <w:szCs w:val="20"/>
        </w:rPr>
        <w:t>. května 202</w:t>
      </w:r>
      <w:r>
        <w:rPr>
          <w:rFonts w:ascii="Verdana" w:hAnsi="Verdana"/>
          <w:i/>
          <w:sz w:val="20"/>
          <w:szCs w:val="20"/>
        </w:rPr>
        <w:t>2</w:t>
      </w:r>
      <w:r>
        <w:rPr>
          <w:rFonts w:ascii="Verdana" w:hAnsi="Verdana"/>
          <w:i/>
          <w:sz w:val="20"/>
          <w:szCs w:val="20"/>
        </w:rPr>
        <w:t xml:space="preserve"> pod čj. </w:t>
      </w:r>
      <w:r w:rsidRPr="006A4C86">
        <w:rPr>
          <w:rFonts w:ascii="Verdana" w:hAnsi="Verdana"/>
          <w:i/>
          <w:sz w:val="20"/>
          <w:szCs w:val="20"/>
        </w:rPr>
        <w:t>MSMT-14535/2022-3</w:t>
      </w:r>
      <w:r>
        <w:rPr>
          <w:rFonts w:ascii="Verdana" w:hAnsi="Verdana"/>
          <w:i/>
          <w:sz w:val="20"/>
          <w:szCs w:val="20"/>
        </w:rPr>
        <w:t>.</w:t>
      </w:r>
    </w:p>
    <w:p w14:paraId="2BC98C1B" w14:textId="77777777" w:rsidR="00212A29" w:rsidRDefault="00212A29" w:rsidP="00752361">
      <w:pPr>
        <w:pStyle w:val="Zhlav"/>
      </w:pPr>
    </w:p>
    <w:p w14:paraId="62A9B0F6" w14:textId="77777777" w:rsidR="006B3EF0" w:rsidRDefault="006B3EF0" w:rsidP="00752361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F6B525" wp14:editId="6D9015DE">
                <wp:simplePos x="0" y="0"/>
                <wp:positionH relativeFrom="column">
                  <wp:posOffset>13970</wp:posOffset>
                </wp:positionH>
                <wp:positionV relativeFrom="paragraph">
                  <wp:posOffset>36195</wp:posOffset>
                </wp:positionV>
                <wp:extent cx="5760720" cy="0"/>
                <wp:effectExtent l="9525" t="6985" r="11430" b="120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91590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85pt" to="45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" o:allowincell="f" strokeweight=".25pt"/>
            </w:pict>
          </mc:Fallback>
        </mc:AlternateContent>
      </w:r>
    </w:p>
    <w:p w14:paraId="2EE01A59" w14:textId="77777777" w:rsidR="006B3EF0" w:rsidRDefault="006B3EF0" w:rsidP="004B124F">
      <w:pPr>
        <w:pStyle w:val="W3MUZkonParagrafNzev"/>
        <w:numPr>
          <w:ilvl w:val="0"/>
          <w:numId w:val="15"/>
        </w:numPr>
        <w:spacing w:before="0" w:after="0"/>
        <w:rPr>
          <w:rFonts w:cs="Arial"/>
          <w:color w:val="1F497D"/>
          <w:sz w:val="32"/>
          <w:szCs w:val="32"/>
        </w:rPr>
      </w:pPr>
    </w:p>
    <w:p w14:paraId="085FC872" w14:textId="1EA2B3ED" w:rsidR="00752361" w:rsidRPr="00212A29" w:rsidRDefault="00212A29" w:rsidP="00212A29">
      <w:pPr>
        <w:pStyle w:val="W3MUNadpis1"/>
        <w:numPr>
          <w:ilvl w:val="0"/>
          <w:numId w:val="15"/>
        </w:numPr>
        <w:tabs>
          <w:tab w:val="clear" w:pos="0"/>
        </w:tabs>
        <w:spacing w:before="0" w:after="0" w:line="276" w:lineRule="auto"/>
        <w:jc w:val="center"/>
        <w:rPr>
          <w:rFonts w:eastAsiaTheme="minorHAnsi" w:cs="Arial"/>
          <w:i w:val="0"/>
          <w:caps/>
          <w:color w:val="0000DC"/>
          <w:sz w:val="22"/>
          <w:szCs w:val="22"/>
          <w:lang w:eastAsia="en-US"/>
        </w:rPr>
      </w:pPr>
      <w:r w:rsidRPr="00212A29">
        <w:rPr>
          <w:rFonts w:eastAsiaTheme="minorHAnsi" w:cs="Arial"/>
          <w:i w:val="0"/>
          <w:caps/>
          <w:color w:val="0000DC"/>
          <w:sz w:val="22"/>
          <w:szCs w:val="22"/>
          <w:lang w:eastAsia="en-US"/>
        </w:rPr>
        <w:t>I</w:t>
      </w:r>
      <w:r w:rsidR="006A4C86">
        <w:rPr>
          <w:rFonts w:eastAsiaTheme="minorHAnsi" w:cs="Arial"/>
          <w:i w:val="0"/>
          <w:caps/>
          <w:color w:val="0000DC"/>
          <w:sz w:val="22"/>
          <w:szCs w:val="22"/>
          <w:lang w:eastAsia="en-US"/>
        </w:rPr>
        <w:t>I</w:t>
      </w:r>
      <w:r w:rsidR="00752361" w:rsidRPr="00212A29">
        <w:rPr>
          <w:rFonts w:eastAsiaTheme="minorHAnsi" w:cs="Arial"/>
          <w:i w:val="0"/>
          <w:caps/>
          <w:color w:val="0000DC"/>
          <w:sz w:val="22"/>
          <w:szCs w:val="22"/>
          <w:lang w:eastAsia="en-US"/>
        </w:rPr>
        <w:t>I.</w:t>
      </w:r>
    </w:p>
    <w:p w14:paraId="4EBCD8F1" w14:textId="3DDB62A7" w:rsidR="00752361" w:rsidRPr="00212A29" w:rsidRDefault="00752361" w:rsidP="00212A29">
      <w:pPr>
        <w:pStyle w:val="W3MUNadpis1"/>
        <w:numPr>
          <w:ilvl w:val="0"/>
          <w:numId w:val="15"/>
        </w:numPr>
        <w:tabs>
          <w:tab w:val="clear" w:pos="0"/>
        </w:tabs>
        <w:spacing w:before="0" w:after="0" w:line="276" w:lineRule="auto"/>
        <w:jc w:val="center"/>
        <w:rPr>
          <w:rFonts w:eastAsiaTheme="minorHAnsi" w:cs="Arial"/>
          <w:i w:val="0"/>
          <w:caps/>
          <w:color w:val="0000DC"/>
          <w:sz w:val="22"/>
          <w:szCs w:val="22"/>
          <w:lang w:eastAsia="en-US"/>
        </w:rPr>
      </w:pPr>
      <w:r w:rsidRPr="00212A29">
        <w:rPr>
          <w:rFonts w:eastAsiaTheme="minorHAnsi" w:cs="Arial"/>
          <w:i w:val="0"/>
          <w:caps/>
          <w:color w:val="0000DC"/>
          <w:sz w:val="22"/>
          <w:szCs w:val="22"/>
          <w:lang w:eastAsia="en-US"/>
        </w:rPr>
        <w:t xml:space="preserve">Úplné znění </w:t>
      </w:r>
    </w:p>
    <w:p w14:paraId="4619D11E" w14:textId="69E919AA" w:rsidR="00AB624D" w:rsidRPr="00212A29" w:rsidRDefault="004B124F" w:rsidP="00212A29">
      <w:pPr>
        <w:pStyle w:val="Podnadpis"/>
        <w:numPr>
          <w:ilvl w:val="0"/>
          <w:numId w:val="15"/>
        </w:numPr>
        <w:tabs>
          <w:tab w:val="clear" w:pos="0"/>
        </w:tabs>
        <w:spacing w:before="0"/>
        <w:jc w:val="center"/>
      </w:pPr>
      <w:r w:rsidRPr="00212A29">
        <w:t>Vnitřní mzdov</w:t>
      </w:r>
      <w:r w:rsidR="00212A29">
        <w:t>ý</w:t>
      </w:r>
      <w:r w:rsidRPr="00212A29">
        <w:t xml:space="preserve"> předpis Masarykovy univerzity</w:t>
      </w:r>
      <w:r w:rsidR="00AB624D" w:rsidRPr="00212A29">
        <w:t xml:space="preserve"> </w:t>
      </w:r>
    </w:p>
    <w:p w14:paraId="63F2C881" w14:textId="00CE9C5F" w:rsidR="00AE1587" w:rsidRDefault="00AE1587" w:rsidP="004B124F">
      <w:pPr>
        <w:pStyle w:val="W3MUZkonOdstavec"/>
        <w:jc w:val="center"/>
        <w:rPr>
          <w:rStyle w:val="W3MUZvraznntextkurzva"/>
          <w:rFonts w:eastAsia="Calibri"/>
        </w:rPr>
      </w:pPr>
    </w:p>
    <w:p w14:paraId="59901293" w14:textId="790125BE" w:rsidR="00212A29" w:rsidRPr="000C37D7" w:rsidRDefault="00212A29" w:rsidP="00212A29">
      <w:pPr>
        <w:jc w:val="center"/>
        <w:rPr>
          <w:rFonts w:ascii="Verdana" w:hAnsi="Verdana"/>
          <w:i/>
          <w:sz w:val="20"/>
          <w:szCs w:val="20"/>
        </w:rPr>
      </w:pPr>
      <w:r w:rsidRPr="000C37D7">
        <w:rPr>
          <w:rFonts w:ascii="Verdana" w:hAnsi="Verdana"/>
          <w:i/>
          <w:sz w:val="20"/>
          <w:szCs w:val="20"/>
        </w:rPr>
        <w:t xml:space="preserve">(ve znění účinném od </w:t>
      </w:r>
      <w:r w:rsidRPr="00DA256F">
        <w:rPr>
          <w:rFonts w:ascii="Verdana" w:hAnsi="Verdana"/>
          <w:i/>
          <w:sz w:val="20"/>
          <w:szCs w:val="20"/>
        </w:rPr>
        <w:t xml:space="preserve">1. </w:t>
      </w:r>
      <w:r>
        <w:rPr>
          <w:rFonts w:ascii="Verdana" w:hAnsi="Verdana"/>
          <w:i/>
          <w:sz w:val="20"/>
          <w:szCs w:val="20"/>
        </w:rPr>
        <w:t>července</w:t>
      </w:r>
      <w:r w:rsidRPr="000C37D7">
        <w:rPr>
          <w:rFonts w:ascii="Verdana" w:hAnsi="Verdana"/>
          <w:i/>
          <w:sz w:val="20"/>
          <w:szCs w:val="20"/>
        </w:rPr>
        <w:t xml:space="preserve"> 20</w:t>
      </w:r>
      <w:r>
        <w:rPr>
          <w:rFonts w:ascii="Verdana" w:hAnsi="Verdana"/>
          <w:i/>
          <w:sz w:val="20"/>
          <w:szCs w:val="20"/>
        </w:rPr>
        <w:t>2</w:t>
      </w:r>
      <w:r w:rsidR="006A4C86">
        <w:rPr>
          <w:rFonts w:ascii="Verdana" w:hAnsi="Verdana"/>
          <w:i/>
          <w:sz w:val="20"/>
          <w:szCs w:val="20"/>
        </w:rPr>
        <w:t>2</w:t>
      </w:r>
      <w:r w:rsidRPr="000C37D7">
        <w:rPr>
          <w:rFonts w:ascii="Verdana" w:hAnsi="Verdana"/>
          <w:i/>
          <w:sz w:val="20"/>
          <w:szCs w:val="20"/>
        </w:rPr>
        <w:t>)</w:t>
      </w:r>
    </w:p>
    <w:p w14:paraId="11519F5D" w14:textId="77777777" w:rsidR="00212A29" w:rsidRPr="00212A29" w:rsidRDefault="00212A29" w:rsidP="00212A29">
      <w:pPr>
        <w:pStyle w:val="W3MUZkonParagraf"/>
        <w:spacing w:after="0"/>
        <w:rPr>
          <w:rFonts w:eastAsia="Calibri"/>
        </w:rPr>
      </w:pPr>
    </w:p>
    <w:p w14:paraId="30D310F0" w14:textId="77777777" w:rsidR="00AE1587" w:rsidRDefault="00AE1587" w:rsidP="00212A29">
      <w:pPr>
        <w:pStyle w:val="W3MUZkonst"/>
        <w:spacing w:before="0"/>
      </w:pPr>
      <w:r>
        <w:t>Část první</w:t>
      </w:r>
    </w:p>
    <w:p w14:paraId="4FB4051E" w14:textId="77777777" w:rsidR="00AE1587" w:rsidRDefault="00AE1587" w:rsidP="00AE1587">
      <w:pPr>
        <w:pStyle w:val="W3MUZkonstNzev"/>
      </w:pPr>
      <w:r>
        <w:t>Základní ustanovení</w:t>
      </w:r>
    </w:p>
    <w:p w14:paraId="395E570B" w14:textId="77777777" w:rsidR="004B124F" w:rsidRPr="00091A46" w:rsidRDefault="004B124F" w:rsidP="00091A46">
      <w:pPr>
        <w:pStyle w:val="W3MUZkonParagraf"/>
      </w:pPr>
      <w:r w:rsidRPr="00091A46">
        <w:t>Článek 1</w:t>
      </w:r>
    </w:p>
    <w:p w14:paraId="733E02DB" w14:textId="674EB774" w:rsidR="004B124F" w:rsidRPr="00091A46" w:rsidRDefault="00AE1587" w:rsidP="00091A46">
      <w:pPr>
        <w:pStyle w:val="W3MUZkonParagrafNzev"/>
      </w:pPr>
      <w:r>
        <w:t>Úvodní ustanovení</w:t>
      </w:r>
    </w:p>
    <w:p w14:paraId="2D007ECD" w14:textId="6C271182" w:rsidR="004B124F" w:rsidRPr="006F4A2C" w:rsidRDefault="004B124F" w:rsidP="00091A46">
      <w:pPr>
        <w:pStyle w:val="W3MUZkonOdstavecslovan"/>
        <w:numPr>
          <w:ilvl w:val="1"/>
          <w:numId w:val="15"/>
        </w:numPr>
        <w:tabs>
          <w:tab w:val="clear" w:pos="510"/>
        </w:tabs>
        <w:ind w:left="567" w:hanging="567"/>
        <w:rPr>
          <w:szCs w:val="20"/>
        </w:rPr>
      </w:pPr>
      <w:r w:rsidRPr="00F967A1">
        <w:rPr>
          <w:szCs w:val="20"/>
        </w:rPr>
        <w:t>Vnitřní mzdový předpis</w:t>
      </w:r>
      <w:r w:rsidR="00E860C6">
        <w:rPr>
          <w:szCs w:val="20"/>
        </w:rPr>
        <w:t xml:space="preserve"> MU (dále jen „Vnitřní mzdový předpis“)</w:t>
      </w:r>
      <w:r w:rsidRPr="00F967A1">
        <w:rPr>
          <w:szCs w:val="20"/>
        </w:rPr>
        <w:t xml:space="preserve"> stanov</w:t>
      </w:r>
      <w:r w:rsidR="00BE4B45">
        <w:rPr>
          <w:szCs w:val="20"/>
        </w:rPr>
        <w:t>uje</w:t>
      </w:r>
      <w:r w:rsidR="00025A26">
        <w:rPr>
          <w:szCs w:val="20"/>
        </w:rPr>
        <w:t xml:space="preserve"> v souladu s ustanovením § 17</w:t>
      </w:r>
      <w:r w:rsidRPr="00F967A1">
        <w:rPr>
          <w:szCs w:val="20"/>
        </w:rPr>
        <w:t xml:space="preserve"> </w:t>
      </w:r>
      <w:r w:rsidR="00E860C6">
        <w:rPr>
          <w:szCs w:val="20"/>
        </w:rPr>
        <w:t xml:space="preserve">odst. 1 písm. d) zákona </w:t>
      </w:r>
      <w:r w:rsidRPr="00F967A1">
        <w:rPr>
          <w:szCs w:val="20"/>
        </w:rPr>
        <w:t>č. 111</w:t>
      </w:r>
      <w:r w:rsidR="00025A26">
        <w:rPr>
          <w:szCs w:val="20"/>
        </w:rPr>
        <w:t>/1998 Sb., o vysokých školách a </w:t>
      </w:r>
      <w:r w:rsidRPr="00F967A1">
        <w:rPr>
          <w:szCs w:val="20"/>
        </w:rPr>
        <w:t>o změně a doplnění dalších zákonů (zákon o vysokých školách)</w:t>
      </w:r>
      <w:r w:rsidR="003F5A9E" w:rsidRPr="003F5A9E">
        <w:t xml:space="preserve"> </w:t>
      </w:r>
      <w:r w:rsidR="003F5A9E">
        <w:t>ve znění pozdějších předpisů, (dále jen „zákon“)</w:t>
      </w:r>
      <w:r w:rsidRPr="00F967A1">
        <w:rPr>
          <w:szCs w:val="20"/>
        </w:rPr>
        <w:t xml:space="preserve"> a v návaznosti na zákon č. 262/2006 Sb., zákoník práce, ve znění pozdějších předpisů</w:t>
      </w:r>
      <w:r w:rsidR="00E860C6">
        <w:rPr>
          <w:szCs w:val="20"/>
        </w:rPr>
        <w:t>,</w:t>
      </w:r>
      <w:r w:rsidR="00076836">
        <w:rPr>
          <w:szCs w:val="20"/>
        </w:rPr>
        <w:t xml:space="preserve"> (dále jen „zákoník práce“)</w:t>
      </w:r>
      <w:r w:rsidRPr="00F967A1">
        <w:rPr>
          <w:szCs w:val="20"/>
        </w:rPr>
        <w:t xml:space="preserve">, </w:t>
      </w:r>
      <w:r w:rsidR="00D90233">
        <w:rPr>
          <w:szCs w:val="20"/>
        </w:rPr>
        <w:t>zejména</w:t>
      </w:r>
      <w:r w:rsidRPr="00F967A1">
        <w:rPr>
          <w:szCs w:val="20"/>
        </w:rPr>
        <w:t xml:space="preserve"> způsob určení mzdy </w:t>
      </w:r>
      <w:r w:rsidR="00D90233">
        <w:rPr>
          <w:szCs w:val="20"/>
        </w:rPr>
        <w:t xml:space="preserve">a jejich složek </w:t>
      </w:r>
      <w:r w:rsidRPr="00F967A1">
        <w:rPr>
          <w:szCs w:val="20"/>
        </w:rPr>
        <w:t xml:space="preserve">zaměstnanců, </w:t>
      </w:r>
      <w:r w:rsidR="00D90233">
        <w:rPr>
          <w:szCs w:val="20"/>
        </w:rPr>
        <w:t>kteří</w:t>
      </w:r>
      <w:r w:rsidR="00D90233" w:rsidRPr="00F967A1">
        <w:rPr>
          <w:szCs w:val="20"/>
        </w:rPr>
        <w:t xml:space="preserve"> </w:t>
      </w:r>
      <w:r w:rsidRPr="00F967A1">
        <w:rPr>
          <w:szCs w:val="20"/>
        </w:rPr>
        <w:t xml:space="preserve">jsou odměňováni za práci </w:t>
      </w:r>
      <w:r w:rsidRPr="006F4A2C">
        <w:rPr>
          <w:szCs w:val="20"/>
        </w:rPr>
        <w:t xml:space="preserve">v pracovním poměru k Masarykově univerzitě (dále jen „MU“). </w:t>
      </w:r>
    </w:p>
    <w:p w14:paraId="070D400A" w14:textId="00754D2D" w:rsidR="004B124F" w:rsidRPr="006F4A2C" w:rsidRDefault="003F5A9E" w:rsidP="00091A46">
      <w:pPr>
        <w:pStyle w:val="W3MUZkonOdstavecslovan"/>
        <w:numPr>
          <w:ilvl w:val="1"/>
          <w:numId w:val="15"/>
        </w:numPr>
        <w:ind w:left="567" w:hanging="567"/>
        <w:rPr>
          <w:szCs w:val="20"/>
        </w:rPr>
      </w:pPr>
      <w:r>
        <w:rPr>
          <w:szCs w:val="20"/>
        </w:rPr>
        <w:t xml:space="preserve"> </w:t>
      </w:r>
      <w:r w:rsidR="004B124F" w:rsidRPr="006F4A2C">
        <w:rPr>
          <w:szCs w:val="20"/>
        </w:rPr>
        <w:t>V případech týkajících se odměňování za práci a poskytování dalších peněžitých plnění ze základního pracovn</w:t>
      </w:r>
      <w:r w:rsidR="005D61D4">
        <w:rPr>
          <w:szCs w:val="20"/>
        </w:rPr>
        <w:t>ěprávního</w:t>
      </w:r>
      <w:r w:rsidR="004B124F" w:rsidRPr="006F4A2C">
        <w:rPr>
          <w:szCs w:val="20"/>
        </w:rPr>
        <w:t xml:space="preserve"> vztahu, jež nejsou upraveny tímto </w:t>
      </w:r>
      <w:r w:rsidR="00C816E9">
        <w:rPr>
          <w:szCs w:val="20"/>
        </w:rPr>
        <w:t>V</w:t>
      </w:r>
      <w:r w:rsidR="00C816E9" w:rsidRPr="006F4A2C">
        <w:rPr>
          <w:szCs w:val="20"/>
        </w:rPr>
        <w:t xml:space="preserve">nitřním </w:t>
      </w:r>
      <w:r w:rsidR="004B124F" w:rsidRPr="006F4A2C">
        <w:rPr>
          <w:szCs w:val="20"/>
        </w:rPr>
        <w:t xml:space="preserve">mzdovým předpisem, se postupuje podle zákoníku práce a právních předpisů vydaných k jeho provedení. </w:t>
      </w:r>
    </w:p>
    <w:p w14:paraId="225E70A3" w14:textId="3E81A07B" w:rsidR="004B124F" w:rsidRDefault="003F5A9E" w:rsidP="00091A46">
      <w:pPr>
        <w:pStyle w:val="W3MUZkonOdstavecslovan"/>
        <w:numPr>
          <w:ilvl w:val="1"/>
          <w:numId w:val="15"/>
        </w:numPr>
        <w:ind w:left="567" w:hanging="567"/>
        <w:rPr>
          <w:szCs w:val="20"/>
        </w:rPr>
      </w:pPr>
      <w:r>
        <w:rPr>
          <w:szCs w:val="20"/>
        </w:rPr>
        <w:t xml:space="preserve"> </w:t>
      </w:r>
      <w:r w:rsidR="004B124F" w:rsidRPr="00F967A1">
        <w:rPr>
          <w:szCs w:val="20"/>
        </w:rPr>
        <w:t xml:space="preserve">Tento </w:t>
      </w:r>
      <w:r w:rsidR="00C816E9">
        <w:rPr>
          <w:szCs w:val="20"/>
        </w:rPr>
        <w:t>V</w:t>
      </w:r>
      <w:r w:rsidR="00C816E9" w:rsidRPr="00F967A1">
        <w:rPr>
          <w:szCs w:val="20"/>
        </w:rPr>
        <w:t xml:space="preserve">nitřní </w:t>
      </w:r>
      <w:r w:rsidR="004B124F" w:rsidRPr="00F967A1">
        <w:rPr>
          <w:szCs w:val="20"/>
        </w:rPr>
        <w:t xml:space="preserve">mzdový předpis </w:t>
      </w:r>
      <w:r w:rsidR="00925CBB">
        <w:rPr>
          <w:szCs w:val="20"/>
        </w:rPr>
        <w:t>nevylučuje</w:t>
      </w:r>
      <w:r w:rsidR="004B124F" w:rsidRPr="00F967A1">
        <w:rPr>
          <w:szCs w:val="20"/>
        </w:rPr>
        <w:t xml:space="preserve">, aby kolektivní smlouvou byla sjednána mzdová práva zaměstnanců výhodněji, než jak vyplývá z tohoto </w:t>
      </w:r>
      <w:r w:rsidR="00C816E9">
        <w:rPr>
          <w:szCs w:val="20"/>
        </w:rPr>
        <w:t>V</w:t>
      </w:r>
      <w:r w:rsidR="00C816E9" w:rsidRPr="00F967A1">
        <w:rPr>
          <w:szCs w:val="20"/>
        </w:rPr>
        <w:t xml:space="preserve">nitřního </w:t>
      </w:r>
      <w:r w:rsidR="004B124F" w:rsidRPr="00F967A1">
        <w:rPr>
          <w:szCs w:val="20"/>
        </w:rPr>
        <w:t>mzdového předpisu.</w:t>
      </w:r>
    </w:p>
    <w:p w14:paraId="678E7909" w14:textId="7EF0E58E" w:rsidR="005954B3" w:rsidRPr="00383516" w:rsidRDefault="005954B3" w:rsidP="00091A46">
      <w:pPr>
        <w:pStyle w:val="W3MUZkonOdstavecslovan"/>
        <w:numPr>
          <w:ilvl w:val="1"/>
          <w:numId w:val="15"/>
        </w:numPr>
        <w:ind w:left="567" w:hanging="567"/>
        <w:rPr>
          <w:szCs w:val="20"/>
        </w:rPr>
      </w:pPr>
      <w:r w:rsidRPr="00F77668">
        <w:t>Vedoucím zaměstnancem součásti</w:t>
      </w:r>
      <w:r w:rsidR="00A230A4" w:rsidRPr="00F77668">
        <w:t xml:space="preserve"> </w:t>
      </w:r>
      <w:r w:rsidRPr="00F77668">
        <w:t xml:space="preserve">MU se pro účely tohoto </w:t>
      </w:r>
      <w:r w:rsidR="00E860C6">
        <w:t xml:space="preserve">Vnitřního mzdového </w:t>
      </w:r>
      <w:r w:rsidRPr="00F77668">
        <w:t>předpisu rozumí děkan, kvestor</w:t>
      </w:r>
      <w:r w:rsidR="004718B2" w:rsidRPr="00F77668">
        <w:t>,</w:t>
      </w:r>
      <w:r w:rsidRPr="00F77668">
        <w:t xml:space="preserve"> ředitel vysokoškolského ústavu</w:t>
      </w:r>
      <w:r w:rsidR="006105B9" w:rsidRPr="00F77668">
        <w:t xml:space="preserve"> (dále jen </w:t>
      </w:r>
      <w:r w:rsidR="00E860C6">
        <w:t>„</w:t>
      </w:r>
      <w:r w:rsidR="006105B9" w:rsidRPr="00F77668">
        <w:t>VŠÚ</w:t>
      </w:r>
      <w:r w:rsidR="00E860C6">
        <w:t>“</w:t>
      </w:r>
      <w:r w:rsidR="006105B9" w:rsidRPr="00F77668">
        <w:t>)</w:t>
      </w:r>
      <w:r w:rsidR="00025A26">
        <w:t xml:space="preserve"> a </w:t>
      </w:r>
      <w:r w:rsidR="004718B2" w:rsidRPr="00F77668">
        <w:t>ředitel účelového zařízení MU</w:t>
      </w:r>
      <w:r w:rsidRPr="00383516">
        <w:t xml:space="preserve">. </w:t>
      </w:r>
      <w:r w:rsidR="00770C8D" w:rsidRPr="00F77668">
        <w:t xml:space="preserve">Vedoucím zaměstnancem se rozumí vedoucí </w:t>
      </w:r>
      <w:r w:rsidR="00770C8D" w:rsidRPr="00F77668">
        <w:lastRenderedPageBreak/>
        <w:t xml:space="preserve">zaměstnanec </w:t>
      </w:r>
      <w:r w:rsidR="00E860C6">
        <w:t>po</w:t>
      </w:r>
      <w:r w:rsidR="00770C8D" w:rsidRPr="00F77668">
        <w:t xml:space="preserve">dle § 11 zákoníku práce. Nadřízeným zaměstnancem se rozumí vedoucí zaměstnanec, kterému je podřízený zaměstnanec přímo podřízen. </w:t>
      </w:r>
    </w:p>
    <w:p w14:paraId="1C13EF1D" w14:textId="77777777" w:rsidR="004B124F" w:rsidRPr="00091A46" w:rsidRDefault="004B124F" w:rsidP="00091A46">
      <w:pPr>
        <w:pStyle w:val="W3MUZkonParagraf"/>
      </w:pPr>
      <w:r w:rsidRPr="00091A46">
        <w:t>Článek 2</w:t>
      </w:r>
    </w:p>
    <w:p w14:paraId="43C8F377" w14:textId="77777777" w:rsidR="004B124F" w:rsidRPr="00091A46" w:rsidRDefault="004B124F" w:rsidP="00091A46">
      <w:pPr>
        <w:pStyle w:val="W3MUZkonParagrafNzev"/>
      </w:pPr>
      <w:r w:rsidRPr="00091A46">
        <w:t>Mzda</w:t>
      </w:r>
    </w:p>
    <w:p w14:paraId="0F310476" w14:textId="045F6568" w:rsidR="004B124F" w:rsidRPr="0032159E" w:rsidRDefault="004B124F" w:rsidP="00091A46">
      <w:pPr>
        <w:pStyle w:val="W3MUZkonOdstavecslovan"/>
        <w:numPr>
          <w:ilvl w:val="1"/>
          <w:numId w:val="33"/>
        </w:numPr>
        <w:tabs>
          <w:tab w:val="clear" w:pos="510"/>
        </w:tabs>
        <w:ind w:left="567" w:hanging="567"/>
        <w:rPr>
          <w:szCs w:val="20"/>
        </w:rPr>
      </w:pPr>
      <w:r w:rsidRPr="00091A46">
        <w:rPr>
          <w:rFonts w:cs="Arial"/>
          <w:szCs w:val="20"/>
        </w:rPr>
        <w:t xml:space="preserve">Mzdou se rozumí peněžité plnění poskytované zaměstnanci za práci v souladu se zákoníkem práce. Jde-li o akademického pracovníka, rozumí se mzdou též peněžité plnění poskytované po dobu tvůrčího volna. </w:t>
      </w:r>
    </w:p>
    <w:p w14:paraId="3FD3F449" w14:textId="7E2CAE74" w:rsidR="0032159E" w:rsidRPr="00091A46" w:rsidRDefault="005D61D4" w:rsidP="00091A46">
      <w:pPr>
        <w:pStyle w:val="W3MUZkonOdstavecslovan"/>
        <w:numPr>
          <w:ilvl w:val="1"/>
          <w:numId w:val="33"/>
        </w:numPr>
        <w:tabs>
          <w:tab w:val="clear" w:pos="510"/>
        </w:tabs>
        <w:ind w:left="567" w:hanging="567"/>
        <w:rPr>
          <w:szCs w:val="20"/>
        </w:rPr>
      </w:pPr>
      <w:r>
        <w:rPr>
          <w:rFonts w:cs="Arial"/>
          <w:szCs w:val="20"/>
        </w:rPr>
        <w:t>Výše s</w:t>
      </w:r>
      <w:r w:rsidR="0032159E">
        <w:rPr>
          <w:rFonts w:cs="Arial"/>
          <w:szCs w:val="20"/>
        </w:rPr>
        <w:t>lož</w:t>
      </w:r>
      <w:r>
        <w:rPr>
          <w:rFonts w:cs="Arial"/>
          <w:szCs w:val="20"/>
        </w:rPr>
        <w:t>e</w:t>
      </w:r>
      <w:r w:rsidR="0032159E">
        <w:rPr>
          <w:rFonts w:cs="Arial"/>
          <w:szCs w:val="20"/>
        </w:rPr>
        <w:t>k mzdy</w:t>
      </w:r>
      <w:r>
        <w:rPr>
          <w:rFonts w:cs="Arial"/>
          <w:szCs w:val="20"/>
        </w:rPr>
        <w:t xml:space="preserve">, </w:t>
      </w:r>
      <w:r w:rsidR="0032159E">
        <w:rPr>
          <w:rFonts w:cs="Arial"/>
          <w:szCs w:val="20"/>
        </w:rPr>
        <w:t>zejména mzdov</w:t>
      </w:r>
      <w:r>
        <w:rPr>
          <w:rFonts w:cs="Arial"/>
          <w:szCs w:val="20"/>
        </w:rPr>
        <w:t>ého</w:t>
      </w:r>
      <w:r w:rsidR="0032159E">
        <w:rPr>
          <w:rFonts w:cs="Arial"/>
          <w:szCs w:val="20"/>
        </w:rPr>
        <w:t xml:space="preserve"> tarif</w:t>
      </w:r>
      <w:r>
        <w:rPr>
          <w:rFonts w:cs="Arial"/>
          <w:szCs w:val="20"/>
        </w:rPr>
        <w:t>u</w:t>
      </w:r>
      <w:r w:rsidR="0032159E">
        <w:rPr>
          <w:rFonts w:cs="Arial"/>
          <w:szCs w:val="20"/>
        </w:rPr>
        <w:t>, osobní</w:t>
      </w:r>
      <w:r>
        <w:rPr>
          <w:rFonts w:cs="Arial"/>
          <w:szCs w:val="20"/>
        </w:rPr>
        <w:t>ho</w:t>
      </w:r>
      <w:r w:rsidR="0032159E">
        <w:rPr>
          <w:rFonts w:cs="Arial"/>
          <w:szCs w:val="20"/>
        </w:rPr>
        <w:t xml:space="preserve"> ohodnocení a funkční</w:t>
      </w:r>
      <w:r>
        <w:rPr>
          <w:rFonts w:cs="Arial"/>
          <w:szCs w:val="20"/>
        </w:rPr>
        <w:t>ho</w:t>
      </w:r>
      <w:r w:rsidR="0032159E">
        <w:rPr>
          <w:rFonts w:cs="Arial"/>
          <w:szCs w:val="20"/>
        </w:rPr>
        <w:t xml:space="preserve"> příplat</w:t>
      </w:r>
      <w:r>
        <w:rPr>
          <w:rFonts w:cs="Arial"/>
          <w:szCs w:val="20"/>
        </w:rPr>
        <w:t xml:space="preserve">ku, </w:t>
      </w:r>
      <w:r w:rsidR="0032159E">
        <w:rPr>
          <w:rFonts w:cs="Arial"/>
          <w:szCs w:val="20"/>
        </w:rPr>
        <w:t xml:space="preserve">jsou určeny mzdovým výměrem nebo je mzda sjednána ve smlouvě. </w:t>
      </w:r>
    </w:p>
    <w:p w14:paraId="6684C961" w14:textId="3DFFA1E4" w:rsidR="004B124F" w:rsidRPr="005D61D4" w:rsidRDefault="004B124F" w:rsidP="00091A46">
      <w:pPr>
        <w:pStyle w:val="W3MUZkonOdstavecslovan"/>
        <w:numPr>
          <w:ilvl w:val="1"/>
          <w:numId w:val="15"/>
        </w:numPr>
        <w:tabs>
          <w:tab w:val="clear" w:pos="510"/>
        </w:tabs>
        <w:ind w:left="567" w:hanging="567"/>
        <w:rPr>
          <w:szCs w:val="20"/>
        </w:rPr>
      </w:pPr>
      <w:r w:rsidRPr="00F967A1">
        <w:rPr>
          <w:rFonts w:cs="Arial"/>
          <w:szCs w:val="20"/>
        </w:rPr>
        <w:t xml:space="preserve">Mzda je </w:t>
      </w:r>
      <w:r w:rsidR="00FF51F8">
        <w:rPr>
          <w:rFonts w:cs="Arial"/>
          <w:szCs w:val="20"/>
        </w:rPr>
        <w:t>určena</w:t>
      </w:r>
      <w:r w:rsidR="00FF51F8" w:rsidRPr="00F967A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nebo sjednána </w:t>
      </w:r>
      <w:r w:rsidRPr="00F967A1">
        <w:rPr>
          <w:rFonts w:cs="Arial"/>
          <w:szCs w:val="20"/>
        </w:rPr>
        <w:t xml:space="preserve">s ohledem na míru složitosti a náročnosti </w:t>
      </w:r>
      <w:r w:rsidR="005D61D4">
        <w:rPr>
          <w:rFonts w:cs="Arial"/>
          <w:szCs w:val="20"/>
        </w:rPr>
        <w:t>práce</w:t>
      </w:r>
      <w:r w:rsidRPr="00F967A1">
        <w:rPr>
          <w:rFonts w:cs="Arial"/>
          <w:szCs w:val="20"/>
        </w:rPr>
        <w:t xml:space="preserve">, kvalifikační požadavky a pracovní výkonnost </w:t>
      </w:r>
      <w:r w:rsidRPr="00383516">
        <w:rPr>
          <w:rFonts w:cs="Arial"/>
          <w:szCs w:val="20"/>
        </w:rPr>
        <w:t>individuálně v souladu s celkovou úrovní mezd na MU</w:t>
      </w:r>
      <w:r w:rsidR="004B00C7" w:rsidRPr="00383516">
        <w:rPr>
          <w:rFonts w:cs="Arial"/>
          <w:szCs w:val="20"/>
        </w:rPr>
        <w:t xml:space="preserve"> </w:t>
      </w:r>
      <w:r w:rsidRPr="00383516">
        <w:rPr>
          <w:rFonts w:cs="Arial"/>
          <w:szCs w:val="20"/>
        </w:rPr>
        <w:t>a v odůvodněných případech i s přihlédnutím k úrovni mezd pro konkrétní pracovní pozici na relevantním pracovním trhu.</w:t>
      </w:r>
    </w:p>
    <w:p w14:paraId="3AD21210" w14:textId="594664E7" w:rsidR="005D61D4" w:rsidRPr="00091A46" w:rsidRDefault="005D61D4" w:rsidP="005D61D4">
      <w:pPr>
        <w:pStyle w:val="W3MUZkonParagraf"/>
      </w:pPr>
      <w:r w:rsidRPr="00091A46">
        <w:t xml:space="preserve">Článek </w:t>
      </w:r>
      <w:r w:rsidR="003957C3">
        <w:t>3</w:t>
      </w:r>
    </w:p>
    <w:p w14:paraId="13E39776" w14:textId="7D3886E3" w:rsidR="005D61D4" w:rsidRPr="00F77668" w:rsidRDefault="005D61D4" w:rsidP="00F77668">
      <w:pPr>
        <w:pStyle w:val="W3MUZkonOdstavecslovan"/>
        <w:numPr>
          <w:ilvl w:val="0"/>
          <w:numId w:val="0"/>
        </w:numPr>
        <w:ind w:left="510" w:hanging="510"/>
        <w:jc w:val="center"/>
        <w:rPr>
          <w:rFonts w:ascii="Arial" w:hAnsi="Arial" w:cs="Arial"/>
          <w:b/>
          <w:color w:val="808080" w:themeColor="background1" w:themeShade="80"/>
          <w:szCs w:val="20"/>
        </w:rPr>
      </w:pPr>
      <w:r w:rsidRPr="00F77668">
        <w:rPr>
          <w:rFonts w:ascii="Arial" w:hAnsi="Arial" w:cs="Arial"/>
          <w:b/>
          <w:color w:val="808080" w:themeColor="background1" w:themeShade="80"/>
        </w:rPr>
        <w:t>Splatnost a výplata mzdy</w:t>
      </w:r>
    </w:p>
    <w:p w14:paraId="0F2E7604" w14:textId="0FFC6BE6" w:rsidR="004B124F" w:rsidRDefault="004B124F" w:rsidP="004A0F37">
      <w:pPr>
        <w:pStyle w:val="W3MUZkonOdstavecslovan"/>
        <w:numPr>
          <w:ilvl w:val="1"/>
          <w:numId w:val="42"/>
        </w:numPr>
        <w:tabs>
          <w:tab w:val="clear" w:pos="510"/>
        </w:tabs>
        <w:ind w:left="567" w:hanging="567"/>
        <w:rPr>
          <w:szCs w:val="20"/>
        </w:rPr>
      </w:pPr>
      <w:r w:rsidRPr="005D61D4">
        <w:rPr>
          <w:szCs w:val="20"/>
        </w:rPr>
        <w:t>Mzda je splatná po vykonání práce v následujícím kalendářním měsíci.</w:t>
      </w:r>
    </w:p>
    <w:p w14:paraId="6E1E9B86" w14:textId="799008CC" w:rsidR="00F77668" w:rsidRPr="00F77668" w:rsidRDefault="00670DED" w:rsidP="00091A46">
      <w:pPr>
        <w:pStyle w:val="W3MUZkonOdstavecslovan"/>
        <w:numPr>
          <w:ilvl w:val="1"/>
          <w:numId w:val="15"/>
        </w:numPr>
        <w:tabs>
          <w:tab w:val="clear" w:pos="510"/>
        </w:tabs>
        <w:ind w:left="567" w:hanging="567"/>
        <w:rPr>
          <w:szCs w:val="20"/>
        </w:rPr>
      </w:pPr>
      <w:r>
        <w:t>V případě čerpání náhradního volna za odp</w:t>
      </w:r>
      <w:r w:rsidR="00025A26">
        <w:t xml:space="preserve">racovanou práci přesčas nebude </w:t>
      </w:r>
      <w:r>
        <w:t>dosažená mzda za práci přesčas splatná v kalendářním měsíci následujícím po měsíci, ve kterém vzniklo zaměstnanci na mzdu právo; tato mzda bude vyplacena v měsíci, ve kterém je náhradní volno čerpáno.</w:t>
      </w:r>
    </w:p>
    <w:p w14:paraId="047240E3" w14:textId="0CB28624" w:rsidR="004B124F" w:rsidRPr="00F967A1" w:rsidRDefault="004B124F" w:rsidP="00091A46">
      <w:pPr>
        <w:pStyle w:val="W3MUZkonOdstavecslovan"/>
        <w:numPr>
          <w:ilvl w:val="1"/>
          <w:numId w:val="15"/>
        </w:numPr>
        <w:tabs>
          <w:tab w:val="clear" w:pos="510"/>
        </w:tabs>
        <w:ind w:left="567" w:hanging="567"/>
        <w:rPr>
          <w:szCs w:val="20"/>
        </w:rPr>
      </w:pPr>
      <w:r w:rsidRPr="00F967A1">
        <w:rPr>
          <w:noProof/>
          <w:szCs w:val="20"/>
        </w:rPr>
        <w:t>Doklad o jednotlivých složkách mzdy a o provedených srážkách je</w:t>
      </w:r>
      <w:r w:rsidRPr="00F967A1">
        <w:rPr>
          <w:rFonts w:cs="Arial"/>
          <w:szCs w:val="20"/>
        </w:rPr>
        <w:t xml:space="preserve"> předáván zaměstnanc</w:t>
      </w:r>
      <w:r>
        <w:rPr>
          <w:rFonts w:cs="Arial"/>
          <w:szCs w:val="20"/>
        </w:rPr>
        <w:t>ům</w:t>
      </w:r>
      <w:r w:rsidRPr="00F967A1">
        <w:rPr>
          <w:rFonts w:cs="Arial"/>
          <w:szCs w:val="20"/>
        </w:rPr>
        <w:t xml:space="preserve"> v elektronické podobě v interním informačním systému. Zaměstnancům, kteří nemají přístup do tohoto systému, a zaměstnancům, kteří o</w:t>
      </w:r>
      <w:r w:rsidR="00F77668">
        <w:rPr>
          <w:rFonts w:cs="Arial"/>
          <w:szCs w:val="20"/>
        </w:rPr>
        <w:t> </w:t>
      </w:r>
      <w:r w:rsidRPr="00F967A1">
        <w:rPr>
          <w:rFonts w:cs="Arial"/>
          <w:szCs w:val="20"/>
        </w:rPr>
        <w:t>to požádají, j</w:t>
      </w:r>
      <w:r>
        <w:rPr>
          <w:rFonts w:cs="Arial"/>
          <w:szCs w:val="20"/>
        </w:rPr>
        <w:t>e</w:t>
      </w:r>
      <w:r w:rsidRPr="00F967A1">
        <w:rPr>
          <w:rFonts w:cs="Arial"/>
          <w:szCs w:val="20"/>
        </w:rPr>
        <w:t xml:space="preserve"> předáván</w:t>
      </w:r>
      <w:r>
        <w:rPr>
          <w:rFonts w:cs="Arial"/>
          <w:szCs w:val="20"/>
        </w:rPr>
        <w:t xml:space="preserve"> tento</w:t>
      </w:r>
      <w:r w:rsidRPr="00F967A1">
        <w:rPr>
          <w:rFonts w:cs="Arial"/>
          <w:szCs w:val="20"/>
        </w:rPr>
        <w:t xml:space="preserve"> doklad v písemné podobě.</w:t>
      </w:r>
    </w:p>
    <w:p w14:paraId="6E73CDA8" w14:textId="77777777" w:rsidR="00076836" w:rsidRPr="00852385" w:rsidRDefault="00076836" w:rsidP="00852385"/>
    <w:p w14:paraId="6BA59C1E" w14:textId="77777777" w:rsidR="00AE1587" w:rsidRPr="00B13D5D" w:rsidRDefault="00AE1587" w:rsidP="00852385">
      <w:pPr>
        <w:pStyle w:val="W3MUZkonst"/>
      </w:pPr>
      <w:r w:rsidRPr="00B13D5D">
        <w:t>Část druhá</w:t>
      </w:r>
    </w:p>
    <w:p w14:paraId="33FB32E7" w14:textId="764F31F7" w:rsidR="004B124F" w:rsidRPr="00B13D5D" w:rsidRDefault="004B124F" w:rsidP="00852385">
      <w:pPr>
        <w:pStyle w:val="W3MUZkonstNzev"/>
      </w:pPr>
      <w:r w:rsidRPr="00B13D5D">
        <w:t>M</w:t>
      </w:r>
      <w:r w:rsidR="00076836" w:rsidRPr="00B13D5D">
        <w:t>zdové složky</w:t>
      </w:r>
    </w:p>
    <w:p w14:paraId="46DCA26E" w14:textId="55891363" w:rsidR="004B124F" w:rsidRPr="00B13D5D" w:rsidRDefault="004B124F" w:rsidP="00091A46">
      <w:pPr>
        <w:pStyle w:val="W3MUZkonParagraf"/>
      </w:pPr>
      <w:r w:rsidRPr="00B13D5D">
        <w:t xml:space="preserve">Článek </w:t>
      </w:r>
      <w:r w:rsidR="00715208" w:rsidRPr="00B13D5D">
        <w:t>4</w:t>
      </w:r>
    </w:p>
    <w:p w14:paraId="19503FFD" w14:textId="77777777" w:rsidR="004B124F" w:rsidRPr="00B13D5D" w:rsidRDefault="004B124F" w:rsidP="00091A46">
      <w:pPr>
        <w:pStyle w:val="W3MUZkonParagrafNzev"/>
      </w:pPr>
      <w:r w:rsidRPr="00B13D5D">
        <w:t xml:space="preserve">Mzdové složky </w:t>
      </w:r>
    </w:p>
    <w:p w14:paraId="36B38136" w14:textId="77777777" w:rsidR="004B124F" w:rsidRPr="00B13D5D" w:rsidRDefault="004B124F" w:rsidP="00091A46">
      <w:pPr>
        <w:pStyle w:val="W3MUZkonOdstavecslovan"/>
        <w:numPr>
          <w:ilvl w:val="0"/>
          <w:numId w:val="0"/>
        </w:numPr>
        <w:rPr>
          <w:szCs w:val="20"/>
        </w:rPr>
      </w:pPr>
      <w:r w:rsidRPr="00B13D5D">
        <w:rPr>
          <w:rFonts w:cs="Arial"/>
          <w:szCs w:val="20"/>
        </w:rPr>
        <w:t>Na MU jsou uplatňovány zejména následující mzdové složky:</w:t>
      </w:r>
    </w:p>
    <w:p w14:paraId="1F70C637" w14:textId="77777777" w:rsidR="004B124F" w:rsidRPr="00B13D5D" w:rsidRDefault="004B124F" w:rsidP="00091A46">
      <w:pPr>
        <w:pStyle w:val="W3MUZkonPsmeno"/>
        <w:numPr>
          <w:ilvl w:val="2"/>
          <w:numId w:val="15"/>
        </w:numPr>
        <w:tabs>
          <w:tab w:val="clear" w:pos="680"/>
        </w:tabs>
        <w:rPr>
          <w:szCs w:val="20"/>
        </w:rPr>
      </w:pPr>
      <w:r w:rsidRPr="00B13D5D">
        <w:rPr>
          <w:szCs w:val="20"/>
        </w:rPr>
        <w:t>mzdový tarif,</w:t>
      </w:r>
    </w:p>
    <w:p w14:paraId="4470FE67" w14:textId="77777777" w:rsidR="004B124F" w:rsidRPr="00B13D5D" w:rsidRDefault="004B124F" w:rsidP="00091A46">
      <w:pPr>
        <w:pStyle w:val="W3MUZkonPsmeno"/>
        <w:numPr>
          <w:ilvl w:val="2"/>
          <w:numId w:val="15"/>
        </w:numPr>
        <w:tabs>
          <w:tab w:val="clear" w:pos="680"/>
        </w:tabs>
        <w:ind w:left="709" w:hanging="425"/>
        <w:rPr>
          <w:szCs w:val="20"/>
        </w:rPr>
      </w:pPr>
      <w:r w:rsidRPr="00B13D5D">
        <w:rPr>
          <w:szCs w:val="20"/>
        </w:rPr>
        <w:t>osobní ohodnocení,</w:t>
      </w:r>
    </w:p>
    <w:p w14:paraId="3DDC87C4" w14:textId="77777777" w:rsidR="004B124F" w:rsidRPr="00B13D5D" w:rsidRDefault="004B124F" w:rsidP="00091A46">
      <w:pPr>
        <w:pStyle w:val="W3MUZkonPsmeno"/>
        <w:numPr>
          <w:ilvl w:val="2"/>
          <w:numId w:val="15"/>
        </w:numPr>
        <w:tabs>
          <w:tab w:val="clear" w:pos="680"/>
        </w:tabs>
        <w:ind w:left="709" w:hanging="425"/>
        <w:rPr>
          <w:szCs w:val="20"/>
        </w:rPr>
      </w:pPr>
      <w:r w:rsidRPr="00B13D5D">
        <w:rPr>
          <w:szCs w:val="20"/>
        </w:rPr>
        <w:t>funkční příplatek,</w:t>
      </w:r>
    </w:p>
    <w:p w14:paraId="50513595" w14:textId="77777777" w:rsidR="004B124F" w:rsidRPr="00B13D5D" w:rsidRDefault="004B124F" w:rsidP="00091A46">
      <w:pPr>
        <w:pStyle w:val="W3MUZkonPsmeno"/>
        <w:numPr>
          <w:ilvl w:val="2"/>
          <w:numId w:val="15"/>
        </w:numPr>
        <w:tabs>
          <w:tab w:val="clear" w:pos="680"/>
        </w:tabs>
        <w:ind w:left="709" w:hanging="425"/>
        <w:rPr>
          <w:szCs w:val="20"/>
        </w:rPr>
      </w:pPr>
      <w:r w:rsidRPr="00B13D5D">
        <w:rPr>
          <w:szCs w:val="20"/>
        </w:rPr>
        <w:t>odměna.</w:t>
      </w:r>
    </w:p>
    <w:p w14:paraId="568164A0" w14:textId="06B99B01" w:rsidR="004B124F" w:rsidRPr="00B13D5D" w:rsidRDefault="004B124F" w:rsidP="00091A46">
      <w:pPr>
        <w:pStyle w:val="W3MUZkonParagraf"/>
      </w:pPr>
      <w:r w:rsidRPr="00B13D5D">
        <w:t xml:space="preserve">Článek </w:t>
      </w:r>
      <w:r w:rsidR="00715208" w:rsidRPr="00B13D5D">
        <w:t>5</w:t>
      </w:r>
    </w:p>
    <w:p w14:paraId="3CFE439D" w14:textId="77777777" w:rsidR="004B124F" w:rsidRPr="00B13D5D" w:rsidRDefault="004B124F" w:rsidP="00091A46">
      <w:pPr>
        <w:pStyle w:val="W3MUZkonParagrafNzev"/>
      </w:pPr>
      <w:r w:rsidRPr="00B13D5D">
        <w:t>Mzdový tarif</w:t>
      </w:r>
    </w:p>
    <w:p w14:paraId="0174B0AF" w14:textId="1EBD2350" w:rsidR="004B124F" w:rsidRPr="00B13D5D" w:rsidRDefault="004B124F" w:rsidP="00091A46">
      <w:pPr>
        <w:pStyle w:val="W3MUZkonOdstavecslovan"/>
        <w:numPr>
          <w:ilvl w:val="1"/>
          <w:numId w:val="34"/>
        </w:numPr>
        <w:tabs>
          <w:tab w:val="clear" w:pos="510"/>
        </w:tabs>
        <w:ind w:left="567" w:hanging="567"/>
        <w:rPr>
          <w:rFonts w:cs="Arial"/>
          <w:szCs w:val="20"/>
        </w:rPr>
      </w:pPr>
      <w:r w:rsidRPr="00B13D5D">
        <w:rPr>
          <w:rFonts w:cs="Arial"/>
          <w:szCs w:val="20"/>
        </w:rPr>
        <w:t xml:space="preserve">Zaměstnancům je na základě sjednaného druhu práce stanoven mzdový tarif odpovídající zařazení do mzdových tříd uvedených v příloze č. 1 a 2. </w:t>
      </w:r>
    </w:p>
    <w:p w14:paraId="74AAEA76" w14:textId="25757CF5" w:rsidR="004B124F" w:rsidRPr="00B13D5D" w:rsidRDefault="004B124F" w:rsidP="00091A46">
      <w:pPr>
        <w:pStyle w:val="W3MUZkonOdstavecslovan"/>
        <w:numPr>
          <w:ilvl w:val="1"/>
          <w:numId w:val="15"/>
        </w:numPr>
        <w:tabs>
          <w:tab w:val="clear" w:pos="510"/>
        </w:tabs>
        <w:ind w:left="567" w:hanging="567"/>
        <w:rPr>
          <w:i/>
          <w:szCs w:val="20"/>
        </w:rPr>
      </w:pPr>
      <w:r w:rsidRPr="00B13D5D">
        <w:rPr>
          <w:rFonts w:cs="Arial"/>
          <w:szCs w:val="20"/>
        </w:rPr>
        <w:t xml:space="preserve">Výše mzdového tarifu pro jednotlivé mzdové třídy jsou uvedeny v příloze č. 1 a 2. </w:t>
      </w:r>
    </w:p>
    <w:p w14:paraId="5BF1963F" w14:textId="2C7DAC6B" w:rsidR="004B124F" w:rsidRPr="00B13D5D" w:rsidRDefault="004B124F" w:rsidP="00091A46">
      <w:pPr>
        <w:pStyle w:val="W3MUZkonOdstavecslovan"/>
        <w:numPr>
          <w:ilvl w:val="1"/>
          <w:numId w:val="15"/>
        </w:numPr>
        <w:tabs>
          <w:tab w:val="clear" w:pos="510"/>
        </w:tabs>
        <w:ind w:left="567" w:hanging="567"/>
        <w:rPr>
          <w:szCs w:val="20"/>
        </w:rPr>
      </w:pPr>
      <w:r w:rsidRPr="00B13D5D">
        <w:rPr>
          <w:rFonts w:cs="Arial"/>
          <w:szCs w:val="20"/>
        </w:rPr>
        <w:t xml:space="preserve">Charakteristika </w:t>
      </w:r>
      <w:r w:rsidR="00F81050" w:rsidRPr="00B13D5D">
        <w:rPr>
          <w:rFonts w:cs="Arial"/>
          <w:szCs w:val="20"/>
        </w:rPr>
        <w:t xml:space="preserve">pracovních </w:t>
      </w:r>
      <w:r w:rsidRPr="00B13D5D">
        <w:rPr>
          <w:rFonts w:cs="Arial"/>
          <w:szCs w:val="20"/>
        </w:rPr>
        <w:t>činností u jednotlivých pracovních pozic, jejich zařazení do mzdových tříd, minimální kvalifikační požadavky včetně dalších předpokladů pro zařazení do jednotlivých mzdových tříd jsou stanoveny zaměstnavatelem a blíže specifikovány v Katalog</w:t>
      </w:r>
      <w:r w:rsidR="007E5852" w:rsidRPr="00B13D5D">
        <w:rPr>
          <w:rFonts w:cs="Arial"/>
          <w:szCs w:val="20"/>
        </w:rPr>
        <w:t>u</w:t>
      </w:r>
      <w:r w:rsidRPr="00B13D5D">
        <w:rPr>
          <w:rFonts w:cs="Arial"/>
          <w:szCs w:val="20"/>
        </w:rPr>
        <w:t xml:space="preserve"> pracovních pozic MU.</w:t>
      </w:r>
      <w:r w:rsidR="00083277" w:rsidRPr="00B13D5D">
        <w:rPr>
          <w:rFonts w:cs="Arial"/>
          <w:szCs w:val="20"/>
        </w:rPr>
        <w:t xml:space="preserve"> U akademických pracovníků </w:t>
      </w:r>
      <w:r w:rsidR="004718B2" w:rsidRPr="00B13D5D">
        <w:rPr>
          <w:rFonts w:cs="Arial"/>
          <w:szCs w:val="20"/>
        </w:rPr>
        <w:t xml:space="preserve">na pracovní pozici docent a profesor </w:t>
      </w:r>
      <w:r w:rsidR="00083277" w:rsidRPr="00B13D5D">
        <w:rPr>
          <w:rFonts w:cs="Arial"/>
          <w:szCs w:val="20"/>
        </w:rPr>
        <w:t>se při zařazení do mzdových tříd přihlíží také k mezinárodní relevanc</w:t>
      </w:r>
      <w:r w:rsidR="004718B2" w:rsidRPr="00B13D5D">
        <w:rPr>
          <w:rFonts w:cs="Arial"/>
          <w:szCs w:val="20"/>
        </w:rPr>
        <w:t>i jejich</w:t>
      </w:r>
      <w:r w:rsidR="00083277" w:rsidRPr="00B13D5D">
        <w:rPr>
          <w:rFonts w:cs="Arial"/>
          <w:szCs w:val="20"/>
        </w:rPr>
        <w:t xml:space="preserve"> výzkumné aktivity. </w:t>
      </w:r>
    </w:p>
    <w:p w14:paraId="5E1DCB1F" w14:textId="064E7C7B" w:rsidR="004B124F" w:rsidRPr="00B13D5D" w:rsidRDefault="004B124F" w:rsidP="00091A46">
      <w:pPr>
        <w:pStyle w:val="W3MUZkonOdstavecslovan"/>
        <w:numPr>
          <w:ilvl w:val="1"/>
          <w:numId w:val="15"/>
        </w:numPr>
        <w:tabs>
          <w:tab w:val="clear" w:pos="510"/>
        </w:tabs>
        <w:ind w:left="567" w:hanging="567"/>
        <w:rPr>
          <w:szCs w:val="20"/>
        </w:rPr>
      </w:pPr>
      <w:r w:rsidRPr="00B13D5D">
        <w:rPr>
          <w:rFonts w:cs="Arial"/>
          <w:szCs w:val="20"/>
        </w:rPr>
        <w:lastRenderedPageBreak/>
        <w:t>Pokud zaměstnanec vykonává v</w:t>
      </w:r>
      <w:r w:rsidR="00F81050" w:rsidRPr="00B13D5D">
        <w:rPr>
          <w:rFonts w:cs="Arial"/>
          <w:szCs w:val="20"/>
        </w:rPr>
        <w:t xml:space="preserve"> jednom </w:t>
      </w:r>
      <w:r w:rsidRPr="00B13D5D">
        <w:rPr>
          <w:rFonts w:cs="Arial"/>
          <w:szCs w:val="20"/>
        </w:rPr>
        <w:t>pracovním poměru více činností, přihlíží se při zařazování do mzdové třídy vždy k nejnáročnější činnosti zaměstnance. K ojediněle nebo výjimečně prováděným pracovním činnostem se při zařazování do mzdové třídy nepřihlíží</w:t>
      </w:r>
      <w:r w:rsidRPr="00B13D5D">
        <w:rPr>
          <w:szCs w:val="20"/>
        </w:rPr>
        <w:t xml:space="preserve">.  </w:t>
      </w:r>
    </w:p>
    <w:p w14:paraId="3806551B" w14:textId="7411322A" w:rsidR="004B124F" w:rsidRPr="00B13D5D" w:rsidRDefault="004B124F" w:rsidP="00091A46">
      <w:pPr>
        <w:pStyle w:val="W3MUZkonOdstavecslovan"/>
        <w:numPr>
          <w:ilvl w:val="1"/>
          <w:numId w:val="15"/>
        </w:numPr>
        <w:tabs>
          <w:tab w:val="clear" w:pos="510"/>
        </w:tabs>
        <w:ind w:left="567" w:hanging="567"/>
        <w:rPr>
          <w:szCs w:val="20"/>
        </w:rPr>
      </w:pPr>
      <w:r w:rsidRPr="00B13D5D">
        <w:rPr>
          <w:rFonts w:cs="Arial"/>
          <w:szCs w:val="20"/>
        </w:rPr>
        <w:t xml:space="preserve">Zaměstnanec, který dosáhl vyššího vzdělání či akademické kvalifikace, může být, za podmínky </w:t>
      </w:r>
      <w:r w:rsidR="00400A09" w:rsidRPr="00B13D5D">
        <w:rPr>
          <w:rFonts w:cs="Arial"/>
          <w:szCs w:val="20"/>
        </w:rPr>
        <w:t>sjednaného druhu práce</w:t>
      </w:r>
      <w:r w:rsidRPr="00B13D5D">
        <w:rPr>
          <w:rFonts w:cs="Arial"/>
          <w:szCs w:val="20"/>
        </w:rPr>
        <w:t xml:space="preserve"> odpovídající</w:t>
      </w:r>
      <w:r w:rsidR="00400A09" w:rsidRPr="00B13D5D">
        <w:rPr>
          <w:rFonts w:cs="Arial"/>
          <w:szCs w:val="20"/>
        </w:rPr>
        <w:t>ho</w:t>
      </w:r>
      <w:r w:rsidRPr="00B13D5D">
        <w:rPr>
          <w:rFonts w:cs="Arial"/>
          <w:szCs w:val="20"/>
        </w:rPr>
        <w:t xml:space="preserve"> vyšší mzdové třídě, </w:t>
      </w:r>
      <w:r w:rsidR="00E860C6">
        <w:rPr>
          <w:rFonts w:cs="Arial"/>
          <w:szCs w:val="20"/>
        </w:rPr>
        <w:t>po</w:t>
      </w:r>
      <w:r w:rsidRPr="00B13D5D">
        <w:rPr>
          <w:rFonts w:cs="Arial"/>
          <w:szCs w:val="20"/>
        </w:rPr>
        <w:t xml:space="preserve">dle rozhodnutí vedoucího </w:t>
      </w:r>
      <w:r w:rsidR="003957C3" w:rsidRPr="00B13D5D">
        <w:rPr>
          <w:rFonts w:cs="Arial"/>
          <w:szCs w:val="20"/>
        </w:rPr>
        <w:t xml:space="preserve">zaměstnance </w:t>
      </w:r>
      <w:r w:rsidR="007E3FE1">
        <w:rPr>
          <w:rFonts w:cs="Arial"/>
          <w:szCs w:val="20"/>
        </w:rPr>
        <w:t>součásti MU a v souladu s Katalogem pracovních pozic</w:t>
      </w:r>
      <w:r w:rsidRPr="00B13D5D">
        <w:rPr>
          <w:rFonts w:cs="Arial"/>
          <w:szCs w:val="20"/>
        </w:rPr>
        <w:t xml:space="preserve"> MU</w:t>
      </w:r>
      <w:r w:rsidR="007E3FE1">
        <w:rPr>
          <w:rFonts w:cs="Arial"/>
          <w:szCs w:val="20"/>
        </w:rPr>
        <w:t>,</w:t>
      </w:r>
      <w:r w:rsidRPr="00B13D5D">
        <w:rPr>
          <w:rFonts w:cs="Arial"/>
          <w:szCs w:val="20"/>
        </w:rPr>
        <w:t xml:space="preserve"> zařazen do vyšší mzdové třídy na základě předložení dokladu o získaném vzdělání nebo akademické kvalifikace</w:t>
      </w:r>
      <w:r w:rsidRPr="00B13D5D">
        <w:rPr>
          <w:szCs w:val="20"/>
        </w:rPr>
        <w:t xml:space="preserve">. </w:t>
      </w:r>
    </w:p>
    <w:p w14:paraId="046B7DBA" w14:textId="73B601F5" w:rsidR="004B124F" w:rsidRPr="00B13D5D" w:rsidRDefault="004B124F" w:rsidP="00091A46">
      <w:pPr>
        <w:pStyle w:val="W3MUZkonParagraf"/>
      </w:pPr>
      <w:r w:rsidRPr="00B13D5D">
        <w:t xml:space="preserve">Článek </w:t>
      </w:r>
      <w:r w:rsidR="00715208" w:rsidRPr="00B13D5D">
        <w:t>6</w:t>
      </w:r>
    </w:p>
    <w:p w14:paraId="2AC2F05C" w14:textId="77777777" w:rsidR="004B124F" w:rsidRPr="00B13D5D" w:rsidRDefault="004B124F" w:rsidP="00091A46">
      <w:pPr>
        <w:pStyle w:val="W3MUZkonParagrafNzev"/>
      </w:pPr>
      <w:r w:rsidRPr="00B13D5D">
        <w:t>Osobní ohodnocení</w:t>
      </w:r>
    </w:p>
    <w:p w14:paraId="138BBE36" w14:textId="77777777" w:rsidR="004B124F" w:rsidRPr="00B13D5D" w:rsidRDefault="004B124F" w:rsidP="00091A46">
      <w:pPr>
        <w:pStyle w:val="W3MUZkonOdstavecslovan"/>
        <w:numPr>
          <w:ilvl w:val="1"/>
          <w:numId w:val="35"/>
        </w:numPr>
        <w:tabs>
          <w:tab w:val="clear" w:pos="510"/>
        </w:tabs>
        <w:ind w:left="567" w:hanging="567"/>
        <w:rPr>
          <w:szCs w:val="20"/>
        </w:rPr>
      </w:pPr>
      <w:r w:rsidRPr="00B13D5D">
        <w:rPr>
          <w:rFonts w:cs="Arial"/>
          <w:szCs w:val="20"/>
        </w:rPr>
        <w:t xml:space="preserve">Osobní ohodnocení je individuálně stanovenou pohyblivou složkou mzdy. </w:t>
      </w:r>
    </w:p>
    <w:p w14:paraId="730CC759" w14:textId="63FC7F5C" w:rsidR="004B124F" w:rsidRPr="00B13D5D" w:rsidRDefault="003F5A9E" w:rsidP="00025A26">
      <w:pPr>
        <w:pStyle w:val="W3MUZkonOdstavecslovan"/>
        <w:numPr>
          <w:ilvl w:val="1"/>
          <w:numId w:val="15"/>
        </w:numPr>
        <w:ind w:left="567" w:hanging="567"/>
        <w:rPr>
          <w:szCs w:val="20"/>
        </w:rPr>
      </w:pPr>
      <w:r w:rsidRPr="00B13D5D">
        <w:rPr>
          <w:rFonts w:cs="Arial"/>
          <w:szCs w:val="20"/>
        </w:rPr>
        <w:t xml:space="preserve"> </w:t>
      </w:r>
      <w:r w:rsidR="004B124F" w:rsidRPr="00B13D5D">
        <w:rPr>
          <w:rFonts w:cs="Arial"/>
          <w:szCs w:val="20"/>
        </w:rPr>
        <w:t>Pro stanovení výše</w:t>
      </w:r>
      <w:r w:rsidR="00E860C6">
        <w:rPr>
          <w:rFonts w:cs="Arial"/>
          <w:szCs w:val="20"/>
        </w:rPr>
        <w:t xml:space="preserve"> osobního ohodnocení</w:t>
      </w:r>
      <w:r w:rsidR="004B124F" w:rsidRPr="00B13D5D">
        <w:rPr>
          <w:rFonts w:cs="Arial"/>
          <w:szCs w:val="20"/>
        </w:rPr>
        <w:t xml:space="preserve"> je rozhodující kvalita vykonávané práce zaměstnancem, včetně ocenění přínosu k p</w:t>
      </w:r>
      <w:r w:rsidR="00025A26">
        <w:rPr>
          <w:rFonts w:cs="Arial"/>
          <w:szCs w:val="20"/>
        </w:rPr>
        <w:t>edagogické a vědecké činnosti a </w:t>
      </w:r>
      <w:r w:rsidR="004B124F" w:rsidRPr="00B13D5D">
        <w:rPr>
          <w:rFonts w:cs="Arial"/>
          <w:szCs w:val="20"/>
        </w:rPr>
        <w:t xml:space="preserve">stabilního dlouhodobého výkonu zaměstnance. Současně se přihlíží k manažerským a organizačním schopnostem, znalostem, dovednostem, zkušenostem, aktivitě, profesnímu a osobnostnímu rozvoji, schopnosti týmové spolupráce a osobnímu přínosu zaměstnance pro zaměstnavatele. U nově nastupujících zaměstnanců se při stanovení osobního ohodnocení přihlíží k potenciálu </w:t>
      </w:r>
      <w:r w:rsidR="00E860C6">
        <w:rPr>
          <w:rFonts w:cs="Arial"/>
          <w:szCs w:val="20"/>
        </w:rPr>
        <w:t>tato kritéria</w:t>
      </w:r>
      <w:r w:rsidR="004B124F" w:rsidRPr="00B13D5D">
        <w:rPr>
          <w:rFonts w:cs="Arial"/>
          <w:szCs w:val="20"/>
        </w:rPr>
        <w:t xml:space="preserve"> naplňovat.</w:t>
      </w:r>
    </w:p>
    <w:p w14:paraId="4C48A834" w14:textId="39A59645" w:rsidR="004B124F" w:rsidRPr="00B13D5D" w:rsidRDefault="003F5A9E" w:rsidP="00091A46">
      <w:pPr>
        <w:pStyle w:val="W3MUZkonOdstavecslovan"/>
        <w:numPr>
          <w:ilvl w:val="1"/>
          <w:numId w:val="15"/>
        </w:numPr>
        <w:ind w:left="567" w:hanging="567"/>
        <w:rPr>
          <w:i/>
          <w:szCs w:val="20"/>
        </w:rPr>
      </w:pPr>
      <w:r w:rsidRPr="00B13D5D">
        <w:rPr>
          <w:szCs w:val="20"/>
        </w:rPr>
        <w:t xml:space="preserve"> </w:t>
      </w:r>
      <w:r w:rsidR="004B124F" w:rsidRPr="00B13D5D">
        <w:rPr>
          <w:szCs w:val="20"/>
        </w:rPr>
        <w:t>Rozpětí výše osobního ohodnocení stanov</w:t>
      </w:r>
      <w:r w:rsidR="00BE4B45">
        <w:rPr>
          <w:szCs w:val="20"/>
        </w:rPr>
        <w:t>uje</w:t>
      </w:r>
      <w:r w:rsidR="004B124F" w:rsidRPr="00B13D5D">
        <w:rPr>
          <w:szCs w:val="20"/>
        </w:rPr>
        <w:t xml:space="preserve"> pro </w:t>
      </w:r>
      <w:r w:rsidR="007E5852" w:rsidRPr="00B13D5D">
        <w:rPr>
          <w:szCs w:val="20"/>
        </w:rPr>
        <w:t>hospodářské středisko (dále jen „</w:t>
      </w:r>
      <w:r w:rsidR="004B124F" w:rsidRPr="00B13D5D">
        <w:rPr>
          <w:szCs w:val="20"/>
        </w:rPr>
        <w:t>HS</w:t>
      </w:r>
      <w:r w:rsidR="007E5852" w:rsidRPr="00B13D5D">
        <w:rPr>
          <w:szCs w:val="20"/>
        </w:rPr>
        <w:t>“)</w:t>
      </w:r>
      <w:r w:rsidR="004B124F" w:rsidRPr="00B13D5D">
        <w:rPr>
          <w:szCs w:val="20"/>
        </w:rPr>
        <w:t xml:space="preserve"> vedoucí zaměstnanec součásti MU ve vazbě na ekonomické možnosti HS. </w:t>
      </w:r>
    </w:p>
    <w:p w14:paraId="1A69AAEF" w14:textId="6CFC779B" w:rsidR="004B124F" w:rsidRPr="00B13D5D" w:rsidRDefault="003F5A9E" w:rsidP="00091A46">
      <w:pPr>
        <w:pStyle w:val="W3MUZkonOdstavecslovan"/>
        <w:numPr>
          <w:ilvl w:val="1"/>
          <w:numId w:val="15"/>
        </w:numPr>
        <w:ind w:left="567" w:hanging="567"/>
        <w:rPr>
          <w:i/>
          <w:szCs w:val="20"/>
        </w:rPr>
      </w:pPr>
      <w:r w:rsidRPr="00B13D5D">
        <w:rPr>
          <w:rFonts w:cs="Arial"/>
          <w:szCs w:val="20"/>
        </w:rPr>
        <w:t xml:space="preserve"> </w:t>
      </w:r>
      <w:r w:rsidR="004B124F" w:rsidRPr="00B13D5D">
        <w:rPr>
          <w:rFonts w:cs="Arial"/>
          <w:szCs w:val="20"/>
        </w:rPr>
        <w:t xml:space="preserve">Výši osobního ohodnocení </w:t>
      </w:r>
      <w:r w:rsidR="00D65334" w:rsidRPr="00B13D5D">
        <w:rPr>
          <w:rFonts w:cs="Arial"/>
          <w:szCs w:val="20"/>
        </w:rPr>
        <w:t xml:space="preserve">navrhuje nadřízený zaměstnanec a </w:t>
      </w:r>
      <w:r w:rsidR="008967AF" w:rsidRPr="00B13D5D">
        <w:rPr>
          <w:rFonts w:cs="Arial"/>
          <w:szCs w:val="20"/>
        </w:rPr>
        <w:t xml:space="preserve">určuje </w:t>
      </w:r>
      <w:r w:rsidR="00770C8D" w:rsidRPr="00B13D5D">
        <w:rPr>
          <w:rFonts w:cs="Arial"/>
          <w:szCs w:val="20"/>
        </w:rPr>
        <w:t>vedoucí zaměstnanec součásti MU</w:t>
      </w:r>
      <w:r w:rsidR="004B124F" w:rsidRPr="00B13D5D">
        <w:rPr>
          <w:rFonts w:cs="Arial"/>
          <w:szCs w:val="20"/>
        </w:rPr>
        <w:t xml:space="preserve"> na základě hodnoticích kritérií, která jsou popsána v odst</w:t>
      </w:r>
      <w:r w:rsidR="007E5852" w:rsidRPr="00B13D5D">
        <w:rPr>
          <w:rFonts w:cs="Arial"/>
          <w:szCs w:val="20"/>
        </w:rPr>
        <w:t xml:space="preserve">avci </w:t>
      </w:r>
      <w:r w:rsidR="004B124F" w:rsidRPr="00B13D5D">
        <w:rPr>
          <w:rFonts w:cs="Arial"/>
          <w:szCs w:val="20"/>
        </w:rPr>
        <w:t>2, a na základě pravidel stanovených v rámci HS s ohledem na charakter</w:t>
      </w:r>
      <w:r w:rsidR="007E3FE1">
        <w:rPr>
          <w:rFonts w:cs="Arial"/>
          <w:szCs w:val="20"/>
        </w:rPr>
        <w:t xml:space="preserve"> sjednaného druhu práce a</w:t>
      </w:r>
      <w:r w:rsidR="004B124F" w:rsidRPr="00B13D5D">
        <w:rPr>
          <w:rFonts w:cs="Arial"/>
          <w:szCs w:val="20"/>
        </w:rPr>
        <w:t xml:space="preserve"> konkrétních vykonávaných </w:t>
      </w:r>
      <w:r w:rsidR="00670DED" w:rsidRPr="00B13D5D">
        <w:rPr>
          <w:rFonts w:cs="Arial"/>
          <w:szCs w:val="20"/>
        </w:rPr>
        <w:t xml:space="preserve">pracovních </w:t>
      </w:r>
      <w:r w:rsidR="004B124F" w:rsidRPr="00B13D5D">
        <w:rPr>
          <w:rFonts w:cs="Arial"/>
          <w:szCs w:val="20"/>
        </w:rPr>
        <w:t>činností</w:t>
      </w:r>
      <w:r w:rsidR="00670DED" w:rsidRPr="00B13D5D">
        <w:rPr>
          <w:rFonts w:cs="Arial"/>
          <w:szCs w:val="20"/>
        </w:rPr>
        <w:t xml:space="preserve">. </w:t>
      </w:r>
      <w:r w:rsidR="004B124F" w:rsidRPr="00B13D5D">
        <w:rPr>
          <w:rFonts w:cs="Arial"/>
          <w:szCs w:val="20"/>
        </w:rPr>
        <w:t xml:space="preserve"> </w:t>
      </w:r>
      <w:r w:rsidR="008967AF" w:rsidRPr="00B13D5D">
        <w:rPr>
          <w:rFonts w:cs="Arial"/>
          <w:szCs w:val="20"/>
        </w:rPr>
        <w:t xml:space="preserve"> </w:t>
      </w:r>
    </w:p>
    <w:p w14:paraId="62CF56B5" w14:textId="77777777" w:rsidR="004B124F" w:rsidRPr="00B13D5D" w:rsidRDefault="003F5A9E" w:rsidP="00091A46">
      <w:pPr>
        <w:pStyle w:val="W3MUZkonOdstavecslovan"/>
        <w:numPr>
          <w:ilvl w:val="1"/>
          <w:numId w:val="15"/>
        </w:numPr>
        <w:ind w:left="567" w:hanging="567"/>
        <w:rPr>
          <w:szCs w:val="20"/>
        </w:rPr>
      </w:pPr>
      <w:r w:rsidRPr="00B13D5D">
        <w:rPr>
          <w:rFonts w:cs="Arial"/>
          <w:szCs w:val="20"/>
        </w:rPr>
        <w:t xml:space="preserve"> </w:t>
      </w:r>
      <w:r w:rsidR="004B124F" w:rsidRPr="00B13D5D">
        <w:rPr>
          <w:rFonts w:cs="Arial"/>
          <w:szCs w:val="20"/>
        </w:rPr>
        <w:t>Osobní ohodnocení je stanovováno na určité období, zpravidla odpovídající délce hodnoticího období či délce trvání určité činnosti.</w:t>
      </w:r>
    </w:p>
    <w:p w14:paraId="473E4D52" w14:textId="6C2A55B2" w:rsidR="004B124F" w:rsidRPr="00B13D5D" w:rsidRDefault="003F5A9E" w:rsidP="00091A46">
      <w:pPr>
        <w:pStyle w:val="W3MUZkonOdstavecslovan"/>
        <w:numPr>
          <w:ilvl w:val="1"/>
          <w:numId w:val="15"/>
        </w:numPr>
        <w:ind w:left="567" w:hanging="567"/>
        <w:rPr>
          <w:rFonts w:cs="Arial"/>
          <w:szCs w:val="20"/>
        </w:rPr>
      </w:pPr>
      <w:r w:rsidRPr="00B13D5D">
        <w:rPr>
          <w:rFonts w:cs="Arial"/>
          <w:szCs w:val="20"/>
        </w:rPr>
        <w:t xml:space="preserve"> </w:t>
      </w:r>
      <w:r w:rsidR="004B124F" w:rsidRPr="00B13D5D">
        <w:rPr>
          <w:rFonts w:cs="Arial"/>
          <w:szCs w:val="20"/>
        </w:rPr>
        <w:t xml:space="preserve">Osobní ohodnocení lze změnit (zvýšit, snížit či odebrat) </w:t>
      </w:r>
      <w:r w:rsidR="004B124F" w:rsidRPr="00B13D5D">
        <w:t>v návaznosti na změny v některém z kritérií, na jejichž základě byla dosavadní výše osobního ohodnocení přiznána</w:t>
      </w:r>
      <w:r w:rsidR="004B124F" w:rsidRPr="00B13D5D">
        <w:rPr>
          <w:rFonts w:cs="Arial"/>
          <w:szCs w:val="20"/>
        </w:rPr>
        <w:t>.</w:t>
      </w:r>
    </w:p>
    <w:p w14:paraId="3C292E63" w14:textId="77777777" w:rsidR="004B124F" w:rsidRPr="00B13D5D" w:rsidRDefault="004B124F" w:rsidP="007E5852">
      <w:pPr>
        <w:pStyle w:val="W3MUZkonOdstavecslovan"/>
        <w:numPr>
          <w:ilvl w:val="1"/>
          <w:numId w:val="15"/>
        </w:numPr>
        <w:tabs>
          <w:tab w:val="clear" w:pos="510"/>
        </w:tabs>
        <w:ind w:left="567" w:hanging="567"/>
        <w:rPr>
          <w:szCs w:val="20"/>
        </w:rPr>
      </w:pPr>
      <w:r w:rsidRPr="00B13D5D">
        <w:rPr>
          <w:rFonts w:cs="Arial"/>
          <w:szCs w:val="20"/>
        </w:rPr>
        <w:t xml:space="preserve">Osobní ohodnocení lze změnit také v případě změny podmínek projektového financování. </w:t>
      </w:r>
    </w:p>
    <w:p w14:paraId="12E55F83" w14:textId="4F392ED2" w:rsidR="004B124F" w:rsidRPr="00B13D5D" w:rsidRDefault="004B124F" w:rsidP="007E5852">
      <w:pPr>
        <w:pStyle w:val="W3MUZkonOdstavecslovan"/>
        <w:numPr>
          <w:ilvl w:val="1"/>
          <w:numId w:val="15"/>
        </w:numPr>
        <w:tabs>
          <w:tab w:val="clear" w:pos="510"/>
        </w:tabs>
        <w:ind w:left="567" w:hanging="567"/>
        <w:rPr>
          <w:szCs w:val="20"/>
        </w:rPr>
      </w:pPr>
      <w:r w:rsidRPr="00B13D5D">
        <w:t xml:space="preserve">Dojde-li ke </w:t>
      </w:r>
      <w:r w:rsidR="00374726" w:rsidRPr="00B13D5D">
        <w:t xml:space="preserve">snížení </w:t>
      </w:r>
      <w:r w:rsidR="00E860C6">
        <w:t>nebo</w:t>
      </w:r>
      <w:r w:rsidR="00374726" w:rsidRPr="00B13D5D">
        <w:t xml:space="preserve"> odebrání </w:t>
      </w:r>
      <w:r w:rsidRPr="00B13D5D">
        <w:t>osobního ohodnocen</w:t>
      </w:r>
      <w:r w:rsidR="00374726" w:rsidRPr="00B13D5D">
        <w:t>í v průběhu období, po které je osobní ohodnocení přiznáno</w:t>
      </w:r>
      <w:r w:rsidRPr="00B13D5D">
        <w:t xml:space="preserve">, musí být zaměstnanci tato skutečnost </w:t>
      </w:r>
      <w:r w:rsidR="00374726" w:rsidRPr="00B13D5D">
        <w:t xml:space="preserve">písemně </w:t>
      </w:r>
      <w:r w:rsidRPr="00B13D5D">
        <w:t>oznámena</w:t>
      </w:r>
      <w:r w:rsidR="00F77668" w:rsidRPr="00B13D5D">
        <w:t xml:space="preserve"> </w:t>
      </w:r>
      <w:r w:rsidR="00374726" w:rsidRPr="00B13D5D">
        <w:t>včetně uvedení důvodů</w:t>
      </w:r>
      <w:r w:rsidRPr="00B13D5D">
        <w:t xml:space="preserve">, a to nejpozději v den, kdy změna nabývá účinnosti. Odůvodnění se nevyžaduje v případě </w:t>
      </w:r>
      <w:r w:rsidR="00E860C6">
        <w:t>uvedeném v odstavci</w:t>
      </w:r>
      <w:r w:rsidRPr="00B13D5D">
        <w:t xml:space="preserve"> 7.</w:t>
      </w:r>
    </w:p>
    <w:p w14:paraId="53B1D2CD" w14:textId="521B0683" w:rsidR="004B124F" w:rsidRPr="00B13D5D" w:rsidRDefault="004B124F" w:rsidP="00091A46">
      <w:pPr>
        <w:pStyle w:val="W3MUZkonParagraf"/>
      </w:pPr>
      <w:r w:rsidRPr="00B13D5D">
        <w:t xml:space="preserve">Článek </w:t>
      </w:r>
      <w:r w:rsidR="00715208" w:rsidRPr="00B13D5D">
        <w:t>7</w:t>
      </w:r>
    </w:p>
    <w:p w14:paraId="67F0D797" w14:textId="77777777" w:rsidR="004B124F" w:rsidRPr="00B13D5D" w:rsidRDefault="004B124F" w:rsidP="00091A46">
      <w:pPr>
        <w:pStyle w:val="W3MUZkonParagrafNzev"/>
      </w:pPr>
      <w:r w:rsidRPr="00B13D5D">
        <w:t>Funkční příplatek</w:t>
      </w:r>
    </w:p>
    <w:p w14:paraId="1D8BA2E2" w14:textId="77777777" w:rsidR="004B124F" w:rsidRPr="00B13D5D" w:rsidRDefault="004B124F" w:rsidP="00091A46">
      <w:pPr>
        <w:pStyle w:val="W3MUZkonOdstavecslovan"/>
        <w:numPr>
          <w:ilvl w:val="1"/>
          <w:numId w:val="21"/>
        </w:numPr>
        <w:tabs>
          <w:tab w:val="clear" w:pos="510"/>
        </w:tabs>
        <w:ind w:left="567" w:hanging="567"/>
        <w:rPr>
          <w:szCs w:val="20"/>
        </w:rPr>
      </w:pPr>
      <w:r w:rsidRPr="00B13D5D">
        <w:rPr>
          <w:szCs w:val="20"/>
        </w:rPr>
        <w:t>Funkční příplatek náleží podle stupně řízení v rámci organizační struktury MU a  náročnosti řídicí práce:</w:t>
      </w:r>
    </w:p>
    <w:p w14:paraId="10F48894" w14:textId="77777777" w:rsidR="004B124F" w:rsidRPr="00B13D5D" w:rsidRDefault="004B124F" w:rsidP="00091A46">
      <w:pPr>
        <w:pStyle w:val="W3MUZkonPsmeno"/>
        <w:numPr>
          <w:ilvl w:val="2"/>
          <w:numId w:val="15"/>
        </w:numPr>
      </w:pPr>
      <w:r w:rsidRPr="00B13D5D">
        <w:t xml:space="preserve">1. stupeň řízení: zaměstnanci, který není vedoucím zaměstnancem, avšak je oprávněn podle rozhodnutí příslušného vedoucího zaměstnance řídit a kontrolovat práci jiných zaměstnanců, </w:t>
      </w:r>
    </w:p>
    <w:p w14:paraId="75075BC3" w14:textId="3142A805" w:rsidR="00126E36" w:rsidRPr="00B13D5D" w:rsidRDefault="004B124F" w:rsidP="00091A46">
      <w:pPr>
        <w:pStyle w:val="W3MUZkonPsmeno"/>
        <w:numPr>
          <w:ilvl w:val="2"/>
          <w:numId w:val="15"/>
        </w:numPr>
        <w:rPr>
          <w:szCs w:val="20"/>
        </w:rPr>
      </w:pPr>
      <w:r w:rsidRPr="00B13D5D">
        <w:rPr>
          <w:szCs w:val="20"/>
        </w:rPr>
        <w:t xml:space="preserve">2. stupeň řízení: vedoucímu zaměstnanci, který v rámci svěřeného organizačního útvaru řídí práci podřízených zaměstnanců, </w:t>
      </w:r>
    </w:p>
    <w:p w14:paraId="365833F6" w14:textId="77777777" w:rsidR="004B124F" w:rsidRPr="00B13D5D" w:rsidRDefault="004B124F" w:rsidP="00852385">
      <w:pPr>
        <w:pStyle w:val="W3MUZkonPsmeno"/>
        <w:numPr>
          <w:ilvl w:val="2"/>
          <w:numId w:val="15"/>
        </w:numPr>
        <w:rPr>
          <w:szCs w:val="20"/>
        </w:rPr>
      </w:pPr>
      <w:r w:rsidRPr="00B13D5D">
        <w:rPr>
          <w:szCs w:val="20"/>
        </w:rPr>
        <w:t xml:space="preserve">3. stupeň řízení: vedoucímu zaměstnanci, který řídí další vedoucí zaměstnance anebo řídí práci více organizačních útvarů. </w:t>
      </w:r>
    </w:p>
    <w:p w14:paraId="6C188942" w14:textId="564CCAFA" w:rsidR="00AB624D" w:rsidRPr="006A4C86" w:rsidRDefault="004B124F" w:rsidP="006A4C86">
      <w:pPr>
        <w:pStyle w:val="W3MUZkonOdstavecslovan"/>
        <w:numPr>
          <w:ilvl w:val="1"/>
          <w:numId w:val="15"/>
        </w:numPr>
        <w:rPr>
          <w:szCs w:val="20"/>
        </w:rPr>
      </w:pPr>
      <w:r w:rsidRPr="00B13D5D">
        <w:rPr>
          <w:szCs w:val="20"/>
        </w:rPr>
        <w:lastRenderedPageBreak/>
        <w:t xml:space="preserve">Vykonává-li zaměstnanec souběžně několik činností, za něž mu přísluší funkční příplatek </w:t>
      </w:r>
      <w:r w:rsidR="00E860C6">
        <w:rPr>
          <w:szCs w:val="20"/>
        </w:rPr>
        <w:t>po</w:t>
      </w:r>
      <w:r w:rsidRPr="00B13D5D">
        <w:rPr>
          <w:szCs w:val="20"/>
        </w:rPr>
        <w:t>dle odst</w:t>
      </w:r>
      <w:r w:rsidR="00126E36" w:rsidRPr="00B13D5D">
        <w:rPr>
          <w:szCs w:val="20"/>
        </w:rPr>
        <w:t>avce</w:t>
      </w:r>
      <w:r w:rsidRPr="00B13D5D">
        <w:rPr>
          <w:szCs w:val="20"/>
        </w:rPr>
        <w:t xml:space="preserve"> 1, náleží mu tento příplatek pouze jeden, a to v nejvyšší sazbě. </w:t>
      </w:r>
    </w:p>
    <w:p w14:paraId="3DA2AF84" w14:textId="0E263DAB" w:rsidR="004B124F" w:rsidRPr="00B13D5D" w:rsidRDefault="004B124F" w:rsidP="00091A46">
      <w:pPr>
        <w:pStyle w:val="W3MUZkonOdstavecslovan"/>
        <w:numPr>
          <w:ilvl w:val="1"/>
          <w:numId w:val="15"/>
        </w:numPr>
        <w:rPr>
          <w:szCs w:val="20"/>
        </w:rPr>
      </w:pPr>
      <w:r w:rsidRPr="00B13D5D">
        <w:rPr>
          <w:szCs w:val="20"/>
        </w:rPr>
        <w:t xml:space="preserve">Funkční příplatek náleží též: </w:t>
      </w:r>
    </w:p>
    <w:p w14:paraId="253425BC" w14:textId="76FB98A0" w:rsidR="004B124F" w:rsidRPr="00B13D5D" w:rsidRDefault="004B124F" w:rsidP="00091A46">
      <w:pPr>
        <w:pStyle w:val="W3MUZkonPsmeno"/>
        <w:numPr>
          <w:ilvl w:val="2"/>
          <w:numId w:val="15"/>
        </w:numPr>
        <w:rPr>
          <w:szCs w:val="20"/>
        </w:rPr>
      </w:pPr>
      <w:r w:rsidRPr="00B13D5D">
        <w:rPr>
          <w:szCs w:val="20"/>
        </w:rPr>
        <w:t xml:space="preserve">zaměstnanci, který v rámci svěřené funkce </w:t>
      </w:r>
      <w:r w:rsidR="00D65334" w:rsidRPr="00B13D5D">
        <w:rPr>
          <w:szCs w:val="20"/>
        </w:rPr>
        <w:t xml:space="preserve">trvale </w:t>
      </w:r>
      <w:r w:rsidRPr="00B13D5D">
        <w:rPr>
          <w:szCs w:val="20"/>
        </w:rPr>
        <w:t xml:space="preserve">zastupuje ve vymezeném rozsahu vedoucího zaměstnance součásti MU,  </w:t>
      </w:r>
    </w:p>
    <w:p w14:paraId="5C985B69" w14:textId="7E2A2444" w:rsidR="004B124F" w:rsidRPr="00B13D5D" w:rsidRDefault="004B124F" w:rsidP="00091A46">
      <w:pPr>
        <w:pStyle w:val="W3MUZkonPsmeno"/>
        <w:numPr>
          <w:ilvl w:val="2"/>
          <w:numId w:val="15"/>
        </w:numPr>
        <w:rPr>
          <w:szCs w:val="20"/>
        </w:rPr>
      </w:pPr>
      <w:r w:rsidRPr="00B13D5D">
        <w:rPr>
          <w:szCs w:val="20"/>
        </w:rPr>
        <w:t xml:space="preserve">zaměstnanci, který </w:t>
      </w:r>
      <w:r w:rsidR="00D65334" w:rsidRPr="00B13D5D">
        <w:rPr>
          <w:szCs w:val="20"/>
        </w:rPr>
        <w:t xml:space="preserve">nepřetržitě </w:t>
      </w:r>
      <w:r w:rsidRPr="00B13D5D">
        <w:rPr>
          <w:szCs w:val="20"/>
        </w:rPr>
        <w:t xml:space="preserve">zastupuje dočasně nepřítomného </w:t>
      </w:r>
      <w:r w:rsidR="005547AC" w:rsidRPr="00B13D5D">
        <w:rPr>
          <w:szCs w:val="20"/>
        </w:rPr>
        <w:t xml:space="preserve">vedoucího </w:t>
      </w:r>
      <w:r w:rsidRPr="00B13D5D">
        <w:rPr>
          <w:szCs w:val="20"/>
        </w:rPr>
        <w:t xml:space="preserve">zaměstnance v plném rozsahu jeho pracovních povinností po dobu nejméně 4 týdnů, pokud takové zastupování není součástí jeho běžných pracovních povinností,  </w:t>
      </w:r>
    </w:p>
    <w:p w14:paraId="5BF7BB3C" w14:textId="77777777" w:rsidR="004B124F" w:rsidRPr="00B13D5D" w:rsidRDefault="004B124F" w:rsidP="00091A46">
      <w:pPr>
        <w:pStyle w:val="W3MUZkonPsmeno"/>
        <w:numPr>
          <w:ilvl w:val="2"/>
          <w:numId w:val="15"/>
        </w:numPr>
        <w:rPr>
          <w:szCs w:val="20"/>
        </w:rPr>
      </w:pPr>
      <w:r w:rsidRPr="00B13D5D">
        <w:rPr>
          <w:szCs w:val="20"/>
        </w:rPr>
        <w:t xml:space="preserve">zaměstnanci, který vykonává činnosti garanta studijního programu. </w:t>
      </w:r>
    </w:p>
    <w:p w14:paraId="49D6E2CF" w14:textId="77E27CDF" w:rsidR="004B124F" w:rsidRPr="00B13D5D" w:rsidRDefault="004B124F" w:rsidP="00091A46">
      <w:pPr>
        <w:pStyle w:val="W3MUZkonOdstavecslovan"/>
        <w:numPr>
          <w:ilvl w:val="1"/>
          <w:numId w:val="15"/>
        </w:numPr>
        <w:rPr>
          <w:szCs w:val="20"/>
        </w:rPr>
      </w:pPr>
      <w:r w:rsidRPr="00B13D5D">
        <w:rPr>
          <w:szCs w:val="20"/>
        </w:rPr>
        <w:t xml:space="preserve">Minimální výše funkčních příplatků </w:t>
      </w:r>
      <w:r w:rsidR="00E860C6">
        <w:rPr>
          <w:szCs w:val="20"/>
        </w:rPr>
        <w:t>po</w:t>
      </w:r>
      <w:r w:rsidRPr="00B13D5D">
        <w:rPr>
          <w:szCs w:val="20"/>
        </w:rPr>
        <w:t>dle odst</w:t>
      </w:r>
      <w:r w:rsidR="00126E36" w:rsidRPr="00B13D5D">
        <w:rPr>
          <w:szCs w:val="20"/>
        </w:rPr>
        <w:t>avc</w:t>
      </w:r>
      <w:r w:rsidR="00E860C6">
        <w:rPr>
          <w:szCs w:val="20"/>
        </w:rPr>
        <w:t>ů</w:t>
      </w:r>
      <w:r w:rsidRPr="00B13D5D">
        <w:rPr>
          <w:szCs w:val="20"/>
        </w:rPr>
        <w:t xml:space="preserve"> 1 a 3 je stanovena v příloze č.</w:t>
      </w:r>
      <w:r w:rsidR="00E860C6">
        <w:rPr>
          <w:szCs w:val="20"/>
        </w:rPr>
        <w:t xml:space="preserve"> </w:t>
      </w:r>
      <w:r w:rsidRPr="00B13D5D">
        <w:rPr>
          <w:szCs w:val="20"/>
        </w:rPr>
        <w:t xml:space="preserve">3. </w:t>
      </w:r>
      <w:r w:rsidR="00F77668" w:rsidRPr="00B13D5D">
        <w:rPr>
          <w:szCs w:val="20"/>
        </w:rPr>
        <w:t>Konkrétní výši funkčních příplatků stanov</w:t>
      </w:r>
      <w:r w:rsidR="00BE4B45">
        <w:rPr>
          <w:szCs w:val="20"/>
        </w:rPr>
        <w:t>uje</w:t>
      </w:r>
      <w:r w:rsidR="00F77668" w:rsidRPr="00B13D5D">
        <w:rPr>
          <w:szCs w:val="20"/>
        </w:rPr>
        <w:t xml:space="preserve"> pro HS vedoucí zaměstnanec součásti MU. </w:t>
      </w:r>
    </w:p>
    <w:p w14:paraId="53C7FC42" w14:textId="77777777" w:rsidR="004B124F" w:rsidRPr="00B13D5D" w:rsidRDefault="004B124F" w:rsidP="00091A46">
      <w:pPr>
        <w:pStyle w:val="W3MUZkonOdstavecslovan"/>
        <w:numPr>
          <w:ilvl w:val="1"/>
          <w:numId w:val="15"/>
        </w:numPr>
        <w:rPr>
          <w:szCs w:val="20"/>
        </w:rPr>
      </w:pPr>
      <w:r w:rsidRPr="00B13D5D">
        <w:rPr>
          <w:szCs w:val="20"/>
        </w:rPr>
        <w:t>Funkční příplatek může být přiznán též:</w:t>
      </w:r>
    </w:p>
    <w:p w14:paraId="3A2560BF" w14:textId="77777777" w:rsidR="004B124F" w:rsidRPr="00B13D5D" w:rsidRDefault="004B124F" w:rsidP="00852385">
      <w:pPr>
        <w:pStyle w:val="W3MUZkonPsmeno"/>
        <w:numPr>
          <w:ilvl w:val="2"/>
          <w:numId w:val="15"/>
        </w:numPr>
        <w:rPr>
          <w:szCs w:val="20"/>
        </w:rPr>
      </w:pPr>
      <w:r w:rsidRPr="00B13D5D">
        <w:rPr>
          <w:szCs w:val="20"/>
        </w:rPr>
        <w:t xml:space="preserve">zaměstnanci odpovědnému za koordinaci nebo vedení řešitelského týmu programu nebo projektu anebo jeho části, </w:t>
      </w:r>
    </w:p>
    <w:p w14:paraId="46FD4106" w14:textId="77777777" w:rsidR="004B124F" w:rsidRPr="00B13D5D" w:rsidRDefault="004B124F" w:rsidP="00852385">
      <w:pPr>
        <w:pStyle w:val="W3MUZkonPsmeno"/>
        <w:numPr>
          <w:ilvl w:val="2"/>
          <w:numId w:val="15"/>
        </w:numPr>
        <w:rPr>
          <w:szCs w:val="20"/>
        </w:rPr>
      </w:pPr>
      <w:r w:rsidRPr="00B13D5D">
        <w:rPr>
          <w:szCs w:val="20"/>
        </w:rPr>
        <w:t xml:space="preserve">zaměstnanci, který je členem vybraného orgánu či komise, </w:t>
      </w:r>
    </w:p>
    <w:p w14:paraId="7CB46183" w14:textId="5159C23C" w:rsidR="004B124F" w:rsidRPr="00B13D5D" w:rsidRDefault="004B124F" w:rsidP="00852385">
      <w:pPr>
        <w:pStyle w:val="W3MUZkonPsmeno"/>
        <w:numPr>
          <w:ilvl w:val="2"/>
          <w:numId w:val="15"/>
        </w:numPr>
        <w:rPr>
          <w:szCs w:val="20"/>
        </w:rPr>
      </w:pPr>
      <w:r w:rsidRPr="00B13D5D">
        <w:rPr>
          <w:szCs w:val="20"/>
        </w:rPr>
        <w:t xml:space="preserve">v dalších případech stanovených </w:t>
      </w:r>
      <w:r w:rsidR="00E860C6">
        <w:rPr>
          <w:szCs w:val="20"/>
        </w:rPr>
        <w:t>po</w:t>
      </w:r>
      <w:r w:rsidRPr="00B13D5D">
        <w:rPr>
          <w:szCs w:val="20"/>
        </w:rPr>
        <w:t>dle odst</w:t>
      </w:r>
      <w:r w:rsidR="005954B3" w:rsidRPr="00B13D5D">
        <w:rPr>
          <w:szCs w:val="20"/>
        </w:rPr>
        <w:t>avce</w:t>
      </w:r>
      <w:r w:rsidRPr="00B13D5D">
        <w:rPr>
          <w:szCs w:val="20"/>
        </w:rPr>
        <w:t xml:space="preserve"> 6. </w:t>
      </w:r>
    </w:p>
    <w:p w14:paraId="405A1864" w14:textId="1842D89D" w:rsidR="004B124F" w:rsidRPr="00B13D5D" w:rsidRDefault="00DE37C3" w:rsidP="005954B3">
      <w:pPr>
        <w:pStyle w:val="W3MUZkonOdstavecslovan"/>
      </w:pPr>
      <w:r w:rsidRPr="00B13D5D">
        <w:t xml:space="preserve">Výši </w:t>
      </w:r>
      <w:r w:rsidR="004B124F" w:rsidRPr="00B13D5D">
        <w:t xml:space="preserve">funkčních příplatků </w:t>
      </w:r>
      <w:r w:rsidR="00E860C6">
        <w:t>po</w:t>
      </w:r>
      <w:r w:rsidR="005954B3" w:rsidRPr="00B13D5D">
        <w:t>dle odstavce 5</w:t>
      </w:r>
      <w:r w:rsidRPr="00B13D5D">
        <w:t xml:space="preserve">, případně další druhy funkčních příplatků </w:t>
      </w:r>
      <w:r w:rsidR="00025A26">
        <w:t>a </w:t>
      </w:r>
      <w:r w:rsidR="004B124F" w:rsidRPr="00B13D5D">
        <w:t xml:space="preserve">jejich výši stanovuje </w:t>
      </w:r>
      <w:r w:rsidR="00F77668" w:rsidRPr="00B13D5D">
        <w:t xml:space="preserve">pro HS </w:t>
      </w:r>
      <w:r w:rsidR="004B124F" w:rsidRPr="00B13D5D">
        <w:t>vedoucí zaměstnanec součásti MU</w:t>
      </w:r>
      <w:r w:rsidR="00F77668" w:rsidRPr="00B13D5D">
        <w:t xml:space="preserve">. </w:t>
      </w:r>
      <w:r w:rsidR="004B124F" w:rsidRPr="00B13D5D">
        <w:t xml:space="preserve"> </w:t>
      </w:r>
    </w:p>
    <w:p w14:paraId="5B66809B" w14:textId="7CE1CC03" w:rsidR="004B124F" w:rsidRPr="00B13D5D" w:rsidRDefault="004B124F" w:rsidP="00091A46">
      <w:pPr>
        <w:pStyle w:val="W3MUZkonParagraf"/>
      </w:pPr>
      <w:r w:rsidRPr="00B13D5D">
        <w:t xml:space="preserve">Článek </w:t>
      </w:r>
      <w:r w:rsidR="00715208" w:rsidRPr="00B13D5D">
        <w:t>8</w:t>
      </w:r>
    </w:p>
    <w:p w14:paraId="066090B4" w14:textId="77777777" w:rsidR="004B124F" w:rsidRPr="00B13D5D" w:rsidRDefault="004B124F" w:rsidP="00091A46">
      <w:pPr>
        <w:pStyle w:val="W3MUZkonParagrafNzev"/>
      </w:pPr>
      <w:r w:rsidRPr="00B13D5D">
        <w:t>Odměna</w:t>
      </w:r>
    </w:p>
    <w:p w14:paraId="1ABBE5BE" w14:textId="2A475500" w:rsidR="003F5A9E" w:rsidRPr="00B13D5D" w:rsidRDefault="004B124F" w:rsidP="00091A46">
      <w:pPr>
        <w:pStyle w:val="W3MUZkonOdstavecslovan"/>
        <w:numPr>
          <w:ilvl w:val="0"/>
          <w:numId w:val="24"/>
        </w:numPr>
        <w:ind w:left="567" w:hanging="567"/>
        <w:rPr>
          <w:szCs w:val="20"/>
        </w:rPr>
      </w:pPr>
      <w:r w:rsidRPr="00B13D5D">
        <w:rPr>
          <w:rFonts w:cs="Arial"/>
          <w:szCs w:val="20"/>
        </w:rPr>
        <w:t xml:space="preserve">Odměna je složka mzdy, kterou lze zaměstnanci přiznat za předpokladu splnění podmínek </w:t>
      </w:r>
      <w:r w:rsidR="007300FC">
        <w:rPr>
          <w:rFonts w:cs="Arial"/>
          <w:szCs w:val="20"/>
        </w:rPr>
        <w:t>po</w:t>
      </w:r>
      <w:r w:rsidRPr="00B13D5D">
        <w:rPr>
          <w:rFonts w:cs="Arial"/>
          <w:szCs w:val="20"/>
        </w:rPr>
        <w:t xml:space="preserve">dle tohoto </w:t>
      </w:r>
      <w:r w:rsidR="00C816E9">
        <w:rPr>
          <w:rFonts w:cs="Arial"/>
          <w:szCs w:val="20"/>
        </w:rPr>
        <w:t>V</w:t>
      </w:r>
      <w:r w:rsidR="00C816E9" w:rsidRPr="00B13D5D">
        <w:rPr>
          <w:rFonts w:cs="Arial"/>
          <w:szCs w:val="20"/>
        </w:rPr>
        <w:t xml:space="preserve">nitřního </w:t>
      </w:r>
      <w:r w:rsidR="00C816E9">
        <w:rPr>
          <w:rFonts w:cs="Arial"/>
          <w:szCs w:val="20"/>
        </w:rPr>
        <w:t xml:space="preserve">mzdového </w:t>
      </w:r>
      <w:r w:rsidRPr="00B13D5D">
        <w:rPr>
          <w:rFonts w:cs="Arial"/>
          <w:szCs w:val="20"/>
        </w:rPr>
        <w:t xml:space="preserve">předpisu. Zaměstnanci může být přiznána odměna výkonnostní nebo mimořádná. </w:t>
      </w:r>
    </w:p>
    <w:p w14:paraId="35696704" w14:textId="5544D852" w:rsidR="004B124F" w:rsidRPr="00B13D5D" w:rsidRDefault="004B124F" w:rsidP="00091A46">
      <w:pPr>
        <w:pStyle w:val="W3MUZkonOdstavecslovan"/>
        <w:numPr>
          <w:ilvl w:val="0"/>
          <w:numId w:val="24"/>
        </w:numPr>
        <w:ind w:left="567" w:hanging="567"/>
        <w:rPr>
          <w:szCs w:val="20"/>
        </w:rPr>
      </w:pPr>
      <w:r w:rsidRPr="00B13D5D">
        <w:rPr>
          <w:rFonts w:cs="Arial"/>
          <w:szCs w:val="20"/>
        </w:rPr>
        <w:t>Výkonnostní odměnu lze</w:t>
      </w:r>
      <w:r w:rsidRPr="00B13D5D">
        <w:rPr>
          <w:szCs w:val="20"/>
        </w:rPr>
        <w:t xml:space="preserve"> přiznat za:</w:t>
      </w:r>
    </w:p>
    <w:p w14:paraId="27A1D8C0" w14:textId="6DE48B4A" w:rsidR="004B124F" w:rsidRPr="00B13D5D" w:rsidRDefault="004B124F" w:rsidP="00091A46">
      <w:pPr>
        <w:pStyle w:val="W3MUZkonPsmeno"/>
        <w:numPr>
          <w:ilvl w:val="2"/>
          <w:numId w:val="25"/>
        </w:numPr>
        <w:rPr>
          <w:szCs w:val="20"/>
        </w:rPr>
      </w:pPr>
      <w:r w:rsidRPr="00B13D5D">
        <w:rPr>
          <w:szCs w:val="20"/>
        </w:rPr>
        <w:t>jednorázový či opakující se, ale časově ohran</w:t>
      </w:r>
      <w:r w:rsidR="00025A26">
        <w:rPr>
          <w:szCs w:val="20"/>
        </w:rPr>
        <w:t>ičený výkon určité činnosti, za </w:t>
      </w:r>
      <w:r w:rsidRPr="00B13D5D">
        <w:rPr>
          <w:szCs w:val="20"/>
        </w:rPr>
        <w:t>úspěšné plnění úkolů vykonávaných nad rámec běžných pr</w:t>
      </w:r>
      <w:r w:rsidR="00025A26">
        <w:rPr>
          <w:szCs w:val="20"/>
        </w:rPr>
        <w:t>acovních povinností, za </w:t>
      </w:r>
      <w:r w:rsidRPr="00B13D5D">
        <w:rPr>
          <w:szCs w:val="20"/>
        </w:rPr>
        <w:t>splnění úkolů ve vysoké kvalitě, za náročné práce a činnosti prováděné při řešení grantů, výzkumných úkolů a projektů, za pracovní podíl na zlepšení hospodářského výsledku, za výk</w:t>
      </w:r>
      <w:r w:rsidR="00E860C6">
        <w:rPr>
          <w:szCs w:val="20"/>
        </w:rPr>
        <w:t>on práce za nepřítomného kolegu.</w:t>
      </w:r>
    </w:p>
    <w:p w14:paraId="2FF0E21D" w14:textId="77777777" w:rsidR="004F0BC3" w:rsidRDefault="004B124F" w:rsidP="00091A46">
      <w:pPr>
        <w:pStyle w:val="W3MUZkonPsmeno"/>
        <w:numPr>
          <w:ilvl w:val="2"/>
          <w:numId w:val="4"/>
        </w:numPr>
        <w:rPr>
          <w:szCs w:val="20"/>
        </w:rPr>
      </w:pPr>
      <w:r w:rsidRPr="00B13D5D">
        <w:rPr>
          <w:szCs w:val="20"/>
        </w:rPr>
        <w:t>úspěšné splnění předem stanovených pracovních cílů či úkolů nebo dosažení určitého stavu v působnosti zaměstnance (cílová odměna za stanovené období).</w:t>
      </w:r>
    </w:p>
    <w:p w14:paraId="0704FE7E" w14:textId="73C08FCA" w:rsidR="004B124F" w:rsidRPr="00B13D5D" w:rsidRDefault="004F0BC3" w:rsidP="00091A46">
      <w:pPr>
        <w:pStyle w:val="W3MUZkonPsmeno"/>
        <w:numPr>
          <w:ilvl w:val="2"/>
          <w:numId w:val="4"/>
        </w:numPr>
        <w:rPr>
          <w:szCs w:val="20"/>
        </w:rPr>
      </w:pPr>
      <w:r>
        <w:rPr>
          <w:szCs w:val="20"/>
        </w:rPr>
        <w:t xml:space="preserve">účast na zasedáních Akademického senátu MU (dále jen </w:t>
      </w:r>
      <w:r w:rsidR="00E860C6">
        <w:rPr>
          <w:szCs w:val="20"/>
        </w:rPr>
        <w:t>„</w:t>
      </w:r>
      <w:r>
        <w:rPr>
          <w:szCs w:val="20"/>
        </w:rPr>
        <w:t>AS MU</w:t>
      </w:r>
      <w:r w:rsidR="00E860C6">
        <w:rPr>
          <w:szCs w:val="20"/>
        </w:rPr>
        <w:t>“</w:t>
      </w:r>
      <w:r>
        <w:rPr>
          <w:szCs w:val="20"/>
        </w:rPr>
        <w:t>) a jednáních komisí AS MU,</w:t>
      </w:r>
      <w:r w:rsidR="00014B5A">
        <w:rPr>
          <w:szCs w:val="20"/>
        </w:rPr>
        <w:t xml:space="preserve"> o nichž se pořizuje veřejně přístupný zápis, </w:t>
      </w:r>
      <w:r>
        <w:rPr>
          <w:szCs w:val="20"/>
        </w:rPr>
        <w:t>a to předsedovi AS MU, předsedů</w:t>
      </w:r>
      <w:r w:rsidR="000C79F4">
        <w:rPr>
          <w:szCs w:val="20"/>
        </w:rPr>
        <w:t xml:space="preserve">m komisí a komor AS MU, členům </w:t>
      </w:r>
      <w:r>
        <w:rPr>
          <w:szCs w:val="20"/>
        </w:rPr>
        <w:t xml:space="preserve">AS MU a členům komisí AS MU. Konkrétní </w:t>
      </w:r>
      <w:r w:rsidR="00E860C6">
        <w:rPr>
          <w:szCs w:val="20"/>
        </w:rPr>
        <w:t xml:space="preserve">výše této odměny je stanovena v příloze č. 4. </w:t>
      </w:r>
      <w:r w:rsidR="003D0A54">
        <w:rPr>
          <w:szCs w:val="20"/>
        </w:rPr>
        <w:t>Určení termínů vyplácení včetně z</w:t>
      </w:r>
      <w:r w:rsidR="00E860C6">
        <w:rPr>
          <w:szCs w:val="20"/>
        </w:rPr>
        <w:t>působ</w:t>
      </w:r>
      <w:r w:rsidR="003D0A54">
        <w:rPr>
          <w:szCs w:val="20"/>
        </w:rPr>
        <w:t>u</w:t>
      </w:r>
      <w:r w:rsidR="00E860C6">
        <w:rPr>
          <w:szCs w:val="20"/>
        </w:rPr>
        <w:t xml:space="preserve"> vyplácení </w:t>
      </w:r>
      <w:r w:rsidR="004430F8">
        <w:rPr>
          <w:szCs w:val="20"/>
        </w:rPr>
        <w:t xml:space="preserve">odměny </w:t>
      </w:r>
      <w:r w:rsidR="00E860C6">
        <w:rPr>
          <w:szCs w:val="20"/>
        </w:rPr>
        <w:t xml:space="preserve">pro členy AS MU z řad studentů stanovuje rektor. </w:t>
      </w:r>
    </w:p>
    <w:p w14:paraId="65A3D8D9" w14:textId="77777777" w:rsidR="004B124F" w:rsidRPr="00B13D5D" w:rsidRDefault="004B124F" w:rsidP="00091A46">
      <w:pPr>
        <w:pStyle w:val="W3MUZkonPsmeno"/>
        <w:numPr>
          <w:ilvl w:val="2"/>
          <w:numId w:val="4"/>
        </w:numPr>
      </w:pPr>
      <w:r w:rsidRPr="00B13D5D">
        <w:t xml:space="preserve">za nadstandardní výkon práce u dohod konaných mimo pracovní poměr.  </w:t>
      </w:r>
    </w:p>
    <w:p w14:paraId="59C2FC0F" w14:textId="0412ED88" w:rsidR="004B124F" w:rsidRPr="00B13D5D" w:rsidRDefault="00366620" w:rsidP="00091A46">
      <w:pPr>
        <w:pStyle w:val="W3MUZkonOdstavecslovan"/>
        <w:numPr>
          <w:ilvl w:val="0"/>
          <w:numId w:val="24"/>
        </w:numPr>
        <w:ind w:left="567" w:hanging="567"/>
        <w:rPr>
          <w:rFonts w:cs="Arial"/>
          <w:szCs w:val="20"/>
        </w:rPr>
      </w:pPr>
      <w:r w:rsidRPr="00B13D5D">
        <w:rPr>
          <w:rFonts w:cs="Arial"/>
          <w:szCs w:val="20"/>
        </w:rPr>
        <w:t>V případě, že byl zaměstnanec s podmínkami pro získání odměny předem seznámen, a tyto podmínky splnil, vzniká mu právo na přiznání výkonnostní odměny.</w:t>
      </w:r>
    </w:p>
    <w:p w14:paraId="284CB5A0" w14:textId="7221B55E" w:rsidR="004B124F" w:rsidRPr="00B13D5D" w:rsidRDefault="004B124F" w:rsidP="00091A46">
      <w:pPr>
        <w:pStyle w:val="W3MUZkonOdstavecslovan"/>
        <w:numPr>
          <w:ilvl w:val="0"/>
          <w:numId w:val="24"/>
        </w:numPr>
        <w:ind w:left="567" w:hanging="567"/>
        <w:rPr>
          <w:rFonts w:cs="Arial"/>
          <w:szCs w:val="20"/>
        </w:rPr>
      </w:pPr>
      <w:r w:rsidRPr="00B13D5D">
        <w:rPr>
          <w:rFonts w:cs="Arial"/>
          <w:szCs w:val="20"/>
        </w:rPr>
        <w:t>Mimořádnou odměnu lze přiznat za mimořádný jednorázový výkon práce či tvůrčí řešení obtížných prací, při řešení výzkumných a vývojových úkolů a jiných náročných úkolů, podporu dobrého jména MU, reprezentaci MU, podíl na řešení mimořádné situace (např</w:t>
      </w:r>
      <w:r w:rsidR="00E860C6">
        <w:rPr>
          <w:rFonts w:cs="Arial"/>
          <w:szCs w:val="20"/>
        </w:rPr>
        <w:t>íklad</w:t>
      </w:r>
      <w:r w:rsidRPr="00B13D5D">
        <w:rPr>
          <w:rFonts w:cs="Arial"/>
          <w:szCs w:val="20"/>
        </w:rPr>
        <w:t xml:space="preserve"> ochrana majetku MU a životů nebo zdraví zaměstnanců), za zaměstnanecké dílo</w:t>
      </w:r>
      <w:r w:rsidR="00E860C6">
        <w:rPr>
          <w:rFonts w:cs="Arial"/>
          <w:szCs w:val="20"/>
        </w:rPr>
        <w:t xml:space="preserve">. </w:t>
      </w:r>
      <w:r w:rsidRPr="00B13D5D">
        <w:rPr>
          <w:rFonts w:cs="Arial"/>
          <w:szCs w:val="20"/>
        </w:rPr>
        <w:t xml:space="preserve"> </w:t>
      </w:r>
    </w:p>
    <w:p w14:paraId="21E07D5D" w14:textId="22A96055" w:rsidR="004B124F" w:rsidRPr="00B13D5D" w:rsidRDefault="004B124F" w:rsidP="00091A46">
      <w:pPr>
        <w:pStyle w:val="W3MUZkonParagraf"/>
      </w:pPr>
      <w:r w:rsidRPr="00B13D5D">
        <w:lastRenderedPageBreak/>
        <w:t xml:space="preserve">Článek </w:t>
      </w:r>
      <w:r w:rsidR="00715208" w:rsidRPr="00B13D5D">
        <w:t>9</w:t>
      </w:r>
    </w:p>
    <w:p w14:paraId="3C362224" w14:textId="77777777" w:rsidR="004B124F" w:rsidRPr="00B13D5D" w:rsidRDefault="004B124F" w:rsidP="00091A46">
      <w:pPr>
        <w:pStyle w:val="W3MUZkonParagrafNzev"/>
      </w:pPr>
      <w:r w:rsidRPr="00B13D5D">
        <w:t xml:space="preserve">Ostatní mzdová práva </w:t>
      </w:r>
    </w:p>
    <w:p w14:paraId="03C89241" w14:textId="77777777" w:rsidR="004B124F" w:rsidRDefault="004B124F" w:rsidP="00F77668">
      <w:pPr>
        <w:pStyle w:val="W3MUZkonOdstavecslovan"/>
        <w:numPr>
          <w:ilvl w:val="0"/>
          <w:numId w:val="0"/>
        </w:numPr>
        <w:ind w:left="567"/>
      </w:pPr>
      <w:r w:rsidRPr="00B13D5D">
        <w:t>Poskytování příplatku za práci v noci, příplatku za práci přesčas, příplatku za práci v sobotu, v neděli a ve svátek, příplatku za práci ve ztíženém pracovním prostředí, jakož i poskytování náhrady mzdy a odměny za pracovní pohotovost se řídí zákoníkem práce a právními předpisy vydanými k jeho provedení.</w:t>
      </w:r>
    </w:p>
    <w:p w14:paraId="08B8EE26" w14:textId="77777777" w:rsidR="00AE1587" w:rsidRDefault="00AE1587" w:rsidP="00091A46">
      <w:pPr>
        <w:pStyle w:val="W3MUZkonst"/>
        <w:numPr>
          <w:ilvl w:val="0"/>
          <w:numId w:val="4"/>
        </w:numPr>
      </w:pPr>
      <w:r>
        <w:t>Část třetí</w:t>
      </w:r>
    </w:p>
    <w:p w14:paraId="1D8AD7E4" w14:textId="62F1196B" w:rsidR="004B124F" w:rsidRPr="00852385" w:rsidRDefault="00770565" w:rsidP="00852385">
      <w:pPr>
        <w:pStyle w:val="W3MUZkonstNzev"/>
      </w:pPr>
      <w:r>
        <w:t>Smluvní mzda, mzda při tvůrčím volnu a odchodné</w:t>
      </w:r>
    </w:p>
    <w:p w14:paraId="72891972" w14:textId="33AF3B9C" w:rsidR="004B124F" w:rsidRPr="00091A46" w:rsidRDefault="004B124F" w:rsidP="00091A46">
      <w:pPr>
        <w:pStyle w:val="W3MUZkonParagraf"/>
      </w:pPr>
      <w:r w:rsidRPr="00091A46">
        <w:t xml:space="preserve">Článek </w:t>
      </w:r>
      <w:r w:rsidR="00715208">
        <w:t>10</w:t>
      </w:r>
    </w:p>
    <w:p w14:paraId="10A21F88" w14:textId="77777777" w:rsidR="004B124F" w:rsidRPr="00091A46" w:rsidRDefault="004B124F" w:rsidP="00091A46">
      <w:pPr>
        <w:pStyle w:val="W3MUZkonParagrafNzev"/>
      </w:pPr>
      <w:r w:rsidRPr="00091A46">
        <w:t>Smluvní mzda</w:t>
      </w:r>
    </w:p>
    <w:p w14:paraId="36A05449" w14:textId="43481B8E" w:rsidR="004B124F" w:rsidRPr="006F4A2C" w:rsidRDefault="004B124F" w:rsidP="00091A46">
      <w:pPr>
        <w:pStyle w:val="W3MUZkonOdstavecslovan"/>
        <w:tabs>
          <w:tab w:val="clear" w:pos="510"/>
        </w:tabs>
        <w:ind w:left="567" w:hanging="567"/>
        <w:rPr>
          <w:szCs w:val="20"/>
        </w:rPr>
      </w:pPr>
      <w:r w:rsidRPr="006216D8">
        <w:rPr>
          <w:rFonts w:cs="Arial"/>
          <w:szCs w:val="20"/>
        </w:rPr>
        <w:t xml:space="preserve">Smluvní mzda je individuálně sjednaná mzda, která zahrnuje všechny mzdové složky uvedené v tomto </w:t>
      </w:r>
      <w:r w:rsidR="00E860C6">
        <w:rPr>
          <w:rFonts w:cs="Arial"/>
          <w:szCs w:val="20"/>
        </w:rPr>
        <w:t xml:space="preserve">Vnitřním </w:t>
      </w:r>
      <w:r w:rsidRPr="006216D8">
        <w:rPr>
          <w:rFonts w:cs="Arial"/>
          <w:szCs w:val="20"/>
        </w:rPr>
        <w:t xml:space="preserve">mzdovém předpisu, s výjimkou odměn a ostatních </w:t>
      </w:r>
      <w:r>
        <w:rPr>
          <w:rFonts w:cs="Arial"/>
          <w:szCs w:val="20"/>
        </w:rPr>
        <w:t>zákonných mzdových práv</w:t>
      </w:r>
      <w:r w:rsidRPr="006216D8">
        <w:rPr>
          <w:rFonts w:cs="Arial"/>
          <w:szCs w:val="20"/>
        </w:rPr>
        <w:t xml:space="preserve">. </w:t>
      </w:r>
    </w:p>
    <w:p w14:paraId="3FCE50FB" w14:textId="77777777" w:rsidR="004B124F" w:rsidRPr="006216D8" w:rsidRDefault="004B124F" w:rsidP="00091A46">
      <w:pPr>
        <w:pStyle w:val="W3MUZkonOdstavecslovan"/>
        <w:tabs>
          <w:tab w:val="clear" w:pos="510"/>
        </w:tabs>
        <w:ind w:left="567" w:hanging="567"/>
        <w:rPr>
          <w:szCs w:val="20"/>
        </w:rPr>
      </w:pPr>
      <w:r w:rsidRPr="006216D8">
        <w:rPr>
          <w:rFonts w:cs="Arial"/>
          <w:szCs w:val="20"/>
        </w:rPr>
        <w:t>Sjedná-li se mzda s přihlédnutím k práci přesčas, postupuje se v souladu s § 114 odst. 3 zákoníku práce</w:t>
      </w:r>
      <w:r w:rsidRPr="006216D8">
        <w:rPr>
          <w:szCs w:val="20"/>
        </w:rPr>
        <w:t>.</w:t>
      </w:r>
    </w:p>
    <w:p w14:paraId="69058C91" w14:textId="179FF29E" w:rsidR="004B124F" w:rsidRPr="006216D8" w:rsidRDefault="004B124F" w:rsidP="00091A46">
      <w:pPr>
        <w:pStyle w:val="W3MUZkonOdstavecslovan"/>
        <w:tabs>
          <w:tab w:val="clear" w:pos="510"/>
        </w:tabs>
        <w:ind w:left="567" w:hanging="567"/>
        <w:rPr>
          <w:szCs w:val="20"/>
        </w:rPr>
      </w:pPr>
      <w:r w:rsidRPr="006216D8">
        <w:rPr>
          <w:szCs w:val="20"/>
        </w:rPr>
        <w:t xml:space="preserve">Smluvní mzda se sjednává vždy </w:t>
      </w:r>
      <w:r w:rsidR="004C1D39">
        <w:rPr>
          <w:szCs w:val="20"/>
        </w:rPr>
        <w:t xml:space="preserve">s rektorem, kvestorem, prorektorem, děkanem, tajemníkem fakulty a ředitelem VŠÚ. </w:t>
      </w:r>
      <w:r w:rsidRPr="006216D8">
        <w:rPr>
          <w:szCs w:val="20"/>
        </w:rPr>
        <w:t xml:space="preserve">  </w:t>
      </w:r>
    </w:p>
    <w:p w14:paraId="14EE7949" w14:textId="3D843DDA" w:rsidR="004B124F" w:rsidRPr="006216D8" w:rsidRDefault="004B124F" w:rsidP="00091A46">
      <w:pPr>
        <w:pStyle w:val="W3MUZkonOdstavecslovan"/>
        <w:tabs>
          <w:tab w:val="clear" w:pos="510"/>
        </w:tabs>
        <w:ind w:left="567" w:hanging="567"/>
        <w:rPr>
          <w:szCs w:val="20"/>
        </w:rPr>
      </w:pPr>
      <w:r w:rsidRPr="006216D8">
        <w:rPr>
          <w:szCs w:val="20"/>
        </w:rPr>
        <w:t>Smluvní mzdu lze také sjednat s</w:t>
      </w:r>
      <w:r w:rsidR="00083277">
        <w:rPr>
          <w:szCs w:val="20"/>
        </w:rPr>
        <w:t xml:space="preserve"> mimořádnými profesory, </w:t>
      </w:r>
      <w:r w:rsidRPr="006216D8">
        <w:rPr>
          <w:szCs w:val="20"/>
        </w:rPr>
        <w:t xml:space="preserve">vedoucími zaměstnanci součástí MU, případně s jinými zaměstnanci, zejména </w:t>
      </w:r>
      <w:r w:rsidRPr="006216D8">
        <w:rPr>
          <w:rFonts w:cs="Arial"/>
          <w:szCs w:val="20"/>
        </w:rPr>
        <w:t xml:space="preserve">se zahraničními odborníky, specialisty, kteří se podílejí na řešení významných projektových úkolů a se zaměstnanci, kteří dosahují vysoké míry hodnoty práce spočívající především ve vysoké míře odbornosti, složitosti, náročnosti a kvality odváděné práce. </w:t>
      </w:r>
    </w:p>
    <w:p w14:paraId="1BAF9A7F" w14:textId="15459BC1" w:rsidR="004B124F" w:rsidRPr="00091A46" w:rsidRDefault="004B124F" w:rsidP="00091A46">
      <w:pPr>
        <w:pStyle w:val="W3MUZkonParagraf"/>
      </w:pPr>
      <w:r w:rsidRPr="00091A46">
        <w:t>Článek 1</w:t>
      </w:r>
      <w:r w:rsidR="00715208">
        <w:t>1</w:t>
      </w:r>
    </w:p>
    <w:p w14:paraId="3AC6BDB9" w14:textId="31E9F8FA" w:rsidR="004B124F" w:rsidRPr="00091A46" w:rsidRDefault="004B124F" w:rsidP="00091A46">
      <w:pPr>
        <w:pStyle w:val="W3MUZkonParagrafNzev"/>
      </w:pPr>
      <w:r w:rsidRPr="00091A46">
        <w:t xml:space="preserve">Mzda při tvůrčím volnu </w:t>
      </w:r>
    </w:p>
    <w:p w14:paraId="756935E6" w14:textId="78014FEE" w:rsidR="004B124F" w:rsidRPr="00091A46" w:rsidRDefault="00770565" w:rsidP="00091A46">
      <w:pPr>
        <w:pStyle w:val="W3MUZkonOdstavecslovan"/>
        <w:numPr>
          <w:ilvl w:val="1"/>
          <w:numId w:val="30"/>
        </w:numPr>
        <w:tabs>
          <w:tab w:val="clear" w:pos="510"/>
        </w:tabs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Zaměstnanci</w:t>
      </w:r>
      <w:r w:rsidR="004B124F" w:rsidRPr="00091A46">
        <w:rPr>
          <w:rFonts w:cs="Arial"/>
          <w:szCs w:val="20"/>
        </w:rPr>
        <w:t>, jemuž bylo poskytnuto tvůrčí volno, náleží po dobu čerpání tvůrčího volna v délce zákonných 6 měsíců mzda ve výši mzdového tarifu a osobního ohodnocení</w:t>
      </w:r>
      <w:r w:rsidR="006105B9">
        <w:rPr>
          <w:rFonts w:cs="Arial"/>
          <w:szCs w:val="20"/>
        </w:rPr>
        <w:t xml:space="preserve"> za podmínky, že </w:t>
      </w:r>
      <w:r w:rsidR="00235367">
        <w:rPr>
          <w:rFonts w:cs="Arial"/>
          <w:szCs w:val="20"/>
        </w:rPr>
        <w:t>je přiznáno</w:t>
      </w:r>
      <w:r w:rsidR="004B124F" w:rsidRPr="00091A46">
        <w:rPr>
          <w:rFonts w:cs="Arial"/>
          <w:szCs w:val="20"/>
        </w:rPr>
        <w:t xml:space="preserve">.  </w:t>
      </w:r>
    </w:p>
    <w:p w14:paraId="6045B4A2" w14:textId="2D14F44B" w:rsidR="004B124F" w:rsidRDefault="004B124F" w:rsidP="00091A46">
      <w:pPr>
        <w:pStyle w:val="W3MUZkonOdstavecslovan"/>
        <w:tabs>
          <w:tab w:val="clear" w:pos="510"/>
        </w:tabs>
        <w:ind w:left="567" w:hanging="567"/>
        <w:rPr>
          <w:rFonts w:cs="Arial"/>
          <w:szCs w:val="20"/>
        </w:rPr>
      </w:pPr>
      <w:r w:rsidRPr="00483928">
        <w:rPr>
          <w:rFonts w:cs="Arial"/>
          <w:szCs w:val="20"/>
        </w:rPr>
        <w:t xml:space="preserve">Další mzdové složky lze zaměstnanci přiznat </w:t>
      </w:r>
      <w:r w:rsidR="004C1D39">
        <w:rPr>
          <w:rFonts w:cs="Arial"/>
          <w:szCs w:val="20"/>
        </w:rPr>
        <w:t>po</w:t>
      </w:r>
      <w:r w:rsidRPr="00483928">
        <w:rPr>
          <w:rFonts w:cs="Arial"/>
          <w:szCs w:val="20"/>
        </w:rPr>
        <w:t xml:space="preserve">dle rozhodnutí vedoucího pracoviště. </w:t>
      </w:r>
    </w:p>
    <w:p w14:paraId="28C4D2A5" w14:textId="121C4783" w:rsidR="008F2839" w:rsidRPr="00091A46" w:rsidRDefault="008F2839" w:rsidP="00091A46">
      <w:pPr>
        <w:pStyle w:val="W3MUZkonOdstavecslovan"/>
        <w:tabs>
          <w:tab w:val="clear" w:pos="510"/>
        </w:tabs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 xml:space="preserve">V případě, že je poskytnuto tvůrčí volno delší než 6 měsíců, výše mzdy pro období od ukončeného 6. měsíce do konce doby čerpání tvůrčího volna je určena vedoucím zaměstnancem součásti MU. </w:t>
      </w:r>
    </w:p>
    <w:p w14:paraId="62AD0B1A" w14:textId="2A750080" w:rsidR="004B124F" w:rsidRPr="00091A46" w:rsidRDefault="004B124F" w:rsidP="00091A46">
      <w:pPr>
        <w:pStyle w:val="W3MUZkonParagraf"/>
      </w:pPr>
      <w:r w:rsidRPr="00091A46">
        <w:t>Článek 1</w:t>
      </w:r>
      <w:r w:rsidR="00715208">
        <w:t>2</w:t>
      </w:r>
    </w:p>
    <w:p w14:paraId="238FD24B" w14:textId="77777777" w:rsidR="004B124F" w:rsidRPr="00091A46" w:rsidRDefault="004B124F" w:rsidP="00091A46">
      <w:pPr>
        <w:pStyle w:val="W3MUZkonParagrafNzev"/>
      </w:pPr>
      <w:r w:rsidRPr="00091A46">
        <w:t>Odchodné</w:t>
      </w:r>
    </w:p>
    <w:p w14:paraId="5F8345A9" w14:textId="178FE22D" w:rsidR="004B124F" w:rsidRPr="00852385" w:rsidRDefault="004B124F" w:rsidP="00852385">
      <w:pPr>
        <w:pStyle w:val="W3MUZkonOdstavecslovan"/>
        <w:numPr>
          <w:ilvl w:val="1"/>
          <w:numId w:val="40"/>
        </w:numPr>
        <w:tabs>
          <w:tab w:val="clear" w:pos="510"/>
        </w:tabs>
        <w:ind w:left="567" w:hanging="567"/>
        <w:rPr>
          <w:rFonts w:cs="Arial"/>
          <w:szCs w:val="20"/>
        </w:rPr>
      </w:pPr>
      <w:r w:rsidRPr="007E5852">
        <w:rPr>
          <w:rFonts w:cs="Arial"/>
          <w:szCs w:val="20"/>
        </w:rPr>
        <w:t>Odchodné je peněžitým plněním, které</w:t>
      </w:r>
      <w:r w:rsidR="00BE4B45">
        <w:rPr>
          <w:rFonts w:cs="Arial"/>
          <w:szCs w:val="20"/>
        </w:rPr>
        <w:t>:</w:t>
      </w:r>
    </w:p>
    <w:p w14:paraId="4A1449FF" w14:textId="223DC2B2" w:rsidR="00091A46" w:rsidRPr="00091A46" w:rsidRDefault="004B124F" w:rsidP="00852385">
      <w:pPr>
        <w:pStyle w:val="W3MUZkonPsmeno"/>
        <w:numPr>
          <w:ilvl w:val="2"/>
          <w:numId w:val="25"/>
        </w:numPr>
        <w:rPr>
          <w:szCs w:val="20"/>
        </w:rPr>
      </w:pPr>
      <w:r w:rsidRPr="00091A46">
        <w:rPr>
          <w:szCs w:val="20"/>
        </w:rPr>
        <w:t xml:space="preserve">se sjednává vždy individuálně s rektorem, prorektorem, děkanem, proděkanem a ředitelem </w:t>
      </w:r>
      <w:r w:rsidR="004C1D39">
        <w:rPr>
          <w:szCs w:val="20"/>
        </w:rPr>
        <w:t>VŠÚ</w:t>
      </w:r>
      <w:r w:rsidRPr="00091A46">
        <w:rPr>
          <w:szCs w:val="20"/>
        </w:rPr>
        <w:t>,</w:t>
      </w:r>
    </w:p>
    <w:p w14:paraId="2D9EA6D2" w14:textId="07061F10" w:rsidR="004B124F" w:rsidRPr="00091A46" w:rsidRDefault="004B124F">
      <w:pPr>
        <w:pStyle w:val="W3MUZkonPsmeno"/>
        <w:numPr>
          <w:ilvl w:val="2"/>
          <w:numId w:val="25"/>
        </w:numPr>
        <w:rPr>
          <w:szCs w:val="20"/>
        </w:rPr>
      </w:pPr>
      <w:r w:rsidRPr="00091A46">
        <w:rPr>
          <w:szCs w:val="20"/>
        </w:rPr>
        <w:t>lze sjednat zpravidla s vedoucími zaměstnanci pro případ odvolání z funkce spojené</w:t>
      </w:r>
      <w:r w:rsidR="00770565">
        <w:rPr>
          <w:szCs w:val="20"/>
        </w:rPr>
        <w:t>ho</w:t>
      </w:r>
      <w:r w:rsidRPr="00091A46">
        <w:rPr>
          <w:szCs w:val="20"/>
        </w:rPr>
        <w:t xml:space="preserve"> s ukončením pracovního poměru.</w:t>
      </w:r>
    </w:p>
    <w:p w14:paraId="3A72829B" w14:textId="481D2E0C" w:rsidR="004B124F" w:rsidRPr="00C970AC" w:rsidRDefault="004B124F" w:rsidP="00852385">
      <w:pPr>
        <w:pStyle w:val="W3MUZkonOdstavecslovan"/>
        <w:tabs>
          <w:tab w:val="clear" w:pos="510"/>
        </w:tabs>
        <w:ind w:left="567" w:hanging="567"/>
      </w:pPr>
      <w:r w:rsidRPr="00483928">
        <w:rPr>
          <w:rFonts w:cs="Arial"/>
          <w:szCs w:val="20"/>
        </w:rPr>
        <w:t xml:space="preserve">Odchodné </w:t>
      </w:r>
      <w:r w:rsidR="00C970AC">
        <w:rPr>
          <w:rFonts w:cs="Arial"/>
          <w:szCs w:val="20"/>
        </w:rPr>
        <w:t xml:space="preserve">sjednané se zaměstnanci určenými </w:t>
      </w:r>
      <w:r w:rsidR="004C1D39">
        <w:rPr>
          <w:rFonts w:cs="Arial"/>
          <w:szCs w:val="20"/>
        </w:rPr>
        <w:t>po</w:t>
      </w:r>
      <w:r w:rsidRPr="00483928">
        <w:rPr>
          <w:rFonts w:cs="Arial"/>
          <w:szCs w:val="20"/>
        </w:rPr>
        <w:t>dle odst</w:t>
      </w:r>
      <w:r w:rsidR="00374D9F">
        <w:rPr>
          <w:rFonts w:cs="Arial"/>
          <w:szCs w:val="20"/>
        </w:rPr>
        <w:t>avce</w:t>
      </w:r>
      <w:r w:rsidRPr="00483928">
        <w:rPr>
          <w:rFonts w:cs="Arial"/>
          <w:szCs w:val="20"/>
        </w:rPr>
        <w:t xml:space="preserve"> 1 písm. a) náleží </w:t>
      </w:r>
      <w:r w:rsidR="00C970AC">
        <w:rPr>
          <w:rFonts w:cs="Arial"/>
          <w:szCs w:val="20"/>
        </w:rPr>
        <w:t xml:space="preserve">těmto zaměstnancům </w:t>
      </w:r>
      <w:r w:rsidRPr="00483928">
        <w:rPr>
          <w:rFonts w:cs="Arial"/>
          <w:szCs w:val="20"/>
        </w:rPr>
        <w:t xml:space="preserve">ve výši </w:t>
      </w:r>
      <w:r>
        <w:rPr>
          <w:rFonts w:cs="Arial"/>
          <w:szCs w:val="20"/>
        </w:rPr>
        <w:t xml:space="preserve">části měsíční </w:t>
      </w:r>
      <w:r w:rsidRPr="00483928">
        <w:rPr>
          <w:rFonts w:cs="Arial"/>
          <w:szCs w:val="20"/>
        </w:rPr>
        <w:t>mzdy</w:t>
      </w:r>
      <w:r>
        <w:rPr>
          <w:rFonts w:cs="Arial"/>
          <w:szCs w:val="20"/>
        </w:rPr>
        <w:t xml:space="preserve">, která byla v době funkčního období poskytována </w:t>
      </w:r>
      <w:r w:rsidRPr="00483928">
        <w:rPr>
          <w:rFonts w:cs="Arial"/>
          <w:szCs w:val="20"/>
        </w:rPr>
        <w:t>za výkon funkce</w:t>
      </w:r>
      <w:r>
        <w:rPr>
          <w:rFonts w:cs="Arial"/>
          <w:szCs w:val="20"/>
        </w:rPr>
        <w:t xml:space="preserve">. </w:t>
      </w:r>
      <w:r w:rsidRPr="00483928">
        <w:rPr>
          <w:rFonts w:cs="Arial"/>
          <w:szCs w:val="20"/>
        </w:rPr>
        <w:t xml:space="preserve"> Odchodné je vypláceno </w:t>
      </w:r>
      <w:r w:rsidR="00F77668">
        <w:rPr>
          <w:rFonts w:cs="Arial"/>
          <w:szCs w:val="20"/>
        </w:rPr>
        <w:t xml:space="preserve">měsíčně </w:t>
      </w:r>
      <w:r w:rsidRPr="00483928">
        <w:rPr>
          <w:rFonts w:cs="Arial"/>
          <w:szCs w:val="20"/>
        </w:rPr>
        <w:t>maximálně po dobu následujících 12 kalendářních měsíců</w:t>
      </w:r>
      <w:r>
        <w:rPr>
          <w:rFonts w:cs="Arial"/>
          <w:szCs w:val="20"/>
        </w:rPr>
        <w:t xml:space="preserve"> (za každé ukončené 3 měsíce ve funkci je vyplacena 1 část měsíční mzdy)</w:t>
      </w:r>
      <w:r w:rsidRPr="00483928">
        <w:rPr>
          <w:rFonts w:cs="Arial"/>
          <w:szCs w:val="20"/>
        </w:rPr>
        <w:t xml:space="preserve"> společně se mzdou po skončení funkčního období. V případě, že je zaměstnanec v průběhu vyplácení odchodného jmenován do stejné či jiné funkce</w:t>
      </w:r>
      <w:r>
        <w:rPr>
          <w:rFonts w:cs="Arial"/>
          <w:szCs w:val="20"/>
        </w:rPr>
        <w:t xml:space="preserve"> uvedené v odst</w:t>
      </w:r>
      <w:r w:rsidR="00374D9F">
        <w:rPr>
          <w:rFonts w:cs="Arial"/>
          <w:szCs w:val="20"/>
        </w:rPr>
        <w:t>avci</w:t>
      </w:r>
      <w:r>
        <w:rPr>
          <w:rFonts w:cs="Arial"/>
          <w:szCs w:val="20"/>
        </w:rPr>
        <w:t xml:space="preserve"> 1 písm. a)</w:t>
      </w:r>
      <w:r w:rsidR="00F77668">
        <w:rPr>
          <w:rFonts w:cs="Arial"/>
          <w:szCs w:val="20"/>
        </w:rPr>
        <w:t>,</w:t>
      </w:r>
      <w:r w:rsidR="00C970AC">
        <w:rPr>
          <w:rFonts w:cs="Arial"/>
          <w:szCs w:val="20"/>
        </w:rPr>
        <w:t xml:space="preserve"> nebo ukončí pracovní poměr na MU</w:t>
      </w:r>
      <w:r w:rsidR="00F77668">
        <w:rPr>
          <w:rFonts w:cs="Arial"/>
          <w:szCs w:val="20"/>
        </w:rPr>
        <w:t xml:space="preserve">, </w:t>
      </w:r>
      <w:r w:rsidRPr="00483928">
        <w:rPr>
          <w:rFonts w:cs="Arial"/>
          <w:szCs w:val="20"/>
        </w:rPr>
        <w:t>vyplácení odchodného se ukončí</w:t>
      </w:r>
      <w:r w:rsidR="00770565">
        <w:rPr>
          <w:rFonts w:cs="Arial"/>
          <w:szCs w:val="20"/>
        </w:rPr>
        <w:t xml:space="preserve"> v rámci splatnosti poslední mzdy</w:t>
      </w:r>
      <w:r w:rsidRPr="00483928">
        <w:rPr>
          <w:rFonts w:cs="Arial"/>
          <w:szCs w:val="20"/>
        </w:rPr>
        <w:t xml:space="preserve"> bez</w:t>
      </w:r>
      <w:r w:rsidR="00770565">
        <w:rPr>
          <w:rFonts w:cs="Arial"/>
          <w:szCs w:val="20"/>
        </w:rPr>
        <w:t xml:space="preserve"> další</w:t>
      </w:r>
      <w:r w:rsidRPr="00483928">
        <w:rPr>
          <w:rFonts w:cs="Arial"/>
          <w:szCs w:val="20"/>
        </w:rPr>
        <w:t xml:space="preserve"> náhrady. </w:t>
      </w:r>
    </w:p>
    <w:p w14:paraId="44FDF379" w14:textId="43DAFF70" w:rsidR="007A3ABE" w:rsidRPr="006B4017" w:rsidRDefault="00C970AC" w:rsidP="006B4017">
      <w:pPr>
        <w:pStyle w:val="W3MUZkonOdstavecslovan"/>
        <w:tabs>
          <w:tab w:val="clear" w:pos="510"/>
        </w:tabs>
        <w:ind w:left="567" w:hanging="567"/>
        <w:rPr>
          <w:szCs w:val="20"/>
        </w:rPr>
      </w:pPr>
      <w:r w:rsidRPr="00C970AC">
        <w:rPr>
          <w:rFonts w:cs="Arial"/>
          <w:szCs w:val="20"/>
        </w:rPr>
        <w:lastRenderedPageBreak/>
        <w:t xml:space="preserve">Odchodné zaměstnanci </w:t>
      </w:r>
      <w:r w:rsidR="004C1D39">
        <w:rPr>
          <w:rFonts w:cs="Arial"/>
          <w:szCs w:val="20"/>
        </w:rPr>
        <w:t>po</w:t>
      </w:r>
      <w:r w:rsidRPr="008F2839">
        <w:rPr>
          <w:rFonts w:cs="Arial"/>
          <w:szCs w:val="20"/>
        </w:rPr>
        <w:t xml:space="preserve">dle odstavce 1 písm. b) náleží tomuto zaměstnanci minimálně ve výši trojnásobku </w:t>
      </w:r>
      <w:r w:rsidRPr="00F77668">
        <w:rPr>
          <w:szCs w:val="20"/>
        </w:rPr>
        <w:t xml:space="preserve">jeho průměrného měsíčního výdělku platného ke dni odvolání. Odchodné je vyplaceno v nejbližším výplatním termínu po skončení pracovního poměru. </w:t>
      </w:r>
    </w:p>
    <w:p w14:paraId="0EB2F75D" w14:textId="3DBE34D7" w:rsidR="00770565" w:rsidRDefault="00770565" w:rsidP="00770565">
      <w:pPr>
        <w:pStyle w:val="W3MUZkonst"/>
      </w:pPr>
      <w:r>
        <w:t>Část čtvrtá</w:t>
      </w:r>
    </w:p>
    <w:p w14:paraId="6A01D1AB" w14:textId="312178D2" w:rsidR="00770565" w:rsidRPr="00770565" w:rsidRDefault="00770565" w:rsidP="00770565">
      <w:pPr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770565">
        <w:rPr>
          <w:rFonts w:ascii="Arial" w:hAnsi="Arial" w:cs="Arial"/>
          <w:b/>
          <w:color w:val="808080" w:themeColor="background1" w:themeShade="80"/>
          <w:sz w:val="28"/>
          <w:szCs w:val="28"/>
        </w:rPr>
        <w:t>Přechodná a společná ustanovení</w:t>
      </w:r>
    </w:p>
    <w:p w14:paraId="5609569D" w14:textId="4C52EA2A" w:rsidR="004B124F" w:rsidRPr="00091A46" w:rsidRDefault="004B124F" w:rsidP="004B124F">
      <w:pPr>
        <w:pStyle w:val="W3MUZkonParagraf"/>
      </w:pPr>
      <w:r w:rsidRPr="00091A46">
        <w:t>Článek 1</w:t>
      </w:r>
      <w:r w:rsidR="00715208">
        <w:t>3</w:t>
      </w:r>
    </w:p>
    <w:p w14:paraId="3F4CAADD" w14:textId="755E415B" w:rsidR="004B124F" w:rsidRPr="00091A46" w:rsidRDefault="004B124F" w:rsidP="00091A46">
      <w:pPr>
        <w:pStyle w:val="W3MUZkonParagrafNzev"/>
      </w:pPr>
      <w:r w:rsidRPr="00091A46">
        <w:t>Přechodn</w:t>
      </w:r>
      <w:r w:rsidR="00374D9F">
        <w:t>á</w:t>
      </w:r>
      <w:r w:rsidRPr="00091A46">
        <w:t xml:space="preserve"> ustanovení</w:t>
      </w:r>
    </w:p>
    <w:p w14:paraId="7B43B45A" w14:textId="61F0E54C" w:rsidR="004B124F" w:rsidRPr="00383516" w:rsidRDefault="004B124F" w:rsidP="00852385">
      <w:pPr>
        <w:pStyle w:val="W3MUZkonOdstavecslovan"/>
        <w:numPr>
          <w:ilvl w:val="1"/>
          <w:numId w:val="38"/>
        </w:numPr>
        <w:tabs>
          <w:tab w:val="clear" w:pos="510"/>
        </w:tabs>
        <w:ind w:left="567" w:hanging="567"/>
        <w:rPr>
          <w:rFonts w:cs="Arial"/>
          <w:szCs w:val="20"/>
        </w:rPr>
      </w:pPr>
      <w:r w:rsidRPr="00383516">
        <w:rPr>
          <w:rFonts w:cs="Arial"/>
          <w:szCs w:val="20"/>
        </w:rPr>
        <w:t xml:space="preserve">Nároky vzniklé před účinností tohoto </w:t>
      </w:r>
      <w:r w:rsidR="004C1D39">
        <w:rPr>
          <w:rFonts w:cs="Arial"/>
          <w:szCs w:val="20"/>
        </w:rPr>
        <w:t xml:space="preserve">Vnitřního mzdového </w:t>
      </w:r>
      <w:r w:rsidRPr="00383516">
        <w:rPr>
          <w:rFonts w:cs="Arial"/>
          <w:szCs w:val="20"/>
        </w:rPr>
        <w:t xml:space="preserve">předpisu se posuzují </w:t>
      </w:r>
      <w:r w:rsidR="004C1D39">
        <w:rPr>
          <w:rFonts w:cs="Arial"/>
          <w:szCs w:val="20"/>
        </w:rPr>
        <w:t>po</w:t>
      </w:r>
      <w:r w:rsidRPr="00383516">
        <w:rPr>
          <w:rFonts w:cs="Arial"/>
          <w:szCs w:val="20"/>
        </w:rPr>
        <w:t>dle dosavadních</w:t>
      </w:r>
      <w:r w:rsidR="004C1D39">
        <w:rPr>
          <w:rFonts w:cs="Arial"/>
          <w:szCs w:val="20"/>
        </w:rPr>
        <w:t xml:space="preserve"> vnitřních</w:t>
      </w:r>
      <w:r w:rsidRPr="00383516">
        <w:rPr>
          <w:rFonts w:cs="Arial"/>
          <w:szCs w:val="20"/>
        </w:rPr>
        <w:t xml:space="preserve"> předpisů. </w:t>
      </w:r>
    </w:p>
    <w:p w14:paraId="6F6AD941" w14:textId="487A4A32" w:rsidR="004B124F" w:rsidRPr="00B13D5D" w:rsidRDefault="004B124F" w:rsidP="00852385">
      <w:pPr>
        <w:pStyle w:val="W3MUZkonOdstavecslovan"/>
        <w:tabs>
          <w:tab w:val="clear" w:pos="510"/>
        </w:tabs>
        <w:ind w:left="567" w:hanging="567"/>
        <w:rPr>
          <w:rFonts w:cs="Arial"/>
          <w:szCs w:val="20"/>
        </w:rPr>
      </w:pPr>
      <w:r w:rsidRPr="00B13D5D">
        <w:rPr>
          <w:rFonts w:cs="Arial"/>
          <w:szCs w:val="20"/>
        </w:rPr>
        <w:t xml:space="preserve">Zaměstnanci, kteří </w:t>
      </w:r>
      <w:r w:rsidR="00374D9F" w:rsidRPr="00B13D5D">
        <w:rPr>
          <w:rFonts w:cs="Arial"/>
          <w:szCs w:val="20"/>
        </w:rPr>
        <w:t xml:space="preserve">vykonávají </w:t>
      </w:r>
      <w:r w:rsidRPr="00B13D5D">
        <w:rPr>
          <w:rFonts w:cs="Arial"/>
          <w:szCs w:val="20"/>
        </w:rPr>
        <w:t xml:space="preserve">na MU práci v pracovním poměru, se </w:t>
      </w:r>
      <w:r w:rsidR="005F5433">
        <w:rPr>
          <w:rFonts w:cs="Arial"/>
          <w:szCs w:val="20"/>
        </w:rPr>
        <w:t>k</w:t>
      </w:r>
      <w:r w:rsidR="00C816E9">
        <w:rPr>
          <w:rFonts w:cs="Arial"/>
          <w:szCs w:val="20"/>
        </w:rPr>
        <w:t xml:space="preserve"> 1. </w:t>
      </w:r>
      <w:r w:rsidR="004C1D39">
        <w:rPr>
          <w:rFonts w:cs="Arial"/>
          <w:szCs w:val="20"/>
        </w:rPr>
        <w:t>červenci</w:t>
      </w:r>
      <w:r w:rsidR="00C816E9">
        <w:rPr>
          <w:rFonts w:cs="Arial"/>
          <w:szCs w:val="20"/>
        </w:rPr>
        <w:t xml:space="preserve"> 2018 </w:t>
      </w:r>
      <w:r w:rsidRPr="00B13D5D">
        <w:rPr>
          <w:rFonts w:cs="Arial"/>
          <w:szCs w:val="20"/>
        </w:rPr>
        <w:t>zařadí do mzdové třídy odpovídající:</w:t>
      </w:r>
    </w:p>
    <w:p w14:paraId="711D767D" w14:textId="4E11AD50" w:rsidR="004B124F" w:rsidRPr="00B13D5D" w:rsidRDefault="004B124F" w:rsidP="007E5852">
      <w:pPr>
        <w:pStyle w:val="W3MUZkonPsmeno"/>
        <w:numPr>
          <w:ilvl w:val="2"/>
          <w:numId w:val="25"/>
        </w:numPr>
        <w:rPr>
          <w:szCs w:val="20"/>
        </w:rPr>
      </w:pPr>
      <w:r w:rsidRPr="00B13D5D">
        <w:rPr>
          <w:szCs w:val="20"/>
        </w:rPr>
        <w:t xml:space="preserve">v případě akademických pracovníků označení pracovní pozice podle </w:t>
      </w:r>
      <w:hyperlink w:anchor="priloha1" w:history="1">
        <w:r w:rsidRPr="00B13D5D">
          <w:rPr>
            <w:szCs w:val="20"/>
          </w:rPr>
          <w:t>přílohy č. 1</w:t>
        </w:r>
      </w:hyperlink>
      <w:r w:rsidRPr="00B13D5D">
        <w:rPr>
          <w:szCs w:val="20"/>
        </w:rPr>
        <w:t xml:space="preserve"> za použití Katalogu pracovních pozic MU. </w:t>
      </w:r>
    </w:p>
    <w:p w14:paraId="12579E90" w14:textId="3D750AEF" w:rsidR="004B124F" w:rsidRPr="00B13D5D" w:rsidRDefault="004B124F" w:rsidP="00852385">
      <w:pPr>
        <w:pStyle w:val="W3MUZkonPsmeno"/>
        <w:numPr>
          <w:ilvl w:val="2"/>
          <w:numId w:val="25"/>
        </w:numPr>
        <w:rPr>
          <w:szCs w:val="20"/>
        </w:rPr>
      </w:pPr>
      <w:r w:rsidRPr="00B13D5D">
        <w:rPr>
          <w:szCs w:val="20"/>
        </w:rPr>
        <w:t xml:space="preserve">v případě dalších zaměstnanců, kteří nejsou akademickými pracovníky, označení pracovní pozice podle přílohy č. 2 za použití Katalogu pracovních pozic MU.  </w:t>
      </w:r>
    </w:p>
    <w:p w14:paraId="331068C2" w14:textId="61082A39" w:rsidR="00F77668" w:rsidRDefault="00553C5D" w:rsidP="00F77668">
      <w:pPr>
        <w:pStyle w:val="W3MUZkonOdstavecslovan"/>
        <w:numPr>
          <w:ilvl w:val="1"/>
          <w:numId w:val="38"/>
        </w:numPr>
        <w:tabs>
          <w:tab w:val="clear" w:pos="510"/>
        </w:tabs>
        <w:ind w:left="567" w:hanging="567"/>
        <w:rPr>
          <w:rFonts w:cs="Arial"/>
          <w:szCs w:val="20"/>
        </w:rPr>
      </w:pPr>
      <w:r w:rsidRPr="00B13D5D">
        <w:rPr>
          <w:rFonts w:cs="Arial"/>
          <w:szCs w:val="20"/>
        </w:rPr>
        <w:t xml:space="preserve">Realizaci tohoto článku </w:t>
      </w:r>
      <w:r w:rsidR="004C1D39">
        <w:rPr>
          <w:rFonts w:cs="Arial"/>
          <w:szCs w:val="20"/>
        </w:rPr>
        <w:t>podrobněji</w:t>
      </w:r>
      <w:r w:rsidRPr="00B13D5D">
        <w:rPr>
          <w:rFonts w:cs="Arial"/>
          <w:szCs w:val="20"/>
        </w:rPr>
        <w:t xml:space="preserve"> upravuje Katalog pracovních pozic MU. </w:t>
      </w:r>
    </w:p>
    <w:p w14:paraId="4484590B" w14:textId="4A39E01D" w:rsidR="00B31706" w:rsidRPr="006B4017" w:rsidRDefault="006B4017" w:rsidP="00F77668">
      <w:pPr>
        <w:pStyle w:val="W3MUZkonOdstavecslovan"/>
        <w:numPr>
          <w:ilvl w:val="1"/>
          <w:numId w:val="38"/>
        </w:numPr>
        <w:tabs>
          <w:tab w:val="clear" w:pos="510"/>
        </w:tabs>
        <w:ind w:left="567" w:hanging="567"/>
        <w:rPr>
          <w:rFonts w:cs="Arial"/>
          <w:szCs w:val="20"/>
        </w:rPr>
      </w:pPr>
      <w:r w:rsidRPr="006B4017">
        <w:rPr>
          <w:rFonts w:cs="Arial"/>
          <w:szCs w:val="20"/>
        </w:rPr>
        <w:t>V případě, kdy rozpočet hospodářského střediska neumožňuje celkové navýšení mezd, lze při změně mzdových tarifů přistoupit ke změně rozvržení skladby mzdy ve smyslu snížení/odebrání některých pohyblivých složek mzdy za podmínky zachování dosavadní výše mzdy. Při uplatnění tohoto postupu se jedná o změnu formálního charakteru</w:t>
      </w:r>
      <w:r>
        <w:rPr>
          <w:rFonts w:cs="Arial"/>
          <w:szCs w:val="20"/>
        </w:rPr>
        <w:t>.</w:t>
      </w:r>
    </w:p>
    <w:p w14:paraId="623FFAF0" w14:textId="794AC969" w:rsidR="004B124F" w:rsidRPr="00091A46" w:rsidRDefault="004B124F" w:rsidP="004B124F">
      <w:pPr>
        <w:pStyle w:val="W3MUZkonParagraf"/>
      </w:pPr>
      <w:r w:rsidRPr="00091A46">
        <w:t xml:space="preserve">Článek </w:t>
      </w:r>
      <w:r w:rsidR="00374D9F" w:rsidRPr="00091A46">
        <w:t>1</w:t>
      </w:r>
      <w:r w:rsidR="00715208">
        <w:t>4</w:t>
      </w:r>
    </w:p>
    <w:p w14:paraId="4B8AB96E" w14:textId="77777777" w:rsidR="004B124F" w:rsidRPr="00091A46" w:rsidRDefault="004B124F" w:rsidP="00091A46">
      <w:pPr>
        <w:pStyle w:val="W3MUZkonParagrafNzev"/>
      </w:pPr>
      <w:r w:rsidRPr="00091A46">
        <w:t xml:space="preserve">Závěrečná ustanovení </w:t>
      </w:r>
    </w:p>
    <w:p w14:paraId="0281AFDE" w14:textId="3343BAE9" w:rsidR="00374D9F" w:rsidRDefault="004B124F" w:rsidP="00852385">
      <w:pPr>
        <w:pStyle w:val="W3MUZkonOdstavecslovan"/>
        <w:numPr>
          <w:ilvl w:val="1"/>
          <w:numId w:val="39"/>
        </w:numPr>
        <w:tabs>
          <w:tab w:val="clear" w:pos="510"/>
        </w:tabs>
        <w:ind w:left="567" w:hanging="567"/>
        <w:rPr>
          <w:szCs w:val="20"/>
        </w:rPr>
      </w:pPr>
      <w:r w:rsidRPr="007E5852">
        <w:rPr>
          <w:szCs w:val="20"/>
        </w:rPr>
        <w:t xml:space="preserve">Nedílnou součástí tohoto </w:t>
      </w:r>
      <w:r w:rsidR="00C816E9">
        <w:rPr>
          <w:szCs w:val="20"/>
        </w:rPr>
        <w:t>V</w:t>
      </w:r>
      <w:r w:rsidR="00C816E9" w:rsidRPr="007E5852">
        <w:rPr>
          <w:szCs w:val="20"/>
        </w:rPr>
        <w:t xml:space="preserve">nitřního </w:t>
      </w:r>
      <w:r w:rsidRPr="007E5852">
        <w:rPr>
          <w:szCs w:val="20"/>
        </w:rPr>
        <w:t xml:space="preserve">mzdového předpisu jsou </w:t>
      </w:r>
      <w:r w:rsidR="00374D9F">
        <w:rPr>
          <w:szCs w:val="20"/>
        </w:rPr>
        <w:t xml:space="preserve">tyto </w:t>
      </w:r>
      <w:r w:rsidRPr="007E5852">
        <w:rPr>
          <w:szCs w:val="20"/>
        </w:rPr>
        <w:t>přílohy</w:t>
      </w:r>
      <w:r w:rsidR="00374D9F">
        <w:rPr>
          <w:szCs w:val="20"/>
        </w:rPr>
        <w:t>:</w:t>
      </w:r>
      <w:r w:rsidRPr="007E5852">
        <w:rPr>
          <w:szCs w:val="20"/>
        </w:rPr>
        <w:t xml:space="preserve"> </w:t>
      </w:r>
    </w:p>
    <w:p w14:paraId="60EE0D4A" w14:textId="451DC312" w:rsidR="00374D9F" w:rsidRPr="00852385" w:rsidRDefault="00374D9F" w:rsidP="00852385">
      <w:pPr>
        <w:pStyle w:val="W3MUZkonOdstavecslovan"/>
        <w:numPr>
          <w:ilvl w:val="0"/>
          <w:numId w:val="41"/>
        </w:numPr>
        <w:ind w:left="709" w:hanging="425"/>
        <w:rPr>
          <w:szCs w:val="20"/>
        </w:rPr>
      </w:pPr>
      <w:r>
        <w:rPr>
          <w:szCs w:val="20"/>
        </w:rPr>
        <w:t xml:space="preserve">Příloha </w:t>
      </w:r>
      <w:r w:rsidR="004B124F" w:rsidRPr="007E5852">
        <w:rPr>
          <w:szCs w:val="20"/>
        </w:rPr>
        <w:t>č. 1 </w:t>
      </w:r>
      <w:r w:rsidR="004B124F">
        <w:t xml:space="preserve">Stanovení mzdových tříd a mzdových tarifů pro pracovní </w:t>
      </w:r>
      <w:r w:rsidR="00DE37C3">
        <w:t xml:space="preserve">pozice </w:t>
      </w:r>
      <w:r w:rsidR="004B124F">
        <w:t xml:space="preserve">akademických pracovníků,  </w:t>
      </w:r>
    </w:p>
    <w:p w14:paraId="130F356D" w14:textId="6A520AC0" w:rsidR="00374D9F" w:rsidRDefault="00374D9F" w:rsidP="00852385">
      <w:pPr>
        <w:pStyle w:val="W3MUZkonOdstavecslovan"/>
        <w:numPr>
          <w:ilvl w:val="0"/>
          <w:numId w:val="41"/>
        </w:numPr>
        <w:ind w:left="709" w:hanging="425"/>
      </w:pPr>
      <w:r>
        <w:t xml:space="preserve">Příloha </w:t>
      </w:r>
      <w:r w:rsidR="004B124F">
        <w:t xml:space="preserve">č. 2 Stanovení mzdových tříd a mzdových tarifů </w:t>
      </w:r>
      <w:r w:rsidR="00DE37C3">
        <w:t xml:space="preserve">pro pracovní pozice </w:t>
      </w:r>
      <w:r w:rsidR="004B124F">
        <w:t>dalších zaměstnanců</w:t>
      </w:r>
      <w:r w:rsidR="005954B3">
        <w:t>,</w:t>
      </w:r>
      <w:r w:rsidR="00DE37C3">
        <w:t xml:space="preserve"> kteří nejsou akademickými pracovníky, </w:t>
      </w:r>
    </w:p>
    <w:p w14:paraId="1191E70B" w14:textId="77777777" w:rsidR="004C1D39" w:rsidRPr="004C1D39" w:rsidRDefault="00374D9F" w:rsidP="00852385">
      <w:pPr>
        <w:pStyle w:val="W3MUZkonOdstavecslovan"/>
        <w:numPr>
          <w:ilvl w:val="0"/>
          <w:numId w:val="41"/>
        </w:numPr>
        <w:ind w:left="709" w:hanging="425"/>
        <w:rPr>
          <w:szCs w:val="20"/>
        </w:rPr>
      </w:pPr>
      <w:r>
        <w:t>P</w:t>
      </w:r>
      <w:r w:rsidR="004B124F">
        <w:t>říloha č. 3 Stanovení minimální výše funkčních příplatků</w:t>
      </w:r>
      <w:r w:rsidR="004C1D39">
        <w:t xml:space="preserve">, </w:t>
      </w:r>
    </w:p>
    <w:p w14:paraId="23F88E8C" w14:textId="6E2B5570" w:rsidR="004B124F" w:rsidRPr="007E5852" w:rsidRDefault="004C1D39" w:rsidP="00852385">
      <w:pPr>
        <w:pStyle w:val="W3MUZkonOdstavecslovan"/>
        <w:numPr>
          <w:ilvl w:val="0"/>
          <w:numId w:val="41"/>
        </w:numPr>
        <w:ind w:left="709" w:hanging="425"/>
        <w:rPr>
          <w:szCs w:val="20"/>
        </w:rPr>
      </w:pPr>
      <w:r>
        <w:t xml:space="preserve">Příloha č. 4 Stanovení výše odměny za </w:t>
      </w:r>
      <w:r w:rsidR="00AF5CB0">
        <w:t xml:space="preserve">účast na zasedáních AS MU a jednáních komisí AS MU. </w:t>
      </w:r>
    </w:p>
    <w:p w14:paraId="118165AE" w14:textId="34279B15" w:rsidR="004B124F" w:rsidRPr="00FE3155" w:rsidRDefault="004B124F" w:rsidP="00852385">
      <w:pPr>
        <w:pStyle w:val="W3MUZkonOdstavecslovan"/>
        <w:tabs>
          <w:tab w:val="clear" w:pos="510"/>
        </w:tabs>
        <w:ind w:left="567" w:hanging="567"/>
        <w:rPr>
          <w:szCs w:val="20"/>
        </w:rPr>
      </w:pPr>
      <w:r w:rsidRPr="00FE3155">
        <w:rPr>
          <w:szCs w:val="20"/>
        </w:rPr>
        <w:t xml:space="preserve">Zrušuje se Vnitřní </w:t>
      </w:r>
      <w:r w:rsidRPr="004B00C7">
        <w:rPr>
          <w:szCs w:val="20"/>
        </w:rPr>
        <w:t>mz</w:t>
      </w:r>
      <w:r w:rsidRPr="004B00C7">
        <w:rPr>
          <w:rStyle w:val="W3MUOdkaz"/>
          <w:rFonts w:eastAsia="Calibri"/>
          <w:szCs w:val="20"/>
          <w:u w:val="none"/>
        </w:rPr>
        <w:t>dový předpis Masarykovy univerzity</w:t>
      </w:r>
      <w:r w:rsidRPr="00FE3155">
        <w:rPr>
          <w:szCs w:val="20"/>
        </w:rPr>
        <w:t xml:space="preserve"> registrovaný Ministerstvem školství, mládeže a tělovýchovy dne 1. prosince 2008 pod čj. 24 438/2008-30, ve znění pozdějších změn</w:t>
      </w:r>
      <w:r w:rsidR="004A0F37">
        <w:rPr>
          <w:szCs w:val="20"/>
        </w:rPr>
        <w:t xml:space="preserve">, </w:t>
      </w:r>
      <w:r w:rsidR="009E47F3">
        <w:rPr>
          <w:rFonts w:eastAsia="Calibri" w:cs="Calibri"/>
        </w:rPr>
        <w:t>s </w:t>
      </w:r>
      <w:r w:rsidR="009E47F3" w:rsidRPr="002F35BA">
        <w:rPr>
          <w:rFonts w:eastAsia="Calibri" w:cs="Calibri"/>
        </w:rPr>
        <w:t>výjimkou čl</w:t>
      </w:r>
      <w:r w:rsidR="004A0F37">
        <w:rPr>
          <w:rFonts w:eastAsia="Calibri" w:cs="Calibri"/>
        </w:rPr>
        <w:t>.</w:t>
      </w:r>
      <w:r w:rsidR="009E47F3" w:rsidRPr="002F35BA">
        <w:rPr>
          <w:rFonts w:eastAsia="Calibri" w:cs="Calibri"/>
        </w:rPr>
        <w:t xml:space="preserve"> </w:t>
      </w:r>
      <w:r w:rsidR="009E47F3">
        <w:rPr>
          <w:rFonts w:eastAsia="Calibri" w:cs="Calibri"/>
        </w:rPr>
        <w:t>3</w:t>
      </w:r>
      <w:r w:rsidR="004A0F37">
        <w:rPr>
          <w:rFonts w:eastAsia="Calibri" w:cs="Calibri"/>
        </w:rPr>
        <w:t xml:space="preserve"> až </w:t>
      </w:r>
      <w:r w:rsidR="009E47F3">
        <w:rPr>
          <w:rFonts w:eastAsia="Calibri" w:cs="Calibri"/>
        </w:rPr>
        <w:t>7</w:t>
      </w:r>
      <w:r w:rsidR="004A0F37">
        <w:rPr>
          <w:rFonts w:eastAsia="Calibri" w:cs="Calibri"/>
        </w:rPr>
        <w:t>,</w:t>
      </w:r>
      <w:r w:rsidR="009E47F3">
        <w:rPr>
          <w:rFonts w:eastAsia="Calibri" w:cs="Calibri"/>
        </w:rPr>
        <w:t xml:space="preserve"> </w:t>
      </w:r>
      <w:r w:rsidR="00B13D5D">
        <w:rPr>
          <w:rFonts w:eastAsia="Calibri" w:cs="Calibri"/>
        </w:rPr>
        <w:t xml:space="preserve">čl. </w:t>
      </w:r>
      <w:r w:rsidR="009E47F3">
        <w:rPr>
          <w:rFonts w:eastAsia="Calibri" w:cs="Calibri"/>
        </w:rPr>
        <w:t>10 a příloh č. 1 až 3, které pozb</w:t>
      </w:r>
      <w:r w:rsidR="004C1D39">
        <w:rPr>
          <w:rFonts w:eastAsia="Calibri" w:cs="Calibri"/>
        </w:rPr>
        <w:t>ývají</w:t>
      </w:r>
      <w:r w:rsidR="009E47F3">
        <w:rPr>
          <w:rFonts w:eastAsia="Calibri" w:cs="Calibri"/>
        </w:rPr>
        <w:t xml:space="preserve"> </w:t>
      </w:r>
      <w:r w:rsidR="009E47F3" w:rsidRPr="002F35BA">
        <w:rPr>
          <w:rFonts w:eastAsia="Calibri" w:cs="Calibri"/>
        </w:rPr>
        <w:t>platnosti dnem 3</w:t>
      </w:r>
      <w:r w:rsidR="009E47F3">
        <w:rPr>
          <w:rFonts w:eastAsia="Calibri" w:cs="Calibri"/>
        </w:rPr>
        <w:t xml:space="preserve">0. </w:t>
      </w:r>
      <w:r w:rsidR="004C1D39">
        <w:rPr>
          <w:rFonts w:eastAsia="Calibri" w:cs="Calibri"/>
        </w:rPr>
        <w:t xml:space="preserve">června </w:t>
      </w:r>
      <w:r w:rsidR="009E47F3">
        <w:rPr>
          <w:rFonts w:eastAsia="Calibri" w:cs="Calibri"/>
        </w:rPr>
        <w:t>2018</w:t>
      </w:r>
      <w:r w:rsidRPr="00FE3155">
        <w:rPr>
          <w:szCs w:val="20"/>
        </w:rPr>
        <w:t xml:space="preserve">. </w:t>
      </w:r>
    </w:p>
    <w:p w14:paraId="2C268F5E" w14:textId="5DA9987E" w:rsidR="004B124F" w:rsidRPr="004B00C7" w:rsidRDefault="004C1D39" w:rsidP="00852385">
      <w:pPr>
        <w:pStyle w:val="W3MUZkonOdstavecslovan"/>
        <w:tabs>
          <w:tab w:val="clear" w:pos="510"/>
        </w:tabs>
        <w:ind w:left="567" w:hanging="567"/>
        <w:rPr>
          <w:szCs w:val="20"/>
        </w:rPr>
      </w:pPr>
      <w:r>
        <w:rPr>
          <w:szCs w:val="20"/>
        </w:rPr>
        <w:t xml:space="preserve">Tento Vnitřní </w:t>
      </w:r>
      <w:r w:rsidR="004B124F" w:rsidRPr="00F967A1">
        <w:rPr>
          <w:szCs w:val="20"/>
        </w:rPr>
        <w:t>mzdový předpis byl schválen podle § 9 odst. 1 písm. b)</w:t>
      </w:r>
      <w:r>
        <w:rPr>
          <w:szCs w:val="20"/>
        </w:rPr>
        <w:t xml:space="preserve"> bodu 3</w:t>
      </w:r>
      <w:r w:rsidR="004B124F" w:rsidRPr="00F967A1">
        <w:rPr>
          <w:szCs w:val="20"/>
        </w:rPr>
        <w:t xml:space="preserve"> zákona </w:t>
      </w:r>
      <w:r>
        <w:rPr>
          <w:szCs w:val="20"/>
        </w:rPr>
        <w:t>AS</w:t>
      </w:r>
      <w:r w:rsidR="004B124F" w:rsidRPr="00F967A1">
        <w:rPr>
          <w:szCs w:val="20"/>
        </w:rPr>
        <w:t xml:space="preserve"> M</w:t>
      </w:r>
      <w:r w:rsidR="00374D9F">
        <w:rPr>
          <w:szCs w:val="20"/>
        </w:rPr>
        <w:t xml:space="preserve">U </w:t>
      </w:r>
      <w:r w:rsidR="004B124F" w:rsidRPr="004B00C7">
        <w:rPr>
          <w:szCs w:val="20"/>
        </w:rPr>
        <w:t xml:space="preserve">dne </w:t>
      </w:r>
      <w:r w:rsidR="00CE6AAF">
        <w:rPr>
          <w:szCs w:val="20"/>
        </w:rPr>
        <w:t>4. prosince 2017</w:t>
      </w:r>
      <w:r w:rsidR="004B124F" w:rsidRPr="004B00C7">
        <w:rPr>
          <w:szCs w:val="20"/>
        </w:rPr>
        <w:t>.</w:t>
      </w:r>
    </w:p>
    <w:p w14:paraId="5E56C3BE" w14:textId="5EF39AD0" w:rsidR="004B124F" w:rsidRPr="004B00C7" w:rsidRDefault="004B124F" w:rsidP="00852385">
      <w:pPr>
        <w:pStyle w:val="W3MUZkonOdstavecslovan"/>
        <w:tabs>
          <w:tab w:val="clear" w:pos="510"/>
        </w:tabs>
        <w:ind w:left="567" w:hanging="567"/>
        <w:rPr>
          <w:szCs w:val="20"/>
        </w:rPr>
      </w:pPr>
      <w:r w:rsidRPr="004B00C7">
        <w:rPr>
          <w:szCs w:val="20"/>
        </w:rPr>
        <w:t xml:space="preserve">Tento </w:t>
      </w:r>
      <w:r w:rsidR="00C816E9">
        <w:rPr>
          <w:szCs w:val="20"/>
        </w:rPr>
        <w:t>V</w:t>
      </w:r>
      <w:r w:rsidR="00C816E9" w:rsidRPr="004B00C7">
        <w:rPr>
          <w:szCs w:val="20"/>
        </w:rPr>
        <w:t xml:space="preserve">nitřní </w:t>
      </w:r>
      <w:r w:rsidRPr="004B00C7">
        <w:rPr>
          <w:szCs w:val="20"/>
        </w:rPr>
        <w:t>mzdový předpis byl projednán s Vysokoškolským odborovým svazem – Koordinační odborovou radou Masarykovy univerzity</w:t>
      </w:r>
      <w:r w:rsidR="005954B3">
        <w:rPr>
          <w:szCs w:val="20"/>
        </w:rPr>
        <w:t>.</w:t>
      </w:r>
      <w:r w:rsidRPr="004B00C7" w:rsidDel="00077BC0">
        <w:rPr>
          <w:szCs w:val="20"/>
        </w:rPr>
        <w:t xml:space="preserve"> </w:t>
      </w:r>
    </w:p>
    <w:p w14:paraId="41A02B83" w14:textId="0EAD0F25" w:rsidR="004B124F" w:rsidRPr="004B00C7" w:rsidRDefault="004B124F" w:rsidP="00852385">
      <w:pPr>
        <w:pStyle w:val="W3MUZkonOdstavecslovan"/>
        <w:tabs>
          <w:tab w:val="clear" w:pos="510"/>
        </w:tabs>
        <w:ind w:left="567" w:hanging="567"/>
        <w:rPr>
          <w:szCs w:val="20"/>
        </w:rPr>
      </w:pPr>
      <w:r w:rsidRPr="004B00C7">
        <w:rPr>
          <w:szCs w:val="20"/>
        </w:rPr>
        <w:t xml:space="preserve">Tento </w:t>
      </w:r>
      <w:r w:rsidR="00C816E9">
        <w:rPr>
          <w:szCs w:val="20"/>
        </w:rPr>
        <w:t>V</w:t>
      </w:r>
      <w:r w:rsidR="00C816E9" w:rsidRPr="004B00C7">
        <w:rPr>
          <w:szCs w:val="20"/>
        </w:rPr>
        <w:t xml:space="preserve">nitřní </w:t>
      </w:r>
      <w:r w:rsidRPr="004B00C7">
        <w:rPr>
          <w:szCs w:val="20"/>
        </w:rPr>
        <w:t>mzdový předpis nabývá platnosti podle § 36 odst. 4 zákona dnem registrace Ministerstvem školství, mládeže a tělovýchovy.</w:t>
      </w:r>
    </w:p>
    <w:p w14:paraId="38B2121D" w14:textId="58EA3AD1" w:rsidR="004B124F" w:rsidRPr="00573A34" w:rsidRDefault="004B124F" w:rsidP="00852385">
      <w:pPr>
        <w:pStyle w:val="W3MUZkonOdstavecslovan"/>
        <w:tabs>
          <w:tab w:val="clear" w:pos="510"/>
        </w:tabs>
        <w:ind w:left="567" w:hanging="567"/>
        <w:rPr>
          <w:szCs w:val="20"/>
        </w:rPr>
      </w:pPr>
      <w:r w:rsidRPr="004B00C7">
        <w:rPr>
          <w:szCs w:val="20"/>
        </w:rPr>
        <w:t xml:space="preserve">Tento </w:t>
      </w:r>
      <w:r w:rsidR="00C816E9">
        <w:rPr>
          <w:szCs w:val="20"/>
        </w:rPr>
        <w:t>V</w:t>
      </w:r>
      <w:r w:rsidR="00C816E9" w:rsidRPr="004B00C7">
        <w:rPr>
          <w:szCs w:val="20"/>
        </w:rPr>
        <w:t xml:space="preserve">nitřní </w:t>
      </w:r>
      <w:r w:rsidRPr="004B00C7">
        <w:rPr>
          <w:szCs w:val="20"/>
        </w:rPr>
        <w:t xml:space="preserve">mzdový předpis nabývá účinnosti dnem </w:t>
      </w:r>
      <w:r w:rsidR="009E47F3">
        <w:rPr>
          <w:szCs w:val="20"/>
        </w:rPr>
        <w:t xml:space="preserve">zveřejnění </w:t>
      </w:r>
      <w:r w:rsidR="009E47F3" w:rsidRPr="002F35BA">
        <w:rPr>
          <w:rFonts w:eastAsia="Calibri" w:cs="Calibri"/>
        </w:rPr>
        <w:t>ve veřejné části internetových stránek MU</w:t>
      </w:r>
      <w:r w:rsidR="009E47F3" w:rsidRPr="002F35BA">
        <w:t xml:space="preserve"> </w:t>
      </w:r>
      <w:r w:rsidR="009E47F3" w:rsidRPr="002F35BA">
        <w:rPr>
          <w:rFonts w:eastAsia="Calibri" w:cs="Calibri"/>
        </w:rPr>
        <w:t xml:space="preserve">s výjimkou </w:t>
      </w:r>
      <w:r w:rsidR="00C816E9">
        <w:rPr>
          <w:rFonts w:eastAsia="Calibri" w:cs="Calibri"/>
        </w:rPr>
        <w:t xml:space="preserve">čl. 4 až </w:t>
      </w:r>
      <w:r w:rsidR="0050725D">
        <w:rPr>
          <w:rFonts w:eastAsia="Calibri" w:cs="Calibri"/>
        </w:rPr>
        <w:t xml:space="preserve">7, čl. 8 odst. 1, </w:t>
      </w:r>
      <w:r w:rsidR="009B384B">
        <w:rPr>
          <w:rFonts w:eastAsia="Calibri" w:cs="Calibri"/>
        </w:rPr>
        <w:t xml:space="preserve">čl. 8 </w:t>
      </w:r>
      <w:r w:rsidR="0050725D">
        <w:rPr>
          <w:rFonts w:eastAsia="Calibri" w:cs="Calibri"/>
        </w:rPr>
        <w:t xml:space="preserve">odst. 2 písm. </w:t>
      </w:r>
      <w:r w:rsidR="009B384B">
        <w:rPr>
          <w:rFonts w:eastAsia="Calibri" w:cs="Calibri"/>
        </w:rPr>
        <w:t xml:space="preserve">a), b) a d), čl. 8 odst. 3 a 4, čl. </w:t>
      </w:r>
      <w:r w:rsidR="00C816E9">
        <w:rPr>
          <w:rFonts w:eastAsia="Calibri" w:cs="Calibri"/>
        </w:rPr>
        <w:t>9</w:t>
      </w:r>
      <w:r w:rsidR="009E47F3">
        <w:rPr>
          <w:rFonts w:eastAsia="Calibri" w:cs="Calibri"/>
        </w:rPr>
        <w:t xml:space="preserve"> a příloh č. 1 až 3, které nabývají účinnosti dnem 1. </w:t>
      </w:r>
      <w:r w:rsidR="004C1D39">
        <w:rPr>
          <w:rFonts w:eastAsia="Calibri" w:cs="Calibri"/>
        </w:rPr>
        <w:t>července</w:t>
      </w:r>
      <w:r w:rsidR="009E47F3">
        <w:rPr>
          <w:rFonts w:eastAsia="Calibri" w:cs="Calibri"/>
        </w:rPr>
        <w:t xml:space="preserve"> 2018</w:t>
      </w:r>
      <w:r w:rsidR="009E47F3">
        <w:rPr>
          <w:szCs w:val="20"/>
        </w:rPr>
        <w:t xml:space="preserve">. </w:t>
      </w:r>
    </w:p>
    <w:p w14:paraId="341ABD94" w14:textId="77777777" w:rsidR="0006192F" w:rsidRDefault="0006192F" w:rsidP="00091A46">
      <w:pPr>
        <w:contextualSpacing/>
        <w:jc w:val="center"/>
        <w:rPr>
          <w:rFonts w:ascii="Verdana" w:eastAsia="Times New Roman" w:hAnsi="Verdana"/>
          <w:sz w:val="20"/>
          <w:szCs w:val="20"/>
        </w:rPr>
      </w:pPr>
      <w:bookmarkStart w:id="0" w:name="priloha1"/>
      <w:bookmarkEnd w:id="0"/>
    </w:p>
    <w:p w14:paraId="031AA342" w14:textId="77777777" w:rsidR="0006192F" w:rsidRDefault="0006192F" w:rsidP="00091A46">
      <w:pPr>
        <w:contextualSpacing/>
        <w:jc w:val="center"/>
        <w:rPr>
          <w:rFonts w:ascii="Verdana" w:eastAsia="Times New Roman" w:hAnsi="Verdana"/>
          <w:sz w:val="20"/>
          <w:szCs w:val="20"/>
        </w:rPr>
      </w:pPr>
    </w:p>
    <w:p w14:paraId="2FF5D99E" w14:textId="77777777" w:rsidR="0006192F" w:rsidRDefault="0006192F" w:rsidP="00091A46">
      <w:pPr>
        <w:contextualSpacing/>
        <w:jc w:val="center"/>
        <w:rPr>
          <w:rFonts w:ascii="Verdana" w:eastAsia="Times New Roman" w:hAnsi="Verdana"/>
          <w:sz w:val="20"/>
          <w:szCs w:val="20"/>
        </w:rPr>
      </w:pPr>
    </w:p>
    <w:p w14:paraId="443BCB41" w14:textId="1E066855" w:rsidR="0006192F" w:rsidRPr="0006192F" w:rsidRDefault="0006192F" w:rsidP="0006192F">
      <w:pPr>
        <w:ind w:left="360"/>
        <w:jc w:val="center"/>
      </w:pPr>
      <w:r>
        <w:t>***</w:t>
      </w:r>
    </w:p>
    <w:p w14:paraId="72C702A9" w14:textId="5E3D1BFB" w:rsidR="0006192F" w:rsidRPr="005E0CC8" w:rsidRDefault="0006192F" w:rsidP="0006192F">
      <w:pPr>
        <w:numPr>
          <w:ilvl w:val="0"/>
          <w:numId w:val="46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I.</w:t>
      </w:r>
      <w:r w:rsidRPr="005E0CC8">
        <w:rPr>
          <w:rFonts w:ascii="Verdana" w:hAnsi="Verdana"/>
          <w:sz w:val="20"/>
        </w:rPr>
        <w:t xml:space="preserve"> změny Vnitřního mzdového předpisu Masarykovy univerzity byly schváleny podle § 9 odst. 1 písm. b) bod</w:t>
      </w:r>
      <w:r>
        <w:rPr>
          <w:rFonts w:ascii="Verdana" w:hAnsi="Verdana"/>
          <w:sz w:val="20"/>
        </w:rPr>
        <w:t>u</w:t>
      </w:r>
      <w:r w:rsidRPr="005E0CC8">
        <w:rPr>
          <w:rFonts w:ascii="Verdana" w:hAnsi="Verdana"/>
          <w:sz w:val="20"/>
        </w:rPr>
        <w:t xml:space="preserve"> 3 zákona č. 111/1998 Sb., o vysokých školách a o změně a doplnění dalších zákonů (zákon o vysokých školách), ve znění pozdějších předpisů, Akademickým senátem Masarykovy univerzity dne </w:t>
      </w:r>
      <w:r w:rsidRPr="001E32E7">
        <w:rPr>
          <w:rFonts w:ascii="Verdana" w:hAnsi="Verdana"/>
          <w:sz w:val="20"/>
        </w:rPr>
        <w:t>14. května 2018</w:t>
      </w:r>
      <w:r>
        <w:rPr>
          <w:rFonts w:ascii="Verdana" w:hAnsi="Verdana"/>
          <w:sz w:val="20"/>
        </w:rPr>
        <w:t>.</w:t>
      </w:r>
    </w:p>
    <w:p w14:paraId="57BE0A60" w14:textId="4009DAB6" w:rsidR="0006192F" w:rsidRPr="00FF1BF4" w:rsidRDefault="0006192F" w:rsidP="0006192F">
      <w:pPr>
        <w:numPr>
          <w:ilvl w:val="0"/>
          <w:numId w:val="46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I.</w:t>
      </w:r>
      <w:r w:rsidRPr="005E0CC8">
        <w:rPr>
          <w:rFonts w:ascii="Verdana" w:hAnsi="Verdana"/>
          <w:sz w:val="20"/>
        </w:rPr>
        <w:t xml:space="preserve"> změny Vnitřního mzdového předpisu Masarykovy univerzity byly projednány s Koordinační odborovou radou Masarykovy univerzity </w:t>
      </w:r>
      <w:r w:rsidRPr="00FF1BF4">
        <w:rPr>
          <w:rFonts w:ascii="Verdana" w:hAnsi="Verdana"/>
          <w:sz w:val="20"/>
        </w:rPr>
        <w:t>dne 26. března 2018.</w:t>
      </w:r>
    </w:p>
    <w:p w14:paraId="30A0DDD1" w14:textId="520703BD" w:rsidR="0006192F" w:rsidRPr="005E0CC8" w:rsidRDefault="0006192F" w:rsidP="0006192F">
      <w:pPr>
        <w:numPr>
          <w:ilvl w:val="0"/>
          <w:numId w:val="46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I.</w:t>
      </w:r>
      <w:r w:rsidRPr="00FF1BF4">
        <w:rPr>
          <w:rFonts w:ascii="Verdana" w:hAnsi="Verdana"/>
          <w:sz w:val="20"/>
        </w:rPr>
        <w:t xml:space="preserve"> změny Vnitřního mzdového předpisu Masarykovy univerzity nabývají platnosti</w:t>
      </w:r>
      <w:r w:rsidRPr="005E0CC8">
        <w:rPr>
          <w:rFonts w:ascii="Verdana" w:hAnsi="Verdana"/>
          <w:sz w:val="20"/>
        </w:rPr>
        <w:t xml:space="preserve"> podle § 36 odst. 4 zákona o vysokých školách dnem registrace Ministerstvem školství, mládeže a tělovýchovy.</w:t>
      </w:r>
    </w:p>
    <w:p w14:paraId="266A65B5" w14:textId="7D6985A4" w:rsidR="0006192F" w:rsidRDefault="0006192F" w:rsidP="0006192F">
      <w:pPr>
        <w:numPr>
          <w:ilvl w:val="0"/>
          <w:numId w:val="46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I.</w:t>
      </w:r>
      <w:r w:rsidRPr="005E0CC8">
        <w:rPr>
          <w:rFonts w:ascii="Verdana" w:hAnsi="Verdana"/>
          <w:sz w:val="20"/>
        </w:rPr>
        <w:t xml:space="preserve"> změny Vnitřního mzdového předpisu Masarykovy univerzity nabývají účinnosti dnem 1. </w:t>
      </w:r>
      <w:r>
        <w:rPr>
          <w:rFonts w:ascii="Verdana" w:hAnsi="Verdana"/>
          <w:sz w:val="20"/>
        </w:rPr>
        <w:t>července 2018.</w:t>
      </w:r>
    </w:p>
    <w:p w14:paraId="31C39DAF" w14:textId="77777777" w:rsidR="000D7D5D" w:rsidRPr="0006192F" w:rsidRDefault="000D7D5D" w:rsidP="000D7D5D">
      <w:pPr>
        <w:ind w:left="360"/>
        <w:jc w:val="center"/>
      </w:pPr>
      <w:r>
        <w:t>***</w:t>
      </w:r>
    </w:p>
    <w:p w14:paraId="38851C1D" w14:textId="79D749F3" w:rsidR="000D7D5D" w:rsidRPr="005E0CC8" w:rsidRDefault="000D7D5D" w:rsidP="005E602E">
      <w:pPr>
        <w:numPr>
          <w:ilvl w:val="0"/>
          <w:numId w:val="47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II.</w:t>
      </w:r>
      <w:r w:rsidRPr="005E0CC8">
        <w:rPr>
          <w:rFonts w:ascii="Verdana" w:hAnsi="Verdana"/>
          <w:sz w:val="20"/>
        </w:rPr>
        <w:t xml:space="preserve"> změny Vnitřního mzdového předpisu Masarykovy univerzity byly schváleny podle § 9 odst. 1 písm. b) bod</w:t>
      </w:r>
      <w:r>
        <w:rPr>
          <w:rFonts w:ascii="Verdana" w:hAnsi="Verdana"/>
          <w:sz w:val="20"/>
        </w:rPr>
        <w:t>u</w:t>
      </w:r>
      <w:r w:rsidRPr="005E0CC8">
        <w:rPr>
          <w:rFonts w:ascii="Verdana" w:hAnsi="Verdana"/>
          <w:sz w:val="20"/>
        </w:rPr>
        <w:t xml:space="preserve"> 3 zákona č. 111/1998 Sb., o vysokých školách a o změně a doplnění dalších zákonů (zákon o vysokých školách), ve znění pozdějších předpisů, Akademickým senátem Masarykovy univerzity dne </w:t>
      </w:r>
      <w:r w:rsidRPr="001E32E7">
        <w:rPr>
          <w:rFonts w:ascii="Verdana" w:hAnsi="Verdana"/>
          <w:sz w:val="20"/>
        </w:rPr>
        <w:t>4. května 20</w:t>
      </w:r>
      <w:r>
        <w:rPr>
          <w:rFonts w:ascii="Verdana" w:hAnsi="Verdana"/>
          <w:sz w:val="20"/>
        </w:rPr>
        <w:t>20.</w:t>
      </w:r>
    </w:p>
    <w:p w14:paraId="659460B2" w14:textId="2381545F" w:rsidR="000D7D5D" w:rsidRPr="00FF1BF4" w:rsidRDefault="000D7D5D" w:rsidP="005E602E">
      <w:pPr>
        <w:numPr>
          <w:ilvl w:val="0"/>
          <w:numId w:val="47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II.</w:t>
      </w:r>
      <w:r w:rsidRPr="005E0CC8">
        <w:rPr>
          <w:rFonts w:ascii="Verdana" w:hAnsi="Verdana"/>
          <w:sz w:val="20"/>
        </w:rPr>
        <w:t xml:space="preserve"> změny Vnitřního mzdového předpisu Masarykovy univerzity byly projednány s Koordinační odborovou radou Masarykovy univerzity </w:t>
      </w:r>
      <w:r w:rsidRPr="00FF1BF4">
        <w:rPr>
          <w:rFonts w:ascii="Verdana" w:hAnsi="Verdana"/>
          <w:sz w:val="20"/>
        </w:rPr>
        <w:t>dne 2</w:t>
      </w:r>
      <w:r>
        <w:rPr>
          <w:rFonts w:ascii="Verdana" w:hAnsi="Verdana"/>
          <w:sz w:val="20"/>
        </w:rPr>
        <w:t>5</w:t>
      </w:r>
      <w:r w:rsidRPr="00FF1BF4">
        <w:rPr>
          <w:rFonts w:ascii="Verdana" w:hAnsi="Verdana"/>
          <w:sz w:val="20"/>
        </w:rPr>
        <w:t>. března 20</w:t>
      </w:r>
      <w:r>
        <w:rPr>
          <w:rFonts w:ascii="Verdana" w:hAnsi="Verdana"/>
          <w:sz w:val="20"/>
        </w:rPr>
        <w:t>20</w:t>
      </w:r>
      <w:r w:rsidRPr="00FF1BF4">
        <w:rPr>
          <w:rFonts w:ascii="Verdana" w:hAnsi="Verdana"/>
          <w:sz w:val="20"/>
        </w:rPr>
        <w:t>.</w:t>
      </w:r>
    </w:p>
    <w:p w14:paraId="084E768B" w14:textId="6A024F22" w:rsidR="000D7D5D" w:rsidRPr="005E0CC8" w:rsidRDefault="000D7D5D" w:rsidP="005E602E">
      <w:pPr>
        <w:numPr>
          <w:ilvl w:val="0"/>
          <w:numId w:val="47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II.</w:t>
      </w:r>
      <w:r w:rsidRPr="00FF1BF4">
        <w:rPr>
          <w:rFonts w:ascii="Verdana" w:hAnsi="Verdana"/>
          <w:sz w:val="20"/>
        </w:rPr>
        <w:t xml:space="preserve"> změny Vnitřního mzdového předpisu Masarykovy univerzity nabývají platnosti</w:t>
      </w:r>
      <w:r w:rsidRPr="005E0CC8">
        <w:rPr>
          <w:rFonts w:ascii="Verdana" w:hAnsi="Verdana"/>
          <w:sz w:val="20"/>
        </w:rPr>
        <w:t xml:space="preserve"> podle § 36 odst. 4 zákona o vysokých školách dnem registrace Ministerstvem školství, mládeže a tělovýchovy.</w:t>
      </w:r>
    </w:p>
    <w:p w14:paraId="07297B41" w14:textId="684E7409" w:rsidR="006A4C86" w:rsidRPr="006A4C86" w:rsidRDefault="000D7D5D" w:rsidP="006A4C86">
      <w:pPr>
        <w:numPr>
          <w:ilvl w:val="0"/>
          <w:numId w:val="47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II.</w:t>
      </w:r>
      <w:r w:rsidRPr="005E0CC8">
        <w:rPr>
          <w:rFonts w:ascii="Verdana" w:hAnsi="Verdana"/>
          <w:sz w:val="20"/>
        </w:rPr>
        <w:t xml:space="preserve"> změny Vnitřního mzdového předpisu Masarykovy univerzity nabývají účinnosti dnem 1. </w:t>
      </w:r>
      <w:r>
        <w:rPr>
          <w:rFonts w:ascii="Verdana" w:hAnsi="Verdana"/>
          <w:sz w:val="20"/>
        </w:rPr>
        <w:t>července 2020.</w:t>
      </w:r>
    </w:p>
    <w:p w14:paraId="136E05F4" w14:textId="77777777" w:rsidR="006A4C86" w:rsidRPr="0006192F" w:rsidRDefault="006A4C86" w:rsidP="006A4C86">
      <w:pPr>
        <w:ind w:left="360"/>
        <w:jc w:val="center"/>
      </w:pPr>
      <w:r>
        <w:t>***</w:t>
      </w:r>
    </w:p>
    <w:p w14:paraId="7EE71184" w14:textId="23A0B85B" w:rsidR="006A4C86" w:rsidRPr="005E0CC8" w:rsidRDefault="006A4C86" w:rsidP="006A4C86">
      <w:pPr>
        <w:numPr>
          <w:ilvl w:val="0"/>
          <w:numId w:val="47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I.</w:t>
      </w:r>
      <w:r w:rsidRPr="005E0CC8">
        <w:rPr>
          <w:rFonts w:ascii="Verdana" w:hAnsi="Verdana"/>
          <w:sz w:val="20"/>
        </w:rPr>
        <w:t xml:space="preserve"> změny Vnitřního mzdového předpisu Masarykovy univerzity byly schváleny podle § 9 odst. 1 písm. b) bod</w:t>
      </w:r>
      <w:r>
        <w:rPr>
          <w:rFonts w:ascii="Verdana" w:hAnsi="Verdana"/>
          <w:sz w:val="20"/>
        </w:rPr>
        <w:t>u</w:t>
      </w:r>
      <w:r w:rsidRPr="005E0CC8">
        <w:rPr>
          <w:rFonts w:ascii="Verdana" w:hAnsi="Verdana"/>
          <w:sz w:val="20"/>
        </w:rPr>
        <w:t xml:space="preserve"> 3 zákona č. 111/1998 Sb., o vysokých školách a o změně a doplnění dalších zákonů (zákon o vysokých školách), ve znění pozdějších předpisů, Akademickým senátem Masarykovy univerzity dne </w:t>
      </w:r>
      <w:r w:rsidRPr="001E32E7">
        <w:rPr>
          <w:rFonts w:ascii="Verdana" w:hAnsi="Verdana"/>
          <w:sz w:val="20"/>
        </w:rPr>
        <w:t xml:space="preserve">4. </w:t>
      </w:r>
      <w:r>
        <w:rPr>
          <w:rFonts w:ascii="Verdana" w:hAnsi="Verdana"/>
          <w:sz w:val="20"/>
        </w:rPr>
        <w:t>dubna 2022</w:t>
      </w:r>
      <w:r>
        <w:rPr>
          <w:rFonts w:ascii="Verdana" w:hAnsi="Verdana"/>
          <w:sz w:val="20"/>
        </w:rPr>
        <w:t>.</w:t>
      </w:r>
    </w:p>
    <w:p w14:paraId="0197F7C8" w14:textId="7B99251B" w:rsidR="006A4C86" w:rsidRPr="00FF1BF4" w:rsidRDefault="006A4C86" w:rsidP="006A4C86">
      <w:pPr>
        <w:numPr>
          <w:ilvl w:val="0"/>
          <w:numId w:val="47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I.</w:t>
      </w:r>
      <w:r w:rsidRPr="005E0CC8">
        <w:rPr>
          <w:rFonts w:ascii="Verdana" w:hAnsi="Verdana"/>
          <w:sz w:val="20"/>
        </w:rPr>
        <w:t xml:space="preserve"> změny Vnitřního mzdového předpisu Masarykovy univerzity byly projednány s Koordinační odborovou radou Masarykovy univerzity </w:t>
      </w:r>
      <w:r w:rsidRPr="00FF1BF4">
        <w:rPr>
          <w:rFonts w:ascii="Verdana" w:hAnsi="Verdana"/>
          <w:sz w:val="20"/>
        </w:rPr>
        <w:t xml:space="preserve">dne </w:t>
      </w:r>
      <w:r>
        <w:rPr>
          <w:rFonts w:ascii="Verdana" w:hAnsi="Verdana"/>
          <w:sz w:val="20"/>
        </w:rPr>
        <w:t>10. ledna 2022</w:t>
      </w:r>
      <w:r w:rsidRPr="00FF1BF4">
        <w:rPr>
          <w:rFonts w:ascii="Verdana" w:hAnsi="Verdana"/>
          <w:sz w:val="20"/>
        </w:rPr>
        <w:t>.</w:t>
      </w:r>
    </w:p>
    <w:p w14:paraId="3E096CD4" w14:textId="53A2303E" w:rsidR="006A4C86" w:rsidRPr="005E0CC8" w:rsidRDefault="006A4C86" w:rsidP="006A4C86">
      <w:pPr>
        <w:numPr>
          <w:ilvl w:val="0"/>
          <w:numId w:val="47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I.</w:t>
      </w:r>
      <w:r w:rsidRPr="00FF1BF4">
        <w:rPr>
          <w:rFonts w:ascii="Verdana" w:hAnsi="Verdana"/>
          <w:sz w:val="20"/>
        </w:rPr>
        <w:t xml:space="preserve"> změny Vnitřního mzdového předpisu Masarykovy univerzity nabývají platnosti</w:t>
      </w:r>
      <w:r w:rsidRPr="005E0CC8">
        <w:rPr>
          <w:rFonts w:ascii="Verdana" w:hAnsi="Verdana"/>
          <w:sz w:val="20"/>
        </w:rPr>
        <w:t xml:space="preserve"> podle § 36 odst. 4 zákona o vysokých školách dnem registrace Ministerstvem školství, mládeže a tělovýchovy.</w:t>
      </w:r>
    </w:p>
    <w:p w14:paraId="0AA0CB33" w14:textId="303F1AB3" w:rsidR="006A4C86" w:rsidRPr="005E0CC8" w:rsidRDefault="006A4C86" w:rsidP="006A4C86">
      <w:pPr>
        <w:numPr>
          <w:ilvl w:val="0"/>
          <w:numId w:val="47"/>
        </w:numPr>
        <w:spacing w:after="12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I.</w:t>
      </w:r>
      <w:r w:rsidRPr="005E0CC8">
        <w:rPr>
          <w:rFonts w:ascii="Verdana" w:hAnsi="Verdana"/>
          <w:sz w:val="20"/>
        </w:rPr>
        <w:t xml:space="preserve"> změny Vnitřního mzdového předpisu Masarykovy univerzity nabývají účinnosti dnem 1. </w:t>
      </w:r>
      <w:r>
        <w:rPr>
          <w:rFonts w:ascii="Verdana" w:hAnsi="Verdana"/>
          <w:sz w:val="20"/>
        </w:rPr>
        <w:t>července 202</w:t>
      </w:r>
      <w:r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>.</w:t>
      </w:r>
    </w:p>
    <w:p w14:paraId="603545C4" w14:textId="24C66113" w:rsidR="00554E28" w:rsidRDefault="00554E28" w:rsidP="00554E28">
      <w:pPr>
        <w:rPr>
          <w:rFonts w:ascii="Verdana" w:hAnsi="Verdana"/>
          <w:sz w:val="20"/>
          <w:szCs w:val="20"/>
        </w:rPr>
      </w:pPr>
    </w:p>
    <w:p w14:paraId="6986EDA4" w14:textId="7857A150" w:rsidR="006A4C86" w:rsidRDefault="006A4C86" w:rsidP="00554E28">
      <w:pPr>
        <w:rPr>
          <w:rFonts w:ascii="Verdana" w:hAnsi="Verdana"/>
          <w:sz w:val="20"/>
          <w:szCs w:val="20"/>
        </w:rPr>
      </w:pPr>
    </w:p>
    <w:p w14:paraId="54D47A1D" w14:textId="765D94B5" w:rsidR="006A4C86" w:rsidRDefault="006A4C86" w:rsidP="00554E28">
      <w:pPr>
        <w:rPr>
          <w:rFonts w:ascii="Verdana" w:hAnsi="Verdana"/>
          <w:sz w:val="20"/>
          <w:szCs w:val="20"/>
        </w:rPr>
      </w:pPr>
    </w:p>
    <w:p w14:paraId="7F1ECC5A" w14:textId="5B928869" w:rsidR="006A4C86" w:rsidRDefault="006A4C86" w:rsidP="00554E28">
      <w:pPr>
        <w:rPr>
          <w:rFonts w:ascii="Verdana" w:hAnsi="Verdana"/>
          <w:sz w:val="20"/>
          <w:szCs w:val="20"/>
        </w:rPr>
      </w:pPr>
    </w:p>
    <w:p w14:paraId="1F881DC1" w14:textId="43EA4762" w:rsidR="006A4C86" w:rsidRDefault="006A4C86" w:rsidP="00554E28">
      <w:pPr>
        <w:rPr>
          <w:rFonts w:ascii="Verdana" w:hAnsi="Verdana"/>
          <w:sz w:val="20"/>
          <w:szCs w:val="20"/>
        </w:rPr>
      </w:pPr>
    </w:p>
    <w:p w14:paraId="0DC16561" w14:textId="4F5AE77F" w:rsidR="006A4C86" w:rsidRDefault="006A4C86" w:rsidP="00554E28">
      <w:pPr>
        <w:rPr>
          <w:rFonts w:ascii="Verdana" w:hAnsi="Verdana"/>
          <w:sz w:val="20"/>
          <w:szCs w:val="20"/>
        </w:rPr>
      </w:pPr>
    </w:p>
    <w:p w14:paraId="6D6FC1E2" w14:textId="736DF7A1" w:rsidR="006A4C86" w:rsidRDefault="006A4C86" w:rsidP="00554E28">
      <w:pPr>
        <w:rPr>
          <w:rFonts w:ascii="Verdana" w:hAnsi="Verdana"/>
          <w:sz w:val="20"/>
          <w:szCs w:val="20"/>
        </w:rPr>
      </w:pPr>
    </w:p>
    <w:p w14:paraId="5CC1D77E" w14:textId="1374EE4B" w:rsidR="006A4C86" w:rsidRDefault="006A4C86" w:rsidP="00554E28">
      <w:pPr>
        <w:rPr>
          <w:rFonts w:ascii="Verdana" w:hAnsi="Verdana"/>
          <w:sz w:val="20"/>
          <w:szCs w:val="20"/>
        </w:rPr>
      </w:pPr>
    </w:p>
    <w:p w14:paraId="07E66DD8" w14:textId="2E10AC98" w:rsidR="006A4C86" w:rsidRDefault="006A4C86" w:rsidP="00554E28">
      <w:pPr>
        <w:rPr>
          <w:rFonts w:ascii="Verdana" w:hAnsi="Verdana"/>
          <w:sz w:val="20"/>
          <w:szCs w:val="20"/>
        </w:rPr>
      </w:pPr>
    </w:p>
    <w:p w14:paraId="50BA14BD" w14:textId="0DBA887B" w:rsidR="006A4C86" w:rsidRDefault="006A4C86" w:rsidP="00554E28">
      <w:pPr>
        <w:rPr>
          <w:rFonts w:ascii="Verdana" w:hAnsi="Verdana"/>
          <w:sz w:val="20"/>
          <w:szCs w:val="20"/>
        </w:rPr>
      </w:pPr>
    </w:p>
    <w:p w14:paraId="481286CA" w14:textId="09C9BE64" w:rsidR="006A4C86" w:rsidRDefault="006A4C86" w:rsidP="00554E28">
      <w:pPr>
        <w:rPr>
          <w:rFonts w:ascii="Verdana" w:hAnsi="Verdana"/>
          <w:sz w:val="20"/>
          <w:szCs w:val="20"/>
        </w:rPr>
      </w:pPr>
    </w:p>
    <w:p w14:paraId="1B99AEFD" w14:textId="71DADD46" w:rsidR="006A4C86" w:rsidRDefault="006A4C86" w:rsidP="00554E28">
      <w:pPr>
        <w:rPr>
          <w:rFonts w:ascii="Verdana" w:hAnsi="Verdana"/>
          <w:sz w:val="20"/>
          <w:szCs w:val="20"/>
        </w:rPr>
      </w:pPr>
    </w:p>
    <w:p w14:paraId="7467BD90" w14:textId="4AE03652" w:rsidR="006A4C86" w:rsidRDefault="006A4C86" w:rsidP="00554E28">
      <w:pPr>
        <w:rPr>
          <w:rFonts w:ascii="Verdana" w:hAnsi="Verdana"/>
          <w:sz w:val="20"/>
          <w:szCs w:val="20"/>
        </w:rPr>
      </w:pPr>
    </w:p>
    <w:p w14:paraId="4D6E6D13" w14:textId="77777777" w:rsidR="00301D17" w:rsidRDefault="00301D17" w:rsidP="00554E28">
      <w:pPr>
        <w:rPr>
          <w:rFonts w:ascii="Verdana" w:hAnsi="Verdana"/>
          <w:sz w:val="20"/>
          <w:szCs w:val="20"/>
        </w:rPr>
        <w:sectPr w:rsidR="00301D17" w:rsidSect="006B4017">
          <w:footerReference w:type="default" r:id="rId7"/>
          <w:headerReference w:type="first" r:id="rId8"/>
          <w:footerReference w:type="first" r:id="rId9"/>
          <w:pgSz w:w="11906" w:h="16838"/>
          <w:pgMar w:top="1135" w:right="1417" w:bottom="1276" w:left="1417" w:header="708" w:footer="708" w:gutter="0"/>
          <w:cols w:space="708"/>
          <w:titlePg/>
          <w:docGrid w:linePitch="360"/>
        </w:sectPr>
      </w:pPr>
    </w:p>
    <w:p w14:paraId="1690CF1E" w14:textId="0B9AD1C7" w:rsidR="006A4C86" w:rsidRDefault="006A4C86" w:rsidP="00554E28">
      <w:pPr>
        <w:rPr>
          <w:rFonts w:ascii="Verdana" w:hAnsi="Verdana"/>
          <w:sz w:val="20"/>
          <w:szCs w:val="20"/>
        </w:rPr>
      </w:pPr>
    </w:p>
    <w:p w14:paraId="76C2623E" w14:textId="77777777" w:rsidR="004B00C7" w:rsidRDefault="004B00C7" w:rsidP="00554E28">
      <w:pPr>
        <w:rPr>
          <w:rFonts w:ascii="Verdana" w:hAnsi="Verdana"/>
          <w:sz w:val="20"/>
          <w:szCs w:val="20"/>
        </w:rPr>
      </w:pPr>
    </w:p>
    <w:p w14:paraId="7592994A" w14:textId="796F1514" w:rsidR="00852385" w:rsidRPr="00B13D5D" w:rsidRDefault="00554E28" w:rsidP="00852385">
      <w:pPr>
        <w:pStyle w:val="W3MUNadpis3"/>
      </w:pPr>
      <w:r w:rsidRPr="00B13D5D">
        <w:t xml:space="preserve">Příloha č. 1 </w:t>
      </w:r>
      <w:r w:rsidR="00852385" w:rsidRPr="00B13D5D">
        <w:t xml:space="preserve">Vnitřního mzdového předpisu Masarykovy univerzity </w:t>
      </w:r>
    </w:p>
    <w:p w14:paraId="39B3C972" w14:textId="77777777" w:rsidR="00852385" w:rsidRPr="00B13D5D" w:rsidRDefault="00852385" w:rsidP="00554E28">
      <w:pPr>
        <w:rPr>
          <w:rFonts w:ascii="Verdana" w:hAnsi="Verdana"/>
          <w:sz w:val="20"/>
          <w:szCs w:val="20"/>
        </w:rPr>
      </w:pPr>
    </w:p>
    <w:p w14:paraId="4143E63E" w14:textId="77777777" w:rsidR="00852385" w:rsidRPr="00B13D5D" w:rsidRDefault="00852385" w:rsidP="00554E28">
      <w:pPr>
        <w:rPr>
          <w:rFonts w:ascii="Verdana" w:hAnsi="Verdana"/>
          <w:sz w:val="20"/>
          <w:szCs w:val="20"/>
        </w:rPr>
      </w:pPr>
    </w:p>
    <w:p w14:paraId="1A3FCFE6" w14:textId="018777A4" w:rsidR="00554E28" w:rsidRPr="00B13D5D" w:rsidRDefault="00554E28" w:rsidP="00852385">
      <w:pPr>
        <w:jc w:val="center"/>
        <w:rPr>
          <w:rFonts w:ascii="Verdana" w:hAnsi="Verdana"/>
          <w:sz w:val="20"/>
          <w:szCs w:val="20"/>
        </w:rPr>
      </w:pPr>
      <w:r w:rsidRPr="00B13D5D">
        <w:rPr>
          <w:rFonts w:ascii="Arial" w:eastAsia="Times New Roman" w:hAnsi="Arial"/>
          <w:b/>
          <w:color w:val="808080"/>
          <w:sz w:val="28"/>
          <w:szCs w:val="24"/>
        </w:rPr>
        <w:t>Stanovení mzdových tříd a mzdových tarifů pro pracovní pozice akademických pracovníků</w:t>
      </w:r>
    </w:p>
    <w:p w14:paraId="1D176946" w14:textId="77777777" w:rsidR="00554E28" w:rsidRPr="00B13D5D" w:rsidRDefault="00554E28" w:rsidP="00554E28"/>
    <w:p w14:paraId="5A32DD96" w14:textId="7838D39D" w:rsidR="00AB624D" w:rsidRDefault="00AB624D" w:rsidP="00AB624D">
      <w:pPr>
        <w:pStyle w:val="W3MUZkonOdstavecslovan"/>
        <w:numPr>
          <w:ilvl w:val="0"/>
          <w:numId w:val="0"/>
        </w:numPr>
        <w:rPr>
          <w:i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2009"/>
        <w:gridCol w:w="2110"/>
        <w:gridCol w:w="2285"/>
        <w:gridCol w:w="1968"/>
      </w:tblGrid>
      <w:tr w:rsidR="006B4017" w14:paraId="478BAC96" w14:textId="77777777" w:rsidTr="008F6EF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28BC" w14:textId="77777777" w:rsidR="006B4017" w:rsidRDefault="006B4017" w:rsidP="008F6EFB">
            <w:pPr>
              <w:shd w:val="pct20" w:color="auto" w:fill="auto"/>
              <w:spacing w:before="120"/>
              <w:jc w:val="center"/>
              <w:rPr>
                <w:rFonts w:ascii="Verdana" w:hAnsi="Verdana"/>
                <w:i/>
                <w:sz w:val="20"/>
                <w:szCs w:val="24"/>
              </w:rPr>
            </w:pPr>
            <w:r>
              <w:rPr>
                <w:rFonts w:ascii="Verdana" w:hAnsi="Verdana"/>
                <w:i/>
                <w:sz w:val="20"/>
                <w:szCs w:val="24"/>
              </w:rPr>
              <w:t>Mzdová třída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7197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</w:rPr>
              <w:t>Pracovní pozice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77A9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Mzdový tarif v Kč</w:t>
            </w:r>
          </w:p>
          <w:p w14:paraId="13146504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v období </w:t>
            </w:r>
          </w:p>
          <w:p w14:paraId="1073FD08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od 1. 7. 2022 </w:t>
            </w:r>
          </w:p>
          <w:p w14:paraId="4CBEE6AF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do 30. 6. 2023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C0D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Mzdový tarif v Kč</w:t>
            </w:r>
          </w:p>
          <w:p w14:paraId="12695ED2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 xml:space="preserve">v období </w:t>
            </w:r>
          </w:p>
          <w:p w14:paraId="6F674792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 xml:space="preserve">od 1. 7. 2023 </w:t>
            </w:r>
          </w:p>
          <w:p w14:paraId="6831AF76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do 30. 6. 2024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2C8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Mzdový tarif v Kč</w:t>
            </w:r>
          </w:p>
          <w:p w14:paraId="0F1A1899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v období</w:t>
            </w:r>
          </w:p>
          <w:p w14:paraId="772E554F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 xml:space="preserve"> od 1. 7. 2024 </w:t>
            </w:r>
          </w:p>
        </w:tc>
      </w:tr>
      <w:tr w:rsidR="006B4017" w14:paraId="21B90D7E" w14:textId="77777777" w:rsidTr="008F6EF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DE1E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6C1" w14:textId="77777777" w:rsidR="006B4017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58F5FC7E" w14:textId="77777777" w:rsidR="006B4017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  <w:r>
              <w:rPr>
                <w:rFonts w:ascii="Verdana" w:hAnsi="Verdana"/>
                <w:i/>
                <w:sz w:val="20"/>
                <w:szCs w:val="24"/>
              </w:rPr>
              <w:t>(</w:t>
            </w:r>
            <w:proofErr w:type="gramStart"/>
            <w:r>
              <w:rPr>
                <w:rFonts w:ascii="Verdana" w:hAnsi="Verdana"/>
                <w:i/>
                <w:sz w:val="20"/>
                <w:szCs w:val="24"/>
              </w:rPr>
              <w:t>1A</w:t>
            </w:r>
            <w:proofErr w:type="gramEnd"/>
            <w:r>
              <w:rPr>
                <w:rFonts w:ascii="Verdana" w:hAnsi="Verdana"/>
                <w:i/>
                <w:sz w:val="20"/>
                <w:szCs w:val="24"/>
              </w:rPr>
              <w:t>) Asistent</w:t>
            </w:r>
          </w:p>
          <w:p w14:paraId="6FE45A91" w14:textId="77777777" w:rsidR="006B4017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267362FD" w14:textId="77777777" w:rsidR="006B4017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  <w:r>
              <w:rPr>
                <w:rFonts w:ascii="Verdana" w:hAnsi="Verdana"/>
                <w:i/>
                <w:sz w:val="20"/>
                <w:szCs w:val="24"/>
              </w:rPr>
              <w:t>(</w:t>
            </w:r>
            <w:proofErr w:type="gramStart"/>
            <w:r>
              <w:rPr>
                <w:rFonts w:ascii="Verdana" w:hAnsi="Verdana"/>
                <w:i/>
                <w:sz w:val="20"/>
                <w:szCs w:val="24"/>
              </w:rPr>
              <w:t>1B</w:t>
            </w:r>
            <w:proofErr w:type="gramEnd"/>
            <w:r>
              <w:rPr>
                <w:rFonts w:ascii="Verdana" w:hAnsi="Verdana"/>
                <w:i/>
                <w:sz w:val="20"/>
                <w:szCs w:val="24"/>
              </w:rPr>
              <w:t>) Lektor I</w:t>
            </w:r>
          </w:p>
          <w:p w14:paraId="33A9568F" w14:textId="77777777" w:rsidR="006B4017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026A6CD7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1C</w:t>
            </w:r>
            <w:proofErr w:type="gramEnd"/>
            <w:r>
              <w:rPr>
                <w:i/>
              </w:rPr>
              <w:t>) Výzkumný pracovník I</w:t>
            </w:r>
          </w:p>
          <w:p w14:paraId="47DE331F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i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CE3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0E016C08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</w:rPr>
              <w:t>29 700</w:t>
            </w:r>
          </w:p>
          <w:p w14:paraId="679A2108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D9B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496673C9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31 200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3DC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6EF0AA10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32 800</w:t>
            </w:r>
          </w:p>
        </w:tc>
      </w:tr>
      <w:tr w:rsidR="006B4017" w14:paraId="2B78AFA0" w14:textId="77777777" w:rsidTr="008F6EF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60FB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5E96" w14:textId="77777777" w:rsidR="006B4017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3019A5CA" w14:textId="77777777" w:rsidR="006B4017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  <w:r>
              <w:rPr>
                <w:rFonts w:ascii="Verdana" w:hAnsi="Verdana"/>
                <w:i/>
                <w:sz w:val="20"/>
                <w:szCs w:val="24"/>
              </w:rPr>
              <w:t>(</w:t>
            </w:r>
            <w:proofErr w:type="gramStart"/>
            <w:r>
              <w:rPr>
                <w:rFonts w:ascii="Verdana" w:hAnsi="Verdana"/>
                <w:i/>
                <w:sz w:val="20"/>
                <w:szCs w:val="24"/>
              </w:rPr>
              <w:t>2A</w:t>
            </w:r>
            <w:proofErr w:type="gramEnd"/>
            <w:r>
              <w:rPr>
                <w:rFonts w:ascii="Verdana" w:hAnsi="Verdana"/>
                <w:i/>
                <w:sz w:val="20"/>
                <w:szCs w:val="24"/>
              </w:rPr>
              <w:t>) Odborný asistent</w:t>
            </w:r>
          </w:p>
          <w:p w14:paraId="62FA159D" w14:textId="77777777" w:rsidR="006B4017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2F1C2312" w14:textId="77777777" w:rsidR="006B4017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  <w:r>
              <w:rPr>
                <w:rFonts w:ascii="Verdana" w:hAnsi="Verdana"/>
                <w:i/>
                <w:sz w:val="20"/>
                <w:szCs w:val="24"/>
              </w:rPr>
              <w:t>(</w:t>
            </w:r>
            <w:proofErr w:type="gramStart"/>
            <w:r>
              <w:rPr>
                <w:rFonts w:ascii="Verdana" w:hAnsi="Verdana"/>
                <w:i/>
                <w:sz w:val="20"/>
                <w:szCs w:val="24"/>
              </w:rPr>
              <w:t>2B</w:t>
            </w:r>
            <w:proofErr w:type="gramEnd"/>
            <w:r>
              <w:rPr>
                <w:rFonts w:ascii="Verdana" w:hAnsi="Verdana"/>
                <w:i/>
                <w:sz w:val="20"/>
                <w:szCs w:val="24"/>
              </w:rPr>
              <w:t>) Lektor II</w:t>
            </w:r>
          </w:p>
          <w:p w14:paraId="657A26C1" w14:textId="77777777" w:rsidR="006B4017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1A2DA351" w14:textId="77777777" w:rsidR="006B4017" w:rsidRDefault="006B4017" w:rsidP="008F6EFB">
            <w:pPr>
              <w:rPr>
                <w:i/>
              </w:rPr>
            </w:pPr>
            <w:r>
              <w:rPr>
                <w:rFonts w:ascii="Verdana" w:hAnsi="Verdana"/>
                <w:i/>
                <w:sz w:val="20"/>
                <w:szCs w:val="24"/>
              </w:rPr>
              <w:t>(</w:t>
            </w:r>
            <w:proofErr w:type="gramStart"/>
            <w:r>
              <w:rPr>
                <w:rFonts w:ascii="Verdana" w:hAnsi="Verdana"/>
                <w:i/>
                <w:sz w:val="20"/>
                <w:szCs w:val="24"/>
              </w:rPr>
              <w:t>2C</w:t>
            </w:r>
            <w:proofErr w:type="gramEnd"/>
            <w:r>
              <w:rPr>
                <w:rFonts w:ascii="Verdana" w:hAnsi="Verdana"/>
                <w:i/>
                <w:sz w:val="20"/>
                <w:szCs w:val="24"/>
              </w:rPr>
              <w:t>) Výzkumný pracovník II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ECC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7F47A709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</w:rPr>
              <w:t>33 200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8EE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7D5DBB9E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34 900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1AA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0E27E494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36 700</w:t>
            </w:r>
          </w:p>
        </w:tc>
      </w:tr>
      <w:tr w:rsidR="006B4017" w14:paraId="6B98A61B" w14:textId="77777777" w:rsidTr="008F6EF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46E5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9AC1" w14:textId="77777777" w:rsidR="006B4017" w:rsidRPr="00B4304B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4FDFB69A" w14:textId="77777777" w:rsidR="006B4017" w:rsidRPr="00B4304B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  <w:r w:rsidRPr="00B4304B">
              <w:rPr>
                <w:rFonts w:ascii="Verdana" w:hAnsi="Verdana"/>
                <w:i/>
                <w:sz w:val="20"/>
                <w:szCs w:val="24"/>
              </w:rPr>
              <w:t>(</w:t>
            </w:r>
            <w:proofErr w:type="gramStart"/>
            <w:r w:rsidRPr="00B4304B">
              <w:rPr>
                <w:rFonts w:ascii="Verdana" w:hAnsi="Verdana"/>
                <w:i/>
                <w:sz w:val="20"/>
                <w:szCs w:val="24"/>
              </w:rPr>
              <w:t>3A</w:t>
            </w:r>
            <w:proofErr w:type="gramEnd"/>
            <w:r w:rsidRPr="00B4304B">
              <w:rPr>
                <w:rFonts w:ascii="Verdana" w:hAnsi="Verdana"/>
                <w:i/>
                <w:sz w:val="20"/>
                <w:szCs w:val="24"/>
              </w:rPr>
              <w:t>) Docent</w:t>
            </w:r>
          </w:p>
          <w:p w14:paraId="546D1FA4" w14:textId="77777777" w:rsidR="006B4017" w:rsidRPr="00B4304B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7963AD6B" w14:textId="77777777" w:rsidR="006B4017" w:rsidRPr="00B4304B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  <w:r w:rsidRPr="00B4304B">
              <w:rPr>
                <w:rFonts w:ascii="Verdana" w:hAnsi="Verdana"/>
                <w:i/>
                <w:sz w:val="20"/>
                <w:szCs w:val="24"/>
              </w:rPr>
              <w:t>(</w:t>
            </w:r>
            <w:proofErr w:type="gramStart"/>
            <w:r w:rsidRPr="00B4304B">
              <w:rPr>
                <w:rFonts w:ascii="Verdana" w:hAnsi="Verdana"/>
                <w:i/>
                <w:sz w:val="20"/>
                <w:szCs w:val="24"/>
              </w:rPr>
              <w:t>3B</w:t>
            </w:r>
            <w:proofErr w:type="gramEnd"/>
            <w:r w:rsidRPr="00B4304B">
              <w:rPr>
                <w:rFonts w:ascii="Verdana" w:hAnsi="Verdana"/>
                <w:i/>
                <w:sz w:val="20"/>
                <w:szCs w:val="24"/>
              </w:rPr>
              <w:t>) Mimořádný profesor I</w:t>
            </w:r>
          </w:p>
          <w:p w14:paraId="0000CFB8" w14:textId="77777777" w:rsidR="006B4017" w:rsidRPr="00B4304B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3A2D8469" w14:textId="77777777" w:rsidR="006B4017" w:rsidRPr="00B4304B" w:rsidRDefault="006B4017" w:rsidP="008F6EFB">
            <w:pPr>
              <w:rPr>
                <w:i/>
              </w:rPr>
            </w:pPr>
            <w:r w:rsidRPr="00B4304B">
              <w:rPr>
                <w:rFonts w:ascii="Verdana" w:hAnsi="Verdana"/>
                <w:i/>
                <w:sz w:val="20"/>
                <w:szCs w:val="24"/>
              </w:rPr>
              <w:t>(</w:t>
            </w:r>
            <w:proofErr w:type="gramStart"/>
            <w:r w:rsidRPr="00B4304B">
              <w:rPr>
                <w:rFonts w:ascii="Verdana" w:hAnsi="Verdana"/>
                <w:i/>
                <w:sz w:val="20"/>
                <w:szCs w:val="24"/>
              </w:rPr>
              <w:t>3C</w:t>
            </w:r>
            <w:proofErr w:type="gramEnd"/>
            <w:r w:rsidRPr="00B4304B">
              <w:rPr>
                <w:rFonts w:ascii="Verdana" w:hAnsi="Verdana"/>
                <w:i/>
                <w:sz w:val="20"/>
                <w:szCs w:val="24"/>
              </w:rPr>
              <w:t>) Výzkumný pracovník III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7D52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</w:p>
          <w:p w14:paraId="74FD9DDC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</w:rPr>
              <w:t>44 000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07E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</w:p>
          <w:p w14:paraId="061FD716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46 200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B25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</w:p>
          <w:p w14:paraId="099D1E1B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48 600</w:t>
            </w:r>
          </w:p>
        </w:tc>
      </w:tr>
      <w:tr w:rsidR="006B4017" w14:paraId="0DB543F7" w14:textId="77777777" w:rsidTr="008F6EF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51C4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4.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50F" w14:textId="77777777" w:rsidR="006B4017" w:rsidRPr="00B4304B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7CBED020" w14:textId="77777777" w:rsidR="006B4017" w:rsidRPr="00B4304B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  <w:r w:rsidRPr="00B4304B">
              <w:rPr>
                <w:rFonts w:ascii="Verdana" w:hAnsi="Verdana"/>
                <w:i/>
                <w:sz w:val="20"/>
                <w:szCs w:val="24"/>
              </w:rPr>
              <w:t>(</w:t>
            </w:r>
            <w:proofErr w:type="gramStart"/>
            <w:r w:rsidRPr="00B4304B">
              <w:rPr>
                <w:rFonts w:ascii="Verdana" w:hAnsi="Verdana"/>
                <w:i/>
                <w:sz w:val="20"/>
                <w:szCs w:val="24"/>
              </w:rPr>
              <w:t>4A</w:t>
            </w:r>
            <w:proofErr w:type="gramEnd"/>
            <w:r w:rsidRPr="00B4304B">
              <w:rPr>
                <w:rFonts w:ascii="Verdana" w:hAnsi="Verdana"/>
                <w:i/>
                <w:sz w:val="20"/>
                <w:szCs w:val="24"/>
              </w:rPr>
              <w:t>) Profesor</w:t>
            </w:r>
          </w:p>
          <w:p w14:paraId="3F43493F" w14:textId="77777777" w:rsidR="006B4017" w:rsidRPr="00B4304B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135DC5D7" w14:textId="77777777" w:rsidR="006B4017" w:rsidRPr="00B4304B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  <w:r w:rsidRPr="00B4304B">
              <w:rPr>
                <w:rFonts w:ascii="Verdana" w:hAnsi="Verdana"/>
                <w:i/>
                <w:sz w:val="20"/>
                <w:szCs w:val="24"/>
              </w:rPr>
              <w:t>(</w:t>
            </w:r>
            <w:proofErr w:type="gramStart"/>
            <w:r w:rsidRPr="00B4304B">
              <w:rPr>
                <w:rFonts w:ascii="Verdana" w:hAnsi="Verdana"/>
                <w:i/>
                <w:sz w:val="20"/>
                <w:szCs w:val="24"/>
              </w:rPr>
              <w:t>4B</w:t>
            </w:r>
            <w:proofErr w:type="gramEnd"/>
            <w:r w:rsidRPr="00B4304B">
              <w:rPr>
                <w:rFonts w:ascii="Verdana" w:hAnsi="Verdana"/>
                <w:i/>
                <w:sz w:val="20"/>
                <w:szCs w:val="24"/>
              </w:rPr>
              <w:t>) Mimořádný profesor II</w:t>
            </w:r>
          </w:p>
          <w:p w14:paraId="0F7B7551" w14:textId="77777777" w:rsidR="006B4017" w:rsidRPr="00B4304B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</w:p>
          <w:p w14:paraId="0E505E59" w14:textId="77777777" w:rsidR="006B4017" w:rsidRPr="00B4304B" w:rsidRDefault="006B4017" w:rsidP="008F6EFB">
            <w:pPr>
              <w:rPr>
                <w:rFonts w:ascii="Verdana" w:hAnsi="Verdana"/>
                <w:i/>
                <w:sz w:val="20"/>
                <w:szCs w:val="24"/>
              </w:rPr>
            </w:pPr>
            <w:r w:rsidRPr="00B4304B">
              <w:rPr>
                <w:rFonts w:ascii="Verdana" w:hAnsi="Verdana"/>
                <w:i/>
                <w:sz w:val="20"/>
                <w:szCs w:val="24"/>
              </w:rPr>
              <w:t>(</w:t>
            </w:r>
            <w:proofErr w:type="gramStart"/>
            <w:r w:rsidRPr="00B4304B">
              <w:rPr>
                <w:rFonts w:ascii="Verdana" w:hAnsi="Verdana"/>
                <w:i/>
                <w:sz w:val="20"/>
                <w:szCs w:val="24"/>
              </w:rPr>
              <w:t>4C</w:t>
            </w:r>
            <w:proofErr w:type="gramEnd"/>
            <w:r w:rsidRPr="00B4304B">
              <w:rPr>
                <w:rFonts w:ascii="Verdana" w:hAnsi="Verdana"/>
                <w:i/>
                <w:sz w:val="20"/>
                <w:szCs w:val="24"/>
              </w:rPr>
              <w:t>) Výzkumný pracovník IV</w:t>
            </w:r>
          </w:p>
          <w:p w14:paraId="3C403F78" w14:textId="77777777" w:rsidR="006B4017" w:rsidRPr="00B4304B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ED9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45735C8D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75B25D05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56A773D0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55 000</w:t>
            </w:r>
          </w:p>
          <w:p w14:paraId="7112DB16" w14:textId="77777777" w:rsidR="006B4017" w:rsidRDefault="006B4017" w:rsidP="008F6EFB">
            <w:pPr>
              <w:ind w:left="1080"/>
              <w:rPr>
                <w:rFonts w:ascii="Verdana" w:hAnsi="Verdana"/>
                <w:i/>
                <w:sz w:val="20"/>
                <w:szCs w:val="24"/>
              </w:rPr>
            </w:pPr>
          </w:p>
          <w:p w14:paraId="7B6BC3BD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776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0E93D92C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58FF37D6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520DF830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57 800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568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32C8CD2B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5C73C429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</w:p>
          <w:p w14:paraId="6039350E" w14:textId="77777777" w:rsidR="006B4017" w:rsidRDefault="006B4017" w:rsidP="008F6EFB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60 700“</w:t>
            </w:r>
          </w:p>
        </w:tc>
      </w:tr>
    </w:tbl>
    <w:p w14:paraId="085FDE09" w14:textId="77777777" w:rsidR="0023414B" w:rsidRDefault="0023414B" w:rsidP="00AB624D">
      <w:pPr>
        <w:pStyle w:val="Normln3"/>
        <w:rPr>
          <w:rFonts w:ascii="Verdana" w:hAnsi="Verdana"/>
          <w:sz w:val="20"/>
        </w:rPr>
        <w:sectPr w:rsidR="0023414B" w:rsidSect="006B4017">
          <w:pgSz w:w="11906" w:h="16838"/>
          <w:pgMar w:top="1135" w:right="1417" w:bottom="1276" w:left="1417" w:header="708" w:footer="708" w:gutter="0"/>
          <w:cols w:space="708"/>
          <w:titlePg/>
          <w:docGrid w:linePitch="360"/>
        </w:sectPr>
      </w:pPr>
    </w:p>
    <w:p w14:paraId="05D947AC" w14:textId="3CAE5E2E" w:rsidR="00AB624D" w:rsidRDefault="00AB624D" w:rsidP="00AB624D">
      <w:pPr>
        <w:pStyle w:val="Normln3"/>
        <w:rPr>
          <w:rFonts w:ascii="Verdana" w:hAnsi="Verdana"/>
          <w:sz w:val="20"/>
        </w:rPr>
      </w:pPr>
    </w:p>
    <w:p w14:paraId="4A6E9BA4" w14:textId="77777777" w:rsidR="006453C4" w:rsidRDefault="006453C4" w:rsidP="00AB624D">
      <w:pPr>
        <w:pStyle w:val="W3MUNadpis3"/>
      </w:pPr>
    </w:p>
    <w:p w14:paraId="5D1B4BF8" w14:textId="1E02435A" w:rsidR="00AB624D" w:rsidRPr="00B13D5D" w:rsidRDefault="00AB624D" w:rsidP="00AB624D">
      <w:pPr>
        <w:pStyle w:val="W3MUNadpis3"/>
      </w:pPr>
      <w:r w:rsidRPr="00B13D5D">
        <w:t xml:space="preserve">Příloha č. </w:t>
      </w:r>
      <w:r>
        <w:t>2</w:t>
      </w:r>
      <w:r w:rsidRPr="00B13D5D">
        <w:t xml:space="preserve"> Vnitřního mzdového předpisu Masarykovy univerzity </w:t>
      </w:r>
    </w:p>
    <w:p w14:paraId="63876ADB" w14:textId="77777777" w:rsidR="00AB624D" w:rsidRDefault="00AB624D" w:rsidP="00AB624D">
      <w:pPr>
        <w:jc w:val="center"/>
        <w:rPr>
          <w:rFonts w:ascii="Arial" w:eastAsia="Times New Roman" w:hAnsi="Arial"/>
          <w:b/>
          <w:color w:val="808080"/>
          <w:sz w:val="28"/>
          <w:szCs w:val="24"/>
        </w:rPr>
      </w:pPr>
    </w:p>
    <w:tbl>
      <w:tblPr>
        <w:tblpPr w:leftFromText="141" w:rightFromText="141" w:vertAnchor="page" w:horzAnchor="margin" w:tblpY="37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965"/>
        <w:gridCol w:w="2126"/>
        <w:gridCol w:w="2268"/>
        <w:gridCol w:w="1985"/>
      </w:tblGrid>
      <w:tr w:rsidR="00301D17" w14:paraId="3EAA515E" w14:textId="77777777" w:rsidTr="00301D1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471D" w14:textId="77777777" w:rsidR="00301D17" w:rsidRDefault="00301D17" w:rsidP="00301D17">
            <w:pPr>
              <w:shd w:val="pct20" w:color="auto" w:fill="auto"/>
              <w:spacing w:line="300" w:lineRule="exact"/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Mzdová třída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11C2" w14:textId="77777777" w:rsidR="00301D17" w:rsidRDefault="00301D17" w:rsidP="00301D17">
            <w:pPr>
              <w:shd w:val="pct20" w:color="auto" w:fill="auto"/>
              <w:spacing w:line="300" w:lineRule="exact"/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Pracovní pozice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FA60" w14:textId="77777777" w:rsidR="00301D17" w:rsidRPr="002A0FDA" w:rsidRDefault="00301D17" w:rsidP="00301D17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 w:rsidRPr="002A0FDA">
              <w:rPr>
                <w:i/>
                <w:szCs w:val="20"/>
              </w:rPr>
              <w:t>Mzdový tarif v Kč</w:t>
            </w:r>
          </w:p>
          <w:p w14:paraId="177CDF83" w14:textId="77777777" w:rsidR="00301D17" w:rsidRDefault="00301D17" w:rsidP="00301D17">
            <w:pPr>
              <w:shd w:val="pct20" w:color="auto" w:fill="auto"/>
              <w:spacing w:line="300" w:lineRule="exact"/>
              <w:jc w:val="center"/>
              <w:rPr>
                <w:rFonts w:ascii="Verdana" w:hAnsi="Verdana"/>
                <w:i/>
                <w:sz w:val="20"/>
              </w:rPr>
            </w:pPr>
            <w:r w:rsidRPr="002A0FDA">
              <w:rPr>
                <w:rFonts w:ascii="Verdana" w:hAnsi="Verdana"/>
                <w:i/>
                <w:sz w:val="20"/>
              </w:rPr>
              <w:t>od 1. 7. 2022</w:t>
            </w:r>
            <w:r>
              <w:rPr>
                <w:rFonts w:ascii="Verdana" w:hAnsi="Verdana"/>
                <w:i/>
                <w:sz w:val="20"/>
              </w:rPr>
              <w:t xml:space="preserve"> do 30. 6.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5A1" w14:textId="77777777" w:rsidR="00301D17" w:rsidRPr="002A0FDA" w:rsidRDefault="00301D17" w:rsidP="00301D17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 w:rsidRPr="002A0FDA">
              <w:rPr>
                <w:i/>
                <w:szCs w:val="20"/>
              </w:rPr>
              <w:t>Mzdový tarif v Kč</w:t>
            </w:r>
          </w:p>
          <w:p w14:paraId="47229E71" w14:textId="77777777" w:rsidR="00301D17" w:rsidRPr="002A0FDA" w:rsidRDefault="00301D17" w:rsidP="00301D17">
            <w:pPr>
              <w:shd w:val="pct20" w:color="auto" w:fill="auto"/>
              <w:spacing w:line="300" w:lineRule="exact"/>
              <w:jc w:val="center"/>
              <w:rPr>
                <w:rFonts w:ascii="Verdana" w:hAnsi="Verdana"/>
                <w:i/>
                <w:sz w:val="20"/>
              </w:rPr>
            </w:pPr>
            <w:r w:rsidRPr="002A0FDA">
              <w:rPr>
                <w:rFonts w:ascii="Verdana" w:hAnsi="Verdana"/>
                <w:i/>
                <w:sz w:val="20"/>
              </w:rPr>
              <w:t>od 1. 7. 2023</w:t>
            </w:r>
            <w:r>
              <w:rPr>
                <w:rFonts w:ascii="Verdana" w:hAnsi="Verdana"/>
                <w:i/>
                <w:sz w:val="20"/>
              </w:rPr>
              <w:t xml:space="preserve"> do 30. 6.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D6F" w14:textId="77777777" w:rsidR="00301D17" w:rsidRPr="002A0FDA" w:rsidRDefault="00301D17" w:rsidP="00301D17">
            <w:pPr>
              <w:pStyle w:val="W3MUZkonOdstavecslovan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center"/>
              <w:rPr>
                <w:i/>
                <w:szCs w:val="20"/>
              </w:rPr>
            </w:pPr>
            <w:r w:rsidRPr="002A0FDA">
              <w:rPr>
                <w:i/>
                <w:szCs w:val="20"/>
              </w:rPr>
              <w:t>Mzdový tarif v Kč</w:t>
            </w:r>
          </w:p>
          <w:p w14:paraId="28E6F0A2" w14:textId="77777777" w:rsidR="00301D17" w:rsidRPr="002A0FDA" w:rsidRDefault="00301D17" w:rsidP="00301D17">
            <w:pPr>
              <w:shd w:val="pct20" w:color="auto" w:fill="auto"/>
              <w:spacing w:line="300" w:lineRule="exact"/>
              <w:jc w:val="center"/>
              <w:rPr>
                <w:rFonts w:ascii="Verdana" w:hAnsi="Verdana"/>
                <w:i/>
                <w:sz w:val="20"/>
              </w:rPr>
            </w:pPr>
            <w:r w:rsidRPr="002A0FDA">
              <w:rPr>
                <w:rFonts w:ascii="Verdana" w:hAnsi="Verdana"/>
                <w:i/>
                <w:sz w:val="20"/>
              </w:rPr>
              <w:t>od 1. 7. 2024</w:t>
            </w:r>
          </w:p>
        </w:tc>
      </w:tr>
      <w:tr w:rsidR="00301D17" w14:paraId="61DC7F3B" w14:textId="77777777" w:rsidTr="00301D1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46CF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DDD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dělník I</w:t>
            </w:r>
          </w:p>
          <w:p w14:paraId="0A1CE8E3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F887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16 300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F07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17 200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AEB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18 100</w:t>
            </w:r>
          </w:p>
        </w:tc>
      </w:tr>
      <w:tr w:rsidR="00301D17" w14:paraId="252D0FE2" w14:textId="77777777" w:rsidTr="00301D1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EFFF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 xml:space="preserve">2.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341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dělník II</w:t>
            </w:r>
          </w:p>
          <w:p w14:paraId="7A42F160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FBFD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17 800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0C86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18 700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501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19 700</w:t>
            </w:r>
          </w:p>
        </w:tc>
      </w:tr>
      <w:tr w:rsidR="00301D17" w14:paraId="015E528A" w14:textId="77777777" w:rsidTr="00301D1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2924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3454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dělník III</w:t>
            </w:r>
          </w:p>
          <w:p w14:paraId="111E43B9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technik I</w:t>
            </w:r>
          </w:p>
          <w:p w14:paraId="5118D571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referent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399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4C7F6C5D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20 100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613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248EDC06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21 200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2D8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465D38F1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22 300</w:t>
            </w:r>
          </w:p>
        </w:tc>
      </w:tr>
      <w:tr w:rsidR="00301D17" w14:paraId="4B1B2381" w14:textId="77777777" w:rsidTr="00301D1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3B92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15CC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dělník IV</w:t>
            </w:r>
          </w:p>
          <w:p w14:paraId="34FC1C92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technik II</w:t>
            </w:r>
          </w:p>
          <w:p w14:paraId="46E0ECF2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referent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CEF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120471AE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22 300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E66B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78597846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23 500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ABB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03D630CF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24 700</w:t>
            </w:r>
          </w:p>
        </w:tc>
      </w:tr>
      <w:tr w:rsidR="00301D17" w14:paraId="5A739076" w14:textId="77777777" w:rsidTr="00301D1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EF71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AB40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technik III</w:t>
            </w:r>
          </w:p>
          <w:p w14:paraId="448190FD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referent III</w:t>
            </w:r>
          </w:p>
          <w:p w14:paraId="39A4127A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specialista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A09E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63CFC67B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24 900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AE7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1A8C612D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26 200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C59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3344335F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27 600</w:t>
            </w:r>
          </w:p>
        </w:tc>
      </w:tr>
      <w:tr w:rsidR="00301D17" w14:paraId="1D4743D0" w14:textId="77777777" w:rsidTr="00301D1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ED9D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6558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technik IV</w:t>
            </w:r>
          </w:p>
          <w:p w14:paraId="1F45BB7C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referent IV</w:t>
            </w:r>
          </w:p>
          <w:p w14:paraId="513647B5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specialista II</w:t>
            </w:r>
          </w:p>
          <w:p w14:paraId="2A69C56B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</w:rPr>
              <w:t>postdoc</w:t>
            </w:r>
            <w:proofErr w:type="spellEnd"/>
            <w:r>
              <w:rPr>
                <w:rFonts w:ascii="Verdana" w:hAnsi="Verdana"/>
                <w:i/>
                <w:sz w:val="20"/>
              </w:rPr>
              <w:t xml:space="preserve"> I</w:t>
            </w:r>
          </w:p>
          <w:p w14:paraId="36C76B78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výzkumník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D04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196444CD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36B037DA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27 100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5B2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4CBEFCCA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55F4A407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28 500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7CC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77775C1F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39160840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30 000</w:t>
            </w:r>
          </w:p>
        </w:tc>
      </w:tr>
      <w:tr w:rsidR="00301D17" w14:paraId="253F6B36" w14:textId="77777777" w:rsidTr="00301D1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3DC1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01FD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specialista III</w:t>
            </w:r>
          </w:p>
          <w:p w14:paraId="7F77F776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manažer I</w:t>
            </w:r>
          </w:p>
          <w:p w14:paraId="385D5EAE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</w:rPr>
              <w:t>postdoc</w:t>
            </w:r>
            <w:proofErr w:type="spellEnd"/>
            <w:r>
              <w:rPr>
                <w:rFonts w:ascii="Verdana" w:hAnsi="Verdana"/>
                <w:i/>
                <w:sz w:val="20"/>
              </w:rPr>
              <w:t xml:space="preserve"> II</w:t>
            </w:r>
          </w:p>
          <w:p w14:paraId="710619F1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výzkumník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F80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28AB292C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29 900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540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366E510A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31 400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FD7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2F5D3177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33 000</w:t>
            </w:r>
          </w:p>
        </w:tc>
      </w:tr>
      <w:tr w:rsidR="00301D17" w14:paraId="551EE0FB" w14:textId="77777777" w:rsidTr="00301D1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CD50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2F9B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specialista IV</w:t>
            </w:r>
          </w:p>
          <w:p w14:paraId="5E1C3A54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manažer II</w:t>
            </w:r>
          </w:p>
          <w:p w14:paraId="7BF68D71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</w:rPr>
              <w:t>postdoc</w:t>
            </w:r>
            <w:proofErr w:type="spellEnd"/>
            <w:r>
              <w:rPr>
                <w:rFonts w:ascii="Verdana" w:hAnsi="Verdana"/>
                <w:i/>
                <w:sz w:val="20"/>
              </w:rPr>
              <w:t xml:space="preserve"> III</w:t>
            </w:r>
          </w:p>
          <w:p w14:paraId="3C9D1B97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výzkumník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D4A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74F9FD20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33 000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E89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3EE485A0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34 700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C61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429E7C99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36 500</w:t>
            </w:r>
          </w:p>
        </w:tc>
      </w:tr>
      <w:tr w:rsidR="00301D17" w14:paraId="699FB82F" w14:textId="77777777" w:rsidTr="00301D1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080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9.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26E2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manažer III</w:t>
            </w:r>
          </w:p>
          <w:p w14:paraId="3BEC7169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specialista V</w:t>
            </w:r>
          </w:p>
          <w:p w14:paraId="78C7A3A8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</w:rPr>
              <w:t>postdoc</w:t>
            </w:r>
            <w:proofErr w:type="spellEnd"/>
            <w:r>
              <w:rPr>
                <w:rFonts w:ascii="Verdana" w:hAnsi="Verdana"/>
                <w:i/>
                <w:sz w:val="20"/>
              </w:rPr>
              <w:t xml:space="preserve"> IV</w:t>
            </w:r>
          </w:p>
          <w:p w14:paraId="1DDE4E0F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výzkumník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9D2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6CCDFC37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36 600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ECB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1C11527B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38 500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F44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186EB197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40 500</w:t>
            </w:r>
          </w:p>
        </w:tc>
      </w:tr>
      <w:tr w:rsidR="00301D17" w14:paraId="7BFEA9EC" w14:textId="77777777" w:rsidTr="00301D1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C41C" w14:textId="77777777" w:rsidR="00301D17" w:rsidRDefault="00301D17" w:rsidP="00301D17">
            <w:pPr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>
              <w:rPr>
                <w:rFonts w:ascii="Verdana" w:hAnsi="Verdana"/>
                <w:i/>
                <w:color w:val="000000"/>
                <w:sz w:val="20"/>
              </w:rPr>
              <w:t>10.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2245" w14:textId="77777777" w:rsidR="00301D17" w:rsidRDefault="00301D17" w:rsidP="00301D1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manažer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581A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43 400</w:t>
            </w:r>
          </w:p>
          <w:p w14:paraId="4850CFA3" w14:textId="77777777" w:rsidR="00301D17" w:rsidRDefault="00301D17" w:rsidP="00301D17">
            <w:pPr>
              <w:jc w:val="center"/>
              <w:rPr>
                <w:rFonts w:ascii="Verdana" w:hAnsi="Verdana"/>
                <w:i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7329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45 600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8A7" w14:textId="77777777" w:rsidR="00301D17" w:rsidRDefault="00301D17" w:rsidP="00301D17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47 900“</w:t>
            </w:r>
          </w:p>
        </w:tc>
      </w:tr>
    </w:tbl>
    <w:p w14:paraId="1BC907DF" w14:textId="692741F1" w:rsidR="00AB624D" w:rsidRPr="006B4017" w:rsidRDefault="00AB624D" w:rsidP="006B4017">
      <w:pPr>
        <w:jc w:val="center"/>
        <w:rPr>
          <w:rFonts w:ascii="Verdana" w:hAnsi="Verdana"/>
          <w:sz w:val="20"/>
          <w:szCs w:val="20"/>
        </w:rPr>
      </w:pPr>
      <w:r w:rsidRPr="00B13D5D">
        <w:rPr>
          <w:rFonts w:ascii="Arial" w:eastAsia="Times New Roman" w:hAnsi="Arial"/>
          <w:b/>
          <w:color w:val="808080"/>
          <w:sz w:val="28"/>
          <w:szCs w:val="24"/>
        </w:rPr>
        <w:t>Stanovení mzdových tříd a mzdových tarifů pro pracovní pozice dalších zaměstnanců, kteří nejsou akademickými pracovníky</w:t>
      </w:r>
    </w:p>
    <w:p w14:paraId="57B5B4A7" w14:textId="77777777" w:rsidR="0023414B" w:rsidRDefault="0023414B" w:rsidP="00554E28">
      <w:pPr>
        <w:rPr>
          <w:rFonts w:asciiTheme="minorHAnsi" w:hAnsiTheme="minorHAnsi"/>
          <w:sz w:val="24"/>
        </w:rPr>
        <w:sectPr w:rsidR="0023414B" w:rsidSect="007A3ABE">
          <w:headerReference w:type="default" r:id="rId10"/>
          <w:pgSz w:w="11906" w:h="16838"/>
          <w:pgMar w:top="1135" w:right="1417" w:bottom="1276" w:left="1417" w:header="708" w:footer="708" w:gutter="0"/>
          <w:cols w:space="708"/>
          <w:docGrid w:linePitch="360"/>
        </w:sectPr>
      </w:pPr>
    </w:p>
    <w:p w14:paraId="121D67F9" w14:textId="77777777" w:rsidR="00554E28" w:rsidRPr="00B13D5D" w:rsidRDefault="00554E28" w:rsidP="00554E28">
      <w:pPr>
        <w:rPr>
          <w:rFonts w:asciiTheme="minorHAnsi" w:hAnsiTheme="minorHAnsi"/>
          <w:sz w:val="24"/>
        </w:rPr>
      </w:pPr>
    </w:p>
    <w:p w14:paraId="0D2A75FB" w14:textId="77777777" w:rsidR="00554E28" w:rsidRPr="00B13D5D" w:rsidRDefault="00554E28" w:rsidP="00554E28">
      <w:pPr>
        <w:rPr>
          <w:rFonts w:asciiTheme="minorHAnsi" w:hAnsiTheme="minorHAnsi"/>
          <w:sz w:val="24"/>
        </w:rPr>
      </w:pPr>
    </w:p>
    <w:p w14:paraId="1770F028" w14:textId="70E04926" w:rsidR="00AB624D" w:rsidRDefault="00AB624D">
      <w:pPr>
        <w:spacing w:after="160" w:line="259" w:lineRule="auto"/>
        <w:rPr>
          <w:rFonts w:ascii="Arial" w:eastAsia="Times New Roman" w:hAnsi="Arial"/>
          <w:b/>
          <w:color w:val="808080"/>
          <w:sz w:val="20"/>
          <w:szCs w:val="24"/>
        </w:rPr>
      </w:pPr>
    </w:p>
    <w:p w14:paraId="3EFD07FB" w14:textId="12E28765" w:rsidR="00852385" w:rsidRPr="00B13D5D" w:rsidRDefault="00852385" w:rsidP="00852385">
      <w:pPr>
        <w:pStyle w:val="W3MUNadpis3"/>
      </w:pPr>
      <w:r w:rsidRPr="00B13D5D">
        <w:t xml:space="preserve">Příloha č. 3 Vnitřního mzdového předpisu Masarykovy univerzity </w:t>
      </w:r>
    </w:p>
    <w:p w14:paraId="6D37FB3F" w14:textId="77777777" w:rsidR="00554E28" w:rsidRPr="00B13D5D" w:rsidRDefault="00554E28" w:rsidP="00554E28">
      <w:pPr>
        <w:rPr>
          <w:rFonts w:asciiTheme="minorHAnsi" w:hAnsiTheme="minorHAnsi"/>
          <w:sz w:val="24"/>
        </w:rPr>
      </w:pPr>
    </w:p>
    <w:p w14:paraId="1C43D6C1" w14:textId="1B8C8562" w:rsidR="00554E28" w:rsidRPr="00B13D5D" w:rsidRDefault="00554E28" w:rsidP="00852385">
      <w:pPr>
        <w:jc w:val="center"/>
        <w:rPr>
          <w:rFonts w:ascii="Arial" w:eastAsia="Times New Roman" w:hAnsi="Arial"/>
          <w:b/>
          <w:color w:val="808080"/>
          <w:sz w:val="28"/>
          <w:szCs w:val="24"/>
        </w:rPr>
      </w:pPr>
      <w:r w:rsidRPr="00B13D5D">
        <w:rPr>
          <w:rFonts w:ascii="Arial" w:eastAsia="Times New Roman" w:hAnsi="Arial"/>
          <w:b/>
          <w:color w:val="808080"/>
          <w:sz w:val="28"/>
          <w:szCs w:val="24"/>
        </w:rPr>
        <w:t xml:space="preserve">Stanovení minimální výše funkčních příplatků </w:t>
      </w:r>
    </w:p>
    <w:p w14:paraId="71925E8F" w14:textId="77777777" w:rsidR="00554E28" w:rsidRPr="00B13D5D" w:rsidRDefault="00554E28" w:rsidP="00554E28">
      <w:pPr>
        <w:rPr>
          <w:rFonts w:ascii="Verdana" w:hAnsi="Verdana"/>
          <w:sz w:val="20"/>
          <w:szCs w:val="20"/>
        </w:rPr>
      </w:pPr>
    </w:p>
    <w:p w14:paraId="174299D9" w14:textId="77777777" w:rsidR="00554E28" w:rsidRPr="00B13D5D" w:rsidRDefault="00554E28" w:rsidP="00554E28">
      <w:pPr>
        <w:rPr>
          <w:rFonts w:ascii="Verdana" w:hAnsi="Verdana"/>
          <w:sz w:val="20"/>
          <w:szCs w:val="20"/>
        </w:rPr>
      </w:pPr>
    </w:p>
    <w:p w14:paraId="7114E415" w14:textId="77777777" w:rsidR="00554E28" w:rsidRPr="00B13D5D" w:rsidRDefault="00554E28" w:rsidP="00554E28">
      <w:pPr>
        <w:rPr>
          <w:rFonts w:ascii="Verdana" w:hAnsi="Verdan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3886"/>
        <w:tblW w:w="0" w:type="auto"/>
        <w:tblLook w:val="04A0" w:firstRow="1" w:lastRow="0" w:firstColumn="1" w:lastColumn="0" w:noHBand="0" w:noVBand="1"/>
      </w:tblPr>
      <w:tblGrid>
        <w:gridCol w:w="4957"/>
        <w:gridCol w:w="3118"/>
      </w:tblGrid>
      <w:tr w:rsidR="00554E28" w:rsidRPr="00B13D5D" w14:paraId="22BCF387" w14:textId="77777777" w:rsidTr="00852385">
        <w:trPr>
          <w:trHeight w:val="624"/>
        </w:trPr>
        <w:tc>
          <w:tcPr>
            <w:tcW w:w="4957" w:type="dxa"/>
          </w:tcPr>
          <w:p w14:paraId="497EFA0E" w14:textId="77777777" w:rsidR="00554E28" w:rsidRPr="00B13D5D" w:rsidRDefault="00554E28" w:rsidP="00852385">
            <w:pPr>
              <w:ind w:left="447"/>
              <w:contextualSpacing/>
              <w:rPr>
                <w:rFonts w:ascii="Verdana" w:eastAsiaTheme="minorHAnsi" w:hAnsi="Verdana" w:cstheme="minorBidi"/>
                <w:sz w:val="20"/>
                <w:szCs w:val="20"/>
                <w:highlight w:val="lightGray"/>
                <w:lang w:eastAsia="en-US"/>
              </w:rPr>
            </w:pPr>
            <w:r w:rsidRPr="00B13D5D">
              <w:rPr>
                <w:rFonts w:ascii="Verdana" w:eastAsiaTheme="minorHAnsi" w:hAnsi="Verdana" w:cstheme="minorBidi"/>
                <w:sz w:val="20"/>
                <w:szCs w:val="20"/>
                <w:highlight w:val="lightGray"/>
                <w:lang w:eastAsia="en-US"/>
              </w:rPr>
              <w:t>Specifikace druhu příplatku</w:t>
            </w:r>
          </w:p>
        </w:tc>
        <w:tc>
          <w:tcPr>
            <w:tcW w:w="3118" w:type="dxa"/>
          </w:tcPr>
          <w:p w14:paraId="274BD1D1" w14:textId="4CBFD9AE" w:rsidR="00554E28" w:rsidRPr="00B13D5D" w:rsidRDefault="00554E28" w:rsidP="00852385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B13D5D">
              <w:rPr>
                <w:rFonts w:ascii="Verdana" w:hAnsi="Verdana"/>
                <w:sz w:val="20"/>
                <w:szCs w:val="20"/>
                <w:highlight w:val="lightGray"/>
              </w:rPr>
              <w:t>Minimální výše v Kč</w:t>
            </w:r>
          </w:p>
        </w:tc>
      </w:tr>
      <w:tr w:rsidR="00554E28" w:rsidRPr="00B13D5D" w14:paraId="719C22A7" w14:textId="77777777" w:rsidTr="00852385">
        <w:trPr>
          <w:trHeight w:val="624"/>
        </w:trPr>
        <w:tc>
          <w:tcPr>
            <w:tcW w:w="4957" w:type="dxa"/>
          </w:tcPr>
          <w:p w14:paraId="45D74926" w14:textId="77777777" w:rsidR="00554E28" w:rsidRPr="00B13D5D" w:rsidRDefault="00554E28" w:rsidP="00852385">
            <w:pPr>
              <w:numPr>
                <w:ilvl w:val="0"/>
                <w:numId w:val="18"/>
              </w:numPr>
              <w:ind w:left="447" w:hanging="283"/>
              <w:contextualSpacing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B13D5D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stupeň řízení</w:t>
            </w:r>
          </w:p>
        </w:tc>
        <w:tc>
          <w:tcPr>
            <w:tcW w:w="3118" w:type="dxa"/>
          </w:tcPr>
          <w:p w14:paraId="6F1E1F1A" w14:textId="77777777" w:rsidR="00554E28" w:rsidRPr="00B13D5D" w:rsidRDefault="00554E28" w:rsidP="00852385">
            <w:pPr>
              <w:rPr>
                <w:rFonts w:ascii="Verdana" w:hAnsi="Verdana"/>
                <w:sz w:val="20"/>
                <w:szCs w:val="20"/>
              </w:rPr>
            </w:pPr>
            <w:r w:rsidRPr="00B13D5D">
              <w:rPr>
                <w:rFonts w:ascii="Verdana" w:hAnsi="Verdana"/>
                <w:sz w:val="20"/>
                <w:szCs w:val="20"/>
              </w:rPr>
              <w:t>3 000</w:t>
            </w:r>
          </w:p>
        </w:tc>
      </w:tr>
      <w:tr w:rsidR="00554E28" w:rsidRPr="00B13D5D" w14:paraId="3D3DF062" w14:textId="77777777" w:rsidTr="00852385">
        <w:trPr>
          <w:trHeight w:val="624"/>
        </w:trPr>
        <w:tc>
          <w:tcPr>
            <w:tcW w:w="4957" w:type="dxa"/>
          </w:tcPr>
          <w:p w14:paraId="0DEA4467" w14:textId="77777777" w:rsidR="00554E28" w:rsidRPr="00B13D5D" w:rsidRDefault="00554E28" w:rsidP="00852385">
            <w:pPr>
              <w:numPr>
                <w:ilvl w:val="0"/>
                <w:numId w:val="18"/>
              </w:numPr>
              <w:ind w:left="447" w:hanging="283"/>
              <w:contextualSpacing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B13D5D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stupeň řízení</w:t>
            </w:r>
          </w:p>
        </w:tc>
        <w:tc>
          <w:tcPr>
            <w:tcW w:w="3118" w:type="dxa"/>
          </w:tcPr>
          <w:p w14:paraId="6F4ECDE6" w14:textId="77777777" w:rsidR="00554E28" w:rsidRPr="00B13D5D" w:rsidRDefault="00554E28" w:rsidP="00852385">
            <w:pPr>
              <w:rPr>
                <w:rFonts w:ascii="Verdana" w:hAnsi="Verdana"/>
                <w:sz w:val="20"/>
                <w:szCs w:val="20"/>
              </w:rPr>
            </w:pPr>
            <w:r w:rsidRPr="00B13D5D"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554E28" w:rsidRPr="00B13D5D" w14:paraId="406FC228" w14:textId="77777777" w:rsidTr="00852385">
        <w:trPr>
          <w:trHeight w:val="624"/>
        </w:trPr>
        <w:tc>
          <w:tcPr>
            <w:tcW w:w="4957" w:type="dxa"/>
          </w:tcPr>
          <w:p w14:paraId="0C3BB4F3" w14:textId="77777777" w:rsidR="00554E28" w:rsidRPr="00B13D5D" w:rsidRDefault="00554E28" w:rsidP="00852385">
            <w:pPr>
              <w:numPr>
                <w:ilvl w:val="0"/>
                <w:numId w:val="18"/>
              </w:numPr>
              <w:ind w:left="447" w:hanging="283"/>
              <w:contextualSpacing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B13D5D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stupeň řízení</w:t>
            </w:r>
          </w:p>
        </w:tc>
        <w:tc>
          <w:tcPr>
            <w:tcW w:w="3118" w:type="dxa"/>
          </w:tcPr>
          <w:p w14:paraId="69997D7B" w14:textId="77777777" w:rsidR="00554E28" w:rsidRPr="00B13D5D" w:rsidRDefault="00554E28" w:rsidP="00852385">
            <w:pPr>
              <w:rPr>
                <w:rFonts w:ascii="Verdana" w:hAnsi="Verdana"/>
                <w:sz w:val="20"/>
                <w:szCs w:val="20"/>
              </w:rPr>
            </w:pPr>
            <w:r w:rsidRPr="00B13D5D">
              <w:rPr>
                <w:rFonts w:ascii="Verdana" w:hAnsi="Verdana"/>
                <w:sz w:val="20"/>
                <w:szCs w:val="20"/>
              </w:rPr>
              <w:t>12 000</w:t>
            </w:r>
          </w:p>
        </w:tc>
      </w:tr>
      <w:tr w:rsidR="00554E28" w:rsidRPr="00B13D5D" w14:paraId="50ABF03B" w14:textId="77777777" w:rsidTr="00852385">
        <w:trPr>
          <w:trHeight w:val="624"/>
        </w:trPr>
        <w:tc>
          <w:tcPr>
            <w:tcW w:w="4957" w:type="dxa"/>
          </w:tcPr>
          <w:p w14:paraId="1A7856A5" w14:textId="77777777" w:rsidR="00554E28" w:rsidRPr="00B13D5D" w:rsidRDefault="00554E28" w:rsidP="00852385">
            <w:pPr>
              <w:ind w:left="164"/>
              <w:rPr>
                <w:rFonts w:ascii="Verdana" w:hAnsi="Verdana"/>
                <w:sz w:val="20"/>
                <w:szCs w:val="20"/>
              </w:rPr>
            </w:pPr>
            <w:r w:rsidRPr="00B13D5D">
              <w:rPr>
                <w:rFonts w:ascii="Verdana" w:hAnsi="Verdana"/>
                <w:sz w:val="20"/>
                <w:szCs w:val="20"/>
              </w:rPr>
              <w:t>Za zastupování vedoucího zaměstnance součásti MU</w:t>
            </w:r>
          </w:p>
        </w:tc>
        <w:tc>
          <w:tcPr>
            <w:tcW w:w="3118" w:type="dxa"/>
          </w:tcPr>
          <w:p w14:paraId="15A0B0D1" w14:textId="77777777" w:rsidR="00554E28" w:rsidRPr="00B13D5D" w:rsidRDefault="00554E28" w:rsidP="00852385">
            <w:pPr>
              <w:rPr>
                <w:rFonts w:ascii="Verdana" w:hAnsi="Verdana"/>
                <w:sz w:val="20"/>
                <w:szCs w:val="20"/>
              </w:rPr>
            </w:pPr>
            <w:r w:rsidRPr="00B13D5D">
              <w:rPr>
                <w:rFonts w:ascii="Verdana" w:hAnsi="Verdana"/>
                <w:sz w:val="20"/>
                <w:szCs w:val="20"/>
              </w:rPr>
              <w:t>12 000</w:t>
            </w:r>
          </w:p>
        </w:tc>
      </w:tr>
      <w:tr w:rsidR="00554E28" w:rsidRPr="00B13D5D" w14:paraId="7594E09E" w14:textId="77777777" w:rsidTr="00852385">
        <w:trPr>
          <w:trHeight w:val="624"/>
        </w:trPr>
        <w:tc>
          <w:tcPr>
            <w:tcW w:w="4957" w:type="dxa"/>
          </w:tcPr>
          <w:p w14:paraId="6F2BEB03" w14:textId="77777777" w:rsidR="00554E28" w:rsidRPr="00B13D5D" w:rsidRDefault="00554E28" w:rsidP="00852385">
            <w:pPr>
              <w:ind w:left="164"/>
              <w:rPr>
                <w:rFonts w:ascii="Verdana" w:hAnsi="Verdana"/>
                <w:sz w:val="20"/>
                <w:szCs w:val="20"/>
              </w:rPr>
            </w:pPr>
            <w:r w:rsidRPr="00B13D5D">
              <w:rPr>
                <w:rFonts w:ascii="Verdana" w:hAnsi="Verdana"/>
                <w:sz w:val="20"/>
                <w:szCs w:val="20"/>
              </w:rPr>
              <w:t xml:space="preserve">Za zastupování dočasně nepřítomného </w:t>
            </w:r>
            <w:r w:rsidR="00A31FD9" w:rsidRPr="00B13D5D">
              <w:rPr>
                <w:rFonts w:ascii="Verdana" w:hAnsi="Verdana"/>
                <w:sz w:val="20"/>
                <w:szCs w:val="20"/>
              </w:rPr>
              <w:t xml:space="preserve">vedoucího </w:t>
            </w:r>
            <w:r w:rsidRPr="00B13D5D">
              <w:rPr>
                <w:rFonts w:ascii="Verdana" w:hAnsi="Verdana"/>
                <w:sz w:val="20"/>
                <w:szCs w:val="20"/>
              </w:rPr>
              <w:t>zaměstnance</w:t>
            </w:r>
          </w:p>
        </w:tc>
        <w:tc>
          <w:tcPr>
            <w:tcW w:w="3118" w:type="dxa"/>
          </w:tcPr>
          <w:p w14:paraId="02E3BB4B" w14:textId="2595B55C" w:rsidR="00554E28" w:rsidRPr="00B13D5D" w:rsidRDefault="00554E28" w:rsidP="00235367">
            <w:pPr>
              <w:rPr>
                <w:rFonts w:ascii="Verdana" w:hAnsi="Verdana"/>
                <w:sz w:val="20"/>
                <w:szCs w:val="20"/>
              </w:rPr>
            </w:pPr>
            <w:r w:rsidRPr="00B13D5D">
              <w:rPr>
                <w:rFonts w:ascii="Verdana" w:hAnsi="Verdana"/>
                <w:sz w:val="20"/>
                <w:szCs w:val="20"/>
              </w:rPr>
              <w:t xml:space="preserve">3 000, 5 000 nebo 12 000 </w:t>
            </w:r>
            <w:r w:rsidR="007300FC">
              <w:rPr>
                <w:rFonts w:ascii="Verdana" w:hAnsi="Verdana"/>
                <w:sz w:val="20"/>
                <w:szCs w:val="20"/>
              </w:rPr>
              <w:t>po</w:t>
            </w:r>
            <w:r w:rsidRPr="00B13D5D">
              <w:rPr>
                <w:rFonts w:ascii="Verdana" w:hAnsi="Verdana"/>
                <w:sz w:val="20"/>
                <w:szCs w:val="20"/>
              </w:rPr>
              <w:t xml:space="preserve">dle druhu zastupované funkce </w:t>
            </w:r>
          </w:p>
        </w:tc>
      </w:tr>
      <w:tr w:rsidR="00554E28" w:rsidRPr="00554E28" w14:paraId="2D623CE4" w14:textId="77777777" w:rsidTr="00852385">
        <w:trPr>
          <w:trHeight w:val="624"/>
        </w:trPr>
        <w:tc>
          <w:tcPr>
            <w:tcW w:w="4957" w:type="dxa"/>
          </w:tcPr>
          <w:p w14:paraId="6B7A0C54" w14:textId="77777777" w:rsidR="00554E28" w:rsidRPr="00B13D5D" w:rsidRDefault="00554E28" w:rsidP="00852385">
            <w:pPr>
              <w:ind w:left="164"/>
              <w:rPr>
                <w:rFonts w:ascii="Verdana" w:hAnsi="Verdana"/>
                <w:sz w:val="20"/>
                <w:szCs w:val="20"/>
              </w:rPr>
            </w:pPr>
            <w:r w:rsidRPr="00B13D5D">
              <w:rPr>
                <w:rFonts w:ascii="Verdana" w:hAnsi="Verdana"/>
                <w:sz w:val="20"/>
                <w:szCs w:val="20"/>
              </w:rPr>
              <w:t xml:space="preserve">Za výkon činnosti garanta studijního programu </w:t>
            </w:r>
          </w:p>
        </w:tc>
        <w:tc>
          <w:tcPr>
            <w:tcW w:w="3118" w:type="dxa"/>
          </w:tcPr>
          <w:p w14:paraId="4437D7E5" w14:textId="77777777" w:rsidR="00554E28" w:rsidRPr="00554E28" w:rsidRDefault="00554E28" w:rsidP="00852385">
            <w:pPr>
              <w:rPr>
                <w:rFonts w:ascii="Verdana" w:hAnsi="Verdana"/>
                <w:sz w:val="20"/>
                <w:szCs w:val="20"/>
              </w:rPr>
            </w:pPr>
            <w:r w:rsidRPr="00B13D5D"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</w:tbl>
    <w:p w14:paraId="14161037" w14:textId="77777777" w:rsidR="00554E28" w:rsidRPr="00554E28" w:rsidRDefault="00554E28" w:rsidP="00554E28"/>
    <w:p w14:paraId="2D78C7D4" w14:textId="7F94C0D7" w:rsidR="00CF15BD" w:rsidRDefault="00CF15BD" w:rsidP="00A87567">
      <w:pPr>
        <w:ind w:left="-1134" w:right="-993"/>
      </w:pPr>
    </w:p>
    <w:p w14:paraId="08B70294" w14:textId="3D127C1B" w:rsidR="009B384B" w:rsidRDefault="009B384B" w:rsidP="00A87567">
      <w:pPr>
        <w:ind w:left="-1134" w:right="-993"/>
      </w:pPr>
    </w:p>
    <w:p w14:paraId="092FED88" w14:textId="6130EB49" w:rsidR="009B384B" w:rsidRDefault="009B384B" w:rsidP="00A87567">
      <w:pPr>
        <w:ind w:left="-1134" w:right="-993"/>
      </w:pPr>
    </w:p>
    <w:p w14:paraId="2CBF35A6" w14:textId="06BFABD6" w:rsidR="009B384B" w:rsidRDefault="009B384B" w:rsidP="00A87567">
      <w:pPr>
        <w:ind w:left="-1134" w:right="-993"/>
      </w:pPr>
    </w:p>
    <w:p w14:paraId="022FEB91" w14:textId="4D2AF4CC" w:rsidR="009B384B" w:rsidRDefault="009B384B" w:rsidP="00A87567">
      <w:pPr>
        <w:ind w:left="-1134" w:right="-993"/>
      </w:pPr>
    </w:p>
    <w:p w14:paraId="03FE0743" w14:textId="5F1ADBE5" w:rsidR="009B384B" w:rsidRDefault="009B384B" w:rsidP="00A87567">
      <w:pPr>
        <w:ind w:left="-1134" w:right="-993"/>
      </w:pPr>
    </w:p>
    <w:p w14:paraId="2472D4EF" w14:textId="5D07E1D3" w:rsidR="009B384B" w:rsidRDefault="009B384B" w:rsidP="00A87567">
      <w:pPr>
        <w:ind w:left="-1134" w:right="-993"/>
      </w:pPr>
    </w:p>
    <w:p w14:paraId="126F417C" w14:textId="3326D3AF" w:rsidR="009B384B" w:rsidRDefault="009B384B" w:rsidP="00A87567">
      <w:pPr>
        <w:ind w:left="-1134" w:right="-993"/>
      </w:pPr>
    </w:p>
    <w:p w14:paraId="7393BA43" w14:textId="674A9B10" w:rsidR="009B384B" w:rsidRDefault="009B384B" w:rsidP="00A87567">
      <w:pPr>
        <w:ind w:left="-1134" w:right="-993"/>
      </w:pPr>
    </w:p>
    <w:p w14:paraId="342BB012" w14:textId="251C39E2" w:rsidR="009B384B" w:rsidRDefault="009B384B" w:rsidP="00A87567">
      <w:pPr>
        <w:ind w:left="-1134" w:right="-993"/>
      </w:pPr>
    </w:p>
    <w:p w14:paraId="46E56B71" w14:textId="109391FE" w:rsidR="009B384B" w:rsidRDefault="009B384B" w:rsidP="00A87567">
      <w:pPr>
        <w:ind w:left="-1134" w:right="-993"/>
      </w:pPr>
    </w:p>
    <w:p w14:paraId="085478D8" w14:textId="03F990A7" w:rsidR="009B384B" w:rsidRDefault="009B384B" w:rsidP="00A87567">
      <w:pPr>
        <w:ind w:left="-1134" w:right="-993"/>
      </w:pPr>
    </w:p>
    <w:p w14:paraId="182F1BAE" w14:textId="43FAAD5E" w:rsidR="009B384B" w:rsidRDefault="009B384B" w:rsidP="00A87567">
      <w:pPr>
        <w:ind w:left="-1134" w:right="-993"/>
      </w:pPr>
    </w:p>
    <w:p w14:paraId="02D9BA02" w14:textId="78178A85" w:rsidR="009B384B" w:rsidRDefault="009B384B" w:rsidP="00A87567">
      <w:pPr>
        <w:ind w:left="-1134" w:right="-993"/>
      </w:pPr>
    </w:p>
    <w:p w14:paraId="3A2A080D" w14:textId="0E7FE63A" w:rsidR="009B384B" w:rsidRDefault="009B384B" w:rsidP="00A87567">
      <w:pPr>
        <w:ind w:left="-1134" w:right="-993"/>
      </w:pPr>
    </w:p>
    <w:p w14:paraId="5BB00A12" w14:textId="29F4613D" w:rsidR="009B384B" w:rsidRDefault="009B384B" w:rsidP="00A87567">
      <w:pPr>
        <w:ind w:left="-1134" w:right="-993"/>
      </w:pPr>
    </w:p>
    <w:p w14:paraId="1F43286B" w14:textId="13232D1A" w:rsidR="009B384B" w:rsidRDefault="009B384B" w:rsidP="00A87567">
      <w:pPr>
        <w:ind w:left="-1134" w:right="-993"/>
      </w:pPr>
    </w:p>
    <w:p w14:paraId="4785F525" w14:textId="759B9077" w:rsidR="009B384B" w:rsidRDefault="009B384B" w:rsidP="00A87567">
      <w:pPr>
        <w:ind w:left="-1134" w:right="-993"/>
      </w:pPr>
    </w:p>
    <w:p w14:paraId="6C02273B" w14:textId="62CB8E2A" w:rsidR="009B384B" w:rsidRDefault="009B384B" w:rsidP="00A87567">
      <w:pPr>
        <w:ind w:left="-1134" w:right="-993"/>
      </w:pPr>
    </w:p>
    <w:p w14:paraId="6489F62A" w14:textId="77777777" w:rsidR="0023414B" w:rsidRDefault="0023414B" w:rsidP="00D472A2">
      <w:pPr>
        <w:ind w:right="-993"/>
        <w:sectPr w:rsidR="0023414B" w:rsidSect="007A3ABE">
          <w:headerReference w:type="default" r:id="rId11"/>
          <w:pgSz w:w="11906" w:h="16838"/>
          <w:pgMar w:top="1135" w:right="1417" w:bottom="1276" w:left="1417" w:header="708" w:footer="708" w:gutter="0"/>
          <w:cols w:space="708"/>
          <w:docGrid w:linePitch="360"/>
        </w:sectPr>
      </w:pPr>
    </w:p>
    <w:p w14:paraId="7CEBE7A1" w14:textId="109B8AAC" w:rsidR="009B384B" w:rsidRDefault="009B384B" w:rsidP="00D472A2">
      <w:pPr>
        <w:ind w:right="-993"/>
      </w:pPr>
    </w:p>
    <w:p w14:paraId="3A239062" w14:textId="10F0705D" w:rsidR="009B384B" w:rsidRDefault="006453C4" w:rsidP="006453C4">
      <w:pPr>
        <w:tabs>
          <w:tab w:val="left" w:pos="7755"/>
        </w:tabs>
        <w:ind w:left="-1134" w:right="-993"/>
      </w:pPr>
      <w:r>
        <w:tab/>
      </w:r>
    </w:p>
    <w:p w14:paraId="1206261A" w14:textId="77777777" w:rsidR="006453C4" w:rsidRDefault="006453C4" w:rsidP="009B384B">
      <w:pPr>
        <w:pStyle w:val="W3MUNadpis3"/>
      </w:pPr>
    </w:p>
    <w:p w14:paraId="211D413D" w14:textId="62B9E66D" w:rsidR="009B384B" w:rsidRPr="00B13D5D" w:rsidRDefault="009B384B" w:rsidP="009B384B">
      <w:pPr>
        <w:pStyle w:val="W3MUNadpis3"/>
      </w:pPr>
      <w:r w:rsidRPr="00B13D5D">
        <w:t xml:space="preserve">Příloha č. </w:t>
      </w:r>
      <w:r>
        <w:t>4</w:t>
      </w:r>
      <w:r w:rsidRPr="00B13D5D">
        <w:t xml:space="preserve"> Vnitřního mzdového předpisu Masarykovy univerzity </w:t>
      </w:r>
    </w:p>
    <w:p w14:paraId="7A5C81D2" w14:textId="77777777" w:rsidR="009B384B" w:rsidRPr="00B13D5D" w:rsidRDefault="009B384B" w:rsidP="009B384B">
      <w:pPr>
        <w:rPr>
          <w:rFonts w:ascii="Verdana" w:hAnsi="Verdana"/>
          <w:sz w:val="20"/>
          <w:szCs w:val="20"/>
        </w:rPr>
      </w:pPr>
    </w:p>
    <w:p w14:paraId="49ED4C20" w14:textId="77777777" w:rsidR="009B384B" w:rsidRPr="00B13D5D" w:rsidRDefault="009B384B" w:rsidP="009B384B">
      <w:pPr>
        <w:rPr>
          <w:rFonts w:ascii="Verdana" w:hAnsi="Verdana"/>
          <w:sz w:val="20"/>
          <w:szCs w:val="20"/>
        </w:rPr>
      </w:pPr>
    </w:p>
    <w:p w14:paraId="43539F0F" w14:textId="77777777" w:rsidR="00AF5CB0" w:rsidRDefault="009B384B" w:rsidP="009B384B">
      <w:pPr>
        <w:jc w:val="center"/>
        <w:rPr>
          <w:rFonts w:ascii="Arial" w:eastAsia="Times New Roman" w:hAnsi="Arial"/>
          <w:b/>
          <w:color w:val="808080"/>
          <w:sz w:val="28"/>
          <w:szCs w:val="24"/>
        </w:rPr>
      </w:pPr>
      <w:r>
        <w:rPr>
          <w:rFonts w:ascii="Arial" w:eastAsia="Times New Roman" w:hAnsi="Arial"/>
          <w:b/>
          <w:color w:val="808080"/>
          <w:sz w:val="28"/>
          <w:szCs w:val="24"/>
        </w:rPr>
        <w:t xml:space="preserve">Stanovení výše odměny za </w:t>
      </w:r>
      <w:r w:rsidR="00AF5CB0">
        <w:rPr>
          <w:rFonts w:ascii="Arial" w:eastAsia="Times New Roman" w:hAnsi="Arial"/>
          <w:b/>
          <w:color w:val="808080"/>
          <w:sz w:val="28"/>
          <w:szCs w:val="24"/>
        </w:rPr>
        <w:t xml:space="preserve">účast na zasedáních AS MU </w:t>
      </w:r>
    </w:p>
    <w:p w14:paraId="2F8E44C3" w14:textId="43D451D1" w:rsidR="009B384B" w:rsidRDefault="00AF5CB0" w:rsidP="009B384B">
      <w:pPr>
        <w:jc w:val="center"/>
        <w:rPr>
          <w:rFonts w:ascii="Arial" w:eastAsia="Times New Roman" w:hAnsi="Arial"/>
          <w:b/>
          <w:color w:val="808080"/>
          <w:sz w:val="28"/>
          <w:szCs w:val="24"/>
        </w:rPr>
      </w:pPr>
      <w:r>
        <w:rPr>
          <w:rFonts w:ascii="Arial" w:eastAsia="Times New Roman" w:hAnsi="Arial"/>
          <w:b/>
          <w:color w:val="808080"/>
          <w:sz w:val="28"/>
          <w:szCs w:val="24"/>
        </w:rPr>
        <w:t xml:space="preserve">a jednáních komisí </w:t>
      </w:r>
      <w:r w:rsidR="009B384B">
        <w:rPr>
          <w:rFonts w:ascii="Arial" w:eastAsia="Times New Roman" w:hAnsi="Arial"/>
          <w:b/>
          <w:color w:val="808080"/>
          <w:sz w:val="28"/>
          <w:szCs w:val="24"/>
        </w:rPr>
        <w:t>AS MU</w:t>
      </w:r>
    </w:p>
    <w:p w14:paraId="0FBE1E00" w14:textId="6D430712" w:rsidR="009B384B" w:rsidRDefault="009B384B" w:rsidP="009B384B">
      <w:pPr>
        <w:jc w:val="center"/>
        <w:rPr>
          <w:rFonts w:ascii="Arial" w:eastAsia="Times New Roman" w:hAnsi="Arial"/>
          <w:b/>
          <w:color w:val="808080"/>
          <w:sz w:val="28"/>
          <w:szCs w:val="24"/>
        </w:rPr>
      </w:pPr>
    </w:p>
    <w:tbl>
      <w:tblPr>
        <w:tblStyle w:val="Mkatabulky"/>
        <w:tblpPr w:leftFromText="141" w:rightFromText="141" w:vertAnchor="page" w:horzAnchor="margin" w:tblpXSpec="center" w:tblpY="4261"/>
        <w:tblW w:w="0" w:type="auto"/>
        <w:tblLook w:val="04A0" w:firstRow="1" w:lastRow="0" w:firstColumn="1" w:lastColumn="0" w:noHBand="0" w:noVBand="1"/>
      </w:tblPr>
      <w:tblGrid>
        <w:gridCol w:w="4957"/>
        <w:gridCol w:w="3118"/>
      </w:tblGrid>
      <w:tr w:rsidR="00D472A2" w:rsidRPr="00B13D5D" w14:paraId="11BE52B9" w14:textId="77777777" w:rsidTr="006453C4">
        <w:trPr>
          <w:trHeight w:val="624"/>
        </w:trPr>
        <w:tc>
          <w:tcPr>
            <w:tcW w:w="4957" w:type="dxa"/>
          </w:tcPr>
          <w:p w14:paraId="08176EB3" w14:textId="77777777" w:rsidR="00D472A2" w:rsidRPr="00B13D5D" w:rsidRDefault="00D472A2" w:rsidP="006453C4">
            <w:pPr>
              <w:ind w:left="447"/>
              <w:contextualSpacing/>
              <w:rPr>
                <w:rFonts w:ascii="Verdana" w:eastAsiaTheme="minorHAnsi" w:hAnsi="Verdana" w:cstheme="minorBidi"/>
                <w:sz w:val="20"/>
                <w:szCs w:val="20"/>
                <w:highlight w:val="lightGray"/>
                <w:lang w:eastAsia="en-US"/>
              </w:rPr>
            </w:pPr>
            <w:r w:rsidRPr="00B13D5D">
              <w:rPr>
                <w:rFonts w:ascii="Verdana" w:eastAsiaTheme="minorHAnsi" w:hAnsi="Verdana" w:cstheme="minorBidi"/>
                <w:sz w:val="20"/>
                <w:szCs w:val="20"/>
                <w:highlight w:val="lightGray"/>
                <w:lang w:eastAsia="en-US"/>
              </w:rPr>
              <w:t xml:space="preserve">Specifikace </w:t>
            </w:r>
            <w:r>
              <w:rPr>
                <w:rFonts w:ascii="Verdana" w:eastAsiaTheme="minorHAnsi" w:hAnsi="Verdana" w:cstheme="minorBidi"/>
                <w:sz w:val="20"/>
                <w:szCs w:val="20"/>
                <w:highlight w:val="lightGray"/>
                <w:lang w:eastAsia="en-US"/>
              </w:rPr>
              <w:t>osoby</w:t>
            </w:r>
          </w:p>
        </w:tc>
        <w:tc>
          <w:tcPr>
            <w:tcW w:w="3118" w:type="dxa"/>
          </w:tcPr>
          <w:p w14:paraId="05FE8EF0" w14:textId="77777777" w:rsidR="00D472A2" w:rsidRPr="00B13D5D" w:rsidRDefault="00D472A2" w:rsidP="006453C4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>
              <w:rPr>
                <w:rFonts w:ascii="Verdana" w:hAnsi="Verdana"/>
                <w:sz w:val="20"/>
                <w:szCs w:val="20"/>
                <w:highlight w:val="lightGray"/>
              </w:rPr>
              <w:t xml:space="preserve">Výše v Kč za jedno zasedání nebo jednání  </w:t>
            </w:r>
          </w:p>
        </w:tc>
      </w:tr>
      <w:tr w:rsidR="00D472A2" w:rsidRPr="00B13D5D" w14:paraId="305ECFCA" w14:textId="77777777" w:rsidTr="006453C4">
        <w:trPr>
          <w:trHeight w:val="624"/>
        </w:trPr>
        <w:tc>
          <w:tcPr>
            <w:tcW w:w="4957" w:type="dxa"/>
          </w:tcPr>
          <w:p w14:paraId="4D784C43" w14:textId="77777777" w:rsidR="00D472A2" w:rsidRPr="00B13D5D" w:rsidRDefault="00D472A2" w:rsidP="006453C4">
            <w:pPr>
              <w:ind w:left="447"/>
              <w:contextualSpacing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Člen AS MU, který není předsedou AS MU</w:t>
            </w:r>
          </w:p>
        </w:tc>
        <w:tc>
          <w:tcPr>
            <w:tcW w:w="3118" w:type="dxa"/>
          </w:tcPr>
          <w:p w14:paraId="1B128401" w14:textId="77777777" w:rsidR="00D472A2" w:rsidRPr="00B13D5D" w:rsidRDefault="00D472A2" w:rsidP="006453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472A2" w:rsidRPr="00B13D5D" w14:paraId="6ACC5E12" w14:textId="77777777" w:rsidTr="006453C4">
        <w:trPr>
          <w:trHeight w:val="624"/>
        </w:trPr>
        <w:tc>
          <w:tcPr>
            <w:tcW w:w="4957" w:type="dxa"/>
          </w:tcPr>
          <w:p w14:paraId="40563F6A" w14:textId="77777777" w:rsidR="00D472A2" w:rsidRPr="00B13D5D" w:rsidRDefault="00D472A2" w:rsidP="006453C4">
            <w:pPr>
              <w:ind w:left="447"/>
              <w:contextualSpacing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Člen komise AS MU, který není předsedou komise AS</w:t>
            </w:r>
          </w:p>
        </w:tc>
        <w:tc>
          <w:tcPr>
            <w:tcW w:w="3118" w:type="dxa"/>
          </w:tcPr>
          <w:p w14:paraId="47CBA6D7" w14:textId="77777777" w:rsidR="00D472A2" w:rsidRPr="00B13D5D" w:rsidRDefault="00D472A2" w:rsidP="006453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472A2" w:rsidRPr="00B13D5D" w14:paraId="31253621" w14:textId="77777777" w:rsidTr="006453C4">
        <w:trPr>
          <w:trHeight w:val="624"/>
        </w:trPr>
        <w:tc>
          <w:tcPr>
            <w:tcW w:w="4957" w:type="dxa"/>
          </w:tcPr>
          <w:p w14:paraId="3D41BBD2" w14:textId="77777777" w:rsidR="00D472A2" w:rsidRPr="00B13D5D" w:rsidRDefault="00D472A2" w:rsidP="006453C4">
            <w:pPr>
              <w:ind w:left="447"/>
              <w:contextualSpacing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Předseda komise AS MU pro účely jednání komise AS MU  </w:t>
            </w:r>
          </w:p>
        </w:tc>
        <w:tc>
          <w:tcPr>
            <w:tcW w:w="3118" w:type="dxa"/>
          </w:tcPr>
          <w:p w14:paraId="1DCF34B1" w14:textId="77777777" w:rsidR="00D472A2" w:rsidRPr="00B13D5D" w:rsidRDefault="00D472A2" w:rsidP="006453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3 000</w:t>
            </w:r>
          </w:p>
        </w:tc>
      </w:tr>
      <w:tr w:rsidR="00D472A2" w:rsidRPr="00B13D5D" w14:paraId="5A111A89" w14:textId="77777777" w:rsidTr="006453C4">
        <w:trPr>
          <w:trHeight w:val="624"/>
        </w:trPr>
        <w:tc>
          <w:tcPr>
            <w:tcW w:w="4957" w:type="dxa"/>
          </w:tcPr>
          <w:p w14:paraId="7B9A62EE" w14:textId="77777777" w:rsidR="00D472A2" w:rsidRDefault="00D472A2" w:rsidP="006453C4">
            <w:pPr>
              <w:ind w:left="447"/>
              <w:contextualSpacing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Předseda komory AS MU pro účely zasedání AS MU </w:t>
            </w:r>
          </w:p>
        </w:tc>
        <w:tc>
          <w:tcPr>
            <w:tcW w:w="3118" w:type="dxa"/>
          </w:tcPr>
          <w:p w14:paraId="6CD24795" w14:textId="77777777" w:rsidR="00D472A2" w:rsidRDefault="00D472A2" w:rsidP="006453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3 000</w:t>
            </w:r>
          </w:p>
        </w:tc>
      </w:tr>
      <w:tr w:rsidR="00D472A2" w:rsidRPr="00B13D5D" w14:paraId="633E9D2C" w14:textId="77777777" w:rsidTr="006453C4">
        <w:trPr>
          <w:trHeight w:val="624"/>
        </w:trPr>
        <w:tc>
          <w:tcPr>
            <w:tcW w:w="4957" w:type="dxa"/>
          </w:tcPr>
          <w:p w14:paraId="5D33D9E7" w14:textId="77777777" w:rsidR="00D472A2" w:rsidRPr="00B13D5D" w:rsidRDefault="00D472A2" w:rsidP="006453C4">
            <w:pPr>
              <w:tabs>
                <w:tab w:val="left" w:pos="480"/>
                <w:tab w:val="left" w:pos="750"/>
              </w:tabs>
              <w:ind w:left="44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Předseda AS MU pro účely zasedání AS    MU</w:t>
            </w:r>
          </w:p>
        </w:tc>
        <w:tc>
          <w:tcPr>
            <w:tcW w:w="3118" w:type="dxa"/>
          </w:tcPr>
          <w:p w14:paraId="293B4E7B" w14:textId="77777777" w:rsidR="00D472A2" w:rsidRPr="00B13D5D" w:rsidRDefault="00D472A2" w:rsidP="006453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</w:tbl>
    <w:p w14:paraId="3F733B58" w14:textId="77282EF7" w:rsidR="009B384B" w:rsidRDefault="009B384B" w:rsidP="009B384B">
      <w:pPr>
        <w:jc w:val="center"/>
        <w:rPr>
          <w:rFonts w:ascii="Arial" w:eastAsia="Times New Roman" w:hAnsi="Arial"/>
          <w:b/>
          <w:color w:val="808080"/>
          <w:sz w:val="28"/>
          <w:szCs w:val="24"/>
        </w:rPr>
      </w:pPr>
    </w:p>
    <w:p w14:paraId="5B9EA7A6" w14:textId="3101813F" w:rsidR="009B384B" w:rsidRDefault="009B384B" w:rsidP="009B384B">
      <w:pPr>
        <w:jc w:val="center"/>
        <w:rPr>
          <w:rFonts w:ascii="Arial" w:eastAsia="Times New Roman" w:hAnsi="Arial"/>
          <w:b/>
          <w:color w:val="808080"/>
          <w:sz w:val="28"/>
          <w:szCs w:val="24"/>
        </w:rPr>
      </w:pPr>
    </w:p>
    <w:p w14:paraId="21C81E36" w14:textId="77777777" w:rsidR="009B384B" w:rsidRPr="00B13D5D" w:rsidRDefault="009B384B" w:rsidP="009B384B">
      <w:pPr>
        <w:jc w:val="center"/>
        <w:rPr>
          <w:rFonts w:ascii="Verdana" w:hAnsi="Verdana"/>
          <w:sz w:val="20"/>
          <w:szCs w:val="20"/>
        </w:rPr>
      </w:pPr>
    </w:p>
    <w:p w14:paraId="0119C475" w14:textId="77777777" w:rsidR="009B384B" w:rsidRDefault="009B384B" w:rsidP="00A87567">
      <w:pPr>
        <w:ind w:left="-1134" w:right="-993"/>
      </w:pPr>
    </w:p>
    <w:sectPr w:rsidR="009B384B" w:rsidSect="007A3ABE">
      <w:headerReference w:type="defaul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44E65" w14:textId="77777777" w:rsidR="0095333D" w:rsidRDefault="0095333D" w:rsidP="002E3FCF">
      <w:r>
        <w:separator/>
      </w:r>
    </w:p>
  </w:endnote>
  <w:endnote w:type="continuationSeparator" w:id="0">
    <w:p w14:paraId="4042B2A9" w14:textId="77777777" w:rsidR="0095333D" w:rsidRDefault="0095333D" w:rsidP="002E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EA7A2" w14:textId="330AAACB" w:rsidR="00301D17" w:rsidRDefault="00301D17" w:rsidP="00301D17">
    <w:pPr>
      <w:pStyle w:val="Zpat"/>
      <w:jc w:val="center"/>
    </w:pPr>
    <w:r w:rsidRPr="0017017A">
      <w:rPr>
        <w:rFonts w:ascii="Arial" w:hAnsi="Arial" w:cs="Arial"/>
        <w:bCs/>
        <w:sz w:val="20"/>
      </w:rPr>
      <w:fldChar w:fldCharType="begin"/>
    </w:r>
    <w:r w:rsidRPr="0017017A">
      <w:rPr>
        <w:rFonts w:ascii="Arial" w:hAnsi="Arial" w:cs="Arial"/>
        <w:bCs/>
        <w:sz w:val="20"/>
      </w:rPr>
      <w:instrText>PAGE</w:instrText>
    </w:r>
    <w:r w:rsidRPr="0017017A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sz w:val="20"/>
      </w:rPr>
      <w:t>2</w:t>
    </w:r>
    <w:r w:rsidRPr="0017017A">
      <w:rPr>
        <w:rFonts w:ascii="Arial" w:hAnsi="Arial" w:cs="Arial"/>
        <w:bCs/>
        <w:sz w:val="20"/>
      </w:rPr>
      <w:fldChar w:fldCharType="end"/>
    </w:r>
    <w:r>
      <w:rPr>
        <w:rFonts w:ascii="Arial" w:hAnsi="Arial" w:cs="Arial"/>
        <w:sz w:val="20"/>
      </w:rPr>
      <w:t xml:space="preserve"> /</w:t>
    </w:r>
    <w:r w:rsidRPr="0017017A">
      <w:rPr>
        <w:rFonts w:ascii="Arial" w:hAnsi="Arial" w:cs="Arial"/>
        <w:sz w:val="20"/>
      </w:rPr>
      <w:t xml:space="preserve"> </w:t>
    </w:r>
    <w:r w:rsidRPr="0017017A">
      <w:rPr>
        <w:rFonts w:ascii="Arial" w:hAnsi="Arial" w:cs="Arial"/>
        <w:bCs/>
        <w:sz w:val="20"/>
      </w:rPr>
      <w:fldChar w:fldCharType="begin"/>
    </w:r>
    <w:r w:rsidRPr="0017017A">
      <w:rPr>
        <w:rFonts w:ascii="Arial" w:hAnsi="Arial" w:cs="Arial"/>
        <w:bCs/>
        <w:sz w:val="20"/>
      </w:rPr>
      <w:instrText>NUMPAGES</w:instrText>
    </w:r>
    <w:r w:rsidRPr="0017017A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sz w:val="20"/>
      </w:rPr>
      <w:t>3</w:t>
    </w:r>
    <w:r w:rsidRPr="0017017A">
      <w:rPr>
        <w:rFonts w:ascii="Arial" w:hAnsi="Arial" w:cs="Arial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0F799" w14:textId="25A96873" w:rsidR="00301D17" w:rsidRDefault="00301D17" w:rsidP="00301D17">
    <w:pPr>
      <w:pStyle w:val="Zpat"/>
      <w:jc w:val="center"/>
    </w:pPr>
    <w:r w:rsidRPr="0017017A">
      <w:rPr>
        <w:rFonts w:ascii="Arial" w:hAnsi="Arial" w:cs="Arial"/>
        <w:bCs/>
        <w:sz w:val="20"/>
      </w:rPr>
      <w:fldChar w:fldCharType="begin"/>
    </w:r>
    <w:r w:rsidRPr="0017017A">
      <w:rPr>
        <w:rFonts w:ascii="Arial" w:hAnsi="Arial" w:cs="Arial"/>
        <w:bCs/>
        <w:sz w:val="20"/>
      </w:rPr>
      <w:instrText>PAGE</w:instrText>
    </w:r>
    <w:r w:rsidRPr="0017017A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sz w:val="20"/>
      </w:rPr>
      <w:t>2</w:t>
    </w:r>
    <w:r w:rsidRPr="0017017A">
      <w:rPr>
        <w:rFonts w:ascii="Arial" w:hAnsi="Arial" w:cs="Arial"/>
        <w:bCs/>
        <w:sz w:val="20"/>
      </w:rPr>
      <w:fldChar w:fldCharType="end"/>
    </w:r>
    <w:r>
      <w:rPr>
        <w:rFonts w:ascii="Arial" w:hAnsi="Arial" w:cs="Arial"/>
        <w:sz w:val="20"/>
      </w:rPr>
      <w:t xml:space="preserve"> /</w:t>
    </w:r>
    <w:r w:rsidRPr="0017017A">
      <w:rPr>
        <w:rFonts w:ascii="Arial" w:hAnsi="Arial" w:cs="Arial"/>
        <w:sz w:val="20"/>
      </w:rPr>
      <w:t xml:space="preserve"> </w:t>
    </w:r>
    <w:r w:rsidRPr="0017017A">
      <w:rPr>
        <w:rFonts w:ascii="Arial" w:hAnsi="Arial" w:cs="Arial"/>
        <w:bCs/>
        <w:sz w:val="20"/>
      </w:rPr>
      <w:fldChar w:fldCharType="begin"/>
    </w:r>
    <w:r w:rsidRPr="0017017A">
      <w:rPr>
        <w:rFonts w:ascii="Arial" w:hAnsi="Arial" w:cs="Arial"/>
        <w:bCs/>
        <w:sz w:val="20"/>
      </w:rPr>
      <w:instrText>NUMPAGES</w:instrText>
    </w:r>
    <w:r w:rsidRPr="0017017A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sz w:val="20"/>
      </w:rPr>
      <w:t>3</w:t>
    </w:r>
    <w:r w:rsidRPr="0017017A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132D9" w14:textId="77777777" w:rsidR="0095333D" w:rsidRDefault="0095333D" w:rsidP="002E3FCF">
      <w:r>
        <w:separator/>
      </w:r>
    </w:p>
  </w:footnote>
  <w:footnote w:type="continuationSeparator" w:id="0">
    <w:p w14:paraId="16E0047C" w14:textId="77777777" w:rsidR="0095333D" w:rsidRDefault="0095333D" w:rsidP="002E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A3AFB" w14:textId="5C59D308" w:rsidR="006B4017" w:rsidRDefault="006B4017">
    <w:pPr>
      <w:pStyle w:val="Zhlav"/>
    </w:pPr>
    <w:r>
      <w:rPr>
        <w:noProof/>
      </w:rPr>
      <w:drawing>
        <wp:anchor distT="0" distB="0" distL="114300" distR="114300" simplePos="0" relativeHeight="251669504" behindDoc="1" locked="1" layoutInCell="1" allowOverlap="1" wp14:anchorId="7D01C92C" wp14:editId="4C57D8FD">
          <wp:simplePos x="0" y="0"/>
          <wp:positionH relativeFrom="page">
            <wp:posOffset>604520</wp:posOffset>
          </wp:positionH>
          <wp:positionV relativeFrom="page">
            <wp:posOffset>448945</wp:posOffset>
          </wp:positionV>
          <wp:extent cx="1609090" cy="467995"/>
          <wp:effectExtent l="0" t="0" r="0" b="825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65DD9" w14:textId="4A79E9BA" w:rsidR="006453C4" w:rsidRDefault="006B4017">
    <w:pPr>
      <w:pStyle w:val="Zhlav"/>
    </w:pPr>
    <w:r>
      <w:rPr>
        <w:noProof/>
      </w:rPr>
      <w:drawing>
        <wp:anchor distT="0" distB="0" distL="114300" distR="114300" simplePos="0" relativeHeight="251675648" behindDoc="1" locked="1" layoutInCell="1" allowOverlap="1" wp14:anchorId="42086049" wp14:editId="58C61C6B">
          <wp:simplePos x="0" y="0"/>
          <wp:positionH relativeFrom="page">
            <wp:posOffset>585470</wp:posOffset>
          </wp:positionH>
          <wp:positionV relativeFrom="page">
            <wp:posOffset>563245</wp:posOffset>
          </wp:positionV>
          <wp:extent cx="1609090" cy="467995"/>
          <wp:effectExtent l="0" t="0" r="0" b="825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32F38" w14:textId="15EC277E" w:rsidR="006453C4" w:rsidRDefault="006B4017">
    <w:pPr>
      <w:pStyle w:val="Zhlav"/>
    </w:pPr>
    <w:r>
      <w:rPr>
        <w:noProof/>
      </w:rPr>
      <w:drawing>
        <wp:anchor distT="0" distB="0" distL="114300" distR="114300" simplePos="0" relativeHeight="251673600" behindDoc="1" locked="1" layoutInCell="1" allowOverlap="1" wp14:anchorId="1FB3C858" wp14:editId="4DABB8E7">
          <wp:simplePos x="0" y="0"/>
          <wp:positionH relativeFrom="page">
            <wp:posOffset>633095</wp:posOffset>
          </wp:positionH>
          <wp:positionV relativeFrom="page">
            <wp:posOffset>563245</wp:posOffset>
          </wp:positionV>
          <wp:extent cx="1609090" cy="467995"/>
          <wp:effectExtent l="0" t="0" r="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5ACB" w14:textId="3E80DAC5" w:rsidR="006453C4" w:rsidRDefault="006B4017">
    <w:pPr>
      <w:pStyle w:val="Zhlav"/>
    </w:pPr>
    <w:r>
      <w:rPr>
        <w:noProof/>
      </w:rPr>
      <w:drawing>
        <wp:anchor distT="0" distB="0" distL="114300" distR="114300" simplePos="0" relativeHeight="251671552" behindDoc="1" locked="1" layoutInCell="1" allowOverlap="1" wp14:anchorId="70557CDF" wp14:editId="19C9B958">
          <wp:simplePos x="0" y="0"/>
          <wp:positionH relativeFrom="page">
            <wp:posOffset>642620</wp:posOffset>
          </wp:positionH>
          <wp:positionV relativeFrom="page">
            <wp:posOffset>506095</wp:posOffset>
          </wp:positionV>
          <wp:extent cx="1609090" cy="467995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B37FA"/>
    <w:multiLevelType w:val="hybridMultilevel"/>
    <w:tmpl w:val="A98AC5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A7055"/>
    <w:multiLevelType w:val="hybridMultilevel"/>
    <w:tmpl w:val="578023C4"/>
    <w:lvl w:ilvl="0" w:tplc="09A8B72E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E267616"/>
    <w:multiLevelType w:val="hybridMultilevel"/>
    <w:tmpl w:val="B3CC0D1E"/>
    <w:lvl w:ilvl="0" w:tplc="024A0FE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8E4DC9"/>
    <w:multiLevelType w:val="hybridMultilevel"/>
    <w:tmpl w:val="063C9E48"/>
    <w:lvl w:ilvl="0" w:tplc="D64A95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2A88"/>
    <w:multiLevelType w:val="multilevel"/>
    <w:tmpl w:val="8A185E88"/>
    <w:lvl w:ilvl="0">
      <w:start w:val="1"/>
      <w:numFmt w:val="upperLetter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2)"/>
      <w:lvlJc w:val="left"/>
      <w:pPr>
        <w:ind w:left="4684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6050CC"/>
    <w:multiLevelType w:val="hybridMultilevel"/>
    <w:tmpl w:val="D6AE6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4418"/>
    <w:multiLevelType w:val="hybridMultilevel"/>
    <w:tmpl w:val="19C629B8"/>
    <w:lvl w:ilvl="0" w:tplc="A58A26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435"/>
    <w:multiLevelType w:val="hybridMultilevel"/>
    <w:tmpl w:val="AC4A08DA"/>
    <w:lvl w:ilvl="0" w:tplc="024A0F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063C"/>
    <w:multiLevelType w:val="hybridMultilevel"/>
    <w:tmpl w:val="BB1235B8"/>
    <w:lvl w:ilvl="0" w:tplc="34EEF17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AF2C7D"/>
    <w:multiLevelType w:val="multilevel"/>
    <w:tmpl w:val="DA36C24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202A2230"/>
    <w:multiLevelType w:val="hybridMultilevel"/>
    <w:tmpl w:val="90B29F00"/>
    <w:lvl w:ilvl="0" w:tplc="09A8B72E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28713928"/>
    <w:multiLevelType w:val="multilevel"/>
    <w:tmpl w:val="937ECF4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C3814A3"/>
    <w:multiLevelType w:val="hybridMultilevel"/>
    <w:tmpl w:val="AF5E2976"/>
    <w:lvl w:ilvl="0" w:tplc="024A0F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E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69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654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45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C1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23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047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C2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17FD1"/>
    <w:multiLevelType w:val="hybridMultilevel"/>
    <w:tmpl w:val="5F4C7246"/>
    <w:lvl w:ilvl="0" w:tplc="0DD6345E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CE4845"/>
    <w:multiLevelType w:val="hybridMultilevel"/>
    <w:tmpl w:val="4B1E50D2"/>
    <w:lvl w:ilvl="0" w:tplc="AECE9846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4" w:hanging="360"/>
      </w:pPr>
    </w:lvl>
    <w:lvl w:ilvl="2" w:tplc="0405001B" w:tentative="1">
      <w:start w:val="1"/>
      <w:numFmt w:val="lowerRoman"/>
      <w:lvlText w:val="%3."/>
      <w:lvlJc w:val="right"/>
      <w:pPr>
        <w:ind w:left="2324" w:hanging="180"/>
      </w:pPr>
    </w:lvl>
    <w:lvl w:ilvl="3" w:tplc="0405000F" w:tentative="1">
      <w:start w:val="1"/>
      <w:numFmt w:val="decimal"/>
      <w:lvlText w:val="%4."/>
      <w:lvlJc w:val="left"/>
      <w:pPr>
        <w:ind w:left="3044" w:hanging="360"/>
      </w:pPr>
    </w:lvl>
    <w:lvl w:ilvl="4" w:tplc="04050019" w:tentative="1">
      <w:start w:val="1"/>
      <w:numFmt w:val="lowerLetter"/>
      <w:lvlText w:val="%5."/>
      <w:lvlJc w:val="left"/>
      <w:pPr>
        <w:ind w:left="3764" w:hanging="360"/>
      </w:pPr>
    </w:lvl>
    <w:lvl w:ilvl="5" w:tplc="0405001B" w:tentative="1">
      <w:start w:val="1"/>
      <w:numFmt w:val="lowerRoman"/>
      <w:lvlText w:val="%6."/>
      <w:lvlJc w:val="right"/>
      <w:pPr>
        <w:ind w:left="4484" w:hanging="180"/>
      </w:pPr>
    </w:lvl>
    <w:lvl w:ilvl="6" w:tplc="0405000F" w:tentative="1">
      <w:start w:val="1"/>
      <w:numFmt w:val="decimal"/>
      <w:lvlText w:val="%7."/>
      <w:lvlJc w:val="left"/>
      <w:pPr>
        <w:ind w:left="5204" w:hanging="360"/>
      </w:pPr>
    </w:lvl>
    <w:lvl w:ilvl="7" w:tplc="04050019" w:tentative="1">
      <w:start w:val="1"/>
      <w:numFmt w:val="lowerLetter"/>
      <w:lvlText w:val="%8."/>
      <w:lvlJc w:val="left"/>
      <w:pPr>
        <w:ind w:left="5924" w:hanging="360"/>
      </w:pPr>
    </w:lvl>
    <w:lvl w:ilvl="8" w:tplc="040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5" w15:restartNumberingAfterBreak="0">
    <w:nsid w:val="3370131B"/>
    <w:multiLevelType w:val="hybridMultilevel"/>
    <w:tmpl w:val="43100A66"/>
    <w:lvl w:ilvl="0" w:tplc="09A8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719E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DA47D9"/>
    <w:multiLevelType w:val="hybridMultilevel"/>
    <w:tmpl w:val="225A5B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251691E"/>
    <w:multiLevelType w:val="hybridMultilevel"/>
    <w:tmpl w:val="E376E104"/>
    <w:lvl w:ilvl="0" w:tplc="09A8B72E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4A392AA6"/>
    <w:multiLevelType w:val="hybridMultilevel"/>
    <w:tmpl w:val="472609C6"/>
    <w:lvl w:ilvl="0" w:tplc="B36839E4">
      <w:numFmt w:val="bullet"/>
      <w:lvlText w:val="-"/>
      <w:lvlJc w:val="left"/>
      <w:pPr>
        <w:ind w:left="720" w:hanging="360"/>
      </w:pPr>
      <w:rPr>
        <w:rFonts w:ascii="Calibri" w:eastAsia="+mn-ea" w:hAnsi="Calibri" w:cs="+mn-c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7300B"/>
    <w:multiLevelType w:val="hybridMultilevel"/>
    <w:tmpl w:val="89642902"/>
    <w:lvl w:ilvl="0" w:tplc="9716C738">
      <w:start w:val="1"/>
      <w:numFmt w:val="bullet"/>
      <w:lvlText w:val=""/>
      <w:lvlJc w:val="left"/>
      <w:pPr>
        <w:tabs>
          <w:tab w:val="num" w:pos="246"/>
        </w:tabs>
        <w:ind w:left="246" w:hanging="360"/>
      </w:pPr>
      <w:rPr>
        <w:rFonts w:ascii="Wingdings" w:hAnsi="Wingdings" w:hint="default"/>
      </w:rPr>
    </w:lvl>
    <w:lvl w:ilvl="1" w:tplc="498AC494">
      <w:start w:val="1"/>
      <w:numFmt w:val="bullet"/>
      <w:lvlText w:val=""/>
      <w:lvlJc w:val="left"/>
      <w:pPr>
        <w:tabs>
          <w:tab w:val="num" w:pos="966"/>
        </w:tabs>
        <w:ind w:left="966" w:hanging="360"/>
      </w:pPr>
      <w:rPr>
        <w:rFonts w:ascii="Wingdings" w:hAnsi="Wingdings" w:hint="default"/>
      </w:rPr>
    </w:lvl>
    <w:lvl w:ilvl="2" w:tplc="097C210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8FD67896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4" w:tplc="71986280" w:tentative="1">
      <w:start w:val="1"/>
      <w:numFmt w:val="bullet"/>
      <w:lvlText w:val=""/>
      <w:lvlJc w:val="left"/>
      <w:pPr>
        <w:tabs>
          <w:tab w:val="num" w:pos="3126"/>
        </w:tabs>
        <w:ind w:left="3126" w:hanging="360"/>
      </w:pPr>
      <w:rPr>
        <w:rFonts w:ascii="Wingdings" w:hAnsi="Wingdings" w:hint="default"/>
      </w:rPr>
    </w:lvl>
    <w:lvl w:ilvl="5" w:tplc="5D04DFE0" w:tentative="1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 w:hint="default"/>
      </w:rPr>
    </w:lvl>
    <w:lvl w:ilvl="6" w:tplc="4F328EDA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7" w:tplc="A85AFF26" w:tentative="1">
      <w:start w:val="1"/>
      <w:numFmt w:val="bullet"/>
      <w:lvlText w:val=""/>
      <w:lvlJc w:val="left"/>
      <w:pPr>
        <w:tabs>
          <w:tab w:val="num" w:pos="5286"/>
        </w:tabs>
        <w:ind w:left="5286" w:hanging="360"/>
      </w:pPr>
      <w:rPr>
        <w:rFonts w:ascii="Wingdings" w:hAnsi="Wingdings" w:hint="default"/>
      </w:rPr>
    </w:lvl>
    <w:lvl w:ilvl="8" w:tplc="E5162DEC" w:tentative="1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 w:hint="default"/>
      </w:rPr>
    </w:lvl>
  </w:abstractNum>
  <w:abstractNum w:abstractNumId="21" w15:restartNumberingAfterBreak="0">
    <w:nsid w:val="527925EC"/>
    <w:multiLevelType w:val="hybridMultilevel"/>
    <w:tmpl w:val="EA6E3638"/>
    <w:lvl w:ilvl="0" w:tplc="309C2B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9397F"/>
    <w:multiLevelType w:val="hybridMultilevel"/>
    <w:tmpl w:val="1CC64292"/>
    <w:lvl w:ilvl="0" w:tplc="53F41746">
      <w:start w:val="1"/>
      <w:numFmt w:val="bullet"/>
      <w:lvlText w:val=""/>
      <w:lvlJc w:val="left"/>
      <w:pPr>
        <w:tabs>
          <w:tab w:val="num" w:pos="-76"/>
        </w:tabs>
        <w:ind w:left="-76" w:hanging="360"/>
      </w:pPr>
      <w:rPr>
        <w:rFonts w:ascii="Wingdings" w:hAnsi="Wingdings" w:hint="default"/>
      </w:rPr>
    </w:lvl>
    <w:lvl w:ilvl="1" w:tplc="28BC414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F41A4F5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59907F68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4" w:tplc="50D0D00C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5" w:tplc="FCF60678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882C73E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7" w:tplc="421226F8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8" w:tplc="694CF69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3" w15:restartNumberingAfterBreak="0">
    <w:nsid w:val="5E011EFA"/>
    <w:multiLevelType w:val="hybridMultilevel"/>
    <w:tmpl w:val="43100A66"/>
    <w:lvl w:ilvl="0" w:tplc="09A8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05897"/>
    <w:multiLevelType w:val="hybridMultilevel"/>
    <w:tmpl w:val="6086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62F98"/>
    <w:multiLevelType w:val="hybridMultilevel"/>
    <w:tmpl w:val="4B1E50D2"/>
    <w:lvl w:ilvl="0" w:tplc="AECE9846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4" w:hanging="360"/>
      </w:pPr>
    </w:lvl>
    <w:lvl w:ilvl="2" w:tplc="0405001B" w:tentative="1">
      <w:start w:val="1"/>
      <w:numFmt w:val="lowerRoman"/>
      <w:lvlText w:val="%3."/>
      <w:lvlJc w:val="right"/>
      <w:pPr>
        <w:ind w:left="2324" w:hanging="180"/>
      </w:pPr>
    </w:lvl>
    <w:lvl w:ilvl="3" w:tplc="0405000F" w:tentative="1">
      <w:start w:val="1"/>
      <w:numFmt w:val="decimal"/>
      <w:lvlText w:val="%4."/>
      <w:lvlJc w:val="left"/>
      <w:pPr>
        <w:ind w:left="3044" w:hanging="360"/>
      </w:pPr>
    </w:lvl>
    <w:lvl w:ilvl="4" w:tplc="04050019" w:tentative="1">
      <w:start w:val="1"/>
      <w:numFmt w:val="lowerLetter"/>
      <w:lvlText w:val="%5."/>
      <w:lvlJc w:val="left"/>
      <w:pPr>
        <w:ind w:left="3764" w:hanging="360"/>
      </w:pPr>
    </w:lvl>
    <w:lvl w:ilvl="5" w:tplc="0405001B" w:tentative="1">
      <w:start w:val="1"/>
      <w:numFmt w:val="lowerRoman"/>
      <w:lvlText w:val="%6."/>
      <w:lvlJc w:val="right"/>
      <w:pPr>
        <w:ind w:left="4484" w:hanging="180"/>
      </w:pPr>
    </w:lvl>
    <w:lvl w:ilvl="6" w:tplc="0405000F" w:tentative="1">
      <w:start w:val="1"/>
      <w:numFmt w:val="decimal"/>
      <w:lvlText w:val="%7."/>
      <w:lvlJc w:val="left"/>
      <w:pPr>
        <w:ind w:left="5204" w:hanging="360"/>
      </w:pPr>
    </w:lvl>
    <w:lvl w:ilvl="7" w:tplc="04050019" w:tentative="1">
      <w:start w:val="1"/>
      <w:numFmt w:val="lowerLetter"/>
      <w:lvlText w:val="%8."/>
      <w:lvlJc w:val="left"/>
      <w:pPr>
        <w:ind w:left="5924" w:hanging="360"/>
      </w:pPr>
    </w:lvl>
    <w:lvl w:ilvl="8" w:tplc="040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6" w15:restartNumberingAfterBreak="0">
    <w:nsid w:val="72696623"/>
    <w:multiLevelType w:val="hybridMultilevel"/>
    <w:tmpl w:val="872AE646"/>
    <w:lvl w:ilvl="0" w:tplc="E6A6251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B3ED7"/>
    <w:multiLevelType w:val="hybridMultilevel"/>
    <w:tmpl w:val="10B0B312"/>
    <w:lvl w:ilvl="0" w:tplc="315AA1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A78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430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681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0A9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8D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66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8E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C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1"/>
  </w:num>
  <w:num w:numId="5">
    <w:abstractNumId w:val="20"/>
  </w:num>
  <w:num w:numId="6">
    <w:abstractNumId w:val="22"/>
  </w:num>
  <w:num w:numId="7">
    <w:abstractNumId w:val="27"/>
  </w:num>
  <w:num w:numId="8">
    <w:abstractNumId w:val="19"/>
  </w:num>
  <w:num w:numId="9">
    <w:abstractNumId w:val="8"/>
  </w:num>
  <w:num w:numId="10">
    <w:abstractNumId w:val="2"/>
  </w:num>
  <w:num w:numId="11">
    <w:abstractNumId w:val="24"/>
  </w:num>
  <w:num w:numId="12">
    <w:abstractNumId w:val="26"/>
  </w:num>
  <w:num w:numId="13">
    <w:abstractNumId w:val="3"/>
  </w:num>
  <w:num w:numId="14">
    <w:abstractNumId w:val="0"/>
  </w:num>
  <w:num w:numId="15">
    <w:abstractNumId w:val="11"/>
  </w:num>
  <w:num w:numId="16">
    <w:abstractNumId w:val="7"/>
  </w:num>
  <w:num w:numId="17">
    <w:abstractNumId w:val="21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2"/>
    </w:lvlOverride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6"/>
  </w:num>
  <w:num w:numId="45">
    <w:abstractNumId w:val="13"/>
  </w:num>
  <w:num w:numId="46">
    <w:abstractNumId w:val="2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CF"/>
    <w:rsid w:val="00014B5A"/>
    <w:rsid w:val="00021BDA"/>
    <w:rsid w:val="00025A26"/>
    <w:rsid w:val="0003327E"/>
    <w:rsid w:val="0006192F"/>
    <w:rsid w:val="00067F09"/>
    <w:rsid w:val="00076836"/>
    <w:rsid w:val="00083277"/>
    <w:rsid w:val="00091A46"/>
    <w:rsid w:val="000A315F"/>
    <w:rsid w:val="000C79F4"/>
    <w:rsid w:val="000D7D5D"/>
    <w:rsid w:val="000E600E"/>
    <w:rsid w:val="000F1A2D"/>
    <w:rsid w:val="000F3553"/>
    <w:rsid w:val="00126E36"/>
    <w:rsid w:val="001724B5"/>
    <w:rsid w:val="001B2C7C"/>
    <w:rsid w:val="001D14D8"/>
    <w:rsid w:val="001D368F"/>
    <w:rsid w:val="001F1391"/>
    <w:rsid w:val="0020306E"/>
    <w:rsid w:val="00212A29"/>
    <w:rsid w:val="002176CE"/>
    <w:rsid w:val="002334E6"/>
    <w:rsid w:val="0023414B"/>
    <w:rsid w:val="00235367"/>
    <w:rsid w:val="00256FC5"/>
    <w:rsid w:val="00283DA1"/>
    <w:rsid w:val="00283EEE"/>
    <w:rsid w:val="0029260A"/>
    <w:rsid w:val="00293F6C"/>
    <w:rsid w:val="002A50B5"/>
    <w:rsid w:val="002B30CC"/>
    <w:rsid w:val="002C62B5"/>
    <w:rsid w:val="002E3FCF"/>
    <w:rsid w:val="00301D17"/>
    <w:rsid w:val="00316138"/>
    <w:rsid w:val="0032159E"/>
    <w:rsid w:val="0032243B"/>
    <w:rsid w:val="00330FE8"/>
    <w:rsid w:val="0034248D"/>
    <w:rsid w:val="00352A05"/>
    <w:rsid w:val="003643FA"/>
    <w:rsid w:val="00366620"/>
    <w:rsid w:val="00366BBB"/>
    <w:rsid w:val="00374726"/>
    <w:rsid w:val="00374D9F"/>
    <w:rsid w:val="00377D9F"/>
    <w:rsid w:val="00383516"/>
    <w:rsid w:val="003957C3"/>
    <w:rsid w:val="003D0A54"/>
    <w:rsid w:val="003D3D94"/>
    <w:rsid w:val="003D4830"/>
    <w:rsid w:val="003F5A9E"/>
    <w:rsid w:val="00400A09"/>
    <w:rsid w:val="00411EF6"/>
    <w:rsid w:val="004430F8"/>
    <w:rsid w:val="004718B2"/>
    <w:rsid w:val="0048032E"/>
    <w:rsid w:val="004A0F37"/>
    <w:rsid w:val="004B00C7"/>
    <w:rsid w:val="004B124F"/>
    <w:rsid w:val="004C1D39"/>
    <w:rsid w:val="004F0BC3"/>
    <w:rsid w:val="00501309"/>
    <w:rsid w:val="0050725D"/>
    <w:rsid w:val="0051125A"/>
    <w:rsid w:val="00527CFE"/>
    <w:rsid w:val="00553C5D"/>
    <w:rsid w:val="005547AC"/>
    <w:rsid w:val="00554E28"/>
    <w:rsid w:val="00564B94"/>
    <w:rsid w:val="00580A5E"/>
    <w:rsid w:val="005954B3"/>
    <w:rsid w:val="005A3193"/>
    <w:rsid w:val="005D61D4"/>
    <w:rsid w:val="005E602E"/>
    <w:rsid w:val="005F5433"/>
    <w:rsid w:val="006105B9"/>
    <w:rsid w:val="00621B0A"/>
    <w:rsid w:val="006453C4"/>
    <w:rsid w:val="00646AE6"/>
    <w:rsid w:val="0066077B"/>
    <w:rsid w:val="00670DED"/>
    <w:rsid w:val="00682E0A"/>
    <w:rsid w:val="00687BA0"/>
    <w:rsid w:val="00695DCF"/>
    <w:rsid w:val="006A4C86"/>
    <w:rsid w:val="006B3EF0"/>
    <w:rsid w:val="006B4017"/>
    <w:rsid w:val="006C2ACE"/>
    <w:rsid w:val="006E08E0"/>
    <w:rsid w:val="007067EE"/>
    <w:rsid w:val="00710F5A"/>
    <w:rsid w:val="00715208"/>
    <w:rsid w:val="007300FC"/>
    <w:rsid w:val="0073204A"/>
    <w:rsid w:val="00752361"/>
    <w:rsid w:val="00770565"/>
    <w:rsid w:val="00770C8D"/>
    <w:rsid w:val="00775C4E"/>
    <w:rsid w:val="00776AEE"/>
    <w:rsid w:val="007827FC"/>
    <w:rsid w:val="007A3ABE"/>
    <w:rsid w:val="007A4505"/>
    <w:rsid w:val="007A4DF1"/>
    <w:rsid w:val="007E3FE1"/>
    <w:rsid w:val="007E5852"/>
    <w:rsid w:val="0082778E"/>
    <w:rsid w:val="00852385"/>
    <w:rsid w:val="00861570"/>
    <w:rsid w:val="00887F01"/>
    <w:rsid w:val="008923E0"/>
    <w:rsid w:val="008967AF"/>
    <w:rsid w:val="008D7811"/>
    <w:rsid w:val="008F2839"/>
    <w:rsid w:val="00922646"/>
    <w:rsid w:val="00925CBB"/>
    <w:rsid w:val="00926A51"/>
    <w:rsid w:val="0093333B"/>
    <w:rsid w:val="00941D3A"/>
    <w:rsid w:val="00944079"/>
    <w:rsid w:val="0095333D"/>
    <w:rsid w:val="00975250"/>
    <w:rsid w:val="009A146E"/>
    <w:rsid w:val="009B314E"/>
    <w:rsid w:val="009B384B"/>
    <w:rsid w:val="009B60E8"/>
    <w:rsid w:val="009C59D1"/>
    <w:rsid w:val="009E47F3"/>
    <w:rsid w:val="009F3BF5"/>
    <w:rsid w:val="00A100AA"/>
    <w:rsid w:val="00A230A4"/>
    <w:rsid w:val="00A31FD9"/>
    <w:rsid w:val="00A33272"/>
    <w:rsid w:val="00A453AF"/>
    <w:rsid w:val="00A8236F"/>
    <w:rsid w:val="00A87567"/>
    <w:rsid w:val="00A947B8"/>
    <w:rsid w:val="00AA0737"/>
    <w:rsid w:val="00AA0FE1"/>
    <w:rsid w:val="00AB624D"/>
    <w:rsid w:val="00AD0BDC"/>
    <w:rsid w:val="00AE1587"/>
    <w:rsid w:val="00AF54FD"/>
    <w:rsid w:val="00AF5CB0"/>
    <w:rsid w:val="00B13D5D"/>
    <w:rsid w:val="00B31706"/>
    <w:rsid w:val="00B7373E"/>
    <w:rsid w:val="00B83C0A"/>
    <w:rsid w:val="00B9664E"/>
    <w:rsid w:val="00BE4B45"/>
    <w:rsid w:val="00C17D27"/>
    <w:rsid w:val="00C227F3"/>
    <w:rsid w:val="00C35471"/>
    <w:rsid w:val="00C40F91"/>
    <w:rsid w:val="00C46745"/>
    <w:rsid w:val="00C816E9"/>
    <w:rsid w:val="00C83B99"/>
    <w:rsid w:val="00C970AC"/>
    <w:rsid w:val="00CE6AAF"/>
    <w:rsid w:val="00CF15BD"/>
    <w:rsid w:val="00D05C1B"/>
    <w:rsid w:val="00D176E4"/>
    <w:rsid w:val="00D34E74"/>
    <w:rsid w:val="00D472A2"/>
    <w:rsid w:val="00D65334"/>
    <w:rsid w:val="00D81486"/>
    <w:rsid w:val="00D90233"/>
    <w:rsid w:val="00DA0517"/>
    <w:rsid w:val="00DA42E8"/>
    <w:rsid w:val="00DC6B76"/>
    <w:rsid w:val="00DE37C3"/>
    <w:rsid w:val="00DF1FE9"/>
    <w:rsid w:val="00E30DB8"/>
    <w:rsid w:val="00E561C0"/>
    <w:rsid w:val="00E844E1"/>
    <w:rsid w:val="00E860C6"/>
    <w:rsid w:val="00EE7D09"/>
    <w:rsid w:val="00F272A8"/>
    <w:rsid w:val="00F77668"/>
    <w:rsid w:val="00F81050"/>
    <w:rsid w:val="00FC2F02"/>
    <w:rsid w:val="00FC6793"/>
    <w:rsid w:val="00FF51F8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F276A"/>
  <w15:chartTrackingRefBased/>
  <w15:docId w15:val="{F112FD84-BE04-4B02-BA1F-F02088CE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 text"/>
    <w:qFormat/>
    <w:rsid w:val="002E3FCF"/>
    <w:pPr>
      <w:spacing w:after="0" w:line="240" w:lineRule="auto"/>
    </w:pPr>
    <w:rPr>
      <w:rFonts w:ascii="Arial Narrow" w:eastAsia="Calibri" w:hAnsi="Arial Narrow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E3F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Nadpis2-ClanekSmlouvy"/>
    <w:basedOn w:val="Nadpis1"/>
    <w:next w:val="Normln"/>
    <w:link w:val="Nadpis2Char"/>
    <w:qFormat/>
    <w:rsid w:val="002E3FCF"/>
    <w:pPr>
      <w:numPr>
        <w:numId w:val="2"/>
      </w:numPr>
      <w:spacing w:after="240"/>
      <w:outlineLvl w:val="1"/>
    </w:pPr>
    <w:rPr>
      <w:rFonts w:ascii="Arial Narrow" w:eastAsia="Calibri" w:hAnsi="Arial Narrow" w:cs="Times New Roman"/>
      <w:b/>
      <w:iCs/>
      <w:color w:val="auto"/>
      <w:kern w:val="32"/>
      <w:sz w:val="28"/>
      <w:szCs w:val="28"/>
    </w:rPr>
  </w:style>
  <w:style w:type="paragraph" w:styleId="Nadpis3">
    <w:name w:val="heading 3"/>
    <w:aliases w:val="Nadpis3-ClanekSmlouvy"/>
    <w:basedOn w:val="Nadpis2"/>
    <w:next w:val="Normln"/>
    <w:link w:val="Nadpis3Char"/>
    <w:qFormat/>
    <w:rsid w:val="002E3FCF"/>
    <w:pPr>
      <w:numPr>
        <w:ilvl w:val="1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4"/>
      <w:szCs w:val="26"/>
    </w:rPr>
  </w:style>
  <w:style w:type="paragraph" w:styleId="Nadpis4">
    <w:name w:val="heading 4"/>
    <w:aliases w:val="Nadpis4"/>
    <w:basedOn w:val="Nadpis3"/>
    <w:next w:val="Normln"/>
    <w:link w:val="Nadpis4Char"/>
    <w:qFormat/>
    <w:rsid w:val="002E3FCF"/>
    <w:pPr>
      <w:numPr>
        <w:ilvl w:val="3"/>
      </w:numPr>
      <w:outlineLvl w:val="3"/>
    </w:pPr>
    <w:rPr>
      <w:bCs w:val="0"/>
      <w:sz w:val="22"/>
      <w:szCs w:val="28"/>
    </w:rPr>
  </w:style>
  <w:style w:type="paragraph" w:styleId="Nadpis5">
    <w:name w:val="heading 5"/>
    <w:basedOn w:val="Normln"/>
    <w:next w:val="Normln"/>
    <w:link w:val="Nadpis5Char"/>
    <w:rsid w:val="002E3F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2E3FC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rsid w:val="002E3FC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rsid w:val="002E3FC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rsid w:val="002E3FCF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2-ClanekSmlouvy Char"/>
    <w:basedOn w:val="Standardnpsmoodstavce"/>
    <w:link w:val="Nadpis2"/>
    <w:rsid w:val="002E3FCF"/>
    <w:rPr>
      <w:rFonts w:ascii="Arial Narrow" w:eastAsia="Calibri" w:hAnsi="Arial Narrow" w:cs="Times New Roman"/>
      <w:b/>
      <w:iCs/>
      <w:kern w:val="32"/>
      <w:sz w:val="28"/>
      <w:szCs w:val="28"/>
      <w:lang w:eastAsia="cs-CZ"/>
    </w:rPr>
  </w:style>
  <w:style w:type="character" w:customStyle="1" w:styleId="Nadpis3Char">
    <w:name w:val="Nadpis 3 Char"/>
    <w:aliases w:val="Nadpis3-ClanekSmlouvy Char"/>
    <w:basedOn w:val="Standardnpsmoodstavce"/>
    <w:link w:val="Nadpis3"/>
    <w:rsid w:val="002E3FCF"/>
    <w:rPr>
      <w:rFonts w:ascii="Arial Narrow" w:eastAsia="Calibri" w:hAnsi="Arial Narrow" w:cs="Arial"/>
      <w:b/>
      <w:bCs/>
      <w:iCs/>
      <w:kern w:val="32"/>
      <w:sz w:val="24"/>
      <w:szCs w:val="26"/>
      <w:lang w:eastAsia="cs-CZ"/>
    </w:rPr>
  </w:style>
  <w:style w:type="character" w:customStyle="1" w:styleId="Nadpis4Char">
    <w:name w:val="Nadpis 4 Char"/>
    <w:aliases w:val="Nadpis4 Char"/>
    <w:basedOn w:val="Standardnpsmoodstavce"/>
    <w:link w:val="Nadpis4"/>
    <w:rsid w:val="002E3FCF"/>
    <w:rPr>
      <w:rFonts w:ascii="Arial Narrow" w:eastAsia="Calibri" w:hAnsi="Arial Narrow" w:cs="Arial"/>
      <w:b/>
      <w:iCs/>
      <w:kern w:val="32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E3FCF"/>
    <w:rPr>
      <w:rFonts w:ascii="Arial Narrow" w:eastAsia="Calibri" w:hAnsi="Arial Narrow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E3FCF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E3FCF"/>
    <w:rPr>
      <w:rFonts w:ascii="Times New Roman" w:eastAsia="Calibri" w:hAnsi="Times New Roman" w:cs="Times New Roman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E3FCF"/>
    <w:rPr>
      <w:rFonts w:ascii="Times New Roman" w:eastAsia="Calibri" w:hAnsi="Times New Roman" w:cs="Times New Roman"/>
      <w:i/>
      <w:iCs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E3FCF"/>
    <w:rPr>
      <w:rFonts w:ascii="Arial" w:eastAsia="Calibri" w:hAnsi="Arial" w:cs="Arial"/>
      <w:lang w:eastAsia="cs-CZ"/>
    </w:rPr>
  </w:style>
  <w:style w:type="character" w:styleId="Hypertextovodkaz">
    <w:name w:val="Hyperlink"/>
    <w:uiPriority w:val="99"/>
    <w:rsid w:val="002E3FCF"/>
    <w:rPr>
      <w:rFonts w:cs="Times New Roman"/>
      <w:color w:val="0000FF"/>
      <w:u w:val="single"/>
    </w:rPr>
  </w:style>
  <w:style w:type="paragraph" w:styleId="Nzev">
    <w:name w:val="Title"/>
    <w:aliases w:val="Titul Dokumentu"/>
    <w:basedOn w:val="Normln"/>
    <w:next w:val="Normln"/>
    <w:link w:val="NzevChar"/>
    <w:qFormat/>
    <w:rsid w:val="002E3FCF"/>
    <w:pPr>
      <w:spacing w:before="240" w:after="120"/>
      <w:jc w:val="center"/>
    </w:pPr>
    <w:rPr>
      <w:rFonts w:cs="Arial"/>
      <w:b/>
      <w:bCs/>
      <w:caps/>
      <w:kern w:val="28"/>
      <w:sz w:val="28"/>
      <w:szCs w:val="32"/>
    </w:rPr>
  </w:style>
  <w:style w:type="character" w:customStyle="1" w:styleId="NzevChar">
    <w:name w:val="Název Char"/>
    <w:aliases w:val="Titul Dokumentu Char"/>
    <w:basedOn w:val="Standardnpsmoodstavce"/>
    <w:link w:val="Nzev"/>
    <w:rsid w:val="002E3FCF"/>
    <w:rPr>
      <w:rFonts w:ascii="Arial Narrow" w:eastAsia="Calibri" w:hAnsi="Arial Narrow" w:cs="Arial"/>
      <w:b/>
      <w:bCs/>
      <w:caps/>
      <w:kern w:val="28"/>
      <w:sz w:val="28"/>
      <w:szCs w:val="32"/>
      <w:lang w:eastAsia="cs-CZ"/>
    </w:rPr>
  </w:style>
  <w:style w:type="paragraph" w:styleId="Odstavecseseznamem">
    <w:name w:val="List Paragraph"/>
    <w:aliases w:val="Nad,Odstavec_muj,Název grafu,nad 1,Odstavec se seznamem1,Odstavec cíl se seznamem"/>
    <w:basedOn w:val="Normln"/>
    <w:link w:val="OdstavecseseznamemChar"/>
    <w:uiPriority w:val="34"/>
    <w:qFormat/>
    <w:rsid w:val="002E3FCF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ázev grafu Char,nad 1 Char,Odstavec se seznamem1 Char,Odstavec cíl se seznamem Char"/>
    <w:link w:val="Odstavecseseznamem"/>
    <w:uiPriority w:val="34"/>
    <w:locked/>
    <w:rsid w:val="002E3FCF"/>
    <w:rPr>
      <w:rFonts w:ascii="Arial Narrow" w:eastAsia="Calibri" w:hAnsi="Arial Narrow" w:cs="Times New Roman"/>
      <w:lang w:eastAsia="cs-CZ"/>
    </w:rPr>
  </w:style>
  <w:style w:type="paragraph" w:customStyle="1" w:styleId="W3MUZkonParagraf">
    <w:name w:val="W3MU: Zákon Paragraf"/>
    <w:basedOn w:val="Normln"/>
    <w:next w:val="Normln"/>
    <w:rsid w:val="002E3FCF"/>
    <w:pPr>
      <w:keepNext/>
      <w:spacing w:before="240" w:after="60"/>
      <w:jc w:val="center"/>
      <w:outlineLvl w:val="0"/>
    </w:pPr>
    <w:rPr>
      <w:rFonts w:ascii="Arial" w:eastAsia="Times New Roman" w:hAnsi="Arial"/>
      <w:color w:val="808080"/>
      <w:sz w:val="20"/>
      <w:szCs w:val="24"/>
    </w:rPr>
  </w:style>
  <w:style w:type="paragraph" w:customStyle="1" w:styleId="W3MUZkonOdstavecslovan">
    <w:name w:val="W3MU: Zákon Odstavec Číslovaný"/>
    <w:basedOn w:val="Normln"/>
    <w:qFormat/>
    <w:rsid w:val="002E3FCF"/>
    <w:pPr>
      <w:numPr>
        <w:ilvl w:val="1"/>
        <w:numId w:val="4"/>
      </w:numPr>
      <w:spacing w:after="120"/>
      <w:outlineLvl w:val="1"/>
    </w:pPr>
    <w:rPr>
      <w:rFonts w:ascii="Verdana" w:eastAsia="Times New Roman" w:hAnsi="Verdana"/>
      <w:sz w:val="20"/>
      <w:szCs w:val="24"/>
    </w:rPr>
  </w:style>
  <w:style w:type="paragraph" w:customStyle="1" w:styleId="W3MUZkonPsmeno">
    <w:name w:val="W3MU: Zákon Písmeno"/>
    <w:basedOn w:val="Normln"/>
    <w:rsid w:val="002E3FCF"/>
    <w:pPr>
      <w:spacing w:after="120"/>
      <w:outlineLvl w:val="2"/>
    </w:pPr>
    <w:rPr>
      <w:rFonts w:ascii="Verdana" w:eastAsia="Times New Roman" w:hAnsi="Verdana"/>
      <w:sz w:val="20"/>
      <w:szCs w:val="24"/>
    </w:rPr>
  </w:style>
  <w:style w:type="paragraph" w:customStyle="1" w:styleId="W3MUZhlavtabulky">
    <w:name w:val="W3MU: Záhlaví tabulky"/>
    <w:basedOn w:val="Normln"/>
    <w:rsid w:val="002E3FCF"/>
    <w:pPr>
      <w:shd w:val="pct20" w:color="auto" w:fill="auto"/>
      <w:spacing w:line="300" w:lineRule="exact"/>
    </w:pPr>
    <w:rPr>
      <w:rFonts w:ascii="Verdana" w:eastAsia="Times New Roman" w:hAnsi="Verdana"/>
      <w:color w:val="000080"/>
      <w:sz w:val="20"/>
      <w:szCs w:val="24"/>
    </w:rPr>
  </w:style>
  <w:style w:type="paragraph" w:customStyle="1" w:styleId="W3MUTexttabulky">
    <w:name w:val="W3MU: Text tabulky"/>
    <w:basedOn w:val="Normln"/>
    <w:rsid w:val="002E3FCF"/>
    <w:rPr>
      <w:rFonts w:ascii="Verdana" w:eastAsia="Times New Roman" w:hAnsi="Verdana"/>
      <w:sz w:val="20"/>
      <w:szCs w:val="24"/>
    </w:rPr>
  </w:style>
  <w:style w:type="character" w:customStyle="1" w:styleId="W3MUOdkaz">
    <w:name w:val="W3MU: Odkaz"/>
    <w:rsid w:val="002E3FCF"/>
    <w:rPr>
      <w:rFonts w:ascii="Verdana" w:hAnsi="Verdana"/>
      <w:sz w:val="20"/>
      <w:u w:val="single"/>
    </w:rPr>
  </w:style>
  <w:style w:type="paragraph" w:customStyle="1" w:styleId="W3MUNormln">
    <w:name w:val="W3MU: Normální"/>
    <w:rsid w:val="002E3FCF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vraznntextkurzva">
    <w:name w:val="W3MU: Zvýrazněný text (kurzíva)"/>
    <w:rsid w:val="002E3FCF"/>
    <w:rPr>
      <w:rFonts w:ascii="Verdana" w:hAnsi="Verdana"/>
      <w:i/>
      <w:sz w:val="20"/>
    </w:rPr>
  </w:style>
  <w:style w:type="paragraph" w:customStyle="1" w:styleId="W3MUZkonParagrafNzev">
    <w:name w:val="W3MU: Zákon Paragraf Název"/>
    <w:basedOn w:val="W3MUZkonParagraf"/>
    <w:next w:val="W3MUZkonOdstavec"/>
    <w:rsid w:val="002E3FCF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2E3FCF"/>
    <w:pPr>
      <w:outlineLvl w:val="2"/>
    </w:pPr>
  </w:style>
  <w:style w:type="character" w:customStyle="1" w:styleId="W3MUZkonOdstavecChar">
    <w:name w:val="W3MU: Zákon Odstavec Char"/>
    <w:link w:val="W3MUZkonOdstavec"/>
    <w:rsid w:val="002E3FCF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E3F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E3F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3FCF"/>
    <w:rPr>
      <w:rFonts w:ascii="Arial Narrow" w:eastAsia="Calibri" w:hAnsi="Arial Narrow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3F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3FCF"/>
    <w:rPr>
      <w:rFonts w:ascii="Arial Narrow" w:eastAsia="Calibri" w:hAnsi="Arial Narrow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7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7B8"/>
    <w:rPr>
      <w:rFonts w:ascii="Segoe UI" w:eastAsia="Calibr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rsid w:val="0028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3MUZkonst">
    <w:name w:val="W3MU: Zákon Část"/>
    <w:basedOn w:val="Normln"/>
    <w:next w:val="Normln"/>
    <w:rsid w:val="00AE1587"/>
    <w:pPr>
      <w:keepNext/>
      <w:spacing w:before="240" w:after="60"/>
      <w:jc w:val="center"/>
      <w:outlineLvl w:val="0"/>
    </w:pPr>
    <w:rPr>
      <w:rFonts w:ascii="Arial" w:eastAsia="Times New Roman" w:hAnsi="Arial"/>
      <w:color w:val="808080"/>
      <w:sz w:val="28"/>
      <w:szCs w:val="24"/>
    </w:rPr>
  </w:style>
  <w:style w:type="paragraph" w:customStyle="1" w:styleId="W3MUZkonstNzev">
    <w:name w:val="W3MU: Zákon Část Název"/>
    <w:basedOn w:val="Normln"/>
    <w:next w:val="Normln"/>
    <w:qFormat/>
    <w:rsid w:val="00AE1587"/>
    <w:pPr>
      <w:keepNext/>
      <w:spacing w:before="60" w:after="60"/>
      <w:jc w:val="center"/>
      <w:outlineLvl w:val="0"/>
    </w:pPr>
    <w:rPr>
      <w:rFonts w:ascii="Arial" w:eastAsia="Times New Roman" w:hAnsi="Arial"/>
      <w:b/>
      <w:color w:val="808080"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E58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58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5852"/>
    <w:rPr>
      <w:rFonts w:ascii="Arial Narrow" w:eastAsia="Calibri" w:hAnsi="Arial Narro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58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5852"/>
    <w:rPr>
      <w:rFonts w:ascii="Arial Narrow" w:eastAsia="Calibri" w:hAnsi="Arial Narrow" w:cs="Times New Roman"/>
      <w:b/>
      <w:bCs/>
      <w:sz w:val="20"/>
      <w:szCs w:val="20"/>
      <w:lang w:eastAsia="cs-CZ"/>
    </w:rPr>
  </w:style>
  <w:style w:type="paragraph" w:customStyle="1" w:styleId="W3MUNadpis3">
    <w:name w:val="W3MU: Nadpis 3"/>
    <w:basedOn w:val="W3MUNormln"/>
    <w:next w:val="W3MUNormln"/>
    <w:qFormat/>
    <w:rsid w:val="0085238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Normln2">
    <w:name w:val="Normální 2"/>
    <w:basedOn w:val="Normln"/>
    <w:rsid w:val="00AB624D"/>
    <w:pPr>
      <w:spacing w:after="12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Normln3">
    <w:name w:val="Normální 3"/>
    <w:basedOn w:val="Normln"/>
    <w:rsid w:val="00AB624D"/>
    <w:pPr>
      <w:spacing w:before="60" w:after="120"/>
      <w:ind w:left="284" w:hanging="284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W3MUNadpis1">
    <w:name w:val="W3MU: Nadpis 1"/>
    <w:basedOn w:val="Normln"/>
    <w:next w:val="Normln"/>
    <w:rsid w:val="00212A29"/>
    <w:pPr>
      <w:keepNext/>
      <w:spacing w:before="240" w:after="60"/>
      <w:outlineLvl w:val="0"/>
    </w:pPr>
    <w:rPr>
      <w:rFonts w:ascii="Arial" w:eastAsia="Times New Roman" w:hAnsi="Arial"/>
      <w:b/>
      <w:i/>
      <w:color w:val="000080"/>
      <w:sz w:val="32"/>
      <w:szCs w:val="32"/>
    </w:rPr>
  </w:style>
  <w:style w:type="paragraph" w:styleId="Podnadpis">
    <w:name w:val="Subtitle"/>
    <w:basedOn w:val="Normln"/>
    <w:link w:val="PodnadpisChar"/>
    <w:qFormat/>
    <w:rsid w:val="00212A29"/>
    <w:pPr>
      <w:spacing w:before="360" w:after="120" w:line="360" w:lineRule="exact"/>
    </w:pPr>
    <w:rPr>
      <w:rFonts w:ascii="Arial" w:eastAsiaTheme="minorHAnsi" w:hAnsi="Arial" w:cs="Arial"/>
      <w:b/>
      <w:caps/>
      <w:color w:val="0000DC"/>
      <w:sz w:val="28"/>
      <w:szCs w:val="48"/>
      <w:lang w:eastAsia="en-US"/>
    </w:rPr>
  </w:style>
  <w:style w:type="character" w:customStyle="1" w:styleId="PodnadpisChar">
    <w:name w:val="Podnadpis Char"/>
    <w:basedOn w:val="Standardnpsmoodstavce"/>
    <w:link w:val="Podnadpis"/>
    <w:rsid w:val="00212A29"/>
    <w:rPr>
      <w:rFonts w:ascii="Arial" w:hAnsi="Arial" w:cs="Arial"/>
      <w:b/>
      <w:caps/>
      <w:color w:val="0000DC"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3003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</dc:creator>
  <cp:keywords/>
  <dc:description/>
  <cp:lastModifiedBy>S. Šimek</cp:lastModifiedBy>
  <cp:revision>17</cp:revision>
  <cp:lastPrinted>2018-05-30T08:48:00Z</cp:lastPrinted>
  <dcterms:created xsi:type="dcterms:W3CDTF">2018-05-30T07:18:00Z</dcterms:created>
  <dcterms:modified xsi:type="dcterms:W3CDTF">2022-05-31T10:01:00Z</dcterms:modified>
</cp:coreProperties>
</file>