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4131" w14:textId="6336ECAB" w:rsidR="00C52332" w:rsidRPr="003A3244" w:rsidRDefault="005F1127" w:rsidP="00C25DF1">
      <w:pPr>
        <w:spacing w:after="480"/>
        <w:jc w:val="center"/>
        <w:rPr>
          <w:rFonts w:ascii="Arial" w:hAnsi="Arial" w:cs="Arial"/>
          <w:b/>
          <w:bCs/>
          <w:sz w:val="22"/>
          <w:szCs w:val="22"/>
        </w:rPr>
      </w:pPr>
      <w:r w:rsidRPr="003A3244">
        <w:rPr>
          <w:rFonts w:ascii="Arial" w:eastAsia="Arial" w:hAnsi="Arial" w:cs="Arial"/>
          <w:b/>
          <w:sz w:val="22"/>
          <w:szCs w:val="22"/>
          <w:lang w:val="en-GB" w:bidi="en-GB"/>
        </w:rPr>
        <w:t>Measure No. 4/2020 of the De</w:t>
      </w:r>
      <w:r w:rsidR="0053416D">
        <w:rPr>
          <w:rFonts w:ascii="Arial" w:eastAsia="Arial" w:hAnsi="Arial" w:cs="Arial"/>
          <w:b/>
          <w:sz w:val="22"/>
          <w:szCs w:val="22"/>
          <w:lang w:val="en-GB" w:bidi="en-GB"/>
        </w:rPr>
        <w:t xml:space="preserve">an of the Faculty of Science </w:t>
      </w:r>
      <w:r w:rsidRPr="003A3244">
        <w:rPr>
          <w:rFonts w:ascii="Arial" w:eastAsia="Arial" w:hAnsi="Arial" w:cs="Arial"/>
          <w:b/>
          <w:sz w:val="22"/>
          <w:szCs w:val="22"/>
          <w:lang w:val="en-GB" w:bidi="en-GB"/>
        </w:rPr>
        <w:t>Masaryk University</w:t>
      </w:r>
      <w:bookmarkStart w:id="0" w:name="bookmark2"/>
      <w:bookmarkStart w:id="1" w:name="bookmark3"/>
      <w:bookmarkEnd w:id="0"/>
      <w:r w:rsidRPr="003A3244">
        <w:rPr>
          <w:rFonts w:ascii="Arial" w:eastAsia="Arial" w:hAnsi="Arial" w:cs="Arial"/>
          <w:b/>
          <w:sz w:val="22"/>
          <w:szCs w:val="22"/>
          <w:lang w:val="en-GB" w:bidi="en-GB"/>
        </w:rPr>
        <w:t xml:space="preserve"> </w:t>
      </w:r>
      <w:bookmarkEnd w:id="1"/>
    </w:p>
    <w:p w14:paraId="726FB6F6" w14:textId="77777777" w:rsidR="003A3244" w:rsidRPr="003A3244" w:rsidRDefault="005F1127" w:rsidP="003A3244">
      <w:pPr>
        <w:spacing w:after="480"/>
        <w:jc w:val="center"/>
        <w:rPr>
          <w:rFonts w:ascii="Arial" w:hAnsi="Arial" w:cs="Arial"/>
          <w:b/>
          <w:bCs/>
          <w:color w:val="2F5496" w:themeColor="accent1" w:themeShade="BF"/>
          <w:sz w:val="22"/>
          <w:szCs w:val="22"/>
        </w:rPr>
      </w:pPr>
      <w:bookmarkStart w:id="2" w:name="bookmark4"/>
      <w:r w:rsidRPr="003A3244">
        <w:rPr>
          <w:rFonts w:ascii="Arial" w:eastAsia="Arial" w:hAnsi="Arial" w:cs="Arial"/>
          <w:b/>
          <w:color w:val="2F5496" w:themeColor="accent1" w:themeShade="BF"/>
          <w:sz w:val="32"/>
          <w:szCs w:val="32"/>
          <w:lang w:val="en-GB" w:bidi="en-GB"/>
        </w:rPr>
        <w:t>Organisation of State Final Examinations in the Spring Semester</w:t>
      </w:r>
      <w:bookmarkStart w:id="3" w:name="bookmark5"/>
      <w:bookmarkEnd w:id="2"/>
      <w:r w:rsidRPr="003A3244">
        <w:rPr>
          <w:rFonts w:ascii="Arial" w:eastAsia="Arial" w:hAnsi="Arial" w:cs="Arial"/>
          <w:b/>
          <w:color w:val="2F5496" w:themeColor="accent1" w:themeShade="BF"/>
          <w:sz w:val="32"/>
          <w:szCs w:val="32"/>
          <w:lang w:val="en-GB" w:bidi="en-GB"/>
        </w:rPr>
        <w:t xml:space="preserve"> of 2020</w:t>
      </w:r>
      <w:bookmarkEnd w:id="3"/>
    </w:p>
    <w:p w14:paraId="42CAE41E" w14:textId="77777777" w:rsidR="00C52332" w:rsidRPr="003A3244" w:rsidRDefault="005F1127" w:rsidP="003A3244">
      <w:pPr>
        <w:spacing w:after="240"/>
        <w:jc w:val="center"/>
        <w:rPr>
          <w:rFonts w:ascii="Arial" w:hAnsi="Arial" w:cs="Arial"/>
          <w:sz w:val="22"/>
          <w:szCs w:val="22"/>
        </w:rPr>
      </w:pPr>
      <w:r w:rsidRPr="003A3244">
        <w:rPr>
          <w:rFonts w:ascii="Arial" w:eastAsia="Arial" w:hAnsi="Arial" w:cs="Arial"/>
          <w:sz w:val="22"/>
          <w:szCs w:val="22"/>
          <w:lang w:val="en-GB" w:bidi="en-GB"/>
        </w:rPr>
        <w:t>(version effective from 1 June 2020)</w:t>
      </w:r>
    </w:p>
    <w:p w14:paraId="7C9E2A56" w14:textId="77777777" w:rsidR="00C52332" w:rsidRPr="003A3244" w:rsidRDefault="005F1127" w:rsidP="003A3244">
      <w:pPr>
        <w:spacing w:after="480"/>
        <w:jc w:val="both"/>
        <w:rPr>
          <w:rFonts w:ascii="Arial" w:hAnsi="Arial" w:cs="Arial"/>
          <w:i/>
          <w:iCs/>
          <w:sz w:val="22"/>
          <w:szCs w:val="22"/>
        </w:rPr>
      </w:pPr>
      <w:r w:rsidRPr="003A3244">
        <w:rPr>
          <w:rFonts w:ascii="Arial" w:eastAsia="Arial" w:hAnsi="Arial" w:cs="Arial"/>
          <w:i/>
          <w:sz w:val="22"/>
          <w:szCs w:val="22"/>
          <w:lang w:val="en-GB" w:bidi="en-GB"/>
        </w:rPr>
        <w:t>Pursuant to Section 28 (1) of Act No. 111/1998 Coll., on higher education institutions and amending and supplementing other laws (Higher Education Institutions Act), as amended, (hereinafter the “Higher Education Institutions Act”), I hereby issue the following Measure:</w:t>
      </w:r>
    </w:p>
    <w:p w14:paraId="5ACB2478" w14:textId="77777777" w:rsidR="00C52332" w:rsidRPr="003A3244" w:rsidRDefault="005F1127" w:rsidP="003A3244">
      <w:pPr>
        <w:jc w:val="center"/>
        <w:rPr>
          <w:rFonts w:ascii="Arial" w:hAnsi="Arial" w:cs="Arial"/>
          <w:color w:val="808080" w:themeColor="background1" w:themeShade="80"/>
          <w:sz w:val="22"/>
          <w:szCs w:val="22"/>
        </w:rPr>
      </w:pPr>
      <w:r w:rsidRPr="003A3244">
        <w:rPr>
          <w:rFonts w:ascii="Arial" w:eastAsia="Arial" w:hAnsi="Arial" w:cs="Arial"/>
          <w:color w:val="808080" w:themeColor="background1" w:themeShade="80"/>
          <w:sz w:val="22"/>
          <w:szCs w:val="22"/>
          <w:lang w:val="en-GB" w:bidi="en-GB"/>
        </w:rPr>
        <w:t>Article 1</w:t>
      </w:r>
    </w:p>
    <w:p w14:paraId="3E42F9EB" w14:textId="77777777" w:rsidR="00C52332" w:rsidRPr="003A3244" w:rsidRDefault="005F1127" w:rsidP="003A3244">
      <w:pPr>
        <w:spacing w:after="240"/>
        <w:jc w:val="center"/>
        <w:rPr>
          <w:rFonts w:ascii="Arial" w:hAnsi="Arial" w:cs="Arial"/>
          <w:b/>
          <w:bCs/>
          <w:color w:val="808080" w:themeColor="background1" w:themeShade="80"/>
          <w:sz w:val="22"/>
          <w:szCs w:val="22"/>
        </w:rPr>
      </w:pPr>
      <w:bookmarkStart w:id="4" w:name="bookmark6"/>
      <w:r w:rsidRPr="003A3244">
        <w:rPr>
          <w:rFonts w:ascii="Arial" w:eastAsia="Arial" w:hAnsi="Arial" w:cs="Arial"/>
          <w:b/>
          <w:color w:val="808080" w:themeColor="background1" w:themeShade="80"/>
          <w:sz w:val="22"/>
          <w:szCs w:val="22"/>
          <w:lang w:val="en-GB" w:bidi="en-GB"/>
        </w:rPr>
        <w:t>Introduction</w:t>
      </w:r>
      <w:bookmarkEnd w:id="4"/>
    </w:p>
    <w:p w14:paraId="2A7A7C8C" w14:textId="77777777" w:rsidR="00C52332" w:rsidRPr="000F18A4" w:rsidRDefault="005F1127" w:rsidP="005D2818">
      <w:pPr>
        <w:pStyle w:val="Odstavecseseznamem"/>
        <w:numPr>
          <w:ilvl w:val="0"/>
          <w:numId w:val="20"/>
        </w:numPr>
        <w:tabs>
          <w:tab w:val="left" w:pos="426"/>
        </w:tabs>
        <w:spacing w:after="480"/>
        <w:jc w:val="both"/>
        <w:rPr>
          <w:rFonts w:ascii="Arial" w:hAnsi="Arial" w:cs="Arial"/>
          <w:sz w:val="22"/>
          <w:szCs w:val="22"/>
        </w:rPr>
      </w:pPr>
      <w:r w:rsidRPr="000F18A4">
        <w:rPr>
          <w:rFonts w:ascii="Arial" w:eastAsia="Arial" w:hAnsi="Arial" w:cs="Arial"/>
          <w:sz w:val="22"/>
          <w:szCs w:val="22"/>
          <w:lang w:val="en-GB" w:bidi="en-GB"/>
        </w:rPr>
        <w:t>The purpose of this Measure is to apply Act No. 188/2020 Coll., on special rules for education and decision-making at higher education institutions in 2020, as well as extraordinary measures of the Ministry of Health and the related regulations of Masaryk University.</w:t>
      </w:r>
    </w:p>
    <w:p w14:paraId="3808C7F9" w14:textId="77777777" w:rsidR="00C52332" w:rsidRPr="003A3244" w:rsidRDefault="005F1127" w:rsidP="003A3244">
      <w:pPr>
        <w:jc w:val="center"/>
        <w:rPr>
          <w:rFonts w:ascii="Arial" w:hAnsi="Arial" w:cs="Arial"/>
          <w:color w:val="808080" w:themeColor="background1" w:themeShade="80"/>
          <w:sz w:val="22"/>
          <w:szCs w:val="22"/>
        </w:rPr>
      </w:pPr>
      <w:r w:rsidRPr="003A3244">
        <w:rPr>
          <w:rFonts w:ascii="Arial" w:eastAsia="Arial" w:hAnsi="Arial" w:cs="Arial"/>
          <w:color w:val="808080" w:themeColor="background1" w:themeShade="80"/>
          <w:sz w:val="22"/>
          <w:szCs w:val="22"/>
          <w:lang w:val="en-GB" w:bidi="en-GB"/>
        </w:rPr>
        <w:t>Article 2</w:t>
      </w:r>
    </w:p>
    <w:p w14:paraId="43EC6F60" w14:textId="77777777" w:rsidR="00C52332" w:rsidRPr="003A3244" w:rsidRDefault="005F1127" w:rsidP="003A3244">
      <w:pPr>
        <w:spacing w:after="240"/>
        <w:jc w:val="center"/>
        <w:rPr>
          <w:rFonts w:ascii="Arial" w:hAnsi="Arial" w:cs="Arial"/>
          <w:b/>
          <w:bCs/>
          <w:color w:val="808080" w:themeColor="background1" w:themeShade="80"/>
          <w:sz w:val="22"/>
          <w:szCs w:val="22"/>
        </w:rPr>
      </w:pPr>
      <w:bookmarkStart w:id="5" w:name="bookmark7"/>
      <w:r w:rsidRPr="003A3244">
        <w:rPr>
          <w:rFonts w:ascii="Arial" w:eastAsia="Arial" w:hAnsi="Arial" w:cs="Arial"/>
          <w:b/>
          <w:color w:val="808080" w:themeColor="background1" w:themeShade="80"/>
          <w:sz w:val="22"/>
          <w:szCs w:val="22"/>
          <w:lang w:val="en-GB" w:bidi="en-GB"/>
        </w:rPr>
        <w:t>Timetable of State Final Examinations</w:t>
      </w:r>
      <w:bookmarkEnd w:id="5"/>
    </w:p>
    <w:p w14:paraId="6079A07F" w14:textId="77777777" w:rsidR="00C52332" w:rsidRPr="000F18A4" w:rsidRDefault="005F1127" w:rsidP="005D2818">
      <w:pPr>
        <w:pStyle w:val="Odstavecseseznamem"/>
        <w:numPr>
          <w:ilvl w:val="0"/>
          <w:numId w:val="21"/>
        </w:numPr>
        <w:tabs>
          <w:tab w:val="left" w:pos="426"/>
        </w:tabs>
        <w:jc w:val="both"/>
        <w:rPr>
          <w:rFonts w:ascii="Arial" w:hAnsi="Arial" w:cs="Arial"/>
          <w:sz w:val="22"/>
          <w:szCs w:val="22"/>
        </w:rPr>
      </w:pPr>
      <w:r w:rsidRPr="000F18A4">
        <w:rPr>
          <w:rFonts w:ascii="Arial" w:eastAsia="Arial" w:hAnsi="Arial" w:cs="Arial"/>
          <w:sz w:val="22"/>
          <w:szCs w:val="22"/>
          <w:lang w:val="en-GB" w:bidi="en-GB"/>
        </w:rPr>
        <w:t>Final theses shall be submitted and State examinations in Bachelor’s and follow-up Master’s programmes held in two periods (June/July; September). Specific examination dates at the individual departments are published at:</w:t>
      </w:r>
    </w:p>
    <w:p w14:paraId="350F142F" w14:textId="77777777" w:rsidR="00C52332" w:rsidRPr="005D2818" w:rsidRDefault="007304FE" w:rsidP="005D2818">
      <w:pPr>
        <w:pStyle w:val="Odstavecseseznamem"/>
        <w:spacing w:after="240"/>
        <w:ind w:left="360"/>
        <w:jc w:val="both"/>
        <w:rPr>
          <w:rFonts w:ascii="Arial" w:hAnsi="Arial" w:cs="Arial"/>
          <w:sz w:val="22"/>
          <w:szCs w:val="22"/>
        </w:rPr>
      </w:pPr>
      <w:hyperlink r:id="rId10" w:history="1">
        <w:r w:rsidR="005F1127" w:rsidRPr="005D2818">
          <w:rPr>
            <w:rStyle w:val="Hypertextovodkaz"/>
            <w:rFonts w:ascii="Arial" w:eastAsia="Arial" w:hAnsi="Arial" w:cs="Arial"/>
            <w:sz w:val="22"/>
            <w:szCs w:val="22"/>
            <w:lang w:val="en-GB" w:bidi="en-GB"/>
          </w:rPr>
          <w:t>https://www.sci.muni.cz/clankv/informace-o-odevzdavani-zaverecnvch-praci-a-statnich-</w:t>
        </w:r>
      </w:hyperlink>
      <w:hyperlink r:id="rId11" w:history="1">
        <w:r w:rsidR="005F1127" w:rsidRPr="005D2818">
          <w:rPr>
            <w:rStyle w:val="Hypertextovodkaz"/>
            <w:rFonts w:ascii="Arial" w:eastAsia="Arial" w:hAnsi="Arial" w:cs="Arial"/>
            <w:sz w:val="22"/>
            <w:szCs w:val="22"/>
            <w:lang w:val="en-GB" w:bidi="en-GB"/>
          </w:rPr>
          <w:t>zaverecnych-zkouskach-v-is-2020.</w:t>
        </w:r>
      </w:hyperlink>
    </w:p>
    <w:p w14:paraId="1E862611" w14:textId="77777777" w:rsidR="00C52332" w:rsidRPr="000F18A4" w:rsidRDefault="005F1127" w:rsidP="005D2818">
      <w:pPr>
        <w:pStyle w:val="Odstavecseseznamem"/>
        <w:numPr>
          <w:ilvl w:val="0"/>
          <w:numId w:val="21"/>
        </w:numPr>
        <w:tabs>
          <w:tab w:val="left" w:pos="426"/>
        </w:tabs>
        <w:spacing w:after="480"/>
        <w:rPr>
          <w:rFonts w:ascii="Arial" w:hAnsi="Arial" w:cs="Arial"/>
          <w:sz w:val="22"/>
          <w:szCs w:val="22"/>
        </w:rPr>
      </w:pPr>
      <w:r w:rsidRPr="000F18A4">
        <w:rPr>
          <w:rFonts w:ascii="Arial" w:eastAsia="Arial" w:hAnsi="Arial" w:cs="Arial"/>
          <w:sz w:val="22"/>
          <w:szCs w:val="22"/>
          <w:lang w:val="en-GB" w:bidi="en-GB"/>
        </w:rPr>
        <w:t>Students may freely choose from among the given dates. They will express their choice by registering for the given date in the IS MU not later than one week before the date of submission of the final thesis. The September dates can also be used to re-take the examination.</w:t>
      </w:r>
    </w:p>
    <w:p w14:paraId="1B6F2F99" w14:textId="77777777" w:rsidR="00C52332" w:rsidRPr="003A3244" w:rsidRDefault="005F1127" w:rsidP="003A3244">
      <w:pPr>
        <w:jc w:val="center"/>
        <w:rPr>
          <w:rFonts w:ascii="Arial" w:hAnsi="Arial" w:cs="Arial"/>
          <w:color w:val="808080" w:themeColor="background1" w:themeShade="80"/>
          <w:sz w:val="22"/>
          <w:szCs w:val="22"/>
        </w:rPr>
      </w:pPr>
      <w:r w:rsidRPr="003A3244">
        <w:rPr>
          <w:rFonts w:ascii="Arial" w:eastAsia="Arial" w:hAnsi="Arial" w:cs="Arial"/>
          <w:color w:val="808080" w:themeColor="background1" w:themeShade="80"/>
          <w:sz w:val="22"/>
          <w:szCs w:val="22"/>
          <w:lang w:val="en-GB" w:bidi="en-GB"/>
        </w:rPr>
        <w:t>Article 3</w:t>
      </w:r>
    </w:p>
    <w:p w14:paraId="1381B6C2" w14:textId="77777777" w:rsidR="00C52332" w:rsidRPr="003A3244" w:rsidRDefault="005F1127" w:rsidP="003A3244">
      <w:pPr>
        <w:spacing w:after="240"/>
        <w:jc w:val="center"/>
        <w:rPr>
          <w:rFonts w:ascii="Arial" w:hAnsi="Arial" w:cs="Arial"/>
          <w:b/>
          <w:bCs/>
          <w:color w:val="808080" w:themeColor="background1" w:themeShade="80"/>
          <w:sz w:val="22"/>
          <w:szCs w:val="22"/>
        </w:rPr>
      </w:pPr>
      <w:bookmarkStart w:id="6" w:name="bookmark8"/>
      <w:r w:rsidRPr="003A3244">
        <w:rPr>
          <w:rFonts w:ascii="Arial" w:eastAsia="Arial" w:hAnsi="Arial" w:cs="Arial"/>
          <w:b/>
          <w:color w:val="808080" w:themeColor="background1" w:themeShade="80"/>
          <w:sz w:val="22"/>
          <w:szCs w:val="22"/>
          <w:lang w:val="en-GB" w:bidi="en-GB"/>
        </w:rPr>
        <w:t>Form of State Final Examinations</w:t>
      </w:r>
      <w:bookmarkEnd w:id="6"/>
    </w:p>
    <w:p w14:paraId="724CF076" w14:textId="77777777" w:rsidR="00C52332" w:rsidRPr="000F18A4" w:rsidRDefault="005F1127" w:rsidP="005D2818">
      <w:pPr>
        <w:pStyle w:val="Odstavecseseznamem"/>
        <w:numPr>
          <w:ilvl w:val="0"/>
          <w:numId w:val="22"/>
        </w:numPr>
        <w:tabs>
          <w:tab w:val="left" w:pos="426"/>
        </w:tabs>
        <w:spacing w:after="240"/>
        <w:contextualSpacing w:val="0"/>
        <w:jc w:val="both"/>
        <w:rPr>
          <w:rFonts w:ascii="Arial" w:hAnsi="Arial" w:cs="Arial"/>
          <w:sz w:val="22"/>
          <w:szCs w:val="22"/>
        </w:rPr>
      </w:pPr>
      <w:r w:rsidRPr="000F18A4">
        <w:rPr>
          <w:rFonts w:ascii="Arial" w:eastAsia="Arial" w:hAnsi="Arial" w:cs="Arial"/>
          <w:sz w:val="22"/>
          <w:szCs w:val="22"/>
          <w:lang w:val="en-GB" w:bidi="en-GB"/>
        </w:rPr>
        <w:t xml:space="preserve">The final State examination in Bachelor’s and follow-up Master’s programmes shall take place primarily in distance form. If permitted by the epidemiological situation and measures of the Government of the Czech Republic, the students may take the examination in person at the Faculty. It is possible to change the original form of the examination from written to oral and </w:t>
      </w:r>
      <w:r w:rsidRPr="000F18A4">
        <w:rPr>
          <w:rFonts w:ascii="Arial" w:eastAsia="Arial" w:hAnsi="Arial" w:cs="Arial"/>
          <w:i/>
          <w:sz w:val="22"/>
          <w:szCs w:val="22"/>
          <w:lang w:val="en-GB" w:bidi="en-GB"/>
        </w:rPr>
        <w:t>vice versa</w:t>
      </w:r>
      <w:r w:rsidRPr="000F18A4">
        <w:rPr>
          <w:rFonts w:ascii="Arial" w:eastAsia="Arial" w:hAnsi="Arial" w:cs="Arial"/>
          <w:sz w:val="22"/>
          <w:szCs w:val="22"/>
          <w:lang w:val="en-GB" w:bidi="en-GB"/>
        </w:rPr>
        <w:t>.</w:t>
      </w:r>
    </w:p>
    <w:p w14:paraId="0CB1E3B8" w14:textId="77777777" w:rsidR="00C52332" w:rsidRPr="000F18A4" w:rsidRDefault="005F1127" w:rsidP="005D2818">
      <w:pPr>
        <w:pStyle w:val="Odstavecseseznamem"/>
        <w:numPr>
          <w:ilvl w:val="0"/>
          <w:numId w:val="22"/>
        </w:numPr>
        <w:tabs>
          <w:tab w:val="left" w:pos="426"/>
        </w:tabs>
        <w:spacing w:after="480"/>
        <w:contextualSpacing w:val="0"/>
        <w:jc w:val="both"/>
        <w:rPr>
          <w:rFonts w:ascii="Arial" w:hAnsi="Arial" w:cs="Arial"/>
          <w:sz w:val="22"/>
          <w:szCs w:val="22"/>
        </w:rPr>
      </w:pPr>
      <w:r w:rsidRPr="000F18A4">
        <w:rPr>
          <w:rFonts w:ascii="Arial" w:eastAsia="Arial" w:hAnsi="Arial" w:cs="Arial"/>
          <w:sz w:val="22"/>
          <w:szCs w:val="22"/>
          <w:lang w:val="en-GB" w:bidi="en-GB"/>
        </w:rPr>
        <w:t xml:space="preserve">The chairperson of the examination committee shall decide whether the examination will be taken at the Faculty/in distance form, or in writing/orally. Students will be demonstrably informed of the form of the examination, e.g. by e-mail via the IS, at least three weeks before the State final examination. At the same time, this information will </w:t>
      </w:r>
      <w:r w:rsidRPr="000F18A4">
        <w:rPr>
          <w:rFonts w:ascii="Arial" w:eastAsia="Arial" w:hAnsi="Arial" w:cs="Arial"/>
          <w:sz w:val="22"/>
          <w:szCs w:val="22"/>
          <w:lang w:val="en-GB" w:bidi="en-GB"/>
        </w:rPr>
        <w:lastRenderedPageBreak/>
        <w:t>also be provided to the Studies Office. In both cases, the provision of information will be ensured by the chairperson of the committee or the Deputy Director of the Department for Pedagogical Matters.</w:t>
      </w:r>
    </w:p>
    <w:p w14:paraId="1F79BF45" w14:textId="77777777" w:rsidR="00C52332" w:rsidRPr="00BA53C3" w:rsidRDefault="005F1127" w:rsidP="00BA53C3">
      <w:pPr>
        <w:jc w:val="center"/>
        <w:rPr>
          <w:rFonts w:ascii="Arial" w:hAnsi="Arial" w:cs="Arial"/>
          <w:color w:val="808080" w:themeColor="background1" w:themeShade="80"/>
          <w:sz w:val="22"/>
          <w:szCs w:val="22"/>
        </w:rPr>
      </w:pPr>
      <w:r w:rsidRPr="00BA53C3">
        <w:rPr>
          <w:rFonts w:ascii="Arial" w:eastAsia="Arial" w:hAnsi="Arial" w:cs="Arial"/>
          <w:color w:val="808080" w:themeColor="background1" w:themeShade="80"/>
          <w:sz w:val="22"/>
          <w:szCs w:val="22"/>
          <w:lang w:val="en-GB" w:bidi="en-GB"/>
        </w:rPr>
        <w:t>Article 4</w:t>
      </w:r>
    </w:p>
    <w:p w14:paraId="1CAB811A" w14:textId="77777777" w:rsidR="00C52332" w:rsidRPr="00BA53C3" w:rsidRDefault="005F1127" w:rsidP="00BA53C3">
      <w:pPr>
        <w:spacing w:after="240"/>
        <w:jc w:val="center"/>
        <w:rPr>
          <w:rFonts w:ascii="Arial" w:hAnsi="Arial" w:cs="Arial"/>
          <w:b/>
          <w:bCs/>
          <w:color w:val="808080" w:themeColor="background1" w:themeShade="80"/>
          <w:sz w:val="22"/>
          <w:szCs w:val="22"/>
        </w:rPr>
      </w:pPr>
      <w:bookmarkStart w:id="7" w:name="bookmark11"/>
      <w:r w:rsidRPr="00BA53C3">
        <w:rPr>
          <w:rFonts w:ascii="Arial" w:eastAsia="Arial" w:hAnsi="Arial" w:cs="Arial"/>
          <w:b/>
          <w:color w:val="808080" w:themeColor="background1" w:themeShade="80"/>
          <w:sz w:val="22"/>
          <w:szCs w:val="22"/>
          <w:lang w:val="en-GB" w:bidi="en-GB"/>
        </w:rPr>
        <w:t>State Final Examination Taken at the Faculty</w:t>
      </w:r>
      <w:bookmarkEnd w:id="7"/>
    </w:p>
    <w:p w14:paraId="7A847D69" w14:textId="77777777" w:rsidR="00C52332" w:rsidRPr="000F18A4" w:rsidRDefault="005F1127" w:rsidP="005D2818">
      <w:pPr>
        <w:pStyle w:val="Odstavecseseznamem"/>
        <w:numPr>
          <w:ilvl w:val="0"/>
          <w:numId w:val="23"/>
        </w:numPr>
        <w:tabs>
          <w:tab w:val="left" w:pos="426"/>
        </w:tabs>
        <w:jc w:val="both"/>
        <w:rPr>
          <w:rFonts w:ascii="Arial" w:hAnsi="Arial" w:cs="Arial"/>
          <w:sz w:val="22"/>
          <w:szCs w:val="22"/>
        </w:rPr>
      </w:pPr>
      <w:r w:rsidRPr="000F18A4">
        <w:rPr>
          <w:rFonts w:ascii="Arial" w:eastAsia="Arial" w:hAnsi="Arial" w:cs="Arial"/>
          <w:sz w:val="22"/>
          <w:szCs w:val="22"/>
          <w:lang w:val="en-GB" w:bidi="en-GB"/>
        </w:rPr>
        <w:t xml:space="preserve">When the State final examination is taken in person at the Faculty, it is necessary to respect the applicable hygiene recommendations and extraordinary preventive measures posted on the website of Masaryk University at </w:t>
      </w:r>
      <w:hyperlink r:id="rId12" w:history="1">
        <w:r w:rsidRPr="000F18A4">
          <w:rPr>
            <w:rStyle w:val="Hypertextovodkaz"/>
            <w:rFonts w:ascii="Arial" w:eastAsia="Arial" w:hAnsi="Arial" w:cs="Arial"/>
            <w:sz w:val="22"/>
            <w:szCs w:val="22"/>
            <w:lang w:val="en-GB" w:bidi="en-GB"/>
          </w:rPr>
          <w:t>https://www.muni.cz/koronavirus</w:t>
        </w:r>
      </w:hyperlink>
      <w:r w:rsidRPr="000F18A4">
        <w:rPr>
          <w:rFonts w:ascii="Arial" w:eastAsia="Arial" w:hAnsi="Arial" w:cs="Arial"/>
          <w:sz w:val="22"/>
          <w:szCs w:val="22"/>
          <w:lang w:val="en-GB" w:bidi="en-GB"/>
        </w:rPr>
        <w:t xml:space="preserve"> and submit an </w:t>
      </w:r>
      <w:hyperlink r:id="rId13" w:history="1">
        <w:r w:rsidRPr="000F18A4">
          <w:rPr>
            <w:rStyle w:val="Hypertextovodkaz"/>
            <w:rFonts w:ascii="Arial" w:eastAsia="Arial" w:hAnsi="Arial" w:cs="Arial"/>
            <w:sz w:val="22"/>
            <w:szCs w:val="22"/>
            <w:lang w:val="en-GB" w:bidi="en-GB"/>
          </w:rPr>
          <w:t>Affirmation on non-existence of</w:t>
        </w:r>
      </w:hyperlink>
      <w:r w:rsidRPr="000F18A4">
        <w:rPr>
          <w:rFonts w:ascii="Arial" w:eastAsia="Arial" w:hAnsi="Arial" w:cs="Arial"/>
          <w:sz w:val="22"/>
          <w:szCs w:val="22"/>
          <w:lang w:val="en-GB" w:bidi="en-GB"/>
        </w:rPr>
        <w:t xml:space="preserve"> </w:t>
      </w:r>
      <w:hyperlink r:id="rId14" w:history="1">
        <w:r w:rsidRPr="000F18A4">
          <w:rPr>
            <w:rStyle w:val="Hypertextovodkaz"/>
            <w:rFonts w:ascii="Arial" w:eastAsia="Arial" w:hAnsi="Arial" w:cs="Arial"/>
            <w:sz w:val="22"/>
            <w:szCs w:val="22"/>
            <w:lang w:val="en-GB" w:bidi="en-GB"/>
          </w:rPr>
          <w:t>quarantine and symptoms of a viral infectious disease</w:t>
        </w:r>
      </w:hyperlink>
      <w:r w:rsidRPr="000F18A4">
        <w:rPr>
          <w:rFonts w:ascii="Arial" w:eastAsia="Arial" w:hAnsi="Arial" w:cs="Arial"/>
          <w:sz w:val="22"/>
          <w:szCs w:val="22"/>
          <w:lang w:val="en-GB" w:bidi="en-GB"/>
        </w:rPr>
        <w:t xml:space="preserve"> in the Information System of Masaryk University. Furthermore, it is necessary to respect the extraordinary preventive measures posted on the following website:</w:t>
      </w:r>
    </w:p>
    <w:p w14:paraId="47CC2379" w14:textId="77777777" w:rsidR="000F18A4" w:rsidRPr="005D2818" w:rsidRDefault="007304FE" w:rsidP="005D2818">
      <w:pPr>
        <w:pStyle w:val="Odstavecseseznamem"/>
        <w:spacing w:after="480"/>
        <w:ind w:left="360"/>
        <w:rPr>
          <w:rFonts w:ascii="Arial" w:hAnsi="Arial" w:cs="Arial"/>
          <w:sz w:val="22"/>
          <w:szCs w:val="22"/>
        </w:rPr>
      </w:pPr>
      <w:hyperlink r:id="rId15" w:history="1">
        <w:r w:rsidR="000F18A4" w:rsidRPr="005D2818">
          <w:rPr>
            <w:rStyle w:val="Hypertextovodkaz"/>
            <w:rFonts w:ascii="Arial" w:eastAsia="Arial" w:hAnsi="Arial" w:cs="Arial"/>
            <w:sz w:val="22"/>
            <w:szCs w:val="22"/>
            <w:lang w:val="en-GB" w:bidi="en-GB"/>
          </w:rPr>
          <w:t>https://www.sci.muni.cz/do/sci/web/vzd/manualy/Mimoradna_preventivni_opatreni_prezencni_zk.pdf</w:t>
        </w:r>
      </w:hyperlink>
    </w:p>
    <w:p w14:paraId="7D79BC62" w14:textId="77777777" w:rsidR="00C52332" w:rsidRPr="007C19F8" w:rsidRDefault="005F1127" w:rsidP="007C19F8">
      <w:pPr>
        <w:jc w:val="center"/>
        <w:rPr>
          <w:rFonts w:ascii="Arial" w:hAnsi="Arial" w:cs="Arial"/>
          <w:color w:val="808080" w:themeColor="background1" w:themeShade="80"/>
          <w:sz w:val="22"/>
          <w:szCs w:val="22"/>
        </w:rPr>
      </w:pPr>
      <w:r w:rsidRPr="007C19F8">
        <w:rPr>
          <w:rFonts w:ascii="Arial" w:eastAsia="Arial" w:hAnsi="Arial" w:cs="Arial"/>
          <w:color w:val="808080" w:themeColor="background1" w:themeShade="80"/>
          <w:sz w:val="22"/>
          <w:szCs w:val="22"/>
          <w:lang w:val="en-GB" w:bidi="en-GB"/>
        </w:rPr>
        <w:t>Article 5</w:t>
      </w:r>
    </w:p>
    <w:p w14:paraId="423CFD3A" w14:textId="77777777" w:rsidR="00C52332" w:rsidRPr="007C19F8" w:rsidRDefault="005F1127" w:rsidP="007C19F8">
      <w:pPr>
        <w:spacing w:after="240"/>
        <w:jc w:val="center"/>
        <w:rPr>
          <w:rFonts w:ascii="Arial" w:hAnsi="Arial" w:cs="Arial"/>
          <w:b/>
          <w:bCs/>
          <w:color w:val="808080" w:themeColor="background1" w:themeShade="80"/>
          <w:sz w:val="22"/>
          <w:szCs w:val="22"/>
        </w:rPr>
      </w:pPr>
      <w:bookmarkStart w:id="8" w:name="bookmark12"/>
      <w:r w:rsidRPr="007C19F8">
        <w:rPr>
          <w:rFonts w:ascii="Arial" w:eastAsia="Arial" w:hAnsi="Arial" w:cs="Arial"/>
          <w:b/>
          <w:color w:val="808080" w:themeColor="background1" w:themeShade="80"/>
          <w:sz w:val="22"/>
          <w:szCs w:val="22"/>
          <w:lang w:val="en-GB" w:bidi="en-GB"/>
        </w:rPr>
        <w:t>State Final Examination Taken in Distance Form</w:t>
      </w:r>
      <w:bookmarkEnd w:id="8"/>
    </w:p>
    <w:p w14:paraId="38CB7D34" w14:textId="48764744" w:rsidR="00C52332" w:rsidRPr="000F18A4" w:rsidRDefault="005F1127" w:rsidP="005D2818">
      <w:pPr>
        <w:pStyle w:val="Odstavecseseznamem"/>
        <w:numPr>
          <w:ilvl w:val="0"/>
          <w:numId w:val="24"/>
        </w:numPr>
        <w:tabs>
          <w:tab w:val="left" w:pos="426"/>
        </w:tabs>
        <w:jc w:val="both"/>
        <w:rPr>
          <w:rFonts w:ascii="Arial" w:hAnsi="Arial" w:cs="Arial"/>
          <w:sz w:val="22"/>
          <w:szCs w:val="22"/>
        </w:rPr>
      </w:pPr>
      <w:r w:rsidRPr="000F18A4">
        <w:rPr>
          <w:rFonts w:ascii="Arial" w:eastAsia="Arial" w:hAnsi="Arial" w:cs="Arial"/>
          <w:sz w:val="22"/>
          <w:szCs w:val="22"/>
          <w:lang w:val="en-GB" w:bidi="en-GB"/>
        </w:rPr>
        <w:t>State final examination in distance form shall be taken in accordance with the methodology available at</w:t>
      </w:r>
      <w:r w:rsidR="005D2818">
        <w:rPr>
          <w:rFonts w:ascii="Arial" w:eastAsia="Arial" w:hAnsi="Arial" w:cs="Arial"/>
          <w:sz w:val="22"/>
          <w:szCs w:val="22"/>
          <w:lang w:val="en-GB" w:bidi="en-GB"/>
        </w:rPr>
        <w:t xml:space="preserve">: </w:t>
      </w:r>
    </w:p>
    <w:p w14:paraId="718EF347" w14:textId="77777777" w:rsidR="000F18A4" w:rsidRDefault="007304FE" w:rsidP="005D2818">
      <w:pPr>
        <w:pStyle w:val="Odstavecseseznamem"/>
        <w:spacing w:after="240"/>
        <w:ind w:left="360"/>
        <w:jc w:val="both"/>
        <w:rPr>
          <w:rStyle w:val="Hypertextovodkaz"/>
          <w:rFonts w:ascii="Arial" w:eastAsia="Arial" w:hAnsi="Arial" w:cs="Arial"/>
          <w:sz w:val="22"/>
          <w:szCs w:val="22"/>
          <w:lang w:val="en-GB" w:bidi="en-GB"/>
        </w:rPr>
      </w:pPr>
      <w:hyperlink r:id="rId16" w:history="1">
        <w:r w:rsidR="000F18A4" w:rsidRPr="005D2818">
          <w:rPr>
            <w:rStyle w:val="Hypertextovodkaz"/>
            <w:rFonts w:ascii="Arial" w:eastAsia="Arial" w:hAnsi="Arial" w:cs="Arial"/>
            <w:sz w:val="22"/>
            <w:szCs w:val="22"/>
            <w:lang w:val="en-GB" w:bidi="en-GB"/>
          </w:rPr>
          <w:t>https://www.muni.cz/do/mu/Uredni_deska/Predpisy_MU/Masarykova_univerzita/Ostatni_dokumenty/Metodika/studijni_odbor/ML_1_2020_Metodika_distancniho_zkouseni_a_ukonceni_predmetu.pdf</w:t>
        </w:r>
      </w:hyperlink>
    </w:p>
    <w:p w14:paraId="33A32F11" w14:textId="77777777" w:rsidR="005D2818" w:rsidRPr="005D2818" w:rsidRDefault="005D2818" w:rsidP="005D2818">
      <w:pPr>
        <w:pStyle w:val="Odstavecseseznamem"/>
        <w:spacing w:after="240"/>
        <w:ind w:left="360"/>
        <w:jc w:val="both"/>
        <w:rPr>
          <w:rFonts w:ascii="Arial" w:hAnsi="Arial" w:cs="Arial"/>
          <w:sz w:val="22"/>
          <w:szCs w:val="22"/>
        </w:rPr>
      </w:pPr>
    </w:p>
    <w:p w14:paraId="1417DE43" w14:textId="77777777" w:rsidR="00C52332" w:rsidRPr="003A3244" w:rsidRDefault="005F1127" w:rsidP="005D2818">
      <w:pPr>
        <w:pStyle w:val="Odstavecseseznamem"/>
        <w:numPr>
          <w:ilvl w:val="0"/>
          <w:numId w:val="24"/>
        </w:numPr>
        <w:tabs>
          <w:tab w:val="left" w:pos="426"/>
        </w:tabs>
        <w:spacing w:after="480"/>
        <w:contextualSpacing w:val="0"/>
        <w:jc w:val="both"/>
        <w:rPr>
          <w:rFonts w:ascii="Arial" w:hAnsi="Arial" w:cs="Arial"/>
          <w:sz w:val="22"/>
          <w:szCs w:val="22"/>
        </w:rPr>
      </w:pPr>
      <w:r w:rsidRPr="003A3244">
        <w:rPr>
          <w:rFonts w:ascii="Arial" w:eastAsia="Arial" w:hAnsi="Arial" w:cs="Arial"/>
          <w:sz w:val="22"/>
          <w:szCs w:val="22"/>
          <w:lang w:val="en-GB" w:bidi="en-GB"/>
        </w:rPr>
        <w:t>As long as the presence of students at the Faculty is restricted, the statutory duty to allow presence of the public at the State final examinations may be replaced by making an audio or audio-visual recording and keeping the recording for a period of 5 years. After termination of these restrictions, it is necessary to allow the presence of the public by streaming the examination to another suitable room on the premises of the Faculty of Science or over the internet.</w:t>
      </w:r>
    </w:p>
    <w:p w14:paraId="72B6605E" w14:textId="77777777" w:rsidR="00C52332" w:rsidRPr="000F18A4" w:rsidRDefault="005F1127" w:rsidP="000F18A4">
      <w:pPr>
        <w:jc w:val="center"/>
        <w:rPr>
          <w:rFonts w:ascii="Arial" w:hAnsi="Arial" w:cs="Arial"/>
          <w:color w:val="808080" w:themeColor="background1" w:themeShade="80"/>
          <w:sz w:val="22"/>
          <w:szCs w:val="22"/>
        </w:rPr>
      </w:pPr>
      <w:r w:rsidRPr="000F18A4">
        <w:rPr>
          <w:rFonts w:ascii="Arial" w:eastAsia="Arial" w:hAnsi="Arial" w:cs="Arial"/>
          <w:color w:val="808080" w:themeColor="background1" w:themeShade="80"/>
          <w:sz w:val="22"/>
          <w:szCs w:val="22"/>
          <w:lang w:val="en-GB" w:bidi="en-GB"/>
        </w:rPr>
        <w:t>Article 6</w:t>
      </w:r>
    </w:p>
    <w:p w14:paraId="599BE08C" w14:textId="77777777" w:rsidR="00C52332" w:rsidRPr="000F18A4" w:rsidRDefault="005F1127" w:rsidP="000F18A4">
      <w:pPr>
        <w:spacing w:after="240"/>
        <w:jc w:val="center"/>
        <w:rPr>
          <w:rFonts w:ascii="Arial" w:hAnsi="Arial" w:cs="Arial"/>
          <w:b/>
          <w:bCs/>
          <w:color w:val="808080" w:themeColor="background1" w:themeShade="80"/>
          <w:sz w:val="22"/>
          <w:szCs w:val="22"/>
        </w:rPr>
      </w:pPr>
      <w:bookmarkStart w:id="9" w:name="bookmark13"/>
      <w:r w:rsidRPr="000F18A4">
        <w:rPr>
          <w:rFonts w:ascii="Arial" w:eastAsia="Arial" w:hAnsi="Arial" w:cs="Arial"/>
          <w:b/>
          <w:color w:val="808080" w:themeColor="background1" w:themeShade="80"/>
          <w:sz w:val="22"/>
          <w:szCs w:val="22"/>
          <w:lang w:val="en-GB" w:bidi="en-GB"/>
        </w:rPr>
        <w:t>Report on the State Final Examination</w:t>
      </w:r>
      <w:bookmarkEnd w:id="9"/>
    </w:p>
    <w:p w14:paraId="4C023200" w14:textId="77777777" w:rsidR="00C52332" w:rsidRPr="000F18A4" w:rsidRDefault="005F1127" w:rsidP="005D2818">
      <w:pPr>
        <w:pStyle w:val="Odstavecseseznamem"/>
        <w:numPr>
          <w:ilvl w:val="0"/>
          <w:numId w:val="25"/>
        </w:numPr>
        <w:tabs>
          <w:tab w:val="left" w:pos="426"/>
        </w:tabs>
        <w:contextualSpacing w:val="0"/>
        <w:jc w:val="both"/>
        <w:rPr>
          <w:rFonts w:ascii="Arial" w:hAnsi="Arial" w:cs="Arial"/>
          <w:sz w:val="22"/>
          <w:szCs w:val="22"/>
        </w:rPr>
      </w:pPr>
      <w:r w:rsidRPr="000F18A4">
        <w:rPr>
          <w:rFonts w:ascii="Arial" w:eastAsia="Arial" w:hAnsi="Arial" w:cs="Arial"/>
          <w:sz w:val="22"/>
          <w:szCs w:val="22"/>
          <w:lang w:val="en-GB" w:bidi="en-GB"/>
        </w:rPr>
        <w:t xml:space="preserve">A software application is available in the IS for State final examinations taken in distance form, allowing electronic creation and execution of a report on the State final examination. Manuals for the committee chairpersons/members are available at </w:t>
      </w:r>
      <w:hyperlink r:id="rId17" w:history="1">
        <w:r w:rsidRPr="000F18A4">
          <w:rPr>
            <w:rStyle w:val="Hypertextovodkaz"/>
            <w:rFonts w:ascii="Arial" w:eastAsia="Arial" w:hAnsi="Arial" w:cs="Arial"/>
            <w:sz w:val="22"/>
            <w:szCs w:val="22"/>
            <w:lang w:val="en-GB" w:bidi="en-GB"/>
          </w:rPr>
          <w:t>https://is.muni.cz/auth/do/mu/samostudium/auth/szz-</w:t>
        </w:r>
      </w:hyperlink>
      <w:hyperlink r:id="rId18" w:anchor="is-predseda " w:history="1">
        <w:r w:rsidR="000F18A4" w:rsidRPr="000F18A4">
          <w:rPr>
            <w:rStyle w:val="Hypertextovodkaz"/>
            <w:rFonts w:ascii="Arial" w:eastAsia="Arial" w:hAnsi="Arial" w:cs="Arial"/>
            <w:sz w:val="22"/>
            <w:szCs w:val="22"/>
            <w:lang w:val="en-GB" w:bidi="en-GB"/>
          </w:rPr>
          <w:t>videonavodv.html#is-predseda</w:t>
        </w:r>
      </w:hyperlink>
      <w:r w:rsidRPr="000F18A4">
        <w:rPr>
          <w:rFonts w:ascii="Arial" w:eastAsia="Arial" w:hAnsi="Arial" w:cs="Arial"/>
          <w:sz w:val="22"/>
          <w:szCs w:val="22"/>
          <w:lang w:val="en-GB" w:bidi="en-GB"/>
        </w:rPr>
        <w:t xml:space="preserve"> and </w:t>
      </w:r>
      <w:hyperlink r:id="rId19" w:anchor="is-komise)" w:history="1">
        <w:r w:rsidR="000F18A4" w:rsidRPr="000F18A4">
          <w:rPr>
            <w:rStyle w:val="Hypertextovodkaz"/>
            <w:rFonts w:ascii="Arial" w:eastAsia="Arial" w:hAnsi="Arial" w:cs="Arial"/>
            <w:sz w:val="22"/>
            <w:szCs w:val="22"/>
            <w:lang w:val="en-GB" w:bidi="en-GB"/>
          </w:rPr>
          <w:t>https://is.muni.cz/auth/do/mu/samostudium/auth/szz-videonavodv.html#is-komise)</w:t>
        </w:r>
      </w:hyperlink>
      <w:r w:rsidRPr="000F18A4">
        <w:rPr>
          <w:rFonts w:ascii="Arial" w:eastAsia="Arial" w:hAnsi="Arial" w:cs="Arial"/>
          <w:sz w:val="22"/>
          <w:szCs w:val="22"/>
          <w:lang w:val="en-GB" w:bidi="en-GB"/>
        </w:rPr>
        <w:t>, respectively.</w:t>
      </w:r>
    </w:p>
    <w:p w14:paraId="0B450D5C" w14:textId="77777777" w:rsidR="00C52332" w:rsidRPr="000F18A4" w:rsidRDefault="005F1127" w:rsidP="005D2818">
      <w:pPr>
        <w:pStyle w:val="Odstavecseseznamem"/>
        <w:tabs>
          <w:tab w:val="left" w:pos="426"/>
        </w:tabs>
        <w:spacing w:after="240"/>
        <w:ind w:left="360"/>
        <w:contextualSpacing w:val="0"/>
        <w:jc w:val="both"/>
        <w:rPr>
          <w:rFonts w:ascii="Arial" w:hAnsi="Arial" w:cs="Arial"/>
          <w:sz w:val="22"/>
          <w:szCs w:val="22"/>
        </w:rPr>
      </w:pPr>
      <w:r w:rsidRPr="000F18A4">
        <w:rPr>
          <w:rFonts w:ascii="Arial" w:eastAsia="Arial" w:hAnsi="Arial" w:cs="Arial"/>
          <w:sz w:val="22"/>
          <w:szCs w:val="22"/>
          <w:lang w:val="en-GB" w:bidi="en-GB"/>
        </w:rPr>
        <w:t>The same site also contains a manual for archiving the reports on State final examinations.</w:t>
      </w:r>
    </w:p>
    <w:p w14:paraId="731E305A" w14:textId="77777777" w:rsidR="00C52332" w:rsidRPr="000F18A4" w:rsidRDefault="005F1127" w:rsidP="005D2818">
      <w:pPr>
        <w:pStyle w:val="Odstavecseseznamem"/>
        <w:numPr>
          <w:ilvl w:val="0"/>
          <w:numId w:val="25"/>
        </w:numPr>
        <w:tabs>
          <w:tab w:val="left" w:pos="426"/>
        </w:tabs>
        <w:spacing w:after="240"/>
        <w:contextualSpacing w:val="0"/>
        <w:jc w:val="both"/>
        <w:rPr>
          <w:rFonts w:ascii="Arial" w:hAnsi="Arial" w:cs="Arial"/>
          <w:sz w:val="22"/>
          <w:szCs w:val="22"/>
        </w:rPr>
      </w:pPr>
      <w:r w:rsidRPr="000F18A4">
        <w:rPr>
          <w:rFonts w:ascii="Arial" w:eastAsia="Arial" w:hAnsi="Arial" w:cs="Arial"/>
          <w:sz w:val="22"/>
          <w:szCs w:val="22"/>
          <w:lang w:val="en-GB" w:bidi="en-GB"/>
        </w:rPr>
        <w:t xml:space="preserve">The electronic version of the report on a State final examination may also be used for State final examinations taken in person at the Faculty. The chairperson of the committee shall decide on the use of the printed or electronic version of the report. The chairperson shall notify the Studies Office of his/her decision at least 2 weeks before the date of the </w:t>
      </w:r>
      <w:r w:rsidRPr="000F18A4">
        <w:rPr>
          <w:rFonts w:ascii="Arial" w:eastAsia="Arial" w:hAnsi="Arial" w:cs="Arial"/>
          <w:sz w:val="22"/>
          <w:szCs w:val="22"/>
          <w:lang w:val="en-GB" w:bidi="en-GB"/>
        </w:rPr>
        <w:lastRenderedPageBreak/>
        <w:t>State final examination/thesis defence.</w:t>
      </w:r>
    </w:p>
    <w:p w14:paraId="6831D3CB" w14:textId="5580D640" w:rsidR="00C52332" w:rsidRPr="000F18A4" w:rsidRDefault="005F1127" w:rsidP="005D2818">
      <w:pPr>
        <w:pStyle w:val="Odstavecseseznamem"/>
        <w:numPr>
          <w:ilvl w:val="0"/>
          <w:numId w:val="25"/>
        </w:numPr>
        <w:tabs>
          <w:tab w:val="left" w:pos="426"/>
        </w:tabs>
        <w:spacing w:after="240"/>
        <w:contextualSpacing w:val="0"/>
        <w:jc w:val="both"/>
        <w:rPr>
          <w:rFonts w:ascii="Arial" w:hAnsi="Arial" w:cs="Arial"/>
          <w:sz w:val="22"/>
          <w:szCs w:val="22"/>
        </w:rPr>
      </w:pPr>
      <w:r w:rsidRPr="000F18A4">
        <w:rPr>
          <w:rFonts w:ascii="Arial" w:eastAsia="Arial" w:hAnsi="Arial" w:cs="Arial"/>
          <w:sz w:val="22"/>
          <w:szCs w:val="22"/>
          <w:lang w:val="en-GB" w:bidi="en-GB"/>
        </w:rPr>
        <w:t xml:space="preserve">If the electronic version is used, the “study results” link pertaining to the registered student will be visible to the chairperson of the committee. The chairperson of the committee shall determine whether it will be the Studies Office or an authorised member of staff of the department authorised to hold </w:t>
      </w:r>
      <w:r w:rsidR="00E25A38">
        <w:rPr>
          <w:rFonts w:ascii="Arial" w:eastAsia="Arial" w:hAnsi="Arial" w:cs="Arial"/>
          <w:sz w:val="22"/>
          <w:szCs w:val="22"/>
          <w:lang w:val="en-GB" w:bidi="en-GB"/>
        </w:rPr>
        <w:t xml:space="preserve">the </w:t>
      </w:r>
      <w:r w:rsidR="005D2818">
        <w:rPr>
          <w:rFonts w:ascii="Arial" w:eastAsia="Arial" w:hAnsi="Arial" w:cs="Arial"/>
          <w:sz w:val="22"/>
          <w:szCs w:val="22"/>
          <w:lang w:val="en-GB" w:bidi="en-GB"/>
        </w:rPr>
        <w:t>S</w:t>
      </w:r>
      <w:r w:rsidR="00E25A38">
        <w:rPr>
          <w:rFonts w:ascii="Arial" w:eastAsia="Arial" w:hAnsi="Arial" w:cs="Arial"/>
          <w:sz w:val="22"/>
          <w:szCs w:val="22"/>
          <w:lang w:val="en-GB" w:bidi="en-GB"/>
        </w:rPr>
        <w:t>_</w:t>
      </w:r>
      <w:r w:rsidR="005D2818">
        <w:rPr>
          <w:rFonts w:ascii="Arial" w:eastAsia="Arial" w:hAnsi="Arial" w:cs="Arial"/>
          <w:sz w:val="22"/>
          <w:szCs w:val="22"/>
          <w:lang w:val="en-GB" w:bidi="en-GB"/>
        </w:rPr>
        <w:t xml:space="preserve">SZZ right </w:t>
      </w:r>
      <w:r w:rsidRPr="000F18A4">
        <w:rPr>
          <w:rFonts w:ascii="Arial" w:eastAsia="Arial" w:hAnsi="Arial" w:cs="Arial"/>
          <w:sz w:val="22"/>
          <w:szCs w:val="22"/>
          <w:lang w:val="en-GB" w:bidi="en-GB"/>
        </w:rPr>
        <w:t>who will enter the relevant data into the Termíny SZZ</w:t>
      </w:r>
      <w:r w:rsidRPr="000F18A4">
        <w:rPr>
          <w:rFonts w:ascii="Arial" w:eastAsia="Arial" w:hAnsi="Arial" w:cs="Arial"/>
          <w:i/>
          <w:sz w:val="22"/>
          <w:szCs w:val="22"/>
          <w:lang w:val="en-GB" w:bidi="en-GB"/>
        </w:rPr>
        <w:t xml:space="preserve"> (Dates of State Final Examinations)</w:t>
      </w:r>
      <w:r w:rsidRPr="000F18A4">
        <w:rPr>
          <w:rFonts w:ascii="Arial" w:eastAsia="Arial" w:hAnsi="Arial" w:cs="Arial"/>
          <w:sz w:val="22"/>
          <w:szCs w:val="22"/>
          <w:lang w:val="en-GB" w:bidi="en-GB"/>
        </w:rPr>
        <w:t xml:space="preserve"> application; the entry of data into the application forms a precondition for the preparation of electronic reports.</w:t>
      </w:r>
    </w:p>
    <w:p w14:paraId="5A97108D" w14:textId="77777777" w:rsidR="00C52332" w:rsidRPr="000F18A4" w:rsidRDefault="005F1127" w:rsidP="005D2818">
      <w:pPr>
        <w:pStyle w:val="Odstavecseseznamem"/>
        <w:numPr>
          <w:ilvl w:val="0"/>
          <w:numId w:val="25"/>
        </w:numPr>
        <w:tabs>
          <w:tab w:val="left" w:pos="426"/>
        </w:tabs>
        <w:spacing w:after="480"/>
        <w:contextualSpacing w:val="0"/>
        <w:jc w:val="both"/>
        <w:rPr>
          <w:rFonts w:ascii="Arial" w:hAnsi="Arial" w:cs="Arial"/>
          <w:sz w:val="22"/>
          <w:szCs w:val="22"/>
        </w:rPr>
      </w:pPr>
      <w:r w:rsidRPr="000F18A4">
        <w:rPr>
          <w:rFonts w:ascii="Arial" w:eastAsia="Arial" w:hAnsi="Arial" w:cs="Arial"/>
          <w:sz w:val="22"/>
          <w:szCs w:val="22"/>
          <w:lang w:val="en-GB" w:bidi="en-GB"/>
        </w:rPr>
        <w:t xml:space="preserve">For the creation of an electronic report on a State final examination, it is necessary that the list of members of the examination committee in the IS is up-to-date and all the members listed are actually present on-line. The specific applicable composition of the committee must be </w:t>
      </w:r>
      <w:bookmarkStart w:id="10" w:name="_GoBack"/>
      <w:bookmarkEnd w:id="10"/>
      <w:r w:rsidRPr="000F18A4">
        <w:rPr>
          <w:rFonts w:ascii="Arial" w:eastAsia="Arial" w:hAnsi="Arial" w:cs="Arial"/>
          <w:sz w:val="22"/>
          <w:szCs w:val="22"/>
          <w:lang w:val="en-GB" w:bidi="en-GB"/>
        </w:rPr>
        <w:t>published 2 weeks before the date of the State final examination. The chairperson may confirm the report and complete it only after it has been confirmed by all members of the committee.</w:t>
      </w:r>
    </w:p>
    <w:p w14:paraId="7062CA16" w14:textId="77777777" w:rsidR="00C52332" w:rsidRPr="000F18A4" w:rsidRDefault="005F1127" w:rsidP="000F18A4">
      <w:pPr>
        <w:jc w:val="center"/>
        <w:rPr>
          <w:rFonts w:ascii="Arial" w:hAnsi="Arial" w:cs="Arial"/>
          <w:color w:val="808080" w:themeColor="background1" w:themeShade="80"/>
          <w:sz w:val="22"/>
          <w:szCs w:val="22"/>
        </w:rPr>
      </w:pPr>
      <w:r w:rsidRPr="000F18A4">
        <w:rPr>
          <w:rFonts w:ascii="Arial" w:eastAsia="Arial" w:hAnsi="Arial" w:cs="Arial"/>
          <w:color w:val="808080" w:themeColor="background1" w:themeShade="80"/>
          <w:sz w:val="22"/>
          <w:szCs w:val="22"/>
          <w:lang w:val="en-GB" w:bidi="en-GB"/>
        </w:rPr>
        <w:t>Article 7</w:t>
      </w:r>
    </w:p>
    <w:p w14:paraId="18EF982B" w14:textId="77777777" w:rsidR="00C52332" w:rsidRPr="000F18A4" w:rsidRDefault="005F1127" w:rsidP="000F18A4">
      <w:pPr>
        <w:spacing w:after="240"/>
        <w:jc w:val="center"/>
        <w:rPr>
          <w:rFonts w:ascii="Arial" w:hAnsi="Arial" w:cs="Arial"/>
          <w:b/>
          <w:bCs/>
          <w:color w:val="808080" w:themeColor="background1" w:themeShade="80"/>
          <w:sz w:val="22"/>
          <w:szCs w:val="22"/>
        </w:rPr>
      </w:pPr>
      <w:bookmarkStart w:id="11" w:name="bookmark16"/>
      <w:r w:rsidRPr="000F18A4">
        <w:rPr>
          <w:rFonts w:ascii="Arial" w:eastAsia="Arial" w:hAnsi="Arial" w:cs="Arial"/>
          <w:b/>
          <w:color w:val="808080" w:themeColor="background1" w:themeShade="80"/>
          <w:sz w:val="22"/>
          <w:szCs w:val="22"/>
          <w:lang w:val="en-GB" w:bidi="en-GB"/>
        </w:rPr>
        <w:t>Final Provisions</w:t>
      </w:r>
      <w:bookmarkEnd w:id="11"/>
    </w:p>
    <w:p w14:paraId="3AAD6BEF" w14:textId="77777777" w:rsidR="00C52332" w:rsidRPr="000F18A4" w:rsidRDefault="005F1127" w:rsidP="005D2818">
      <w:pPr>
        <w:pStyle w:val="Odstavecseseznamem"/>
        <w:numPr>
          <w:ilvl w:val="0"/>
          <w:numId w:val="26"/>
        </w:numPr>
        <w:tabs>
          <w:tab w:val="left" w:pos="426"/>
        </w:tabs>
        <w:spacing w:after="240"/>
        <w:contextualSpacing w:val="0"/>
        <w:jc w:val="both"/>
        <w:rPr>
          <w:rFonts w:ascii="Arial" w:hAnsi="Arial" w:cs="Arial"/>
          <w:sz w:val="22"/>
          <w:szCs w:val="22"/>
        </w:rPr>
      </w:pPr>
      <w:r w:rsidRPr="000F18A4">
        <w:rPr>
          <w:rFonts w:ascii="Arial" w:eastAsia="Arial" w:hAnsi="Arial" w:cs="Arial"/>
          <w:sz w:val="22"/>
          <w:szCs w:val="22"/>
          <w:lang w:val="en-GB" w:bidi="en-GB"/>
        </w:rPr>
        <w:t>I hereby authorise the Vice-Dean for Studies to provide interpretation of the individual provisions of this Measure.</w:t>
      </w:r>
    </w:p>
    <w:p w14:paraId="2A128026" w14:textId="77777777" w:rsidR="00C52332" w:rsidRPr="000F18A4" w:rsidRDefault="005F1127" w:rsidP="005D2818">
      <w:pPr>
        <w:pStyle w:val="Odstavecseseznamem"/>
        <w:numPr>
          <w:ilvl w:val="0"/>
          <w:numId w:val="26"/>
        </w:numPr>
        <w:tabs>
          <w:tab w:val="left" w:pos="426"/>
        </w:tabs>
        <w:spacing w:after="240"/>
        <w:contextualSpacing w:val="0"/>
        <w:jc w:val="both"/>
        <w:rPr>
          <w:rFonts w:ascii="Arial" w:hAnsi="Arial" w:cs="Arial"/>
          <w:sz w:val="22"/>
          <w:szCs w:val="22"/>
        </w:rPr>
      </w:pPr>
      <w:r w:rsidRPr="000F18A4">
        <w:rPr>
          <w:rFonts w:ascii="Arial" w:eastAsia="Arial" w:hAnsi="Arial" w:cs="Arial"/>
          <w:sz w:val="22"/>
          <w:szCs w:val="22"/>
          <w:lang w:val="en-GB" w:bidi="en-GB"/>
        </w:rPr>
        <w:t>Compliance with this Measure shall be checked by the head of the Studies Office.</w:t>
      </w:r>
    </w:p>
    <w:p w14:paraId="22CB00DB" w14:textId="77777777" w:rsidR="00C52332" w:rsidRPr="000F18A4" w:rsidRDefault="005F1127" w:rsidP="005D2818">
      <w:pPr>
        <w:pStyle w:val="Odstavecseseznamem"/>
        <w:numPr>
          <w:ilvl w:val="0"/>
          <w:numId w:val="26"/>
        </w:numPr>
        <w:tabs>
          <w:tab w:val="left" w:pos="426"/>
        </w:tabs>
        <w:spacing w:after="480"/>
        <w:contextualSpacing w:val="0"/>
        <w:jc w:val="both"/>
        <w:rPr>
          <w:rFonts w:ascii="Arial" w:hAnsi="Arial" w:cs="Arial"/>
          <w:sz w:val="22"/>
          <w:szCs w:val="22"/>
        </w:rPr>
      </w:pPr>
      <w:r w:rsidRPr="000F18A4">
        <w:rPr>
          <w:rFonts w:ascii="Arial" w:eastAsia="Arial" w:hAnsi="Arial" w:cs="Arial"/>
          <w:sz w:val="22"/>
          <w:szCs w:val="22"/>
          <w:lang w:val="en-GB" w:bidi="en-GB"/>
        </w:rPr>
        <w:t>This Measure enters into force on 25 May 2020 and is valid until the end of the calendar year 2020.</w:t>
      </w:r>
    </w:p>
    <w:p w14:paraId="60EC9D3C" w14:textId="77777777" w:rsidR="00285C1E" w:rsidRDefault="000F18A4" w:rsidP="00285C1E">
      <w:pPr>
        <w:rPr>
          <w:rFonts w:ascii="Times New Roman" w:hAnsi="Times New Roman" w:cs="Times New Roman"/>
          <w:i/>
          <w:iCs/>
          <w:sz w:val="22"/>
          <w:szCs w:val="22"/>
        </w:rPr>
      </w:pPr>
      <w:r w:rsidRPr="00285C1E">
        <w:rPr>
          <w:rFonts w:ascii="Times New Roman" w:eastAsia="Times New Roman" w:hAnsi="Times New Roman" w:cs="Times New Roman"/>
          <w:i/>
          <w:sz w:val="22"/>
          <w:szCs w:val="22"/>
          <w:lang w:val="en-GB" w:bidi="en-GB"/>
        </w:rPr>
        <w:t>Digital signature: Mgr. Tomáš Kašparovský, Ph.D.</w:t>
      </w:r>
    </w:p>
    <w:p w14:paraId="7058F22B" w14:textId="77777777" w:rsidR="000F18A4" w:rsidRPr="00285C1E" w:rsidRDefault="00285C1E" w:rsidP="00285C1E">
      <w:pPr>
        <w:spacing w:after="240"/>
        <w:rPr>
          <w:rFonts w:ascii="Times New Roman" w:hAnsi="Times New Roman" w:cs="Times New Roman"/>
          <w:i/>
          <w:iCs/>
          <w:sz w:val="22"/>
          <w:szCs w:val="22"/>
        </w:rPr>
      </w:pPr>
      <w:r>
        <w:rPr>
          <w:rFonts w:ascii="Times New Roman" w:eastAsia="Times New Roman" w:hAnsi="Times New Roman" w:cs="Times New Roman"/>
          <w:i/>
          <w:sz w:val="22"/>
          <w:szCs w:val="22"/>
          <w:lang w:val="en-GB" w:bidi="en-GB"/>
        </w:rPr>
        <w:t>Digitally signed by Mgr. Tomáš Kašparovský Ph.D., date: 2020.05.29 13:22:44 +02‘00‘</w:t>
      </w:r>
    </w:p>
    <w:p w14:paraId="41A2D930" w14:textId="77777777" w:rsidR="005D2818" w:rsidRDefault="005D2818" w:rsidP="003A3244">
      <w:pPr>
        <w:spacing w:after="240"/>
        <w:jc w:val="both"/>
        <w:rPr>
          <w:rFonts w:ascii="Arial" w:eastAsia="Arial" w:hAnsi="Arial" w:cs="Arial"/>
          <w:sz w:val="22"/>
          <w:szCs w:val="22"/>
          <w:lang w:val="en-GB" w:bidi="en-GB"/>
        </w:rPr>
      </w:pPr>
    </w:p>
    <w:p w14:paraId="1F4F40A0" w14:textId="77777777" w:rsidR="000F18A4" w:rsidRDefault="005F1127" w:rsidP="007304FE">
      <w:pPr>
        <w:spacing w:after="240"/>
        <w:jc w:val="right"/>
        <w:rPr>
          <w:rFonts w:ascii="Arial" w:hAnsi="Arial" w:cs="Arial"/>
          <w:sz w:val="22"/>
          <w:szCs w:val="22"/>
        </w:rPr>
      </w:pPr>
      <w:r w:rsidRPr="003A3244">
        <w:rPr>
          <w:rFonts w:ascii="Arial" w:eastAsia="Arial" w:hAnsi="Arial" w:cs="Arial"/>
          <w:sz w:val="22"/>
          <w:szCs w:val="22"/>
          <w:lang w:val="en-GB" w:bidi="en-GB"/>
        </w:rPr>
        <w:t xml:space="preserve">Doc. Mgr. Tomáš Kašparovský, Ph.D. </w:t>
      </w:r>
    </w:p>
    <w:p w14:paraId="3E6F0E45" w14:textId="04440353" w:rsidR="00C52332" w:rsidRPr="003A3244" w:rsidRDefault="005F1127" w:rsidP="007304FE">
      <w:pPr>
        <w:spacing w:after="240"/>
        <w:jc w:val="right"/>
        <w:rPr>
          <w:rFonts w:ascii="Arial" w:hAnsi="Arial" w:cs="Arial"/>
          <w:sz w:val="22"/>
          <w:szCs w:val="22"/>
        </w:rPr>
      </w:pPr>
      <w:r w:rsidRPr="003A3244">
        <w:rPr>
          <w:rFonts w:ascii="Arial" w:eastAsia="Arial" w:hAnsi="Arial" w:cs="Arial"/>
          <w:sz w:val="22"/>
          <w:szCs w:val="22"/>
          <w:lang w:val="en-GB" w:bidi="en-GB"/>
        </w:rPr>
        <w:t>De</w:t>
      </w:r>
      <w:r w:rsidR="005D2818">
        <w:rPr>
          <w:rFonts w:ascii="Arial" w:eastAsia="Arial" w:hAnsi="Arial" w:cs="Arial"/>
          <w:sz w:val="22"/>
          <w:szCs w:val="22"/>
          <w:lang w:val="en-GB" w:bidi="en-GB"/>
        </w:rPr>
        <w:t xml:space="preserve">an of the Faculty of Science </w:t>
      </w:r>
      <w:r w:rsidRPr="003A3244">
        <w:rPr>
          <w:rFonts w:ascii="Arial" w:eastAsia="Arial" w:hAnsi="Arial" w:cs="Arial"/>
          <w:sz w:val="22"/>
          <w:szCs w:val="22"/>
          <w:lang w:val="en-GB" w:bidi="en-GB"/>
        </w:rPr>
        <w:t>Masaryk University</w:t>
      </w:r>
    </w:p>
    <w:p w14:paraId="4583463B" w14:textId="77777777" w:rsidR="00C52332" w:rsidRPr="001F0C01" w:rsidRDefault="000F18A4" w:rsidP="003A3244">
      <w:pPr>
        <w:spacing w:after="240"/>
        <w:jc w:val="both"/>
        <w:rPr>
          <w:rFonts w:ascii="Arial" w:hAnsi="Arial" w:cs="Arial"/>
          <w:sz w:val="2"/>
          <w:szCs w:val="2"/>
        </w:rPr>
      </w:pPr>
      <w:r w:rsidRPr="001F0C01">
        <w:rPr>
          <w:rFonts w:ascii="Arial" w:eastAsia="Arial" w:hAnsi="Arial" w:cs="Arial"/>
          <w:sz w:val="2"/>
          <w:szCs w:val="2"/>
          <w:lang w:val="en-GB" w:bidi="en-GB"/>
        </w:rPr>
        <w:t>ô</w:t>
      </w:r>
    </w:p>
    <w:sectPr w:rsidR="00C52332" w:rsidRPr="001F0C01" w:rsidSect="00BA53C3">
      <w:headerReference w:type="default" r:id="rId20"/>
      <w:footerReference w:type="default" r:id="rId21"/>
      <w:pgSz w:w="11900" w:h="16840" w:code="9"/>
      <w:pgMar w:top="1417" w:right="1417" w:bottom="1417" w:left="1417" w:header="567"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3D70" w14:textId="77777777" w:rsidR="00E25A38" w:rsidRDefault="00E25A38">
      <w:r>
        <w:separator/>
      </w:r>
    </w:p>
  </w:endnote>
  <w:endnote w:type="continuationSeparator" w:id="0">
    <w:p w14:paraId="04FF332E" w14:textId="77777777" w:rsidR="00E25A38" w:rsidRDefault="00E25A38">
      <w:r>
        <w:continuationSeparator/>
      </w:r>
    </w:p>
  </w:endnote>
  <w:endnote w:type="continuationNotice" w:id="1">
    <w:p w14:paraId="12B3D612" w14:textId="77777777" w:rsidR="00D77929" w:rsidRDefault="00D77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4BB0" w14:textId="77777777" w:rsidR="00E25A38" w:rsidRDefault="00E25A38" w:rsidP="00BA53C3">
    <w:pPr>
      <w:pStyle w:val="ZhlavneboZpat0"/>
      <w:rPr>
        <w:b/>
        <w:bCs/>
        <w:color w:val="2F5496" w:themeColor="accent1" w:themeShade="BF"/>
      </w:rPr>
    </w:pPr>
  </w:p>
  <w:p w14:paraId="6F867673" w14:textId="77777777" w:rsidR="00E25A38" w:rsidRDefault="00E25A38" w:rsidP="00BA53C3">
    <w:pPr>
      <w:pStyle w:val="ZhlavneboZpat0"/>
      <w:rPr>
        <w:b/>
        <w:bCs/>
        <w:color w:val="2F5496" w:themeColor="accent1" w:themeShade="BF"/>
      </w:rPr>
    </w:pPr>
  </w:p>
  <w:p w14:paraId="147B1FFA" w14:textId="77777777" w:rsidR="00E25A38" w:rsidRPr="00BA53C3" w:rsidRDefault="00E25A38" w:rsidP="00BA53C3">
    <w:pPr>
      <w:pStyle w:val="ZhlavneboZpat0"/>
      <w:rPr>
        <w:b/>
        <w:bCs/>
        <w:color w:val="2F5496" w:themeColor="accent1" w:themeShade="BF"/>
      </w:rPr>
    </w:pPr>
    <w:r w:rsidRPr="00BA53C3">
      <w:rPr>
        <w:b/>
        <w:color w:val="2F5496" w:themeColor="accent1" w:themeShade="BF"/>
        <w:lang w:val="en-GB" w:bidi="en-GB"/>
      </w:rPr>
      <w:t>Masaryk University, Faculty of Science</w:t>
    </w:r>
  </w:p>
  <w:p w14:paraId="52867995" w14:textId="77777777" w:rsidR="00E25A38" w:rsidRDefault="00E25A38" w:rsidP="00BA53C3">
    <w:pPr>
      <w:pStyle w:val="ZhlavneboZpat0"/>
      <w:shd w:val="clear" w:color="auto" w:fill="auto"/>
      <w:spacing w:line="240" w:lineRule="auto"/>
    </w:pPr>
  </w:p>
  <w:p w14:paraId="0BF33913" w14:textId="77777777" w:rsidR="00E25A38" w:rsidRDefault="00E25A38" w:rsidP="00BA53C3">
    <w:pPr>
      <w:pStyle w:val="ZhlavneboZpat0"/>
      <w:shd w:val="clear" w:color="auto" w:fill="auto"/>
      <w:spacing w:line="240" w:lineRule="auto"/>
    </w:pPr>
    <w:r>
      <w:rPr>
        <w:lang w:val="en-GB" w:bidi="en-GB"/>
      </w:rPr>
      <w:t>Kotlářská 2, 611 37 Brno, Czech Republic</w:t>
    </w:r>
  </w:p>
  <w:p w14:paraId="0CE14F9E" w14:textId="77777777" w:rsidR="00E25A38" w:rsidRDefault="00E25A38" w:rsidP="00BA53C3">
    <w:pPr>
      <w:pStyle w:val="ZhlavneboZpat0"/>
      <w:shd w:val="clear" w:color="auto" w:fill="auto"/>
      <w:spacing w:line="240" w:lineRule="auto"/>
    </w:pPr>
    <w:r>
      <w:rPr>
        <w:lang w:val="en-GB" w:bidi="en-GB"/>
      </w:rPr>
      <w:t>T: +420 549 49 1410, E: info@sci.muni.cz, www.sci.muni.cz</w:t>
    </w:r>
  </w:p>
  <w:p w14:paraId="3AB81F57" w14:textId="176F5E58" w:rsidR="00E25A38" w:rsidRPr="00BA53C3" w:rsidRDefault="00E25A38" w:rsidP="00BA53C3">
    <w:pPr>
      <w:pStyle w:val="ZhlavneboZpat0"/>
      <w:shd w:val="clear" w:color="auto" w:fill="auto"/>
      <w:spacing w:line="240" w:lineRule="auto"/>
      <w:rPr>
        <w:color w:val="2F5496" w:themeColor="accent1" w:themeShade="BF"/>
        <w:sz w:val="14"/>
        <w:szCs w:val="14"/>
      </w:rPr>
    </w:pPr>
    <w:r w:rsidRPr="00BA53C3">
      <w:rPr>
        <w:color w:val="2F5496" w:themeColor="accent1" w:themeShade="BF"/>
        <w:sz w:val="14"/>
        <w:szCs w:val="14"/>
        <w:lang w:val="en-GB" w:bidi="en-GB"/>
      </w:rPr>
      <w:fldChar w:fldCharType="begin"/>
    </w:r>
    <w:r w:rsidRPr="00BA53C3">
      <w:rPr>
        <w:color w:val="2F5496" w:themeColor="accent1" w:themeShade="BF"/>
        <w:sz w:val="14"/>
        <w:szCs w:val="14"/>
        <w:lang w:val="en-GB" w:bidi="en-GB"/>
      </w:rPr>
      <w:instrText>PAGE  \* Arabic  \* MERGEFORMAT</w:instrText>
    </w:r>
    <w:r w:rsidRPr="00BA53C3">
      <w:rPr>
        <w:color w:val="2F5496" w:themeColor="accent1" w:themeShade="BF"/>
        <w:sz w:val="14"/>
        <w:szCs w:val="14"/>
        <w:lang w:val="en-GB" w:bidi="en-GB"/>
      </w:rPr>
      <w:fldChar w:fldCharType="separate"/>
    </w:r>
    <w:r w:rsidR="007304FE">
      <w:rPr>
        <w:noProof/>
        <w:color w:val="2F5496" w:themeColor="accent1" w:themeShade="BF"/>
        <w:sz w:val="14"/>
        <w:szCs w:val="14"/>
        <w:lang w:val="en-GB" w:bidi="en-GB"/>
      </w:rPr>
      <w:t>3</w:t>
    </w:r>
    <w:r w:rsidRPr="00BA53C3">
      <w:rPr>
        <w:color w:val="2F5496" w:themeColor="accent1" w:themeShade="BF"/>
        <w:sz w:val="14"/>
        <w:szCs w:val="14"/>
        <w:lang w:val="en-GB" w:bidi="en-GB"/>
      </w:rPr>
      <w:fldChar w:fldCharType="end"/>
    </w:r>
    <w:r w:rsidRPr="00BA53C3">
      <w:rPr>
        <w:color w:val="2F5496" w:themeColor="accent1" w:themeShade="BF"/>
        <w:sz w:val="14"/>
        <w:szCs w:val="14"/>
        <w:lang w:val="en-GB" w:bidi="en-GB"/>
      </w:rPr>
      <w:t>/</w:t>
    </w:r>
    <w:r w:rsidRPr="00BA53C3">
      <w:rPr>
        <w:color w:val="2F5496" w:themeColor="accent1" w:themeShade="BF"/>
        <w:sz w:val="14"/>
        <w:szCs w:val="14"/>
        <w:lang w:val="en-GB" w:bidi="en-GB"/>
      </w:rPr>
      <w:fldChar w:fldCharType="begin"/>
    </w:r>
    <w:r w:rsidRPr="00BA53C3">
      <w:rPr>
        <w:color w:val="2F5496" w:themeColor="accent1" w:themeShade="BF"/>
        <w:sz w:val="14"/>
        <w:szCs w:val="14"/>
        <w:lang w:val="en-GB" w:bidi="en-GB"/>
      </w:rPr>
      <w:instrText>NUMPAGES  \* Arabic  \* MERGEFORMAT</w:instrText>
    </w:r>
    <w:r w:rsidRPr="00BA53C3">
      <w:rPr>
        <w:color w:val="2F5496" w:themeColor="accent1" w:themeShade="BF"/>
        <w:sz w:val="14"/>
        <w:szCs w:val="14"/>
        <w:lang w:val="en-GB" w:bidi="en-GB"/>
      </w:rPr>
      <w:fldChar w:fldCharType="separate"/>
    </w:r>
    <w:r w:rsidR="007304FE">
      <w:rPr>
        <w:noProof/>
        <w:color w:val="2F5496" w:themeColor="accent1" w:themeShade="BF"/>
        <w:sz w:val="14"/>
        <w:szCs w:val="14"/>
        <w:lang w:val="en-GB" w:bidi="en-GB"/>
      </w:rPr>
      <w:t>3</w:t>
    </w:r>
    <w:r w:rsidRPr="00BA53C3">
      <w:rPr>
        <w:color w:val="2F5496" w:themeColor="accent1" w:themeShade="BF"/>
        <w:sz w:val="14"/>
        <w:szCs w:val="14"/>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0326" w14:textId="77777777" w:rsidR="00E25A38" w:rsidRDefault="00E25A38"/>
  </w:footnote>
  <w:footnote w:type="continuationSeparator" w:id="0">
    <w:p w14:paraId="4C38C929" w14:textId="77777777" w:rsidR="00E25A38" w:rsidRDefault="00E25A38"/>
  </w:footnote>
  <w:footnote w:type="continuationNotice" w:id="1">
    <w:p w14:paraId="60DFF8A8" w14:textId="77777777" w:rsidR="00D77929" w:rsidRDefault="00D779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36D0" w14:textId="77777777" w:rsidR="00E25A38" w:rsidRDefault="00E25A38">
    <w:pPr>
      <w:pStyle w:val="Zhlav"/>
    </w:pPr>
    <w:r>
      <w:rPr>
        <w:noProof/>
        <w:lang w:val="cs-CZ" w:bidi="ar-SA"/>
      </w:rPr>
      <w:drawing>
        <wp:anchor distT="0" distB="0" distL="114300" distR="114300" simplePos="0" relativeHeight="251658240" behindDoc="0" locked="0" layoutInCell="1" allowOverlap="1" wp14:anchorId="25888E00" wp14:editId="02BC601C">
          <wp:simplePos x="0" y="0"/>
          <wp:positionH relativeFrom="column">
            <wp:posOffset>5080</wp:posOffset>
          </wp:positionH>
          <wp:positionV relativeFrom="paragraph">
            <wp:posOffset>-102870</wp:posOffset>
          </wp:positionV>
          <wp:extent cx="2615826" cy="8953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9786" cy="896706"/>
                  </a:xfrm>
                  <a:prstGeom prst="rect">
                    <a:avLst/>
                  </a:prstGeom>
                </pic:spPr>
              </pic:pic>
            </a:graphicData>
          </a:graphic>
          <wp14:sizeRelH relativeFrom="margin">
            <wp14:pctWidth>0</wp14:pctWidth>
          </wp14:sizeRelH>
          <wp14:sizeRelV relativeFrom="margin">
            <wp14:pctHeight>0</wp14:pctHeight>
          </wp14:sizeRelV>
        </wp:anchor>
      </w:drawing>
    </w:r>
  </w:p>
  <w:p w14:paraId="4DD3740C" w14:textId="77777777" w:rsidR="00E25A38" w:rsidRDefault="00E25A38">
    <w:pPr>
      <w:pStyle w:val="Zhlav"/>
    </w:pPr>
  </w:p>
  <w:p w14:paraId="4417C9D3" w14:textId="77777777" w:rsidR="00E25A38" w:rsidRDefault="00E25A38">
    <w:pPr>
      <w:pStyle w:val="Zhlav"/>
    </w:pPr>
  </w:p>
  <w:p w14:paraId="5FA678D8" w14:textId="77777777" w:rsidR="00E25A38" w:rsidRDefault="00E25A38">
    <w:pPr>
      <w:pStyle w:val="Zhlav"/>
    </w:pPr>
  </w:p>
  <w:p w14:paraId="1076E477" w14:textId="77777777" w:rsidR="00E25A38" w:rsidRDefault="00E25A38">
    <w:pPr>
      <w:pStyle w:val="Zhlav"/>
    </w:pPr>
  </w:p>
  <w:p w14:paraId="3C277595" w14:textId="77777777" w:rsidR="00E25A38" w:rsidRDefault="00E25A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B6F"/>
    <w:multiLevelType w:val="hybridMultilevel"/>
    <w:tmpl w:val="64DA8FC0"/>
    <w:lvl w:ilvl="0" w:tplc="200001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E11B6D"/>
    <w:multiLevelType w:val="hybridMultilevel"/>
    <w:tmpl w:val="C5305634"/>
    <w:lvl w:ilvl="0" w:tplc="EE02603A">
      <w:start w:val="1"/>
      <w:numFmt w:val="decimal"/>
      <w:lvlText w:val="(%1)"/>
      <w:lvlJc w:val="left"/>
      <w:pPr>
        <w:ind w:left="405" w:hanging="4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9D26A7"/>
    <w:multiLevelType w:val="hybridMultilevel"/>
    <w:tmpl w:val="32BE2AAA"/>
    <w:lvl w:ilvl="0" w:tplc="EE026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9A407A"/>
    <w:multiLevelType w:val="hybridMultilevel"/>
    <w:tmpl w:val="72CEDA3E"/>
    <w:lvl w:ilvl="0" w:tplc="BE9E424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33F2C"/>
    <w:multiLevelType w:val="hybridMultilevel"/>
    <w:tmpl w:val="B8DA2A4A"/>
    <w:lvl w:ilvl="0" w:tplc="0A34CF30">
      <w:start w:val="1"/>
      <w:numFmt w:val="decimal"/>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97D34"/>
    <w:multiLevelType w:val="hybridMultilevel"/>
    <w:tmpl w:val="2EA834AC"/>
    <w:lvl w:ilvl="0" w:tplc="BE9E424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F5462F"/>
    <w:multiLevelType w:val="multilevel"/>
    <w:tmpl w:val="5C22FD0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23B82"/>
    <w:multiLevelType w:val="hybridMultilevel"/>
    <w:tmpl w:val="B590F85E"/>
    <w:lvl w:ilvl="0" w:tplc="DF380CFE">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A51BED"/>
    <w:multiLevelType w:val="multilevel"/>
    <w:tmpl w:val="00CAB9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62BE1"/>
    <w:multiLevelType w:val="hybridMultilevel"/>
    <w:tmpl w:val="45B0F142"/>
    <w:lvl w:ilvl="0" w:tplc="DF380CFE">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FE330A"/>
    <w:multiLevelType w:val="hybridMultilevel"/>
    <w:tmpl w:val="84AEA29A"/>
    <w:lvl w:ilvl="0" w:tplc="EE02603A">
      <w:start w:val="1"/>
      <w:numFmt w:val="decimal"/>
      <w:lvlText w:val="(%1)"/>
      <w:lvlJc w:val="left"/>
      <w:pPr>
        <w:ind w:left="390" w:hanging="39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B14139"/>
    <w:multiLevelType w:val="hybridMultilevel"/>
    <w:tmpl w:val="BCB4E04A"/>
    <w:lvl w:ilvl="0" w:tplc="EE026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3B7D18"/>
    <w:multiLevelType w:val="hybridMultilevel"/>
    <w:tmpl w:val="BE4C24E0"/>
    <w:lvl w:ilvl="0" w:tplc="EE026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EF52B12"/>
    <w:multiLevelType w:val="multilevel"/>
    <w:tmpl w:val="126C15E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85C66"/>
    <w:multiLevelType w:val="hybridMultilevel"/>
    <w:tmpl w:val="2124A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285608"/>
    <w:multiLevelType w:val="multilevel"/>
    <w:tmpl w:val="673E205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781859"/>
    <w:multiLevelType w:val="hybridMultilevel"/>
    <w:tmpl w:val="DD50CE78"/>
    <w:lvl w:ilvl="0" w:tplc="DFA4161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3D6F33"/>
    <w:multiLevelType w:val="hybridMultilevel"/>
    <w:tmpl w:val="6FD829B0"/>
    <w:lvl w:ilvl="0" w:tplc="EE026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81052AA"/>
    <w:multiLevelType w:val="hybridMultilevel"/>
    <w:tmpl w:val="2532314E"/>
    <w:lvl w:ilvl="0" w:tplc="200001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E85679"/>
    <w:multiLevelType w:val="hybridMultilevel"/>
    <w:tmpl w:val="E63402E8"/>
    <w:lvl w:ilvl="0" w:tplc="200001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2555FB"/>
    <w:multiLevelType w:val="hybridMultilevel"/>
    <w:tmpl w:val="A59862B4"/>
    <w:lvl w:ilvl="0" w:tplc="43F45C5A">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364C58"/>
    <w:multiLevelType w:val="multilevel"/>
    <w:tmpl w:val="44A2596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267FD0"/>
    <w:multiLevelType w:val="hybridMultilevel"/>
    <w:tmpl w:val="1FE05FF4"/>
    <w:lvl w:ilvl="0" w:tplc="200001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C9542F"/>
    <w:multiLevelType w:val="hybridMultilevel"/>
    <w:tmpl w:val="7AEC0F2E"/>
    <w:lvl w:ilvl="0" w:tplc="43F45C5A">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60673E"/>
    <w:multiLevelType w:val="hybridMultilevel"/>
    <w:tmpl w:val="EF8EDCE4"/>
    <w:lvl w:ilvl="0" w:tplc="EE026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32D67BD"/>
    <w:multiLevelType w:val="hybridMultilevel"/>
    <w:tmpl w:val="00980560"/>
    <w:lvl w:ilvl="0" w:tplc="0A34CF30">
      <w:start w:val="1"/>
      <w:numFmt w:val="decimal"/>
      <w:lvlText w:val="(%1)"/>
      <w:lvlJc w:val="left"/>
      <w:pPr>
        <w:ind w:left="82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3"/>
  </w:num>
  <w:num w:numId="5">
    <w:abstractNumId w:val="21"/>
  </w:num>
  <w:num w:numId="6">
    <w:abstractNumId w:val="14"/>
  </w:num>
  <w:num w:numId="7">
    <w:abstractNumId w:val="0"/>
  </w:num>
  <w:num w:numId="8">
    <w:abstractNumId w:val="22"/>
  </w:num>
  <w:num w:numId="9">
    <w:abstractNumId w:val="19"/>
  </w:num>
  <w:num w:numId="10">
    <w:abstractNumId w:val="18"/>
  </w:num>
  <w:num w:numId="11">
    <w:abstractNumId w:val="23"/>
  </w:num>
  <w:num w:numId="12">
    <w:abstractNumId w:val="20"/>
  </w:num>
  <w:num w:numId="13">
    <w:abstractNumId w:val="7"/>
  </w:num>
  <w:num w:numId="14">
    <w:abstractNumId w:val="9"/>
  </w:num>
  <w:num w:numId="15">
    <w:abstractNumId w:val="3"/>
  </w:num>
  <w:num w:numId="16">
    <w:abstractNumId w:val="5"/>
  </w:num>
  <w:num w:numId="17">
    <w:abstractNumId w:val="4"/>
  </w:num>
  <w:num w:numId="18">
    <w:abstractNumId w:val="25"/>
  </w:num>
  <w:num w:numId="19">
    <w:abstractNumId w:val="16"/>
  </w:num>
  <w:num w:numId="20">
    <w:abstractNumId w:val="10"/>
  </w:num>
  <w:num w:numId="21">
    <w:abstractNumId w:val="24"/>
  </w:num>
  <w:num w:numId="22">
    <w:abstractNumId w:val="1"/>
  </w:num>
  <w:num w:numId="23">
    <w:abstractNumId w:val="2"/>
  </w:num>
  <w:num w:numId="24">
    <w:abstractNumId w:val="17"/>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ytjSwNLcwNTO2MDW0NDBQ0lEKTi0uzszPAykwrAUA7TUxQCwAAAA="/>
  </w:docVars>
  <w:rsids>
    <w:rsidRoot w:val="00C52332"/>
    <w:rsid w:val="000413A9"/>
    <w:rsid w:val="000F18A4"/>
    <w:rsid w:val="0016371B"/>
    <w:rsid w:val="001F0C01"/>
    <w:rsid w:val="00285C1E"/>
    <w:rsid w:val="003A3244"/>
    <w:rsid w:val="0053416D"/>
    <w:rsid w:val="005650B4"/>
    <w:rsid w:val="005D2818"/>
    <w:rsid w:val="005F1127"/>
    <w:rsid w:val="006E6616"/>
    <w:rsid w:val="007304FE"/>
    <w:rsid w:val="007C19F8"/>
    <w:rsid w:val="00BA53C3"/>
    <w:rsid w:val="00C25DF1"/>
    <w:rsid w:val="00C52332"/>
    <w:rsid w:val="00D77929"/>
    <w:rsid w:val="00E25A38"/>
    <w:rsid w:val="00E67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03AA5"/>
  <w15:docId w15:val="{6958D304-36AB-4FAA-AD15-720CD14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Narrow" w:eastAsia="Arial Narrow" w:hAnsi="Arial Narrow" w:cs="Arial Narrow"/>
      <w:b w:val="0"/>
      <w:bCs w:val="0"/>
      <w:i w:val="0"/>
      <w:iCs w:val="0"/>
      <w:smallCaps w:val="0"/>
      <w:strike w:val="0"/>
      <w:spacing w:val="120"/>
      <w:w w:val="100"/>
      <w:sz w:val="58"/>
      <w:szCs w:val="58"/>
      <w:u w:val="none"/>
    </w:rPr>
  </w:style>
  <w:style w:type="character" w:customStyle="1" w:styleId="Nadpis11">
    <w:name w:val="Nadpis #1"/>
    <w:basedOn w:val="Nadpis1"/>
    <w:rPr>
      <w:rFonts w:ascii="Arial Narrow" w:eastAsia="Arial Narrow" w:hAnsi="Arial Narrow" w:cs="Arial Narrow"/>
      <w:b w:val="0"/>
      <w:bCs w:val="0"/>
      <w:i w:val="0"/>
      <w:iCs w:val="0"/>
      <w:smallCaps w:val="0"/>
      <w:strike w:val="0"/>
      <w:color w:val="0000DB"/>
      <w:spacing w:val="120"/>
      <w:w w:val="100"/>
      <w:position w:val="0"/>
      <w:sz w:val="58"/>
      <w:szCs w:val="58"/>
      <w:u w:val="none"/>
      <w:lang w:val="cs-CZ" w:eastAsia="cs-CZ" w:bidi="cs-CZ"/>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17"/>
      <w:szCs w:val="17"/>
      <w:u w:val="none"/>
    </w:rPr>
  </w:style>
  <w:style w:type="character" w:customStyle="1" w:styleId="ZhlavneboZpatArial40ptTun">
    <w:name w:val="Záhlaví nebo Zápatí + Arial;40 pt;Tučné"/>
    <w:basedOn w:val="ZhlavneboZpat"/>
    <w:rPr>
      <w:rFonts w:ascii="Arial" w:eastAsia="Arial" w:hAnsi="Arial" w:cs="Arial"/>
      <w:b/>
      <w:bCs/>
      <w:i w:val="0"/>
      <w:iCs w:val="0"/>
      <w:smallCaps w:val="0"/>
      <w:strike w:val="0"/>
      <w:color w:val="003298"/>
      <w:spacing w:val="0"/>
      <w:w w:val="100"/>
      <w:position w:val="0"/>
      <w:sz w:val="80"/>
      <w:szCs w:val="80"/>
      <w:u w:val="none"/>
      <w:lang w:val="cs-CZ" w:eastAsia="cs-CZ" w:bidi="cs-CZ"/>
    </w:rPr>
  </w:style>
  <w:style w:type="character" w:customStyle="1" w:styleId="ZhlavneboZpatArialNarrow55pt">
    <w:name w:val="Záhlaví nebo Zápatí + Arial Narrow;5;5 pt"/>
    <w:basedOn w:val="ZhlavneboZpat"/>
    <w:rPr>
      <w:rFonts w:ascii="Arial Narrow" w:eastAsia="Arial Narrow" w:hAnsi="Arial Narrow" w:cs="Arial Narrow"/>
      <w:b w:val="0"/>
      <w:bCs w:val="0"/>
      <w:i w:val="0"/>
      <w:iCs w:val="0"/>
      <w:smallCaps w:val="0"/>
      <w:strike w:val="0"/>
      <w:color w:val="003298"/>
      <w:spacing w:val="0"/>
      <w:w w:val="100"/>
      <w:position w:val="0"/>
      <w:sz w:val="11"/>
      <w:szCs w:val="11"/>
      <w:u w:val="none"/>
      <w:lang w:val="cs-CZ" w:eastAsia="cs-CZ" w:bidi="cs-CZ"/>
    </w:rPr>
  </w:style>
  <w:style w:type="character" w:customStyle="1" w:styleId="ZhlavneboZpat1">
    <w:name w:val="Záhlaví nebo Zápatí"/>
    <w:basedOn w:val="ZhlavneboZpat"/>
    <w:rPr>
      <w:rFonts w:ascii="Verdana" w:eastAsia="Verdana" w:hAnsi="Verdana" w:cs="Verdana"/>
      <w:b w:val="0"/>
      <w:bCs w:val="0"/>
      <w:i w:val="0"/>
      <w:iCs w:val="0"/>
      <w:smallCaps w:val="0"/>
      <w:strike w:val="0"/>
      <w:color w:val="000000"/>
      <w:spacing w:val="0"/>
      <w:w w:val="100"/>
      <w:position w:val="0"/>
      <w:sz w:val="17"/>
      <w:szCs w:val="17"/>
      <w:u w:val="none"/>
      <w:lang w:val="cs-CZ" w:eastAsia="cs-CZ" w:bidi="cs-CZ"/>
    </w:rPr>
  </w:style>
  <w:style w:type="character" w:customStyle="1" w:styleId="ZhlavneboZpatArialNarrow55pt0">
    <w:name w:val="Záhlaví nebo Zápatí + Arial Narrow;5;5 pt"/>
    <w:basedOn w:val="ZhlavneboZpat"/>
    <w:rPr>
      <w:rFonts w:ascii="Arial Narrow" w:eastAsia="Arial Narrow" w:hAnsi="Arial Narrow" w:cs="Arial Narrow"/>
      <w:b w:val="0"/>
      <w:bCs w:val="0"/>
      <w:i w:val="0"/>
      <w:iCs w:val="0"/>
      <w:smallCaps w:val="0"/>
      <w:strike w:val="0"/>
      <w:color w:val="094F8F"/>
      <w:spacing w:val="0"/>
      <w:w w:val="100"/>
      <w:position w:val="0"/>
      <w:sz w:val="11"/>
      <w:szCs w:val="11"/>
      <w:u w:val="none"/>
      <w:lang w:val="cs-CZ" w:eastAsia="cs-CZ" w:bidi="cs-CZ"/>
    </w:rPr>
  </w:style>
  <w:style w:type="character" w:customStyle="1" w:styleId="Nadpis2">
    <w:name w:val="Nadpis #2_"/>
    <w:basedOn w:val="Standardnpsmoodstavce"/>
    <w:link w:val="Nadpis20"/>
    <w:rPr>
      <w:rFonts w:ascii="Verdana" w:eastAsia="Verdana" w:hAnsi="Verdana" w:cs="Verdana"/>
      <w:b w:val="0"/>
      <w:bCs w:val="0"/>
      <w:i w:val="0"/>
      <w:iCs w:val="0"/>
      <w:smallCaps w:val="0"/>
      <w:strike w:val="0"/>
      <w:spacing w:val="150"/>
      <w:w w:val="100"/>
      <w:sz w:val="56"/>
      <w:szCs w:val="56"/>
      <w:u w:val="none"/>
    </w:rPr>
  </w:style>
  <w:style w:type="character" w:customStyle="1" w:styleId="Nadpis21">
    <w:name w:val="Nadpis #2"/>
    <w:basedOn w:val="Nadpis2"/>
    <w:rPr>
      <w:rFonts w:ascii="Verdana" w:eastAsia="Verdana" w:hAnsi="Verdana" w:cs="Verdana"/>
      <w:b w:val="0"/>
      <w:bCs w:val="0"/>
      <w:i w:val="0"/>
      <w:iCs w:val="0"/>
      <w:smallCaps w:val="0"/>
      <w:strike w:val="0"/>
      <w:color w:val="0000DB"/>
      <w:spacing w:val="150"/>
      <w:w w:val="100"/>
      <w:position w:val="0"/>
      <w:sz w:val="56"/>
      <w:szCs w:val="56"/>
      <w:u w:val="none"/>
      <w:lang w:val="cs-CZ" w:eastAsia="cs-CZ" w:bidi="cs-CZ"/>
    </w:rPr>
  </w:style>
  <w:style w:type="character" w:customStyle="1" w:styleId="Nadpis42">
    <w:name w:val="Nadpis #4 (2)_"/>
    <w:basedOn w:val="Standardnpsmoodstavce"/>
    <w:link w:val="Nadpis420"/>
    <w:rPr>
      <w:rFonts w:ascii="Verdana" w:eastAsia="Verdana" w:hAnsi="Verdana" w:cs="Verdana"/>
      <w:b/>
      <w:bCs/>
      <w:i w:val="0"/>
      <w:iCs w:val="0"/>
      <w:smallCaps w:val="0"/>
      <w:strike w:val="0"/>
      <w:sz w:val="20"/>
      <w:szCs w:val="20"/>
      <w:u w:val="none"/>
    </w:rPr>
  </w:style>
  <w:style w:type="character" w:customStyle="1" w:styleId="Nadpis43">
    <w:name w:val="Nadpis #4 (3)_"/>
    <w:basedOn w:val="Standardnpsmoodstavce"/>
    <w:link w:val="Nadpis430"/>
    <w:rPr>
      <w:rFonts w:ascii="Verdana" w:eastAsia="Verdana" w:hAnsi="Verdana" w:cs="Verdana"/>
      <w:b/>
      <w:bCs/>
      <w:i w:val="0"/>
      <w:iCs w:val="0"/>
      <w:smallCaps w:val="0"/>
      <w:strike w:val="0"/>
      <w:sz w:val="20"/>
      <w:szCs w:val="20"/>
      <w:u w:val="none"/>
    </w:rPr>
  </w:style>
  <w:style w:type="character" w:customStyle="1" w:styleId="Nadpis4312pt">
    <w:name w:val="Nadpis #4 (3) + 12 pt"/>
    <w:basedOn w:val="Nadpis43"/>
    <w:rPr>
      <w:rFonts w:ascii="Verdana" w:eastAsia="Verdana" w:hAnsi="Verdana" w:cs="Verdana"/>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Nadpis31">
    <w:name w:val="Nadpis #3"/>
    <w:basedOn w:val="Nadpis3"/>
    <w:rPr>
      <w:rFonts w:ascii="Arial" w:eastAsia="Arial" w:hAnsi="Arial" w:cs="Arial"/>
      <w:b/>
      <w:bCs/>
      <w:i w:val="0"/>
      <w:iCs w:val="0"/>
      <w:smallCaps w:val="0"/>
      <w:strike w:val="0"/>
      <w:color w:val="4472C4"/>
      <w:spacing w:val="0"/>
      <w:w w:val="100"/>
      <w:position w:val="0"/>
      <w:sz w:val="32"/>
      <w:szCs w:val="32"/>
      <w:u w:val="none"/>
      <w:lang w:val="cs-CZ" w:eastAsia="cs-CZ" w:bidi="cs-CZ"/>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Verdana" w:eastAsia="Verdana" w:hAnsi="Verdana" w:cs="Verdana"/>
      <w:b w:val="0"/>
      <w:bCs w:val="0"/>
      <w:i/>
      <w:iCs/>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41">
    <w:name w:val="Základní text (4)"/>
    <w:basedOn w:val="Zkladntext4"/>
    <w:rPr>
      <w:rFonts w:ascii="Arial" w:eastAsia="Arial" w:hAnsi="Arial" w:cs="Arial"/>
      <w:b w:val="0"/>
      <w:bCs w:val="0"/>
      <w:i w:val="0"/>
      <w:iCs w:val="0"/>
      <w:smallCaps w:val="0"/>
      <w:strike w:val="0"/>
      <w:color w:val="7F7F7F"/>
      <w:spacing w:val="0"/>
      <w:w w:val="100"/>
      <w:position w:val="0"/>
      <w:sz w:val="20"/>
      <w:szCs w:val="20"/>
      <w:u w:val="none"/>
      <w:lang w:val="cs-CZ" w:eastAsia="cs-CZ" w:bidi="cs-CZ"/>
    </w:rPr>
  </w:style>
  <w:style w:type="character" w:customStyle="1" w:styleId="Nadpis4">
    <w:name w:val="Nadpis #4_"/>
    <w:basedOn w:val="Standardnpsmoodstavce"/>
    <w:link w:val="Nadpis40"/>
    <w:rPr>
      <w:rFonts w:ascii="Arial" w:eastAsia="Arial" w:hAnsi="Arial" w:cs="Arial"/>
      <w:b/>
      <w:bCs/>
      <w:i w:val="0"/>
      <w:iCs w:val="0"/>
      <w:smallCaps w:val="0"/>
      <w:strike w:val="0"/>
      <w:sz w:val="20"/>
      <w:szCs w:val="20"/>
      <w:u w:val="none"/>
    </w:rPr>
  </w:style>
  <w:style w:type="character" w:customStyle="1" w:styleId="Nadpis41">
    <w:name w:val="Nadpis #4"/>
    <w:basedOn w:val="Nadpis4"/>
    <w:rPr>
      <w:rFonts w:ascii="Arial" w:eastAsia="Arial" w:hAnsi="Arial" w:cs="Arial"/>
      <w:b/>
      <w:bCs/>
      <w:i w:val="0"/>
      <w:iCs w:val="0"/>
      <w:smallCaps w:val="0"/>
      <w:strike w:val="0"/>
      <w:color w:val="7F7F7F"/>
      <w:spacing w:val="0"/>
      <w:w w:val="100"/>
      <w:position w:val="0"/>
      <w:sz w:val="20"/>
      <w:szCs w:val="20"/>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FF"/>
      <w:spacing w:val="0"/>
      <w:w w:val="100"/>
      <w:position w:val="0"/>
      <w:sz w:val="20"/>
      <w:szCs w:val="20"/>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FF"/>
      <w:spacing w:val="0"/>
      <w:w w:val="100"/>
      <w:position w:val="0"/>
      <w:sz w:val="20"/>
      <w:szCs w:val="20"/>
      <w:u w:val="singl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6"/>
      <w:szCs w:val="16"/>
      <w:u w:val="none"/>
    </w:rPr>
  </w:style>
  <w:style w:type="character" w:customStyle="1" w:styleId="Zkladntext51">
    <w:name w:val="Základní text (5)"/>
    <w:basedOn w:val="Zkladntext5"/>
    <w:rPr>
      <w:rFonts w:ascii="Arial" w:eastAsia="Arial" w:hAnsi="Arial" w:cs="Arial"/>
      <w:b/>
      <w:bCs/>
      <w:i w:val="0"/>
      <w:iCs w:val="0"/>
      <w:smallCaps w:val="0"/>
      <w:strike w:val="0"/>
      <w:color w:val="094F8F"/>
      <w:spacing w:val="0"/>
      <w:w w:val="100"/>
      <w:position w:val="0"/>
      <w:sz w:val="16"/>
      <w:szCs w:val="16"/>
      <w:u w:val="none"/>
      <w:lang w:val="cs-CZ" w:eastAsia="cs-CZ" w:bidi="cs-CZ"/>
    </w:rPr>
  </w:style>
  <w:style w:type="paragraph" w:customStyle="1" w:styleId="Nadpis10">
    <w:name w:val="Nadpis #1"/>
    <w:basedOn w:val="Normln"/>
    <w:link w:val="Nadpis1"/>
    <w:pPr>
      <w:shd w:val="clear" w:color="auto" w:fill="FFFFFF"/>
      <w:spacing w:line="656" w:lineRule="exact"/>
      <w:outlineLvl w:val="0"/>
    </w:pPr>
    <w:rPr>
      <w:rFonts w:ascii="Arial Narrow" w:eastAsia="Arial Narrow" w:hAnsi="Arial Narrow" w:cs="Arial Narrow"/>
      <w:spacing w:val="120"/>
      <w:sz w:val="58"/>
      <w:szCs w:val="58"/>
    </w:rPr>
  </w:style>
  <w:style w:type="paragraph" w:customStyle="1" w:styleId="ZhlavneboZpat0">
    <w:name w:val="Záhlaví nebo Zápatí"/>
    <w:basedOn w:val="Normln"/>
    <w:link w:val="ZhlavneboZpat"/>
    <w:pPr>
      <w:shd w:val="clear" w:color="auto" w:fill="FFFFFF"/>
      <w:spacing w:line="206" w:lineRule="exact"/>
    </w:pPr>
    <w:rPr>
      <w:rFonts w:ascii="Verdana" w:eastAsia="Verdana" w:hAnsi="Verdana" w:cs="Verdana"/>
      <w:sz w:val="17"/>
      <w:szCs w:val="17"/>
    </w:rPr>
  </w:style>
  <w:style w:type="paragraph" w:customStyle="1" w:styleId="Nadpis20">
    <w:name w:val="Nadpis #2"/>
    <w:basedOn w:val="Normln"/>
    <w:link w:val="Nadpis2"/>
    <w:pPr>
      <w:shd w:val="clear" w:color="auto" w:fill="FFFFFF"/>
      <w:spacing w:after="240" w:line="680" w:lineRule="exact"/>
      <w:outlineLvl w:val="1"/>
    </w:pPr>
    <w:rPr>
      <w:rFonts w:ascii="Verdana" w:eastAsia="Verdana" w:hAnsi="Verdana" w:cs="Verdana"/>
      <w:spacing w:val="150"/>
      <w:sz w:val="56"/>
      <w:szCs w:val="56"/>
    </w:rPr>
  </w:style>
  <w:style w:type="paragraph" w:customStyle="1" w:styleId="Nadpis420">
    <w:name w:val="Nadpis #4 (2)"/>
    <w:basedOn w:val="Normln"/>
    <w:link w:val="Nadpis42"/>
    <w:pPr>
      <w:shd w:val="clear" w:color="auto" w:fill="FFFFFF"/>
      <w:spacing w:before="240" w:line="242" w:lineRule="exact"/>
      <w:jc w:val="center"/>
      <w:outlineLvl w:val="3"/>
    </w:pPr>
    <w:rPr>
      <w:rFonts w:ascii="Verdana" w:eastAsia="Verdana" w:hAnsi="Verdana" w:cs="Verdana"/>
      <w:b/>
      <w:bCs/>
      <w:sz w:val="20"/>
      <w:szCs w:val="20"/>
    </w:rPr>
  </w:style>
  <w:style w:type="paragraph" w:customStyle="1" w:styleId="Nadpis430">
    <w:name w:val="Nadpis #4 (3)"/>
    <w:basedOn w:val="Normln"/>
    <w:link w:val="Nadpis43"/>
    <w:pPr>
      <w:shd w:val="clear" w:color="auto" w:fill="FFFFFF"/>
      <w:spacing w:after="480" w:line="292" w:lineRule="exact"/>
      <w:jc w:val="center"/>
      <w:outlineLvl w:val="3"/>
    </w:pPr>
    <w:rPr>
      <w:rFonts w:ascii="Verdana" w:eastAsia="Verdana" w:hAnsi="Verdana" w:cs="Verdana"/>
      <w:b/>
      <w:bCs/>
      <w:sz w:val="20"/>
      <w:szCs w:val="20"/>
    </w:rPr>
  </w:style>
  <w:style w:type="paragraph" w:customStyle="1" w:styleId="Nadpis30">
    <w:name w:val="Nadpis #3"/>
    <w:basedOn w:val="Normln"/>
    <w:link w:val="Nadpis3"/>
    <w:pPr>
      <w:shd w:val="clear" w:color="auto" w:fill="FFFFFF"/>
      <w:spacing w:before="480" w:line="358" w:lineRule="exact"/>
      <w:jc w:val="center"/>
      <w:outlineLvl w:val="2"/>
    </w:pPr>
    <w:rPr>
      <w:rFonts w:ascii="Arial" w:eastAsia="Arial" w:hAnsi="Arial" w:cs="Arial"/>
      <w:b/>
      <w:bCs/>
      <w:sz w:val="32"/>
      <w:szCs w:val="32"/>
    </w:rPr>
  </w:style>
  <w:style w:type="paragraph" w:customStyle="1" w:styleId="Zkladntext30">
    <w:name w:val="Základní text (3)"/>
    <w:basedOn w:val="Normln"/>
    <w:link w:val="Zkladntext3"/>
    <w:pPr>
      <w:shd w:val="clear" w:color="auto" w:fill="FFFFFF"/>
      <w:spacing w:before="240" w:after="480" w:line="240" w:lineRule="exact"/>
    </w:pPr>
    <w:rPr>
      <w:rFonts w:ascii="Verdana" w:eastAsia="Verdana" w:hAnsi="Verdana" w:cs="Verdana"/>
      <w:i/>
      <w:iCs/>
      <w:sz w:val="20"/>
      <w:szCs w:val="20"/>
    </w:rPr>
  </w:style>
  <w:style w:type="paragraph" w:customStyle="1" w:styleId="Zkladntext40">
    <w:name w:val="Základní text (4)"/>
    <w:basedOn w:val="Normln"/>
    <w:link w:val="Zkladntext4"/>
    <w:pPr>
      <w:shd w:val="clear" w:color="auto" w:fill="FFFFFF"/>
      <w:spacing w:before="480" w:line="224" w:lineRule="exact"/>
      <w:jc w:val="center"/>
    </w:pPr>
    <w:rPr>
      <w:rFonts w:ascii="Arial" w:eastAsia="Arial" w:hAnsi="Arial" w:cs="Arial"/>
      <w:sz w:val="20"/>
      <w:szCs w:val="20"/>
    </w:rPr>
  </w:style>
  <w:style w:type="paragraph" w:customStyle="1" w:styleId="Nadpis40">
    <w:name w:val="Nadpis #4"/>
    <w:basedOn w:val="Normln"/>
    <w:link w:val="Nadpis4"/>
    <w:pPr>
      <w:shd w:val="clear" w:color="auto" w:fill="FFFFFF"/>
      <w:spacing w:after="240" w:line="224" w:lineRule="exact"/>
      <w:jc w:val="center"/>
      <w:outlineLvl w:val="3"/>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spacing w:before="240" w:after="240" w:line="242" w:lineRule="exact"/>
      <w:jc w:val="center"/>
    </w:pPr>
    <w:rPr>
      <w:rFonts w:ascii="Verdana" w:eastAsia="Verdana" w:hAnsi="Verdana" w:cs="Verdana"/>
      <w:sz w:val="20"/>
      <w:szCs w:val="20"/>
    </w:rPr>
  </w:style>
  <w:style w:type="paragraph" w:customStyle="1" w:styleId="Zkladntext50">
    <w:name w:val="Základní text (5)"/>
    <w:basedOn w:val="Normln"/>
    <w:link w:val="Zkladntext5"/>
    <w:pPr>
      <w:shd w:val="clear" w:color="auto" w:fill="FFFFFF"/>
      <w:spacing w:before="1000" w:line="178" w:lineRule="exact"/>
    </w:pPr>
    <w:rPr>
      <w:rFonts w:ascii="Arial" w:eastAsia="Arial" w:hAnsi="Arial" w:cs="Arial"/>
      <w:b/>
      <w:bCs/>
      <w:sz w:val="16"/>
      <w:szCs w:val="16"/>
    </w:rPr>
  </w:style>
  <w:style w:type="paragraph" w:styleId="Zhlav">
    <w:name w:val="header"/>
    <w:basedOn w:val="Normln"/>
    <w:link w:val="ZhlavChar"/>
    <w:uiPriority w:val="99"/>
    <w:unhideWhenUsed/>
    <w:rsid w:val="003A3244"/>
    <w:pPr>
      <w:tabs>
        <w:tab w:val="center" w:pos="4536"/>
        <w:tab w:val="right" w:pos="9072"/>
      </w:tabs>
    </w:pPr>
  </w:style>
  <w:style w:type="character" w:customStyle="1" w:styleId="ZhlavChar">
    <w:name w:val="Záhlaví Char"/>
    <w:basedOn w:val="Standardnpsmoodstavce"/>
    <w:link w:val="Zhlav"/>
    <w:uiPriority w:val="99"/>
    <w:rsid w:val="003A3244"/>
    <w:rPr>
      <w:color w:val="000000"/>
    </w:rPr>
  </w:style>
  <w:style w:type="paragraph" w:styleId="Zpat">
    <w:name w:val="footer"/>
    <w:basedOn w:val="Normln"/>
    <w:link w:val="ZpatChar"/>
    <w:uiPriority w:val="99"/>
    <w:unhideWhenUsed/>
    <w:rsid w:val="003A3244"/>
    <w:pPr>
      <w:tabs>
        <w:tab w:val="center" w:pos="4536"/>
        <w:tab w:val="right" w:pos="9072"/>
      </w:tabs>
    </w:pPr>
  </w:style>
  <w:style w:type="character" w:customStyle="1" w:styleId="ZpatChar">
    <w:name w:val="Zápatí Char"/>
    <w:basedOn w:val="Standardnpsmoodstavce"/>
    <w:link w:val="Zpat"/>
    <w:uiPriority w:val="99"/>
    <w:rsid w:val="003A3244"/>
    <w:rPr>
      <w:color w:val="000000"/>
    </w:rPr>
  </w:style>
  <w:style w:type="character" w:styleId="Hypertextovodkaz">
    <w:name w:val="Hyperlink"/>
    <w:basedOn w:val="Standardnpsmoodstavce"/>
    <w:uiPriority w:val="99"/>
    <w:unhideWhenUsed/>
    <w:rsid w:val="003A3244"/>
    <w:rPr>
      <w:color w:val="0563C1" w:themeColor="hyperlink"/>
      <w:u w:val="single"/>
    </w:rPr>
  </w:style>
  <w:style w:type="paragraph" w:styleId="Odstavecseseznamem">
    <w:name w:val="List Paragraph"/>
    <w:basedOn w:val="Normln"/>
    <w:uiPriority w:val="34"/>
    <w:qFormat/>
    <w:rsid w:val="003A3244"/>
    <w:pPr>
      <w:ind w:left="720"/>
      <w:contextualSpacing/>
    </w:pPr>
  </w:style>
  <w:style w:type="character" w:styleId="Sledovanodkaz">
    <w:name w:val="FollowedHyperlink"/>
    <w:basedOn w:val="Standardnpsmoodstavce"/>
    <w:uiPriority w:val="99"/>
    <w:semiHidden/>
    <w:unhideWhenUsed/>
    <w:rsid w:val="000F18A4"/>
    <w:rPr>
      <w:color w:val="954F72" w:themeColor="followedHyperlink"/>
      <w:u w:val="single"/>
    </w:rPr>
  </w:style>
  <w:style w:type="character" w:customStyle="1" w:styleId="UnresolvedMention">
    <w:name w:val="Unresolved Mention"/>
    <w:basedOn w:val="Standardnpsmoodstavce"/>
    <w:uiPriority w:val="99"/>
    <w:semiHidden/>
    <w:unhideWhenUsed/>
    <w:rsid w:val="000F18A4"/>
    <w:rPr>
      <w:color w:val="605E5C"/>
      <w:shd w:val="clear" w:color="auto" w:fill="E1DFDD"/>
    </w:rPr>
  </w:style>
  <w:style w:type="character" w:styleId="Odkaznakoment">
    <w:name w:val="annotation reference"/>
    <w:basedOn w:val="Standardnpsmoodstavce"/>
    <w:uiPriority w:val="99"/>
    <w:semiHidden/>
    <w:unhideWhenUsed/>
    <w:rsid w:val="001F0C01"/>
    <w:rPr>
      <w:sz w:val="16"/>
      <w:szCs w:val="16"/>
    </w:rPr>
  </w:style>
  <w:style w:type="paragraph" w:styleId="Textkomente">
    <w:name w:val="annotation text"/>
    <w:basedOn w:val="Normln"/>
    <w:link w:val="TextkomenteChar"/>
    <w:uiPriority w:val="99"/>
    <w:semiHidden/>
    <w:unhideWhenUsed/>
    <w:rsid w:val="001F0C01"/>
    <w:rPr>
      <w:sz w:val="20"/>
      <w:szCs w:val="20"/>
    </w:rPr>
  </w:style>
  <w:style w:type="character" w:customStyle="1" w:styleId="TextkomenteChar">
    <w:name w:val="Text komentáře Char"/>
    <w:basedOn w:val="Standardnpsmoodstavce"/>
    <w:link w:val="Textkomente"/>
    <w:uiPriority w:val="99"/>
    <w:semiHidden/>
    <w:rsid w:val="001F0C01"/>
    <w:rPr>
      <w:color w:val="000000"/>
      <w:sz w:val="20"/>
      <w:szCs w:val="20"/>
    </w:rPr>
  </w:style>
  <w:style w:type="paragraph" w:styleId="Pedmtkomente">
    <w:name w:val="annotation subject"/>
    <w:basedOn w:val="Textkomente"/>
    <w:next w:val="Textkomente"/>
    <w:link w:val="PedmtkomenteChar"/>
    <w:uiPriority w:val="99"/>
    <w:semiHidden/>
    <w:unhideWhenUsed/>
    <w:rsid w:val="001F0C01"/>
    <w:rPr>
      <w:b/>
      <w:bCs/>
    </w:rPr>
  </w:style>
  <w:style w:type="character" w:customStyle="1" w:styleId="PedmtkomenteChar">
    <w:name w:val="Předmět komentáře Char"/>
    <w:basedOn w:val="TextkomenteChar"/>
    <w:link w:val="Pedmtkomente"/>
    <w:uiPriority w:val="99"/>
    <w:semiHidden/>
    <w:rsid w:val="001F0C01"/>
    <w:rPr>
      <w:b/>
      <w:bCs/>
      <w:color w:val="000000"/>
      <w:sz w:val="20"/>
      <w:szCs w:val="20"/>
    </w:rPr>
  </w:style>
  <w:style w:type="paragraph" w:styleId="Textbubliny">
    <w:name w:val="Balloon Text"/>
    <w:basedOn w:val="Normln"/>
    <w:link w:val="TextbublinyChar"/>
    <w:uiPriority w:val="99"/>
    <w:semiHidden/>
    <w:unhideWhenUsed/>
    <w:rsid w:val="001F0C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0C0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muni.cz/auth/koronavirus_prohlaseni" TargetMode="External"/><Relationship Id="rId18" Type="http://schemas.openxmlformats.org/officeDocument/2006/relationships/hyperlink" Target="videonavodv.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uni.cz/koronavirus" TargetMode="External"/><Relationship Id="rId17" Type="http://schemas.openxmlformats.org/officeDocument/2006/relationships/hyperlink" Target="https://is.muni.cz/auth/do/mu/samostudium/auth/szz-videonavody.html%23is-predseda" TargetMode="External"/><Relationship Id="rId2" Type="http://schemas.openxmlformats.org/officeDocument/2006/relationships/customXml" Target="../customXml/item2.xml"/><Relationship Id="rId16" Type="http://schemas.openxmlformats.org/officeDocument/2006/relationships/hyperlink" Target="https://www.muni.cz/do/mu/Uredni_deska/Predpisy_MU/Masarykova_univerzita/Ostatni_dokumenty/Metodika/studijni_odbor/ML_1_2020_Metodika_distancniho_zkouseni_a_ukonceni_predmet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muni.cz/clanky/informace-o-odevzdavani-zaverecnych-praci-a-statnich-zaverecnych-zkouskach-v-js-2020" TargetMode="External"/><Relationship Id="rId5" Type="http://schemas.openxmlformats.org/officeDocument/2006/relationships/styles" Target="styles.xml"/><Relationship Id="rId15" Type="http://schemas.openxmlformats.org/officeDocument/2006/relationships/hyperlink" Target="https://www.sci.muni.cz/do/sci/web/vzd/manualy/Mimoradna_preventivni_opatreni_prezencni_zk.pdf" TargetMode="External"/><Relationship Id="rId23" Type="http://schemas.openxmlformats.org/officeDocument/2006/relationships/theme" Target="theme/theme1.xml"/><Relationship Id="rId10" Type="http://schemas.openxmlformats.org/officeDocument/2006/relationships/hyperlink" Target="https://www.sci.muni.cz/clanky/informace-o-odevzdavani-zaverecnych-praci-a-statnich-zaverecnych-zkouskach-v-js-2020" TargetMode="External"/><Relationship Id="rId19" Type="http://schemas.openxmlformats.org/officeDocument/2006/relationships/hyperlink" Target="(https:/is.muni.cz/auth/do/mu/samostudium/auth/szz-videonavodv.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muni.cz/auth/koronavirus_prohlasen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058EBC04C5494297F071FAAA362FA8" ma:contentTypeVersion="12" ma:contentTypeDescription="Vytvoří nový dokument" ma:contentTypeScope="" ma:versionID="f849d183c16bf827a713bfb98d973fcd">
  <xsd:schema xmlns:xsd="http://www.w3.org/2001/XMLSchema" xmlns:xs="http://www.w3.org/2001/XMLSchema" xmlns:p="http://schemas.microsoft.com/office/2006/metadata/properties" xmlns:ns2="b0fbe9a5-8643-4295-bd17-2d686a448b22" xmlns:ns3="291c7a7e-e635-4e18-aaae-071bbe419dbc" targetNamespace="http://schemas.microsoft.com/office/2006/metadata/properties" ma:root="true" ma:fieldsID="a8e615219e9cbc63714a06b0002bf92c" ns2:_="" ns3:_="">
    <xsd:import namespace="b0fbe9a5-8643-4295-bd17-2d686a448b22"/>
    <xsd:import namespace="291c7a7e-e635-4e18-aaae-071bbe419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be9a5-8643-4295-bd17-2d686a448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c7a7e-e635-4e18-aaae-071bbe419db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E05B3-28A5-4001-B0D0-1A206789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be9a5-8643-4295-bd17-2d686a448b22"/>
    <ds:schemaRef ds:uri="291c7a7e-e635-4e18-aaae-071bbe419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4FBB3-9967-4FF0-A948-AD063BE810AD}">
  <ds:schemaRefs>
    <ds:schemaRef ds:uri="http://schemas.microsoft.com/sharepoint/v3/contenttype/forms"/>
  </ds:schemaRefs>
</ds:datastoreItem>
</file>

<file path=customXml/itemProps3.xml><?xml version="1.0" encoding="utf-8"?>
<ds:datastoreItem xmlns:ds="http://schemas.openxmlformats.org/officeDocument/2006/customXml" ds:itemID="{6BEF2E54-B37D-4B55-A4D1-D5076C9E5F4B}">
  <ds:schemaRefs>
    <ds:schemaRef ds:uri="http://purl.org/dc/dcmitype/"/>
    <ds:schemaRef ds:uri="http://schemas.microsoft.com/office/infopath/2007/PartnerControls"/>
    <ds:schemaRef ds:uri="b0fbe9a5-8643-4295-bd17-2d686a448b2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91c7a7e-e635-4e18-aaae-071bbe419d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1067</Words>
  <Characters>6300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Pobočka Brno (Orange Tree s.r.o.)</dc:creator>
  <cp:lastModifiedBy>Kristína Chudá</cp:lastModifiedBy>
  <cp:revision>9</cp:revision>
  <dcterms:created xsi:type="dcterms:W3CDTF">2020-07-03T08:12:00Z</dcterms:created>
  <dcterms:modified xsi:type="dcterms:W3CDTF">2020-07-22T10:37:00Z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0x010100D8058EBC04C5494297F071FAAA362FA8</vt:lpwstr>
  </property>
</Properties>
</file>