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EBC5" w14:textId="5093A7A8" w:rsidR="003D45DC" w:rsidRPr="003D45DC" w:rsidRDefault="003D45DC" w:rsidP="003D45DC">
      <w:pPr>
        <w:shd w:val="clear" w:color="auto" w:fill="FAFAFA"/>
        <w:spacing w:after="168" w:line="266" w:lineRule="atLeast"/>
        <w:outlineLvl w:val="1"/>
        <w:rPr>
          <w:rFonts w:ascii="Arial" w:eastAsia="Times New Roman" w:hAnsi="Arial" w:cs="Arial"/>
          <w:b/>
          <w:bCs/>
          <w:color w:val="000000"/>
          <w:sz w:val="60"/>
          <w:szCs w:val="6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60"/>
          <w:szCs w:val="60"/>
          <w:lang w:eastAsia="cs-CZ"/>
        </w:rPr>
        <w:t>Profesní dovednosti pro poskytování kolegiální podpory</w:t>
      </w:r>
    </w:p>
    <w:p w14:paraId="3F074B98" w14:textId="77777777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Charakteristika kurzu: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>
        <w:rPr>
          <w:color w:val="000000"/>
          <w:sz w:val="27"/>
          <w:szCs w:val="27"/>
        </w:rPr>
        <w:t xml:space="preserve">Kurz nabízí příležitost pro rozvoj mentorských dovedností spojených s vedením studentů na pedagogických praxí a začínajících učitelů při vstupu do profese. </w:t>
      </w:r>
    </w:p>
    <w:p w14:paraId="1704D9D8" w14:textId="77777777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Cílem vzdělávacího kurzu je: </w:t>
      </w:r>
    </w:p>
    <w:p w14:paraId="25F3C5CC" w14:textId="77777777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1/ seznámit účastníky s: </w:t>
      </w:r>
    </w:p>
    <w:p w14:paraId="28C46993" w14:textId="77777777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● principy kolegiální podpory profesního rozvoje </w:t>
      </w:r>
    </w:p>
    <w:p w14:paraId="7E6A8FA0" w14:textId="77777777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● s metodami mentorské podpory </w:t>
      </w:r>
    </w:p>
    <w:p w14:paraId="1001A260" w14:textId="77777777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● s principy koučinku a supervize </w:t>
      </w:r>
    </w:p>
    <w:p w14:paraId="38D686AC" w14:textId="307AC99A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● se Standardem kvality spolupráce a se Standardem kvality profesních kompetencí studenta na praxi (dále SKPKS) </w:t>
      </w:r>
    </w:p>
    <w:p w14:paraId="7194D303" w14:textId="77777777" w:rsidR="00885ED4" w:rsidRDefault="00885ED4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</w:p>
    <w:p w14:paraId="675D3032" w14:textId="77777777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2/ umožnit účastníkům vyzkoušet si: </w:t>
      </w:r>
    </w:p>
    <w:p w14:paraId="406862FE" w14:textId="77777777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● práci s cíli (formulování cíle, monitorování a vyhodnocování cílů s oporou o SKPKS) </w:t>
      </w:r>
    </w:p>
    <w:p w14:paraId="4D448B11" w14:textId="77777777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● trénovat způsoby poskytování zpětné vazby na proces profesního rozvoje </w:t>
      </w:r>
    </w:p>
    <w:p w14:paraId="33C395EB" w14:textId="77777777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● reflektovat vlastní pedagogickou praxi </w:t>
      </w:r>
    </w:p>
    <w:p w14:paraId="51AADE69" w14:textId="77777777" w:rsidR="00885ED4" w:rsidRDefault="003D45DC" w:rsidP="00885ED4">
      <w:pPr>
        <w:shd w:val="clear" w:color="auto" w:fill="FAFAFA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● principy zkušenostně reflektivního učení při vlastním profesním rozvoji v roli provázejícího/uvádějícího učitele </w:t>
      </w:r>
    </w:p>
    <w:p w14:paraId="5F92E10B" w14:textId="715B2BC3" w:rsidR="003D45DC" w:rsidRDefault="003D45DC" w:rsidP="00885ED4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color w:val="000000"/>
          <w:sz w:val="27"/>
          <w:szCs w:val="27"/>
        </w:rPr>
        <w:t>● sdílet dobrou praxi při realizaci kolegiální podpory profesního rozvoje.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14B3AD0E" w14:textId="77777777" w:rsidR="00885ED4" w:rsidRDefault="003D45DC" w:rsidP="003D45DC">
      <w:pPr>
        <w:shd w:val="clear" w:color="auto" w:fill="FAFAFA"/>
        <w:spacing w:after="50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Požadované předpoklady uchazeče:</w:t>
      </w:r>
    </w:p>
    <w:p w14:paraId="3CEE4DC8" w14:textId="77777777" w:rsidR="00885ED4" w:rsidRPr="00885ED4" w:rsidRDefault="00885ED4" w:rsidP="00885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E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Učitelé fakultních škol, kteří působí v roli provázejících učitelů, uvádějící učitelé působící na základních a středních školách, kteří spolupracují se začínajícími učiteli. Učitelé spolupracující se začínajícím učitelem v rámci adaptačního období na konkrétní škole. Kurz je vhodný pro pedagogické pracovníky, kteří vzdělávají budoucí učitele např. vedou semináře k asistentské praxi a učitelské praxi, reflektivní semináře nebo působí jako provázející učitelé na praxích studentů přímo ve školách (MŠ, ZŠ, SŠ), případně jako uvádějící učitelé ve školách. U účastníka kurzu se předpokládá aktivní působení v roli vzdělavatele učitelů (tj. vede studenty na praxích, zaučuje nového kolegu učitele/asistenta pedagoga ve škole,</w:t>
      </w:r>
    </w:p>
    <w:p w14:paraId="1D2AB578" w14:textId="77777777" w:rsidR="00885ED4" w:rsidRPr="00885ED4" w:rsidRDefault="00885ED4" w:rsidP="00885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E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působí jako mentor ve škole, uvádějící učitel apod.). Účastníci vzdělávání mají absolvováno středoškolské nebo vysokoškolské vzdělání, které je opravňuje vykonávat pedagogickou činnost.</w:t>
      </w:r>
    </w:p>
    <w:p w14:paraId="5D48262F" w14:textId="77777777" w:rsidR="00885ED4" w:rsidRPr="00885ED4" w:rsidRDefault="003D45DC" w:rsidP="00885ED4">
      <w:pPr>
        <w:pStyle w:val="Normlnweb"/>
        <w:rPr>
          <w:color w:val="000000"/>
          <w:sz w:val="27"/>
          <w:szCs w:val="27"/>
        </w:rPr>
      </w:pPr>
      <w:r w:rsidRPr="003D45DC">
        <w:rPr>
          <w:rFonts w:ascii="Arial" w:hAnsi="Arial" w:cs="Arial"/>
          <w:color w:val="000000"/>
          <w:sz w:val="27"/>
          <w:szCs w:val="27"/>
        </w:rPr>
        <w:t> </w:t>
      </w:r>
      <w:r w:rsidRPr="003D45DC">
        <w:rPr>
          <w:rFonts w:ascii="Arial" w:hAnsi="Arial" w:cs="Arial"/>
          <w:color w:val="000000"/>
          <w:sz w:val="27"/>
          <w:szCs w:val="27"/>
        </w:rPr>
        <w:br/>
      </w:r>
      <w:r w:rsidRPr="003D45DC">
        <w:rPr>
          <w:rFonts w:ascii="Arial" w:hAnsi="Arial" w:cs="Arial"/>
          <w:color w:val="000000"/>
          <w:sz w:val="27"/>
          <w:szCs w:val="27"/>
        </w:rPr>
        <w:br/>
      </w:r>
      <w:r w:rsidRPr="003D45DC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Profil absolventa:</w:t>
      </w:r>
      <w:r w:rsidRPr="003D45DC"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="00885ED4" w:rsidRPr="00885ED4">
        <w:rPr>
          <w:color w:val="000000"/>
          <w:sz w:val="27"/>
          <w:szCs w:val="27"/>
        </w:rPr>
        <w:t>Profesionální zvládání role provázejícího učitele při zajišťování praxí studentů, kteří se připravují na profesi učitele, profesionální zvládání adaptačního období</w:t>
      </w:r>
    </w:p>
    <w:p w14:paraId="33EDBD7B" w14:textId="77777777" w:rsidR="00885ED4" w:rsidRPr="00885ED4" w:rsidRDefault="00885ED4" w:rsidP="00885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E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začínajících učitelů v roli uvádějícího učitele nebo mentora pedagogických dovedností.</w:t>
      </w:r>
    </w:p>
    <w:p w14:paraId="19C9B927" w14:textId="490D7109" w:rsidR="003D45DC" w:rsidRPr="003D45DC" w:rsidRDefault="003D45DC" w:rsidP="00885ED4">
      <w:pPr>
        <w:shd w:val="clear" w:color="auto" w:fill="FAFAFA"/>
        <w:spacing w:after="504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Garant kurzu: </w:t>
      </w:r>
      <w:r w:rsidR="00885ED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Mgr. Lucie Škarková, Ph.D.</w:t>
      </w:r>
    </w:p>
    <w:p w14:paraId="356FBBEE" w14:textId="77777777" w:rsidR="00885ED4" w:rsidRPr="00885ED4" w:rsidRDefault="003D45DC" w:rsidP="00D41171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Lektoři kurzu: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proofErr w:type="gramStart"/>
      <w:r w:rsidR="00885ED4">
        <w:rPr>
          <w:color w:val="000000"/>
          <w:sz w:val="27"/>
          <w:szCs w:val="27"/>
        </w:rPr>
        <w:t>Doc.</w:t>
      </w:r>
      <w:proofErr w:type="gramEnd"/>
      <w:r w:rsidR="00885ED4">
        <w:rPr>
          <w:color w:val="000000"/>
          <w:sz w:val="27"/>
          <w:szCs w:val="27"/>
        </w:rPr>
        <w:t xml:space="preserve"> Jana Kratochvílová, Ph.D. Mgr. Petr Svojanovský, Ph.D. Mgr. Jan Nehyba, Ph.D. Mgr. Lucie Škarková, Ph.D.</w:t>
      </w:r>
    </w:p>
    <w:p w14:paraId="26699F06" w14:textId="77777777" w:rsidR="00885ED4" w:rsidRPr="00885ED4" w:rsidRDefault="00885ED4" w:rsidP="00D41171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38B71478" w14:textId="77777777" w:rsidR="00885ED4" w:rsidRDefault="003D45DC" w:rsidP="007034A6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Délka kurzu: </w:t>
      </w:r>
      <w:proofErr w:type="gramStart"/>
      <w:r w:rsidR="00885ED4" w:rsidRPr="00885ED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25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hodinový</w:t>
      </w:r>
      <w:proofErr w:type="gramEnd"/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kurz rozdělený do </w:t>
      </w:r>
      <w:r w:rsidR="00885ED4" w:rsidRPr="00885ED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pěti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dnů po </w:t>
      </w:r>
      <w:r w:rsidR="00885ED4" w:rsidRPr="00885ED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 – 6 hodinových blocích</w:t>
      </w:r>
    </w:p>
    <w:p w14:paraId="6964AE9C" w14:textId="2B323B57" w:rsidR="003D45DC" w:rsidRDefault="003D45DC" w:rsidP="007034A6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Termíny konání kurzu: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14:paraId="3E0B7DB4" w14:textId="77777777" w:rsidR="00885ED4" w:rsidRDefault="00885ED4" w:rsidP="00885ED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E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1. Vytváření podmínek pro kolegiální podporu profesního rozvoje 3 hodiny 16.9.2021 14:00-17:00 Škarková Lucie </w:t>
      </w:r>
    </w:p>
    <w:p w14:paraId="595B1C04" w14:textId="77777777" w:rsidR="00885ED4" w:rsidRDefault="00885ED4" w:rsidP="00885ED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E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2. Mentoring, </w:t>
      </w:r>
      <w:proofErr w:type="spellStart"/>
      <w:r w:rsidRPr="00885E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koučing</w:t>
      </w:r>
      <w:proofErr w:type="spellEnd"/>
      <w:r w:rsidRPr="00885E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supervize: v čem spočívají a co umožňují 6 hodin 23.9.2021 13:00-19:00 Škarková Lucie </w:t>
      </w:r>
    </w:p>
    <w:p w14:paraId="3F1C4817" w14:textId="77777777" w:rsidR="00885ED4" w:rsidRDefault="00885ED4" w:rsidP="00885ED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E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3. Cílený rozvoj profesních dovedností studentů učitelství: práce se Standardy (SKS, SKPKS) 6 hodin 6.10.2021 13:30-19:30 Kratochvílová Jana Svojanovský Petr </w:t>
      </w:r>
    </w:p>
    <w:p w14:paraId="0379F1C1" w14:textId="174EA4FD" w:rsidR="00885ED4" w:rsidRPr="00885ED4" w:rsidRDefault="00885ED4" w:rsidP="00885ED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E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 Zpětná vazba: jak ji přijmout a poskytnout 6 hodiny 14.10.2021 13:00-19:00 Nehyba Jan</w:t>
      </w:r>
    </w:p>
    <w:p w14:paraId="783C38CD" w14:textId="77777777" w:rsidR="00885ED4" w:rsidRPr="00885ED4" w:rsidRDefault="00885ED4" w:rsidP="00885ED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85ED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 Reflexe praxe: osobní přínosy a limity 4 hodiny 4.11.2021 14:00-17:00 Škarková Lucie</w:t>
      </w:r>
    </w:p>
    <w:p w14:paraId="41DBE021" w14:textId="77777777" w:rsidR="00885ED4" w:rsidRPr="003D45DC" w:rsidRDefault="00885ED4" w:rsidP="00885ED4">
      <w:pPr>
        <w:shd w:val="clear" w:color="auto" w:fill="FAFAFA"/>
        <w:spacing w:after="6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42C48DA2" w14:textId="0A969CAA" w:rsidR="00E636FC" w:rsidRPr="005D602E" w:rsidRDefault="003D45DC" w:rsidP="00E71DED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Obsahový plán kurzu: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="00E636FC">
        <w:rPr>
          <w:color w:val="000000"/>
          <w:sz w:val="27"/>
          <w:szCs w:val="27"/>
        </w:rPr>
        <w:t>Obsah kurzu je zaměřen na získání znalostí spojených s poskytováním kolegiální podpory profesního rozvoje, na orientaci v základním pojmosloví a v odborných zdrojích k problematice, na získání dovedností nebo jejich rozvoj. Dovednosti se týkají řízení procesu profesního učení u studentů učitelství a začínajících učitelů, monitorování výstupů učení, evaluace a reflexe praxe.</w:t>
      </w:r>
    </w:p>
    <w:p w14:paraId="08CC5BF0" w14:textId="77777777" w:rsidR="005D602E" w:rsidRDefault="005D602E" w:rsidP="005D602E">
      <w:pPr>
        <w:pStyle w:val="Odstavecseseznamem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4F04DE2E" w14:textId="694E3C6D" w:rsidR="005D602E" w:rsidRPr="00E636FC" w:rsidRDefault="005D602E" w:rsidP="00E71DED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Forma kurzu: kontaktní </w:t>
      </w:r>
    </w:p>
    <w:p w14:paraId="37B44111" w14:textId="097A4790" w:rsidR="003D45DC" w:rsidRPr="003D45DC" w:rsidRDefault="003D45DC" w:rsidP="00E636FC">
      <w:pPr>
        <w:shd w:val="clear" w:color="auto" w:fill="FAFAFA"/>
        <w:spacing w:after="6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Průběh kurzu a způsob jeho </w:t>
      </w:r>
      <w:proofErr w:type="gramStart"/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ukončení: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 Absolvent</w:t>
      </w:r>
      <w:proofErr w:type="gramEnd"/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kurzu obdrží osvědčení o absolvování programu celoživotního vzdělávání. </w:t>
      </w:r>
    </w:p>
    <w:p w14:paraId="19310976" w14:textId="77777777" w:rsidR="003D45DC" w:rsidRPr="003D45DC" w:rsidRDefault="003D45DC" w:rsidP="003D45DC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Cena kurzu: 0,- Kč 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Účastnický poplatek je hrazen z projektu, který je financován z příspěvku MŠMT (Ukazatel I) na realizaci Institucionálního plánu Masarykovy univerzity pro rok 2021.</w:t>
      </w: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</w:p>
    <w:p w14:paraId="0944B702" w14:textId="0744E23F" w:rsidR="003D45DC" w:rsidRPr="003D45DC" w:rsidRDefault="003D45DC" w:rsidP="003D45DC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Termín podání přihlášky: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 do </w:t>
      </w:r>
      <w:r w:rsidR="00E636F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7.9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2021 (přihláška ke stažení </w:t>
      </w:r>
      <w:hyperlink r:id="rId5" w:tooltip="Přihláška Vedení třídy" w:history="1">
        <w:r w:rsidRPr="003D45DC">
          <w:rPr>
            <w:rFonts w:ascii="Arial" w:eastAsia="Times New Roman" w:hAnsi="Arial" w:cs="Arial"/>
            <w:color w:val="0000DC"/>
            <w:sz w:val="27"/>
            <w:szCs w:val="27"/>
            <w:u w:val="single"/>
            <w:lang w:eastAsia="cs-CZ"/>
          </w:rPr>
          <w:t>z</w:t>
        </w:r>
        <w:r w:rsidRPr="003D45DC">
          <w:rPr>
            <w:rFonts w:ascii="Arial" w:eastAsia="Times New Roman" w:hAnsi="Arial" w:cs="Arial"/>
            <w:color w:val="0000DC"/>
            <w:sz w:val="27"/>
            <w:szCs w:val="27"/>
            <w:u w:val="single"/>
            <w:lang w:eastAsia="cs-CZ"/>
          </w:rPr>
          <w:t>d</w:t>
        </w:r>
        <w:r w:rsidRPr="003D45DC">
          <w:rPr>
            <w:rFonts w:ascii="Arial" w:eastAsia="Times New Roman" w:hAnsi="Arial" w:cs="Arial"/>
            <w:color w:val="0000DC"/>
            <w:sz w:val="27"/>
            <w:szCs w:val="27"/>
            <w:u w:val="single"/>
            <w:lang w:eastAsia="cs-CZ"/>
          </w:rPr>
          <w:t>e</w:t>
        </w:r>
      </w:hyperlink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 – vyplněnou přihlášku spolu s prostou kopií VŠ diplomu je nutné zaslat poštou na adresu Centrum celoživotního vzdělávání, Poříčí 7, 603 00 Brno nebo naskenované e-mailem na </w:t>
      </w:r>
      <w:hyperlink r:id="rId6" w:history="1">
        <w:r w:rsidRPr="003D45DC">
          <w:rPr>
            <w:rFonts w:ascii="Arial" w:eastAsia="Times New Roman" w:hAnsi="Arial" w:cs="Arial"/>
            <w:color w:val="0000DC"/>
            <w:sz w:val="27"/>
            <w:szCs w:val="27"/>
            <w:u w:val="single"/>
            <w:lang w:eastAsia="cs-CZ"/>
          </w:rPr>
          <w:t>kubickova@ped.muni.cz</w:t>
        </w:r>
      </w:hyperlink>
    </w:p>
    <w:p w14:paraId="2C2D719D" w14:textId="564599EF" w:rsidR="003D45DC" w:rsidRPr="003D45DC" w:rsidRDefault="003D45DC" w:rsidP="003D45DC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Počet uchazečů: 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min. </w:t>
      </w:r>
      <w:r w:rsidR="00E636F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10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max. </w:t>
      </w:r>
      <w:r w:rsidR="00E636F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20</w:t>
      </w:r>
    </w:p>
    <w:p w14:paraId="666C5C1D" w14:textId="06447058" w:rsidR="003D45DC" w:rsidRPr="003D45DC" w:rsidRDefault="003D45DC" w:rsidP="003D45DC">
      <w:pPr>
        <w:numPr>
          <w:ilvl w:val="0"/>
          <w:numId w:val="1"/>
        </w:numPr>
        <w:shd w:val="clear" w:color="auto" w:fill="FAFAFA"/>
        <w:spacing w:after="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4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Poznámka: 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Kurz je akreditován (číslo akreditace MSMT-5948/20</w:t>
      </w:r>
      <w:r w:rsidR="005D602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20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</w:t>
      </w:r>
      <w:r w:rsidR="005D602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4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</w:t>
      </w:r>
      <w:r w:rsidR="005D602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1002</w:t>
      </w:r>
      <w:r w:rsidRPr="003D45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). Účastníci obdrží osvědčení o účasti v programu celoživotního vzdělávání v rámci systému DVPP. </w:t>
      </w:r>
    </w:p>
    <w:p w14:paraId="271BF243" w14:textId="77777777" w:rsidR="003D45DC" w:rsidRDefault="003D45DC"/>
    <w:sectPr w:rsidR="003D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97B"/>
    <w:multiLevelType w:val="multilevel"/>
    <w:tmpl w:val="359A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DC"/>
    <w:rsid w:val="003D45DC"/>
    <w:rsid w:val="005D602E"/>
    <w:rsid w:val="0063687E"/>
    <w:rsid w:val="007A1728"/>
    <w:rsid w:val="00885ED4"/>
    <w:rsid w:val="009D18E1"/>
    <w:rsid w:val="00B91311"/>
    <w:rsid w:val="00E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FA2A"/>
  <w15:chartTrackingRefBased/>
  <w15:docId w15:val="{1E01347D-1E9E-492E-91D3-B1533AEA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4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45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5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D45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erovadana@ped.muni.cz" TargetMode="External"/><Relationship Id="rId5" Type="http://schemas.openxmlformats.org/officeDocument/2006/relationships/hyperlink" Target="https://is.muni.cz/auth/do/ped/CCV/63268532/podzim_2021/profesni_dovednosti_pro_poskytovani_kolegialni_podp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Kubíčková</dc:creator>
  <cp:keywords/>
  <dc:description/>
  <cp:lastModifiedBy>Simona Kubíčková</cp:lastModifiedBy>
  <cp:revision>2</cp:revision>
  <dcterms:created xsi:type="dcterms:W3CDTF">2021-06-24T06:28:00Z</dcterms:created>
  <dcterms:modified xsi:type="dcterms:W3CDTF">2021-06-24T06:28:00Z</dcterms:modified>
</cp:coreProperties>
</file>