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8D9E" w14:textId="77777777" w:rsidR="001D3A22" w:rsidRDefault="001D3A22" w:rsidP="001D3A22">
      <w:pPr>
        <w:ind w:firstLine="708"/>
        <w:jc w:val="both"/>
      </w:pPr>
      <w:bookmarkStart w:id="0" w:name="_Toc470035755"/>
      <w:r>
        <w:t>V </w:t>
      </w:r>
      <w:proofErr w:type="spellStart"/>
      <w:r>
        <w:t>praktickém</w:t>
      </w:r>
      <w:proofErr w:type="spellEnd"/>
      <w:r>
        <w:t xml:space="preserve"> </w:t>
      </w:r>
      <w:proofErr w:type="spellStart"/>
      <w:r>
        <w:t>výchovně-vzdělávacím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se </w:t>
      </w:r>
      <w:proofErr w:type="spellStart"/>
      <w:r>
        <w:t>učitelé</w:t>
      </w:r>
      <w:proofErr w:type="spellEnd"/>
      <w:r>
        <w:t xml:space="preserve"> </w:t>
      </w:r>
      <w:proofErr w:type="spellStart"/>
      <w:r>
        <w:t>setkávají</w:t>
      </w:r>
      <w:proofErr w:type="spellEnd"/>
      <w:r>
        <w:t xml:space="preserve"> s </w:t>
      </w:r>
      <w:proofErr w:type="spellStart"/>
      <w:r>
        <w:t>nadanými</w:t>
      </w:r>
      <w:proofErr w:type="spellEnd"/>
      <w:r>
        <w:t xml:space="preserve"> </w:t>
      </w:r>
      <w:proofErr w:type="spellStart"/>
      <w:r>
        <w:t>dětmi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dělit</w:t>
      </w:r>
      <w:proofErr w:type="spellEnd"/>
      <w:r>
        <w:t xml:space="preserve"> do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podskupin</w:t>
      </w:r>
      <w:proofErr w:type="spellEnd"/>
      <w:r>
        <w:t xml:space="preserve"> (Birley, Genshaft, 1991 in </w:t>
      </w:r>
      <w:proofErr w:type="spellStart"/>
      <w:r>
        <w:t>Sejvalová</w:t>
      </w:r>
      <w:proofErr w:type="spellEnd"/>
      <w:r>
        <w:t>, 2003</w:t>
      </w:r>
      <w:bookmarkStart w:id="1" w:name="OLE_LINK2"/>
      <w:r>
        <w:t>;</w:t>
      </w:r>
      <w:bookmarkEnd w:id="1"/>
      <w:r>
        <w:t xml:space="preserve"> </w:t>
      </w:r>
      <w:proofErr w:type="spellStart"/>
      <w:r>
        <w:t>Portešová</w:t>
      </w:r>
      <w:proofErr w:type="spellEnd"/>
      <w:r>
        <w:t xml:space="preserve">, 2004).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podkapitoly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zařazování</w:t>
      </w:r>
      <w:proofErr w:type="spellEnd"/>
      <w:r>
        <w:t xml:space="preserve"> </w:t>
      </w:r>
      <w:proofErr w:type="spellStart"/>
      <w:r>
        <w:t>nadaných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do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podskupin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seznámení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 s 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objevit</w:t>
      </w:r>
      <w:proofErr w:type="spellEnd"/>
      <w:r>
        <w:t xml:space="preserve"> v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třídě</w:t>
      </w:r>
      <w:proofErr w:type="spellEnd"/>
      <w:r>
        <w:t>.</w:t>
      </w:r>
    </w:p>
    <w:p w14:paraId="0E5B983B" w14:textId="77777777" w:rsidR="001D3A22" w:rsidRDefault="001D3A22" w:rsidP="001D3A22">
      <w:pPr>
        <w:jc w:val="both"/>
      </w:pPr>
    </w:p>
    <w:p w14:paraId="6AEBBAE4" w14:textId="77777777" w:rsidR="001D3A22" w:rsidRDefault="001D3A22" w:rsidP="001D3A22">
      <w:pPr>
        <w:jc w:val="both"/>
        <w:rPr>
          <w:u w:val="single"/>
        </w:rPr>
      </w:pPr>
      <w:proofErr w:type="spellStart"/>
      <w:r w:rsidRPr="00EA1234">
        <w:rPr>
          <w:b/>
          <w:bCs/>
          <w:i/>
        </w:rPr>
        <w:t>Úspěšný</w:t>
      </w:r>
      <w:proofErr w:type="spellEnd"/>
      <w:r w:rsidRPr="00EA1234">
        <w:rPr>
          <w:b/>
          <w:bCs/>
          <w:i/>
        </w:rPr>
        <w:t xml:space="preserve"> </w:t>
      </w:r>
      <w:proofErr w:type="spellStart"/>
      <w:r w:rsidRPr="00EA1234">
        <w:rPr>
          <w:b/>
          <w:bCs/>
          <w:i/>
        </w:rPr>
        <w:t>nadaný</w:t>
      </w:r>
      <w:proofErr w:type="spellEnd"/>
      <w:r>
        <w:rPr>
          <w:b/>
          <w:bCs/>
        </w:rPr>
        <w:t xml:space="preserve"> </w:t>
      </w:r>
      <w:r>
        <w:t xml:space="preserve">je </w:t>
      </w:r>
      <w:proofErr w:type="spellStart"/>
      <w:r>
        <w:t>konformní</w:t>
      </w:r>
      <w:proofErr w:type="spellEnd"/>
      <w:r>
        <w:t xml:space="preserve"> </w:t>
      </w:r>
      <w:proofErr w:type="spellStart"/>
      <w:r>
        <w:t>jedinec</w:t>
      </w:r>
      <w:proofErr w:type="spellEnd"/>
      <w:r>
        <w:t xml:space="preserve">. </w:t>
      </w:r>
      <w:proofErr w:type="spellStart"/>
      <w:r>
        <w:t>Podřizuje</w:t>
      </w:r>
      <w:proofErr w:type="spellEnd"/>
      <w:r>
        <w:t xml:space="preserve"> se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schopnosti</w:t>
      </w:r>
      <w:proofErr w:type="spellEnd"/>
      <w:r>
        <w:br/>
        <w:t xml:space="preserve">se </w:t>
      </w:r>
      <w:proofErr w:type="spellStart"/>
      <w:r>
        <w:t>navenek</w:t>
      </w:r>
      <w:proofErr w:type="spellEnd"/>
      <w:r>
        <w:t xml:space="preserve"> </w:t>
      </w:r>
      <w:proofErr w:type="spellStart"/>
      <w:r>
        <w:t>projevují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všeobecnosti</w:t>
      </w:r>
      <w:proofErr w:type="spellEnd"/>
      <w:r>
        <w:t xml:space="preserve"> je </w:t>
      </w:r>
      <w:proofErr w:type="spellStart"/>
      <w:r>
        <w:t>dospělými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vrstevníky</w:t>
      </w:r>
      <w:proofErr w:type="spellEnd"/>
      <w:r>
        <w:t xml:space="preserve"> </w:t>
      </w:r>
      <w:proofErr w:type="spellStart"/>
      <w:r>
        <w:t>přijímán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nadprůměrný</w:t>
      </w:r>
      <w:proofErr w:type="spellEnd"/>
      <w:r>
        <w:t xml:space="preserve">. </w:t>
      </w:r>
      <w:proofErr w:type="spellStart"/>
      <w:r>
        <w:t>Navenek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závažnější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, </w:t>
      </w:r>
      <w:proofErr w:type="spellStart"/>
      <w:r>
        <w:t>dosahuje</w:t>
      </w:r>
      <w:proofErr w:type="spellEnd"/>
      <w:r>
        <w:t xml:space="preserve"> </w:t>
      </w:r>
      <w:proofErr w:type="spellStart"/>
      <w:r>
        <w:t>výborných</w:t>
      </w:r>
      <w:proofErr w:type="spellEnd"/>
      <w:r>
        <w:t xml:space="preserve"> </w:t>
      </w:r>
      <w:proofErr w:type="spellStart"/>
      <w:r>
        <w:t>studijních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. </w:t>
      </w:r>
      <w:proofErr w:type="spellStart"/>
      <w:r>
        <w:t>Vyučující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 v </w:t>
      </w:r>
      <w:proofErr w:type="spellStart"/>
      <w:r>
        <w:t>identifikaci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koresponduje</w:t>
      </w:r>
      <w:proofErr w:type="spellEnd"/>
      <w:r>
        <w:t xml:space="preserve"> s </w:t>
      </w:r>
      <w:proofErr w:type="spellStart"/>
      <w:r>
        <w:t>laickými</w:t>
      </w:r>
      <w:proofErr w:type="spellEnd"/>
      <w:r>
        <w:t xml:space="preserve"> </w:t>
      </w:r>
      <w:proofErr w:type="spellStart"/>
      <w:r>
        <w:t>definicemi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popisy</w:t>
      </w:r>
      <w:proofErr w:type="spellEnd"/>
      <w:r>
        <w:t xml:space="preserve"> z </w:t>
      </w:r>
      <w:proofErr w:type="spellStart"/>
      <w:r>
        <w:t>dostupných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proofErr w:type="gramStart"/>
      <w:r>
        <w:t>publikací</w:t>
      </w:r>
      <w:proofErr w:type="spellEnd"/>
      <w:r>
        <w:t xml:space="preserve"> </w:t>
      </w:r>
      <w:r>
        <w:rPr>
          <w:i/>
          <w:iCs/>
        </w:rPr>
        <w:t xml:space="preserve"> </w:t>
      </w:r>
      <w:r>
        <w:t>(</w:t>
      </w:r>
      <w:proofErr w:type="spellStart"/>
      <w:proofErr w:type="gramEnd"/>
      <w:r>
        <w:t>Kalhous</w:t>
      </w:r>
      <w:proofErr w:type="spellEnd"/>
      <w:r>
        <w:t xml:space="preserve">, </w:t>
      </w:r>
      <w:proofErr w:type="spellStart"/>
      <w:r>
        <w:t>Obst</w:t>
      </w:r>
      <w:proofErr w:type="spellEnd"/>
      <w:r>
        <w:t>, 2001, s. 19): „</w:t>
      </w:r>
      <w:proofErr w:type="spellStart"/>
      <w:r>
        <w:rPr>
          <w:i/>
        </w:rPr>
        <w:t>Žák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svými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znalostmi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přesahuje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stanovené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požadavky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odpovídá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rychle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jistotou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snadno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rychle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chápe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učivo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objevují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často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tvořivé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odpovědi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spontánně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zajímá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rozvíjí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tomto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směru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zájmovou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činnost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potřebu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znalosti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dovednosti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projevit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uplatnit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Vedlejší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ukazatele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Pozitivní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vztah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učitelům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dobré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žáka</w:t>
      </w:r>
      <w:proofErr w:type="spellEnd"/>
      <w:r>
        <w:rPr>
          <w:i/>
        </w:rPr>
        <w:br/>
        <w:t xml:space="preserve">v </w:t>
      </w:r>
      <w:proofErr w:type="spellStart"/>
      <w:r>
        <w:rPr>
          <w:i/>
        </w:rPr>
        <w:t>třídním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kolektivu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vysoká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úroveň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sebehodnocení</w:t>
      </w:r>
      <w:proofErr w:type="spellEnd"/>
      <w:r>
        <w:t>.“</w:t>
      </w:r>
      <w:proofErr w:type="gramEnd"/>
      <w:r>
        <w:t xml:space="preserve"> </w:t>
      </w:r>
    </w:p>
    <w:p w14:paraId="706DA427" w14:textId="77777777" w:rsidR="001D3A22" w:rsidRDefault="001D3A22" w:rsidP="001D3A22">
      <w:pPr>
        <w:jc w:val="both"/>
      </w:pPr>
    </w:p>
    <w:p w14:paraId="393F5897" w14:textId="77777777" w:rsidR="001D3A22" w:rsidRDefault="001D3A22" w:rsidP="001D3A22">
      <w:pPr>
        <w:jc w:val="both"/>
      </w:pPr>
      <w:proofErr w:type="spellStart"/>
      <w:r w:rsidRPr="00EA1234">
        <w:rPr>
          <w:b/>
          <w:i/>
        </w:rPr>
        <w:t>Náročný</w:t>
      </w:r>
      <w:proofErr w:type="spellEnd"/>
      <w:r w:rsidRPr="00EA1234">
        <w:rPr>
          <w:b/>
          <w:i/>
        </w:rPr>
        <w:t xml:space="preserve"> </w:t>
      </w:r>
      <w:proofErr w:type="spellStart"/>
      <w:r w:rsidRPr="00EA1234">
        <w:rPr>
          <w:b/>
          <w:i/>
        </w:rPr>
        <w:t>nadaný</w:t>
      </w:r>
      <w:proofErr w:type="spellEnd"/>
      <w:r>
        <w:t xml:space="preserve"> je </w:t>
      </w:r>
      <w:proofErr w:type="spellStart"/>
      <w:r>
        <w:t>nadmíru</w:t>
      </w:r>
      <w:proofErr w:type="spellEnd"/>
      <w:r>
        <w:t xml:space="preserve"> </w:t>
      </w:r>
      <w:proofErr w:type="spellStart"/>
      <w:r>
        <w:t>sebevědomý</w:t>
      </w:r>
      <w:proofErr w:type="spellEnd"/>
      <w:r>
        <w:t xml:space="preserve"> a </w:t>
      </w:r>
      <w:proofErr w:type="spellStart"/>
      <w:r>
        <w:t>tvrdohlavý</w:t>
      </w:r>
      <w:proofErr w:type="spellEnd"/>
      <w:r>
        <w:t xml:space="preserve">. </w:t>
      </w:r>
      <w:proofErr w:type="spellStart"/>
      <w:r>
        <w:t>Klasická</w:t>
      </w:r>
      <w:proofErr w:type="spellEnd"/>
      <w:r>
        <w:t xml:space="preserve"> </w:t>
      </w:r>
      <w:proofErr w:type="spellStart"/>
      <w:r>
        <w:t>výuka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nudí</w:t>
      </w:r>
      <w:proofErr w:type="spellEnd"/>
      <w:r>
        <w:t>.</w:t>
      </w:r>
      <w:r>
        <w:br/>
        <w:t xml:space="preserve">Je </w:t>
      </w:r>
      <w:proofErr w:type="spellStart"/>
      <w:r>
        <w:t>nevyrovnaný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se mu </w:t>
      </w:r>
      <w:proofErr w:type="spellStart"/>
      <w:r>
        <w:t>nedostává</w:t>
      </w:r>
      <w:proofErr w:type="spellEnd"/>
      <w:r>
        <w:t xml:space="preserve"> </w:t>
      </w:r>
      <w:proofErr w:type="spellStart"/>
      <w:r>
        <w:t>uspokojení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.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pocity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 </w:t>
      </w:r>
      <w:proofErr w:type="spellStart"/>
      <w:r>
        <w:t>celému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. </w:t>
      </w:r>
      <w:proofErr w:type="spellStart"/>
      <w:r>
        <w:t>Ruší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stálým</w:t>
      </w:r>
      <w:proofErr w:type="spellEnd"/>
      <w:r>
        <w:t xml:space="preserve"> </w:t>
      </w:r>
      <w:proofErr w:type="spellStart"/>
      <w:r>
        <w:t>pokřikováním</w:t>
      </w:r>
      <w:proofErr w:type="spellEnd"/>
      <w:r>
        <w:t xml:space="preserve"> </w:t>
      </w:r>
      <w:proofErr w:type="spellStart"/>
      <w:r>
        <w:t>správných</w:t>
      </w:r>
      <w:proofErr w:type="spellEnd"/>
      <w:r>
        <w:t xml:space="preserve"> </w:t>
      </w:r>
      <w:proofErr w:type="spellStart"/>
      <w:r>
        <w:t>odpovědí</w:t>
      </w:r>
      <w:proofErr w:type="spellEnd"/>
      <w:r>
        <w:t xml:space="preserve"> a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stálou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učitele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nedovolí</w:t>
      </w:r>
      <w:proofErr w:type="spellEnd"/>
      <w:r>
        <w:t xml:space="preserve"> </w:t>
      </w:r>
      <w:proofErr w:type="spellStart"/>
      <w:r>
        <w:t>přijít</w:t>
      </w:r>
      <w:proofErr w:type="spellEnd"/>
      <w:r>
        <w:t xml:space="preserve"> do </w:t>
      </w:r>
      <w:proofErr w:type="spellStart"/>
      <w:r>
        <w:t>hodiny</w:t>
      </w:r>
      <w:proofErr w:type="spellEnd"/>
      <w:r>
        <w:t xml:space="preserve"> bez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pro </w:t>
      </w:r>
      <w:proofErr w:type="spellStart"/>
      <w:r>
        <w:t>nadaného</w:t>
      </w:r>
      <w:proofErr w:type="spellEnd"/>
      <w:r>
        <w:t xml:space="preserve">.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nerado</w:t>
      </w:r>
      <w:proofErr w:type="spellEnd"/>
      <w:r>
        <w:t xml:space="preserve"> </w:t>
      </w:r>
      <w:proofErr w:type="spellStart"/>
      <w:r>
        <w:t>respektuje</w:t>
      </w:r>
      <w:proofErr w:type="spellEnd"/>
      <w:r>
        <w:t xml:space="preserve"> </w:t>
      </w:r>
      <w:proofErr w:type="spellStart"/>
      <w:r>
        <w:t>autoritu</w:t>
      </w:r>
      <w:proofErr w:type="spellEnd"/>
      <w:r>
        <w:t xml:space="preserve">, proto je </w:t>
      </w:r>
      <w:proofErr w:type="gramStart"/>
      <w:r>
        <w:t xml:space="preserve">u  </w:t>
      </w:r>
      <w:proofErr w:type="spellStart"/>
      <w:r>
        <w:t>dospělých</w:t>
      </w:r>
      <w:proofErr w:type="spellEnd"/>
      <w:proofErr w:type="gramEnd"/>
      <w:r>
        <w:t xml:space="preserve"> 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neoblíbeno</w:t>
      </w:r>
      <w:proofErr w:type="spellEnd"/>
      <w:r>
        <w:t xml:space="preserve">. </w:t>
      </w:r>
    </w:p>
    <w:p w14:paraId="4E366C66" w14:textId="77777777" w:rsidR="001D3A22" w:rsidRDefault="001D3A22" w:rsidP="001D3A22">
      <w:pPr>
        <w:jc w:val="both"/>
        <w:rPr>
          <w:lang w:val="nl-NL"/>
        </w:rPr>
      </w:pPr>
    </w:p>
    <w:p w14:paraId="18E97334" w14:textId="77777777" w:rsidR="001D3A22" w:rsidRDefault="001D3A22" w:rsidP="001D3A22">
      <w:pPr>
        <w:jc w:val="both"/>
        <w:rPr>
          <w:lang w:val="nl-NL"/>
        </w:rPr>
      </w:pPr>
      <w:proofErr w:type="spellStart"/>
      <w:r w:rsidRPr="00EA1234">
        <w:rPr>
          <w:b/>
          <w:bCs/>
          <w:i/>
        </w:rPr>
        <w:t>Utajený</w:t>
      </w:r>
      <w:proofErr w:type="spellEnd"/>
      <w:r w:rsidRPr="00EA1234">
        <w:rPr>
          <w:b/>
          <w:bCs/>
          <w:i/>
        </w:rPr>
        <w:t xml:space="preserve"> </w:t>
      </w:r>
      <w:proofErr w:type="spellStart"/>
      <w:r w:rsidRPr="00EA1234">
        <w:rPr>
          <w:b/>
          <w:bCs/>
          <w:i/>
        </w:rPr>
        <w:t>nadaný</w:t>
      </w:r>
      <w:proofErr w:type="spellEnd"/>
      <w:r>
        <w:t xml:space="preserve"> je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plaché</w:t>
      </w:r>
      <w:proofErr w:type="spellEnd"/>
      <w:r>
        <w:t xml:space="preserve">, </w:t>
      </w:r>
      <w:proofErr w:type="spellStart"/>
      <w:r>
        <w:t>tiché</w:t>
      </w:r>
      <w:proofErr w:type="spellEnd"/>
      <w:r>
        <w:t xml:space="preserve"> a </w:t>
      </w:r>
      <w:proofErr w:type="spellStart"/>
      <w:r>
        <w:t>nesmělé</w:t>
      </w:r>
      <w:proofErr w:type="spellEnd"/>
      <w:r>
        <w:t xml:space="preserve">. </w:t>
      </w:r>
      <w:proofErr w:type="spellStart"/>
      <w:r>
        <w:t>Okolnímu</w:t>
      </w:r>
      <w:proofErr w:type="spellEnd"/>
      <w:r>
        <w:t xml:space="preserve"> </w:t>
      </w:r>
      <w:proofErr w:type="spellStart"/>
      <w:r>
        <w:t>dění</w:t>
      </w:r>
      <w:proofErr w:type="spellEnd"/>
      <w:r>
        <w:t xml:space="preserve"> se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přizpůsobuje</w:t>
      </w:r>
      <w:proofErr w:type="spellEnd"/>
      <w:r>
        <w:t xml:space="preserve">. </w:t>
      </w:r>
      <w:proofErr w:type="spellStart"/>
      <w:r>
        <w:t>Maskuje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vlohy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aby </w:t>
      </w:r>
      <w:proofErr w:type="spellStart"/>
      <w:r>
        <w:t>nevybočovalo</w:t>
      </w:r>
      <w:proofErr w:type="spellEnd"/>
      <w:r>
        <w:t xml:space="preserve"> z </w:t>
      </w:r>
      <w:proofErr w:type="spellStart"/>
      <w:r>
        <w:t>řady</w:t>
      </w:r>
      <w:proofErr w:type="spellEnd"/>
      <w:r>
        <w:t xml:space="preserve"> a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přijato</w:t>
      </w:r>
      <w:proofErr w:type="spellEnd"/>
      <w:r>
        <w:t xml:space="preserve"> do </w:t>
      </w:r>
      <w:proofErr w:type="spellStart"/>
      <w:r>
        <w:t>třídního</w:t>
      </w:r>
      <w:proofErr w:type="spellEnd"/>
      <w:r>
        <w:t xml:space="preserve"> </w:t>
      </w:r>
      <w:proofErr w:type="spellStart"/>
      <w:r>
        <w:t>kolektivu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 xml:space="preserve">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nízké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činy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jisto</w:t>
      </w:r>
      <w:proofErr w:type="spellEnd"/>
      <w:r>
        <w:t xml:space="preserve">. </w:t>
      </w:r>
      <w:proofErr w:type="spellStart"/>
      <w:r>
        <w:t>Jedincovo</w:t>
      </w:r>
      <w:proofErr w:type="spellEnd"/>
      <w:r>
        <w:t xml:space="preserve">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neodhaleno</w:t>
      </w:r>
      <w:proofErr w:type="spellEnd"/>
      <w:r>
        <w:t xml:space="preserve">. </w:t>
      </w:r>
    </w:p>
    <w:p w14:paraId="4EF545D1" w14:textId="77777777" w:rsidR="001D3A22" w:rsidRDefault="001D3A22" w:rsidP="001D3A22">
      <w:pPr>
        <w:jc w:val="both"/>
        <w:rPr>
          <w:lang w:val="nl-NL"/>
        </w:rPr>
      </w:pPr>
    </w:p>
    <w:p w14:paraId="3284380C" w14:textId="77777777"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t>Nadaný</w:t>
      </w:r>
      <w:proofErr w:type="spellEnd"/>
      <w:r w:rsidRPr="003F668E">
        <w:rPr>
          <w:b/>
          <w:bCs/>
          <w:i/>
        </w:rPr>
        <w:t xml:space="preserve"> „</w:t>
      </w:r>
      <w:proofErr w:type="spellStart"/>
      <w:proofErr w:type="gramStart"/>
      <w:r w:rsidRPr="003F668E">
        <w:rPr>
          <w:b/>
          <w:bCs/>
          <w:i/>
        </w:rPr>
        <w:t>odpadlík</w:t>
      </w:r>
      <w:proofErr w:type="spellEnd"/>
      <w:r w:rsidRPr="003F668E">
        <w:rPr>
          <w:b/>
          <w:bCs/>
          <w:i/>
        </w:rPr>
        <w:t>“</w:t>
      </w:r>
      <w:r>
        <w:t xml:space="preserve"> </w:t>
      </w:r>
      <w:proofErr w:type="spellStart"/>
      <w:r>
        <w:t>výrazně</w:t>
      </w:r>
      <w:proofErr w:type="spellEnd"/>
      <w:proofErr w:type="gramEnd"/>
      <w:r>
        <w:t xml:space="preserve"> </w:t>
      </w:r>
      <w:proofErr w:type="spellStart"/>
      <w:r>
        <w:t>trpí</w:t>
      </w:r>
      <w:proofErr w:type="spellEnd"/>
      <w:r>
        <w:t xml:space="preserve"> v </w:t>
      </w:r>
      <w:proofErr w:type="spellStart"/>
      <w:r>
        <w:t>klasickém</w:t>
      </w:r>
      <w:proofErr w:type="spellEnd"/>
      <w:r>
        <w:t xml:space="preserve"> </w:t>
      </w:r>
      <w:proofErr w:type="spellStart"/>
      <w:r>
        <w:t>školském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 </w:t>
      </w:r>
      <w:proofErr w:type="spellStart"/>
      <w:r>
        <w:t>Nepochopení</w:t>
      </w:r>
      <w:proofErr w:type="spellEnd"/>
      <w:r>
        <w:t xml:space="preserve"> </w:t>
      </w:r>
      <w:proofErr w:type="spellStart"/>
      <w:r>
        <w:t>talentu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a </w:t>
      </w:r>
      <w:proofErr w:type="spellStart"/>
      <w:r>
        <w:t>kamarádů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přivedlo</w:t>
      </w:r>
      <w:proofErr w:type="spellEnd"/>
      <w:r>
        <w:t xml:space="preserve"> k 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 se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negativním</w:t>
      </w:r>
      <w:proofErr w:type="spellEnd"/>
      <w:r>
        <w:t xml:space="preserve"> </w:t>
      </w:r>
      <w:proofErr w:type="spellStart"/>
      <w:r>
        <w:t>činitelem</w:t>
      </w:r>
      <w:proofErr w:type="spellEnd"/>
      <w:r>
        <w:t xml:space="preserve">.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názory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 </w:t>
      </w:r>
      <w:proofErr w:type="spellStart"/>
      <w:r>
        <w:t>prudkými</w:t>
      </w:r>
      <w:proofErr w:type="spellEnd"/>
      <w:r>
        <w:t xml:space="preserve"> </w:t>
      </w:r>
      <w:proofErr w:type="spellStart"/>
      <w:r>
        <w:t>emočními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naprostou</w:t>
      </w:r>
      <w:proofErr w:type="spellEnd"/>
      <w:r>
        <w:t xml:space="preserve"> </w:t>
      </w:r>
      <w:proofErr w:type="spellStart"/>
      <w:r>
        <w:t>rezignací</w:t>
      </w:r>
      <w:proofErr w:type="spellEnd"/>
      <w:r>
        <w:t xml:space="preserve">. </w:t>
      </w:r>
      <w:proofErr w:type="spellStart"/>
      <w:r>
        <w:t>Nespolupracuje</w:t>
      </w:r>
      <w:proofErr w:type="spellEnd"/>
      <w:r>
        <w:t xml:space="preserve">, </w:t>
      </w:r>
      <w:proofErr w:type="spellStart"/>
      <w:r>
        <w:t>nedělá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mívá</w:t>
      </w:r>
      <w:proofErr w:type="spellEnd"/>
      <w:r>
        <w:t xml:space="preserve"> </w:t>
      </w:r>
      <w:proofErr w:type="spellStart"/>
      <w:r>
        <w:t>špatné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. </w:t>
      </w:r>
      <w:proofErr w:type="spellStart"/>
      <w:r>
        <w:t>Dospělí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vnímají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nebezpečného</w:t>
      </w:r>
      <w:proofErr w:type="spellEnd"/>
      <w:r>
        <w:t xml:space="preserve"> </w:t>
      </w:r>
      <w:proofErr w:type="spellStart"/>
      <w:r>
        <w:t>rebela</w:t>
      </w:r>
      <w:proofErr w:type="spellEnd"/>
      <w:r>
        <w:t xml:space="preserve"> a </w:t>
      </w:r>
      <w:proofErr w:type="spellStart"/>
      <w:r>
        <w:t>vrstevníci</w:t>
      </w:r>
      <w:proofErr w:type="spellEnd"/>
      <w:r>
        <w:t xml:space="preserve"> </w:t>
      </w:r>
      <w:proofErr w:type="spellStart"/>
      <w:r>
        <w:t>nepřijímají</w:t>
      </w:r>
      <w:proofErr w:type="spellEnd"/>
      <w:r>
        <w:t xml:space="preserve"> do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kolektivu</w:t>
      </w:r>
      <w:proofErr w:type="spellEnd"/>
      <w:r>
        <w:t xml:space="preserve">. Toto </w:t>
      </w:r>
      <w:proofErr w:type="spellStart"/>
      <w:r>
        <w:t>dítě</w:t>
      </w:r>
      <w:proofErr w:type="spellEnd"/>
      <w:r>
        <w:t xml:space="preserve"> se </w:t>
      </w:r>
      <w:proofErr w:type="spellStart"/>
      <w:r>
        <w:t>lehce</w:t>
      </w:r>
      <w:proofErr w:type="spellEnd"/>
      <w:r>
        <w:t xml:space="preserve"> </w:t>
      </w:r>
      <w:proofErr w:type="spellStart"/>
      <w:r>
        <w:t>dostává</w:t>
      </w:r>
      <w:proofErr w:type="spellEnd"/>
      <w:r>
        <w:t xml:space="preserve"> do </w:t>
      </w:r>
      <w:proofErr w:type="spellStart"/>
      <w:r>
        <w:t>bludného</w:t>
      </w:r>
      <w:proofErr w:type="spellEnd"/>
      <w:r>
        <w:t xml:space="preserve"> </w:t>
      </w:r>
      <w:proofErr w:type="spellStart"/>
      <w:r>
        <w:t>kruhu</w:t>
      </w:r>
      <w:proofErr w:type="spellEnd"/>
      <w:r>
        <w:t>, z 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>.</w:t>
      </w:r>
    </w:p>
    <w:p w14:paraId="1566E507" w14:textId="77777777" w:rsidR="001D3A22" w:rsidRDefault="001D3A22" w:rsidP="001D3A22">
      <w:pPr>
        <w:jc w:val="both"/>
      </w:pPr>
    </w:p>
    <w:p w14:paraId="276CE7A8" w14:textId="77777777"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lastRenderedPageBreak/>
        <w:t>Nadaný</w:t>
      </w:r>
      <w:proofErr w:type="spellEnd"/>
      <w:r w:rsidRPr="003F668E">
        <w:rPr>
          <w:b/>
          <w:bCs/>
          <w:i/>
        </w:rPr>
        <w:t xml:space="preserve"> „</w:t>
      </w:r>
      <w:proofErr w:type="spellStart"/>
      <w:r w:rsidRPr="003F668E">
        <w:rPr>
          <w:b/>
          <w:bCs/>
          <w:i/>
        </w:rPr>
        <w:t>dvakrát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proofErr w:type="gramStart"/>
      <w:r w:rsidRPr="003F668E">
        <w:rPr>
          <w:b/>
          <w:bCs/>
          <w:i/>
        </w:rPr>
        <w:t>výjimečný</w:t>
      </w:r>
      <w:proofErr w:type="spellEnd"/>
      <w:r w:rsidRPr="003F668E">
        <w:rPr>
          <w:b/>
          <w:bCs/>
          <w:i/>
        </w:rPr>
        <w:t>“</w:t>
      </w:r>
      <w:r>
        <w:t xml:space="preserve">  </w:t>
      </w:r>
      <w:proofErr w:type="gramEnd"/>
      <w:r>
        <w:t xml:space="preserve">(twice exceptional)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intelektové</w:t>
      </w:r>
      <w:proofErr w:type="spellEnd"/>
      <w:r>
        <w:t xml:space="preserve"> </w:t>
      </w:r>
      <w:proofErr w:type="spellStart"/>
      <w:r>
        <w:t>nadprůměrnosti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poruše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, </w:t>
      </w:r>
      <w:proofErr w:type="spellStart"/>
      <w:r>
        <w:t>jakémukoli</w:t>
      </w:r>
      <w:proofErr w:type="spellEnd"/>
      <w:r>
        <w:t xml:space="preserve"> </w:t>
      </w:r>
      <w:proofErr w:type="spellStart"/>
      <w:r>
        <w:t>tělesnému</w:t>
      </w:r>
      <w:proofErr w:type="spellEnd"/>
      <w:r>
        <w:t xml:space="preserve"> </w:t>
      </w:r>
      <w:proofErr w:type="spellStart"/>
      <w:r>
        <w:t>handicapu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trpět</w:t>
      </w:r>
      <w:proofErr w:type="spellEnd"/>
      <w:r>
        <w:t xml:space="preserve"> </w:t>
      </w:r>
      <w:proofErr w:type="spellStart"/>
      <w:r>
        <w:t>emocionálními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. Je </w:t>
      </w:r>
      <w:proofErr w:type="spellStart"/>
      <w:r>
        <w:t>frustrovaný</w:t>
      </w:r>
      <w:proofErr w:type="spellEnd"/>
      <w:r>
        <w:t xml:space="preserve">,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bezmocný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nízké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 xml:space="preserve">. </w:t>
      </w:r>
      <w:proofErr w:type="spellStart"/>
      <w:r>
        <w:t>Dospělí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vrstevníci</w:t>
      </w:r>
      <w:proofErr w:type="spellEnd"/>
      <w:r>
        <w:t xml:space="preserve"> se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soustředí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handicap, proto se </w:t>
      </w:r>
      <w:proofErr w:type="spellStart"/>
      <w:r>
        <w:t>výjimečné</w:t>
      </w:r>
      <w:proofErr w:type="spellEnd"/>
      <w:r>
        <w:t xml:space="preserve">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</w:t>
      </w:r>
      <w:proofErr w:type="spellStart"/>
      <w:r>
        <w:t>posouvá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výčtu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a </w:t>
      </w:r>
      <w:proofErr w:type="spellStart"/>
      <w:r>
        <w:t>dovedností</w:t>
      </w:r>
      <w:proofErr w:type="spellEnd"/>
      <w:r>
        <w:t xml:space="preserve">. </w:t>
      </w:r>
    </w:p>
    <w:p w14:paraId="17FFCEA8" w14:textId="77777777" w:rsidR="001D3A22" w:rsidRDefault="001D3A22" w:rsidP="001D3A22">
      <w:pPr>
        <w:jc w:val="both"/>
      </w:pPr>
    </w:p>
    <w:p w14:paraId="4BA7C677" w14:textId="77777777"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t>Samostatný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nadaný</w:t>
      </w:r>
      <w:proofErr w:type="spellEnd"/>
      <w:r>
        <w:rPr>
          <w:bCs/>
          <w:i/>
        </w:rPr>
        <w:t>.</w:t>
      </w:r>
      <w:r>
        <w:t xml:space="preserve">  Je to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autonomní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nevyhledává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sebehodnocení</w:t>
      </w:r>
      <w:proofErr w:type="spellEnd"/>
      <w:r>
        <w:t xml:space="preserve">, </w:t>
      </w:r>
      <w:proofErr w:type="spellStart"/>
      <w:r>
        <w:t>realisticky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pozitiva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. </w:t>
      </w:r>
      <w:proofErr w:type="spellStart"/>
      <w:r>
        <w:t>Školství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nutnost</w:t>
      </w:r>
      <w:proofErr w:type="spellEnd"/>
      <w:r>
        <w:t xml:space="preserve"> a </w:t>
      </w:r>
      <w:proofErr w:type="spellStart"/>
      <w:r>
        <w:t>snaží</w:t>
      </w:r>
      <w:proofErr w:type="spellEnd"/>
      <w:r>
        <w:t xml:space="preserve"> se, aby z 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vytěžilo</w:t>
      </w:r>
      <w:proofErr w:type="spellEnd"/>
      <w:r>
        <w:t xml:space="preserve"> maximum. </w:t>
      </w:r>
      <w:proofErr w:type="spellStart"/>
      <w:r>
        <w:t>Často</w:t>
      </w:r>
      <w:proofErr w:type="spellEnd"/>
      <w:r>
        <w:t xml:space="preserve"> se </w:t>
      </w:r>
      <w:proofErr w:type="spellStart"/>
      <w:r>
        <w:t>orientuje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mimoškolní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>.</w:t>
      </w:r>
    </w:p>
    <w:p w14:paraId="7E75AF59" w14:textId="77777777" w:rsidR="001D3A22" w:rsidRDefault="001D3A22" w:rsidP="001D3A22">
      <w:pPr>
        <w:jc w:val="both"/>
      </w:pPr>
    </w:p>
    <w:p w14:paraId="03D4EDA9" w14:textId="77777777"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t>Vysoce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tvořivé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dítě</w:t>
      </w:r>
      <w:proofErr w:type="spellEnd"/>
      <w:r>
        <w:rPr>
          <w:bCs/>
          <w:i/>
        </w:rPr>
        <w:t>.</w:t>
      </w:r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vymýšlí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, </w:t>
      </w:r>
      <w:proofErr w:type="spellStart"/>
      <w:r>
        <w:t>experimentuje</w:t>
      </w:r>
      <w:proofErr w:type="spellEnd"/>
      <w:r>
        <w:t xml:space="preserve">. Je pro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obtížné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se </w:t>
      </w:r>
      <w:proofErr w:type="spellStart"/>
      <w:r>
        <w:t>pevnému</w:t>
      </w:r>
      <w:proofErr w:type="spellEnd"/>
      <w:r>
        <w:t xml:space="preserve"> </w:t>
      </w:r>
      <w:proofErr w:type="spellStart"/>
      <w:r>
        <w:t>školnímu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 </w:t>
      </w:r>
      <w:proofErr w:type="spellStart"/>
      <w:r>
        <w:t>Opravuje</w:t>
      </w:r>
      <w:proofErr w:type="spellEnd"/>
      <w:r>
        <w:t xml:space="preserve"> </w:t>
      </w:r>
      <w:proofErr w:type="spellStart"/>
      <w:r>
        <w:t>dospělé</w:t>
      </w:r>
      <w:proofErr w:type="spellEnd"/>
      <w:r>
        <w:t xml:space="preserve">,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, </w:t>
      </w:r>
      <w:proofErr w:type="spellStart"/>
      <w:r>
        <w:t>špatně</w:t>
      </w:r>
      <w:proofErr w:type="spellEnd"/>
      <w:r>
        <w:t xml:space="preserve"> se </w:t>
      </w:r>
      <w:proofErr w:type="spellStart"/>
      <w:r>
        <w:t>ovládá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. </w:t>
      </w:r>
      <w:proofErr w:type="spellStart"/>
      <w:r>
        <w:t>Učitelé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psychologové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 s </w:t>
      </w:r>
      <w:proofErr w:type="spellStart"/>
      <w:r>
        <w:t>identifikací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</w:t>
      </w:r>
      <w:proofErr w:type="spellStart"/>
      <w:r>
        <w:t>selhává</w:t>
      </w:r>
      <w:proofErr w:type="spellEnd"/>
      <w:r>
        <w:t xml:space="preserve"> v </w:t>
      </w:r>
      <w:proofErr w:type="spellStart"/>
      <w:r>
        <w:t>klasických</w:t>
      </w:r>
      <w:proofErr w:type="spellEnd"/>
      <w:r>
        <w:t xml:space="preserve"> </w:t>
      </w:r>
      <w:proofErr w:type="spellStart"/>
      <w:r>
        <w:t>didaktických</w:t>
      </w:r>
      <w:proofErr w:type="spellEnd"/>
      <w:r>
        <w:t xml:space="preserve">, </w:t>
      </w:r>
      <w:proofErr w:type="spellStart"/>
      <w:r>
        <w:t>výkonových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inteligenčních</w:t>
      </w:r>
      <w:proofErr w:type="spellEnd"/>
      <w:r>
        <w:t xml:space="preserve"> </w:t>
      </w:r>
      <w:proofErr w:type="spellStart"/>
      <w:r>
        <w:t>testech</w:t>
      </w:r>
      <w:proofErr w:type="spellEnd"/>
      <w:r>
        <w:t>. V 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vidí</w:t>
      </w:r>
      <w:proofErr w:type="spellEnd"/>
      <w:r>
        <w:t xml:space="preserve"> </w:t>
      </w:r>
      <w:proofErr w:type="spellStart"/>
      <w:r>
        <w:t>hlubší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a </w:t>
      </w:r>
      <w:proofErr w:type="spellStart"/>
      <w:r>
        <w:t>nehodlá</w:t>
      </w:r>
      <w:proofErr w:type="spellEnd"/>
      <w:r>
        <w:t xml:space="preserve"> se </w:t>
      </w:r>
      <w:proofErr w:type="spellStart"/>
      <w:r>
        <w:t>omezovat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.</w:t>
      </w:r>
    </w:p>
    <w:p w14:paraId="1AAE177B" w14:textId="77777777" w:rsidR="008F5C8A" w:rsidRDefault="008F5C8A" w:rsidP="001D3A22">
      <w:pPr>
        <w:jc w:val="both"/>
      </w:pPr>
    </w:p>
    <w:p w14:paraId="23C78E2C" w14:textId="77777777" w:rsidR="008F5C8A" w:rsidRDefault="008F5C8A" w:rsidP="008F5C8A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problémy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nadaných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dětí</w:t>
      </w:r>
      <w:proofErr w:type="spellEnd"/>
    </w:p>
    <w:p w14:paraId="39A5E236" w14:textId="77777777" w:rsidR="008F5C8A" w:rsidRDefault="008F5C8A" w:rsidP="008F5C8A">
      <w:pPr>
        <w:jc w:val="both"/>
      </w:pPr>
    </w:p>
    <w:p w14:paraId="2BE3FC3F" w14:textId="77777777" w:rsidR="008F5C8A" w:rsidRDefault="008F5C8A" w:rsidP="008F5C8A">
      <w:pPr>
        <w:jc w:val="both"/>
      </w:pPr>
      <w:r>
        <w:tab/>
      </w:r>
      <w:proofErr w:type="spellStart"/>
      <w:r>
        <w:t>Nadané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charakteristické</w:t>
      </w:r>
      <w:proofErr w:type="spellEnd"/>
      <w:r>
        <w:t xml:space="preserve">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zmíněných</w:t>
      </w:r>
      <w:proofErr w:type="spellEnd"/>
      <w:r>
        <w:t xml:space="preserve"> </w:t>
      </w:r>
      <w:proofErr w:type="spellStart"/>
      <w:r>
        <w:t>projevů</w:t>
      </w:r>
      <w:proofErr w:type="spellEnd"/>
      <w:r>
        <w:t xml:space="preserve">.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dovednosti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okolím</w:t>
      </w:r>
      <w:proofErr w:type="spellEnd"/>
      <w:r>
        <w:t xml:space="preserve"> </w:t>
      </w:r>
      <w:proofErr w:type="spellStart"/>
      <w:r>
        <w:t>vnímány</w:t>
      </w:r>
      <w:proofErr w:type="spellEnd"/>
      <w:r>
        <w:t xml:space="preserve"> </w:t>
      </w:r>
      <w:proofErr w:type="spellStart"/>
      <w:r>
        <w:t>pozitivně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negativně</w:t>
      </w:r>
      <w:proofErr w:type="spellEnd"/>
      <w:r>
        <w:t xml:space="preserve">. </w:t>
      </w:r>
      <w:proofErr w:type="spellStart"/>
      <w:r>
        <w:t>Zaměříme</w:t>
      </w:r>
      <w:proofErr w:type="spellEnd"/>
      <w:r>
        <w:t xml:space="preserve">-li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talentovaní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lišit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spolužáků</w:t>
      </w:r>
      <w:proofErr w:type="spellEnd"/>
      <w:r>
        <w:t xml:space="preserve">.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odlišnost</w:t>
      </w:r>
      <w:proofErr w:type="spellEnd"/>
      <w:r>
        <w:t xml:space="preserve">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učitelem</w:t>
      </w:r>
      <w:proofErr w:type="spellEnd"/>
      <w:r>
        <w:t xml:space="preserve"> </w:t>
      </w:r>
      <w:proofErr w:type="spellStart"/>
      <w:r>
        <w:t>pojímána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problematický</w:t>
      </w:r>
      <w:proofErr w:type="spellEnd"/>
      <w:r>
        <w:t xml:space="preserve"> </w:t>
      </w:r>
      <w:proofErr w:type="spellStart"/>
      <w:r>
        <w:t>jev</w:t>
      </w:r>
      <w:proofErr w:type="spellEnd"/>
      <w:r>
        <w:t xml:space="preserve">. </w:t>
      </w:r>
    </w:p>
    <w:p w14:paraId="6450D36D" w14:textId="77777777" w:rsidR="008F5C8A" w:rsidRDefault="008F5C8A" w:rsidP="008F5C8A">
      <w:pPr>
        <w:jc w:val="both"/>
      </w:pPr>
      <w:r>
        <w:tab/>
      </w:r>
      <w:proofErr w:type="spellStart"/>
      <w:r>
        <w:t>Přiložená</w:t>
      </w:r>
      <w:proofErr w:type="spellEnd"/>
      <w:r>
        <w:t xml:space="preserve"> </w:t>
      </w:r>
      <w:proofErr w:type="spellStart"/>
      <w:r>
        <w:t>tabulka</w:t>
      </w:r>
      <w:proofErr w:type="spellEnd"/>
      <w:r>
        <w:t xml:space="preserve"> </w:t>
      </w:r>
      <w:proofErr w:type="spellStart"/>
      <w:r>
        <w:t>shrnuje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rysy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br/>
        <w:t xml:space="preserve">a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problematických</w:t>
      </w:r>
      <w:proofErr w:type="spellEnd"/>
      <w:r>
        <w:t xml:space="preserve"> </w:t>
      </w:r>
      <w:proofErr w:type="spellStart"/>
      <w:r>
        <w:t>jevů</w:t>
      </w:r>
      <w:proofErr w:type="spellEnd"/>
      <w:r>
        <w:t xml:space="preserve"> - </w:t>
      </w:r>
      <w:proofErr w:type="spellStart"/>
      <w:r>
        <w:t>problematických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 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vyučujícího</w:t>
      </w:r>
      <w:proofErr w:type="spellEnd"/>
      <w:r>
        <w:t>.</w:t>
      </w:r>
    </w:p>
    <w:p w14:paraId="0BCBF4F0" w14:textId="77777777" w:rsidR="008F5C8A" w:rsidRDefault="008F5C8A" w:rsidP="008F5C8A">
      <w:pPr>
        <w:jc w:val="both"/>
      </w:pPr>
    </w:p>
    <w:p w14:paraId="2A8043BA" w14:textId="77777777" w:rsidR="008F5C8A" w:rsidRDefault="008F5C8A" w:rsidP="008F5C8A">
      <w:pPr>
        <w:jc w:val="both"/>
      </w:pPr>
    </w:p>
    <w:p w14:paraId="15B2F450" w14:textId="77777777" w:rsidR="008F5C8A" w:rsidRDefault="008F5C8A" w:rsidP="008F5C8A">
      <w:pPr>
        <w:jc w:val="both"/>
      </w:pPr>
    </w:p>
    <w:p w14:paraId="0D536E51" w14:textId="77777777" w:rsidR="008F5C8A" w:rsidRDefault="008F5C8A" w:rsidP="008F5C8A">
      <w:pPr>
        <w:jc w:val="both"/>
      </w:pPr>
    </w:p>
    <w:p w14:paraId="54BBD751" w14:textId="77777777" w:rsidR="008F5C8A" w:rsidRDefault="008F5C8A" w:rsidP="008F5C8A">
      <w:pPr>
        <w:jc w:val="both"/>
      </w:pPr>
    </w:p>
    <w:p w14:paraId="4540199D" w14:textId="77777777" w:rsidR="008F5C8A" w:rsidRDefault="008F5C8A" w:rsidP="008F5C8A">
      <w:pPr>
        <w:jc w:val="both"/>
      </w:pPr>
    </w:p>
    <w:p w14:paraId="4723780C" w14:textId="77777777" w:rsidR="008F5C8A" w:rsidRDefault="008F5C8A" w:rsidP="008F5C8A">
      <w:pPr>
        <w:jc w:val="both"/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00"/>
      </w:tblGrid>
      <w:tr w:rsidR="008F5C8A" w14:paraId="753A9EDA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404C" w14:textId="77777777" w:rsidR="008F5C8A" w:rsidRDefault="008F5C8A" w:rsidP="000A39B8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lastRenderedPageBreak/>
              <w:t>Obecná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charakteristika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nadaných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dětí</w:t>
            </w:r>
            <w:proofErr w:type="spellEnd"/>
            <w:r>
              <w:rPr>
                <w:bCs/>
                <w:i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7894" w14:textId="77777777" w:rsidR="008F5C8A" w:rsidRDefault="008F5C8A" w:rsidP="000A39B8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Příklady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problematického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vnímání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okolím</w:t>
            </w:r>
            <w:proofErr w:type="spellEnd"/>
            <w:r>
              <w:rPr>
                <w:bCs/>
                <w:i/>
              </w:rPr>
              <w:t>:</w:t>
            </w:r>
          </w:p>
        </w:tc>
      </w:tr>
      <w:tr w:rsidR="008F5C8A" w14:paraId="3D7EE0C5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1046" w14:textId="77777777" w:rsidR="008F5C8A" w:rsidRDefault="008F5C8A" w:rsidP="000A39B8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Rychlý a kvalitní proces učení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9AA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Jsou netrpěliví. Nechtějí čekat, až ostatní dokončí úkol. </w:t>
            </w:r>
          </w:p>
          <w:p w14:paraId="1CC94F9A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Jsou nervózní při tempu práce třídy, které považují za nedostatečně </w:t>
            </w:r>
          </w:p>
          <w:p w14:paraId="71FF8FB3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aktivní. </w:t>
            </w:r>
          </w:p>
          <w:p w14:paraId="7438AE2D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Nemají rádi procvičování učiva.</w:t>
            </w:r>
          </w:p>
        </w:tc>
      </w:tr>
      <w:tr w:rsidR="008F5C8A" w14:paraId="300570F2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91C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Schopnost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abstrakce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kritického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myšlení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nacházení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nového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vztahu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mezi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jevy</w:t>
            </w:r>
            <w:proofErr w:type="spellEnd"/>
          </w:p>
          <w:p w14:paraId="56A75551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Kreativita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DEB6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určování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příkazy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26ECE79A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Neuznávají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dril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podle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předem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stanovených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pravidel</w:t>
            </w:r>
            <w:proofErr w:type="spellEnd"/>
            <w:r>
              <w:rPr>
                <w:sz w:val="22"/>
              </w:rPr>
              <w:t>.</w:t>
            </w:r>
          </w:p>
          <w:p w14:paraId="697DBF9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Ptají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choulostivé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otázky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vyžadují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zdůvodnění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proč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82C9426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věci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dělat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určitým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způsobem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13C2C6E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nebo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nedbale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7C813B65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Neustále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hledají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nesrovnalosti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předložených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informacích</w:t>
            </w:r>
            <w:proofErr w:type="spellEnd"/>
            <w:r>
              <w:rPr>
                <w:sz w:val="22"/>
              </w:rPr>
              <w:br/>
              <w:t xml:space="preserve">  </w:t>
            </w: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se je </w:t>
            </w:r>
            <w:proofErr w:type="spellStart"/>
            <w:r>
              <w:rPr>
                <w:sz w:val="22"/>
              </w:rPr>
              <w:t>učit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Polemizují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učitelem</w:t>
            </w:r>
            <w:proofErr w:type="spellEnd"/>
            <w:r>
              <w:rPr>
                <w:sz w:val="22"/>
              </w:rPr>
              <w:t>.</w:t>
            </w:r>
          </w:p>
          <w:p w14:paraId="04D07DD1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zklamáni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když</w:t>
            </w:r>
            <w:proofErr w:type="spellEnd"/>
            <w:r>
              <w:rPr>
                <w:sz w:val="22"/>
              </w:rPr>
              <w:t xml:space="preserve"> je </w:t>
            </w:r>
            <w:proofErr w:type="spellStart"/>
            <w:r>
              <w:rPr>
                <w:sz w:val="22"/>
              </w:rPr>
              <w:t>učivo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vysvětlováno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pomocí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konkrétních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D777E23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příkladů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7C2EDBEE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Komplikují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zadávání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úloh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2CB823C9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Vystupují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vyučovacím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procedurám</w:t>
            </w:r>
            <w:proofErr w:type="spellEnd"/>
            <w:r>
              <w:rPr>
                <w:sz w:val="22"/>
              </w:rPr>
              <w:t>.</w:t>
            </w:r>
          </w:p>
          <w:p w14:paraId="2F41A645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Neuznávají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zaběhlé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návyky</w:t>
            </w:r>
            <w:proofErr w:type="spellEnd"/>
            <w:r>
              <w:rPr>
                <w:sz w:val="22"/>
              </w:rPr>
              <w:t>.</w:t>
            </w:r>
          </w:p>
          <w:p w14:paraId="04946D27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podřídit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neradi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spolupracují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ostatními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4D2C1A9A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Protestují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rutinní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předvídatelné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aktivitě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14:paraId="2BC517AA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613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Vyspělé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myšlení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DFA8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Rádi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komunikují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staršími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dětmi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dospělými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lidmi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stát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B0BE0F6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tzv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ocásky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učitelů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21C2084C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nepochopeni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ostatními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spolužáky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F5C8A" w14:paraId="4256040E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963F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Hluboké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znalosti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BF49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výuce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nudí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nepracují</w:t>
            </w:r>
            <w:proofErr w:type="spellEnd"/>
            <w:r>
              <w:rPr>
                <w:sz w:val="22"/>
              </w:rPr>
              <w:t xml:space="preserve">.  </w:t>
            </w:r>
          </w:p>
          <w:p w14:paraId="1938298A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>- „</w:t>
            </w:r>
            <w:proofErr w:type="spellStart"/>
            <w:r>
              <w:rPr>
                <w:sz w:val="22"/>
              </w:rPr>
              <w:t>Hrají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divadlo</w:t>
            </w:r>
            <w:proofErr w:type="spellEnd"/>
            <w:r>
              <w:rPr>
                <w:sz w:val="22"/>
              </w:rPr>
              <w:t>“ 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spolužáky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1A9E5AB1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Sní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průběhu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dne</w:t>
            </w:r>
            <w:proofErr w:type="spellEnd"/>
            <w:r>
              <w:rPr>
                <w:sz w:val="22"/>
              </w:rPr>
              <w:t>.</w:t>
            </w:r>
          </w:p>
          <w:p w14:paraId="4809FDAF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Nedělají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zápisy</w:t>
            </w:r>
            <w:proofErr w:type="spellEnd"/>
            <w:r>
              <w:rPr>
                <w:sz w:val="22"/>
              </w:rPr>
              <w:t xml:space="preserve"> do </w:t>
            </w:r>
            <w:proofErr w:type="spellStart"/>
            <w:r>
              <w:rPr>
                <w:sz w:val="22"/>
              </w:rPr>
              <w:t>sešitu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domácí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úkoly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14:paraId="376EB6BF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2FC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Velká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energie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vytrvalost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EF3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Neochota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přerušit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započatou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aktivitu</w:t>
            </w:r>
            <w:proofErr w:type="spellEnd"/>
            <w:r>
              <w:rPr>
                <w:sz w:val="22"/>
              </w:rPr>
              <w:t>.</w:t>
            </w:r>
          </w:p>
          <w:p w14:paraId="22D3EE6E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Hyperaktivita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14:paraId="71C255A0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8D7D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Zvídavost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AE8E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Vyrušují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výuku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stále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vyžadují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zajímavé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činnosti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14:paraId="4AC32C9C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C560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Vnímavost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citlivost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BD3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Osobně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dobře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míněnou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učitelovu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poznámku</w:t>
            </w:r>
            <w:proofErr w:type="spellEnd"/>
            <w:r>
              <w:rPr>
                <w:sz w:val="22"/>
              </w:rPr>
              <w:t>.</w:t>
            </w:r>
          </w:p>
          <w:p w14:paraId="3EFB539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Vadí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jim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pracovní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šum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silné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světlo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aj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F5C8A" w14:paraId="3283E4C6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4B91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Vnitřní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motivace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zaměřenost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CE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Je </w:t>
            </w:r>
            <w:proofErr w:type="spellStart"/>
            <w:r>
              <w:rPr>
                <w:sz w:val="22"/>
              </w:rPr>
              <w:t>jim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jedno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jaké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studijní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výsledky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známky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5AB04C01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Musí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vidět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zřetelný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pokrok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činnosti</w:t>
            </w:r>
            <w:proofErr w:type="spellEnd"/>
            <w:r>
              <w:rPr>
                <w:sz w:val="22"/>
              </w:rPr>
              <w:t>.</w:t>
            </w:r>
          </w:p>
          <w:p w14:paraId="3860AD49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vzdálenější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dosáhnutí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nižších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hodiny</w:t>
            </w:r>
            <w:proofErr w:type="spellEnd"/>
            <w:r>
              <w:rPr>
                <w:sz w:val="22"/>
              </w:rPr>
              <w:t xml:space="preserve"> pro </w:t>
            </w:r>
            <w:proofErr w:type="spellStart"/>
            <w:r>
              <w:rPr>
                <w:sz w:val="22"/>
              </w:rPr>
              <w:t>ně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není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FE4AB13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uspokojující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F5C8A" w14:paraId="6A1637D4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6ED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Perfekcionismus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126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Jsou netolerantní k nedokonalosti své i ostatních.</w:t>
            </w:r>
          </w:p>
          <w:p w14:paraId="4A34C1B4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Bývají panovační k učitelům i spolužákům.</w:t>
            </w:r>
          </w:p>
          <w:p w14:paraId="64F7FCD1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Neuznávají autoritu učitele.</w:t>
            </w:r>
          </w:p>
          <w:p w14:paraId="18AAC362" w14:textId="77777777"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Nesnesou kritiku své vlastní osoby, snadno se </w:t>
            </w:r>
            <w:proofErr w:type="spellStart"/>
            <w:r>
              <w:rPr>
                <w:sz w:val="22"/>
                <w:szCs w:val="22"/>
              </w:rPr>
              <w:t>rozpláčí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F5C8A" w14:paraId="6678FC37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A6D1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Obliba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systematizování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strukturaci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jevů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81D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V </w:t>
            </w:r>
            <w:proofErr w:type="spellStart"/>
            <w:r>
              <w:rPr>
                <w:sz w:val="22"/>
              </w:rPr>
              <w:t>učení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komunikaci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lidmi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vytvářejí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pravidla</w:t>
            </w:r>
            <w:proofErr w:type="spellEnd"/>
            <w:r>
              <w:rPr>
                <w:sz w:val="22"/>
              </w:rPr>
              <w:t>.</w:t>
            </w:r>
          </w:p>
          <w:p w14:paraId="318697FC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tendenci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organizovat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běh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třídy</w:t>
            </w:r>
            <w:proofErr w:type="spellEnd"/>
            <w:r>
              <w:rPr>
                <w:sz w:val="22"/>
              </w:rPr>
              <w:t>.</w:t>
            </w:r>
          </w:p>
          <w:p w14:paraId="138167D4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Ovládají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diskuse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14:paraId="73CD57DA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BFC4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Zájem</w:t>
            </w:r>
            <w:proofErr w:type="spellEnd"/>
            <w:r>
              <w:rPr>
                <w:sz w:val="22"/>
              </w:rPr>
              <w:t xml:space="preserve"> o </w:t>
            </w:r>
            <w:proofErr w:type="spellStart"/>
            <w:r>
              <w:rPr>
                <w:sz w:val="22"/>
              </w:rPr>
              <w:t>právo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morálku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B0B8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Velmi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citlivě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prožívají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politickou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situaci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světě</w:t>
            </w:r>
            <w:proofErr w:type="spellEnd"/>
            <w:r>
              <w:rPr>
                <w:sz w:val="22"/>
              </w:rPr>
              <w:t>.</w:t>
            </w:r>
          </w:p>
          <w:p w14:paraId="717D7FF9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Nechápou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netolerují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náhlé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emoční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výkyvy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jiných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jedinců</w:t>
            </w:r>
            <w:proofErr w:type="spellEnd"/>
            <w:r>
              <w:rPr>
                <w:sz w:val="22"/>
              </w:rPr>
              <w:t>.</w:t>
            </w:r>
          </w:p>
          <w:p w14:paraId="76A35A55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problémy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být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praktičtí</w:t>
            </w:r>
            <w:proofErr w:type="spellEnd"/>
            <w:r>
              <w:rPr>
                <w:sz w:val="22"/>
              </w:rPr>
              <w:t>“.</w:t>
            </w:r>
          </w:p>
        </w:tc>
      </w:tr>
      <w:tr w:rsidR="008F5C8A" w14:paraId="22AB5F8D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3278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Smysl</w:t>
            </w:r>
            <w:proofErr w:type="spellEnd"/>
            <w:r>
              <w:rPr>
                <w:sz w:val="22"/>
              </w:rPr>
              <w:t xml:space="preserve"> pro </w:t>
            </w:r>
            <w:proofErr w:type="spellStart"/>
            <w:r>
              <w:rPr>
                <w:sz w:val="22"/>
              </w:rPr>
              <w:t>humor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EB34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problémy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dětmi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které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nechápou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jejich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osobitý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humor</w:t>
            </w:r>
            <w:proofErr w:type="spellEnd"/>
            <w:r>
              <w:rPr>
                <w:sz w:val="22"/>
              </w:rPr>
              <w:t>.</w:t>
            </w:r>
          </w:p>
          <w:p w14:paraId="1227F9EB" w14:textId="77777777"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stát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třídním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šaškem</w:t>
            </w:r>
            <w:proofErr w:type="spellEnd"/>
            <w:r>
              <w:rPr>
                <w:sz w:val="22"/>
              </w:rPr>
              <w:t>“.</w:t>
            </w:r>
          </w:p>
        </w:tc>
      </w:tr>
      <w:tr w:rsidR="008F5C8A" w14:paraId="06EA8063" w14:textId="77777777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A06" w14:textId="77777777"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Rozvinutý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slovník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vyspělé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vyjadřování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5BB1" w14:textId="77777777" w:rsidR="008F5C8A" w:rsidRDefault="008F5C8A" w:rsidP="000A3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pochopeni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svými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vrstevníky</w:t>
            </w:r>
            <w:proofErr w:type="spellEnd"/>
            <w:r>
              <w:rPr>
                <w:sz w:val="22"/>
              </w:rPr>
              <w:t>.</w:t>
            </w:r>
          </w:p>
          <w:p w14:paraId="05116208" w14:textId="77777777" w:rsidR="008F5C8A" w:rsidRDefault="008F5C8A" w:rsidP="000A3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Používají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nejrůznější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argumentace</w:t>
            </w:r>
            <w:proofErr w:type="spellEnd"/>
            <w:r>
              <w:rPr>
                <w:sz w:val="22"/>
              </w:rPr>
              <w:t xml:space="preserve"> k </w:t>
            </w:r>
            <w:proofErr w:type="spellStart"/>
            <w:r>
              <w:rPr>
                <w:sz w:val="22"/>
              </w:rPr>
              <w:t>tomu</w:t>
            </w:r>
            <w:proofErr w:type="spellEnd"/>
            <w:r>
              <w:rPr>
                <w:sz w:val="22"/>
              </w:rPr>
              <w:t xml:space="preserve">, aby se </w:t>
            </w:r>
            <w:proofErr w:type="spellStart"/>
            <w:r>
              <w:rPr>
                <w:sz w:val="22"/>
              </w:rPr>
              <w:t>vyhnuli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>.</w:t>
            </w:r>
          </w:p>
        </w:tc>
      </w:tr>
      <w:bookmarkEnd w:id="0"/>
    </w:tbl>
    <w:p w14:paraId="6D4C0145" w14:textId="77777777" w:rsidR="008F5C8A" w:rsidRDefault="008F5C8A" w:rsidP="001D3A22">
      <w:pPr>
        <w:jc w:val="both"/>
      </w:pPr>
    </w:p>
    <w:sectPr w:rsidR="008F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8"/>
    <w:rsid w:val="00180A5C"/>
    <w:rsid w:val="001D3A22"/>
    <w:rsid w:val="001D7D1F"/>
    <w:rsid w:val="003F668E"/>
    <w:rsid w:val="00510897"/>
    <w:rsid w:val="008F5C8A"/>
    <w:rsid w:val="00D47EA8"/>
    <w:rsid w:val="00E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4D98"/>
  <w15:docId w15:val="{6C48DB2C-5D72-438A-8EBB-A28A316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EA8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D47E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EA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EA8"/>
    <w:rPr>
      <w:rFonts w:ascii="Times New Roman" w:eastAsia="Times New Roman" w:hAnsi="Times New Roman" w:cs="Times New Roman"/>
      <w:b/>
      <w:bCs/>
      <w:sz w:val="28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47EA8"/>
    <w:rPr>
      <w:rFonts w:ascii="Times New Roman" w:eastAsiaTheme="majorEastAsia" w:hAnsi="Times New Roman" w:cstheme="majorBidi"/>
      <w:b/>
      <w:bCs/>
      <w:sz w:val="24"/>
    </w:rPr>
  </w:style>
  <w:style w:type="paragraph" w:styleId="Normlnweb">
    <w:name w:val="Normal (Web)"/>
    <w:basedOn w:val="Normln"/>
    <w:rsid w:val="008F5C8A"/>
    <w:pPr>
      <w:spacing w:after="0" w:line="240" w:lineRule="auto"/>
    </w:pPr>
    <w:rPr>
      <w:rFonts w:eastAsia="Times New Roman" w:cs="Times New Roman"/>
      <w:szCs w:val="24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8F5C8A"/>
    <w:pPr>
      <w:spacing w:after="120" w:line="480" w:lineRule="auto"/>
      <w:ind w:left="283"/>
    </w:pPr>
    <w:rPr>
      <w:rFonts w:eastAsia="Times New Roman" w:cs="Times New Roman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F5C8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Eva Trnová</cp:lastModifiedBy>
  <cp:revision>2</cp:revision>
  <dcterms:created xsi:type="dcterms:W3CDTF">2022-09-21T07:50:00Z</dcterms:created>
  <dcterms:modified xsi:type="dcterms:W3CDTF">2022-09-21T07:50:00Z</dcterms:modified>
</cp:coreProperties>
</file>