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83EE" w14:textId="77777777" w:rsidR="00715774" w:rsidRDefault="00715774" w:rsidP="00601816"/>
    <w:p w14:paraId="095ECCE6" w14:textId="77777777" w:rsidR="00601816" w:rsidRPr="00C36F41" w:rsidRDefault="00601816" w:rsidP="00C36F41">
      <w:pPr>
        <w:pStyle w:val="Normlnweb"/>
        <w:jc w:val="center"/>
        <w:rPr>
          <w:rFonts w:ascii="Arial Narrow" w:hAnsi="Arial Narrow"/>
          <w:b/>
          <w:bCs/>
          <w:color w:val="000000"/>
        </w:rPr>
      </w:pPr>
      <w:r w:rsidRPr="00C36F41">
        <w:rPr>
          <w:rFonts w:ascii="Arial Narrow" w:hAnsi="Arial Narrow"/>
          <w:b/>
          <w:bCs/>
          <w:color w:val="000000"/>
        </w:rPr>
        <w:t>Porada 13. 2. 2024</w:t>
      </w:r>
    </w:p>
    <w:p w14:paraId="14E744EF" w14:textId="77777777" w:rsidR="00601816" w:rsidRPr="00601816" w:rsidRDefault="00601816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601816">
        <w:rPr>
          <w:rFonts w:ascii="Arial Narrow" w:hAnsi="Arial Narrow"/>
          <w:b/>
          <w:bCs/>
          <w:color w:val="000000"/>
        </w:rPr>
        <w:t>1. Představení nových kolegů</w:t>
      </w:r>
    </w:p>
    <w:p w14:paraId="074C5334" w14:textId="5BD3C0A9" w:rsidR="00601816" w:rsidRPr="00601816" w:rsidRDefault="00601816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 xml:space="preserve">Dr. Veronika </w:t>
      </w:r>
      <w:proofErr w:type="spellStart"/>
      <w:r w:rsidRPr="00601816">
        <w:rPr>
          <w:rFonts w:ascii="Arial Narrow" w:hAnsi="Arial Narrow"/>
          <w:color w:val="000000"/>
        </w:rPr>
        <w:t>Včelíková</w:t>
      </w:r>
      <w:proofErr w:type="spellEnd"/>
      <w:r>
        <w:rPr>
          <w:rFonts w:ascii="Arial Narrow" w:hAnsi="Arial Narrow"/>
          <w:color w:val="000000"/>
        </w:rPr>
        <w:t xml:space="preserve">, </w:t>
      </w:r>
    </w:p>
    <w:p w14:paraId="1620A538" w14:textId="601BDB21" w:rsidR="00601816" w:rsidRPr="00601816" w:rsidRDefault="00601816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 xml:space="preserve">Mgr. Radmila </w:t>
      </w:r>
      <w:proofErr w:type="spellStart"/>
      <w:r w:rsidRPr="00601816">
        <w:rPr>
          <w:rFonts w:ascii="Arial Narrow" w:hAnsi="Arial Narrow"/>
          <w:color w:val="000000"/>
        </w:rPr>
        <w:t>Dačevová</w:t>
      </w:r>
      <w:proofErr w:type="spellEnd"/>
      <w:r w:rsidRPr="00601816">
        <w:rPr>
          <w:rFonts w:ascii="Arial Narrow" w:hAnsi="Arial Narrow"/>
          <w:color w:val="000000"/>
        </w:rPr>
        <w:t xml:space="preserve">, Ph.D. – mentorka Dr. </w:t>
      </w:r>
      <w:proofErr w:type="spellStart"/>
      <w:r w:rsidRPr="00601816">
        <w:rPr>
          <w:rFonts w:ascii="Arial Narrow" w:hAnsi="Arial Narrow"/>
          <w:color w:val="000000"/>
        </w:rPr>
        <w:t>Pitnerová</w:t>
      </w:r>
      <w:proofErr w:type="spellEnd"/>
    </w:p>
    <w:p w14:paraId="7D6F1913" w14:textId="27B25DFA" w:rsidR="00601816" w:rsidRPr="00601816" w:rsidRDefault="00601816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 xml:space="preserve">Mgr. Tereza </w:t>
      </w:r>
      <w:proofErr w:type="spellStart"/>
      <w:r w:rsidRPr="00601816">
        <w:rPr>
          <w:rFonts w:ascii="Arial Narrow" w:hAnsi="Arial Narrow"/>
          <w:color w:val="000000"/>
        </w:rPr>
        <w:t>Hormandlová</w:t>
      </w:r>
      <w:proofErr w:type="spellEnd"/>
      <w:r w:rsidRPr="00601816">
        <w:rPr>
          <w:rFonts w:ascii="Arial Narrow" w:hAnsi="Arial Narrow"/>
          <w:color w:val="000000"/>
        </w:rPr>
        <w:t xml:space="preserve"> – mentorka Dr. </w:t>
      </w:r>
      <w:proofErr w:type="spellStart"/>
      <w:r w:rsidRPr="00601816">
        <w:rPr>
          <w:rFonts w:ascii="Arial Narrow" w:hAnsi="Arial Narrow"/>
          <w:color w:val="000000"/>
        </w:rPr>
        <w:t>Pitnerová</w:t>
      </w:r>
      <w:proofErr w:type="spellEnd"/>
    </w:p>
    <w:p w14:paraId="2A21F5E6" w14:textId="77777777" w:rsidR="00601816" w:rsidRPr="00601816" w:rsidRDefault="00601816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601816">
        <w:rPr>
          <w:rFonts w:ascii="Arial Narrow" w:hAnsi="Arial Narrow"/>
          <w:b/>
          <w:bCs/>
          <w:color w:val="000000"/>
        </w:rPr>
        <w:t>2. SZZ – poděkování za účast a hladký průběh</w:t>
      </w:r>
    </w:p>
    <w:p w14:paraId="46D65DC0" w14:textId="77777777" w:rsidR="00025108" w:rsidRDefault="00601816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601816">
        <w:rPr>
          <w:rFonts w:ascii="Arial Narrow" w:hAnsi="Arial Narrow"/>
          <w:b/>
          <w:bCs/>
          <w:color w:val="000000"/>
        </w:rPr>
        <w:t xml:space="preserve">3. </w:t>
      </w:r>
      <w:r w:rsidRPr="00601816">
        <w:rPr>
          <w:rFonts w:ascii="Arial Narrow" w:hAnsi="Arial Narrow"/>
          <w:b/>
          <w:bCs/>
          <w:color w:val="000000"/>
        </w:rPr>
        <w:t xml:space="preserve">DOD 27.1.2024 </w:t>
      </w:r>
    </w:p>
    <w:p w14:paraId="73E3461A" w14:textId="3D9D3F4D" w:rsidR="00601816" w:rsidRPr="00601816" w:rsidRDefault="00601816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b/>
          <w:bCs/>
          <w:color w:val="000000"/>
        </w:rPr>
        <w:t>poděkování</w:t>
      </w:r>
      <w:r>
        <w:rPr>
          <w:rFonts w:ascii="Arial Narrow" w:hAnsi="Arial Narrow"/>
          <w:color w:val="000000"/>
        </w:rPr>
        <w:t xml:space="preserve"> </w:t>
      </w:r>
      <w:r w:rsidRPr="00601816">
        <w:rPr>
          <w:rFonts w:ascii="Arial Narrow" w:hAnsi="Arial Narrow"/>
          <w:color w:val="000000"/>
        </w:rPr>
        <w:t xml:space="preserve">Katka Richterová, Zuzka Hlavičková, Radka Janošková, Dominik </w:t>
      </w:r>
      <w:proofErr w:type="spellStart"/>
      <w:r w:rsidRPr="00601816">
        <w:rPr>
          <w:rFonts w:ascii="Arial Narrow" w:hAnsi="Arial Narrow"/>
          <w:color w:val="000000"/>
        </w:rPr>
        <w:t>Levíček</w:t>
      </w:r>
      <w:proofErr w:type="spellEnd"/>
      <w:r w:rsidRPr="00601816">
        <w:rPr>
          <w:rFonts w:ascii="Arial Narrow" w:hAnsi="Arial Narrow"/>
          <w:color w:val="000000"/>
        </w:rPr>
        <w:t xml:space="preserve"> (+studující odměny)</w:t>
      </w:r>
    </w:p>
    <w:p w14:paraId="7AFFE451" w14:textId="77777777" w:rsidR="00025108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4. Začátek semestru</w:t>
      </w:r>
      <w:r w:rsidRPr="00601816">
        <w:rPr>
          <w:rFonts w:ascii="Arial Narrow" w:hAnsi="Arial Narrow"/>
          <w:color w:val="000000"/>
        </w:rPr>
        <w:t xml:space="preserve"> </w:t>
      </w:r>
    </w:p>
    <w:p w14:paraId="45BCEF95" w14:textId="141E72AD" w:rsidR="00025108" w:rsidRDefault="00025108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pokud bude nutné učit online, je potřeba informovat vedení KSIP – individuální řešení</w:t>
      </w:r>
    </w:p>
    <w:p w14:paraId="124EDE08" w14:textId="5385EC7C" w:rsidR="00025108" w:rsidRDefault="00025108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kontrola údajů v </w:t>
      </w:r>
      <w:proofErr w:type="spellStart"/>
      <w:r>
        <w:rPr>
          <w:rFonts w:ascii="Arial Narrow" w:hAnsi="Arial Narrow"/>
          <w:color w:val="000000"/>
        </w:rPr>
        <w:t>ISu</w:t>
      </w:r>
      <w:proofErr w:type="spellEnd"/>
      <w:r>
        <w:rPr>
          <w:rFonts w:ascii="Arial Narrow" w:hAnsi="Arial Narrow"/>
          <w:color w:val="000000"/>
        </w:rPr>
        <w:t xml:space="preserve"> </w:t>
      </w:r>
      <w:r w:rsidR="00C36F41">
        <w:rPr>
          <w:rFonts w:ascii="Arial Narrow" w:hAnsi="Arial Narrow"/>
          <w:color w:val="000000"/>
        </w:rPr>
        <w:t>–</w:t>
      </w:r>
      <w:r>
        <w:rPr>
          <w:rFonts w:ascii="Arial Narrow" w:hAnsi="Arial Narrow"/>
          <w:color w:val="000000"/>
        </w:rPr>
        <w:t xml:space="preserve"> KH</w:t>
      </w:r>
    </w:p>
    <w:p w14:paraId="09424BAB" w14:textId="4F0C0BB4" w:rsidR="00C36F41" w:rsidRPr="00601816" w:rsidRDefault="00C36F41" w:rsidP="00C36F41">
      <w:pPr>
        <w:pStyle w:val="Normlnweb"/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16.2. naplnění interaktivních osnov</w:t>
      </w:r>
    </w:p>
    <w:p w14:paraId="4E9DF81D" w14:textId="77777777" w:rsidR="00025108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5. Úpravy sylabů</w:t>
      </w:r>
      <w:r w:rsidRPr="00601816">
        <w:rPr>
          <w:rFonts w:ascii="Arial Narrow" w:hAnsi="Arial Narrow"/>
          <w:color w:val="000000"/>
        </w:rPr>
        <w:t xml:space="preserve"> </w:t>
      </w:r>
    </w:p>
    <w:p w14:paraId="7463F941" w14:textId="1AC98D26" w:rsidR="00601816" w:rsidRPr="00601816" w:rsidRDefault="00601816" w:rsidP="00C36F41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proofErr w:type="spellStart"/>
      <w:r w:rsidRPr="00601816">
        <w:rPr>
          <w:rFonts w:ascii="Arial Narrow" w:hAnsi="Arial Narrow"/>
          <w:color w:val="000000"/>
        </w:rPr>
        <w:t>info</w:t>
      </w:r>
      <w:proofErr w:type="spellEnd"/>
      <w:r w:rsidRPr="00601816">
        <w:rPr>
          <w:rFonts w:ascii="Arial Narrow" w:hAnsi="Arial Narrow"/>
          <w:color w:val="000000"/>
        </w:rPr>
        <w:t xml:space="preserve"> I. Fialová</w:t>
      </w:r>
    </w:p>
    <w:p w14:paraId="3A5E1E23" w14:textId="77777777" w:rsidR="00601816" w:rsidRDefault="00601816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6. Volby do senátu</w:t>
      </w:r>
    </w:p>
    <w:p w14:paraId="5E6AA79E" w14:textId="7AA22257" w:rsidR="00025108" w:rsidRPr="00025108" w:rsidRDefault="00025108" w:rsidP="00C36F41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color w:val="000000"/>
        </w:rPr>
        <w:t>kandidáti od 4. do 18.3.2024</w:t>
      </w:r>
      <w:r>
        <w:rPr>
          <w:rFonts w:ascii="Arial Narrow" w:hAnsi="Arial Narrow"/>
          <w:color w:val="000000"/>
        </w:rPr>
        <w:t xml:space="preserve"> (Iloně Fialové)</w:t>
      </w:r>
    </w:p>
    <w:p w14:paraId="47B6F15E" w14:textId="77777777" w:rsidR="00601816" w:rsidRPr="00025108" w:rsidRDefault="00601816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7. Tvůrčí činnost</w:t>
      </w:r>
    </w:p>
    <w:p w14:paraId="5FE545ED" w14:textId="77777777" w:rsidR="00C36F41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8. CŽV</w:t>
      </w:r>
      <w:r w:rsidRPr="00601816">
        <w:rPr>
          <w:rFonts w:ascii="Arial Narrow" w:hAnsi="Arial Narrow"/>
          <w:color w:val="000000"/>
        </w:rPr>
        <w:t xml:space="preserve"> </w:t>
      </w:r>
    </w:p>
    <w:p w14:paraId="50567605" w14:textId="41727AFE" w:rsidR="00601816" w:rsidRPr="00601816" w:rsidRDefault="00601816" w:rsidP="00C36F41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>Standard pro CŽV_150 hodin, dnes schůzka s MŠMT a zástupci kateder</w:t>
      </w:r>
    </w:p>
    <w:p w14:paraId="75D386B6" w14:textId="77777777" w:rsidR="00C36F41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9. Příprava jednání Programové rady</w:t>
      </w:r>
      <w:r w:rsidRPr="00601816">
        <w:rPr>
          <w:rFonts w:ascii="Arial Narrow" w:hAnsi="Arial Narrow"/>
          <w:color w:val="000000"/>
        </w:rPr>
        <w:t xml:space="preserve"> </w:t>
      </w:r>
    </w:p>
    <w:p w14:paraId="1FFA739D" w14:textId="2C7A95DA" w:rsidR="00601816" w:rsidRPr="00601816" w:rsidRDefault="00601816" w:rsidP="00C36F41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>garanti programů, termín bude upřesněn</w:t>
      </w:r>
    </w:p>
    <w:p w14:paraId="663200AF" w14:textId="77777777" w:rsidR="00601816" w:rsidRPr="00601816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10. Externisté</w:t>
      </w:r>
      <w:r w:rsidRPr="00601816">
        <w:rPr>
          <w:rFonts w:ascii="Arial Narrow" w:hAnsi="Arial Narrow"/>
          <w:color w:val="000000"/>
        </w:rPr>
        <w:t xml:space="preserve"> – dohody Jitka</w:t>
      </w:r>
    </w:p>
    <w:p w14:paraId="2661B04E" w14:textId="77777777" w:rsidR="00213EFA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11. Projekt Excellence</w:t>
      </w:r>
      <w:r w:rsidRPr="00601816">
        <w:rPr>
          <w:rFonts w:ascii="Arial Narrow" w:hAnsi="Arial Narrow"/>
          <w:color w:val="000000"/>
        </w:rPr>
        <w:t xml:space="preserve"> </w:t>
      </w:r>
    </w:p>
    <w:p w14:paraId="275131B0" w14:textId="0CB55490" w:rsidR="00601816" w:rsidRPr="00601816" w:rsidRDefault="00601816" w:rsidP="00213EFA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>4 přednášky</w:t>
      </w:r>
    </w:p>
    <w:p w14:paraId="70EBE6EE" w14:textId="77777777" w:rsidR="00601816" w:rsidRPr="00601816" w:rsidRDefault="00601816" w:rsidP="00601816">
      <w:pPr>
        <w:pStyle w:val="Normlnweb"/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>Uč. 1 - 13,00-14,50 hod.</w:t>
      </w:r>
    </w:p>
    <w:p w14:paraId="250728EE" w14:textId="1FEA2515" w:rsidR="00601816" w:rsidRPr="00601816" w:rsidRDefault="00601816" w:rsidP="00213EFA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lastRenderedPageBreak/>
        <w:t>11.3. Par</w:t>
      </w:r>
      <w:proofErr w:type="spellStart"/>
      <w:r w:rsidRPr="00025108">
        <w:rPr>
          <w:rFonts w:ascii="Arial Narrow" w:hAnsi="Arial Narrow"/>
          <w:b/>
          <w:bCs/>
          <w:color w:val="000000"/>
        </w:rPr>
        <w:t>ent</w:t>
      </w:r>
      <w:proofErr w:type="spellEnd"/>
      <w:r w:rsidRPr="00025108">
        <w:rPr>
          <w:rFonts w:ascii="Arial Narrow" w:hAnsi="Arial Narrow"/>
          <w:b/>
          <w:bCs/>
          <w:color w:val="000000"/>
        </w:rPr>
        <w:t xml:space="preserve"> </w:t>
      </w:r>
      <w:proofErr w:type="spellStart"/>
      <w:proofErr w:type="gramStart"/>
      <w:r w:rsidRPr="00025108">
        <w:rPr>
          <w:rFonts w:ascii="Arial Narrow" w:hAnsi="Arial Narrow"/>
          <w:b/>
          <w:bCs/>
          <w:color w:val="000000"/>
        </w:rPr>
        <w:t>project</w:t>
      </w:r>
      <w:proofErr w:type="spellEnd"/>
      <w:r w:rsidRPr="00601816">
        <w:rPr>
          <w:rFonts w:ascii="Arial Narrow" w:hAnsi="Arial Narrow"/>
          <w:color w:val="000000"/>
        </w:rPr>
        <w:t xml:space="preserve"> - </w:t>
      </w:r>
      <w:proofErr w:type="spellStart"/>
      <w:r w:rsidRPr="00025108">
        <w:rPr>
          <w:rFonts w:ascii="Arial Narrow" w:hAnsi="Arial Narrow"/>
          <w:b/>
          <w:bCs/>
          <w:color w:val="000000"/>
        </w:rPr>
        <w:t>Parent</w:t>
      </w:r>
      <w:proofErr w:type="spellEnd"/>
      <w:proofErr w:type="gramEnd"/>
      <w:r w:rsidRPr="00025108">
        <w:rPr>
          <w:rFonts w:ascii="Arial Narrow" w:hAnsi="Arial Narrow"/>
          <w:b/>
          <w:bCs/>
          <w:color w:val="000000"/>
        </w:rPr>
        <w:t xml:space="preserve"> Project</w:t>
      </w:r>
      <w:r w:rsidRPr="00601816">
        <w:rPr>
          <w:rFonts w:ascii="Arial Narrow" w:hAnsi="Arial Narrow"/>
          <w:color w:val="000000"/>
        </w:rPr>
        <w:t xml:space="preserve">, Ing. Jitka </w:t>
      </w:r>
      <w:proofErr w:type="spellStart"/>
      <w:r w:rsidRPr="00601816">
        <w:rPr>
          <w:rFonts w:ascii="Arial Narrow" w:hAnsi="Arial Narrow"/>
          <w:color w:val="000000"/>
        </w:rPr>
        <w:t>Reineltovová</w:t>
      </w:r>
      <w:proofErr w:type="spellEnd"/>
      <w:r w:rsidRPr="00601816">
        <w:rPr>
          <w:rFonts w:ascii="Arial Narrow" w:hAnsi="Arial Narrow"/>
          <w:color w:val="000000"/>
        </w:rPr>
        <w:t xml:space="preserve">. </w:t>
      </w:r>
    </w:p>
    <w:p w14:paraId="1EB9FEAA" w14:textId="749D4F0C" w:rsidR="00601816" w:rsidRPr="00601816" w:rsidRDefault="00601816" w:rsidP="00213EFA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 xml:space="preserve">18.3. Mgr. Štěpán </w:t>
      </w:r>
      <w:proofErr w:type="gramStart"/>
      <w:r w:rsidRPr="00025108">
        <w:rPr>
          <w:rFonts w:ascii="Arial Narrow" w:hAnsi="Arial Narrow"/>
          <w:b/>
          <w:bCs/>
          <w:color w:val="000000"/>
        </w:rPr>
        <w:t>Jílka</w:t>
      </w:r>
      <w:r w:rsidRPr="00601816">
        <w:rPr>
          <w:rFonts w:ascii="Arial Narrow" w:hAnsi="Arial Narrow"/>
          <w:color w:val="000000"/>
        </w:rPr>
        <w:t xml:space="preserve"> - právník</w:t>
      </w:r>
      <w:proofErr w:type="gramEnd"/>
      <w:r w:rsidRPr="00601816">
        <w:rPr>
          <w:rFonts w:ascii="Arial Narrow" w:hAnsi="Arial Narrow"/>
          <w:color w:val="000000"/>
        </w:rPr>
        <w:t xml:space="preserve"> v Kanceláři ombudsmana</w:t>
      </w:r>
    </w:p>
    <w:p w14:paraId="606B8F2E" w14:textId="51EE76F2" w:rsidR="00601816" w:rsidRPr="00601816" w:rsidRDefault="00601816" w:rsidP="00213EFA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8. 4. doc. Ošlejšková</w:t>
      </w:r>
      <w:r w:rsidRPr="00601816">
        <w:rPr>
          <w:rFonts w:ascii="Arial Narrow" w:hAnsi="Arial Narrow"/>
          <w:color w:val="000000"/>
        </w:rPr>
        <w:t xml:space="preserve"> – Epilepsie u dětí s PAS, </w:t>
      </w:r>
      <w:proofErr w:type="spellStart"/>
      <w:r w:rsidRPr="00601816">
        <w:rPr>
          <w:rFonts w:ascii="Arial Narrow" w:hAnsi="Arial Narrow"/>
          <w:color w:val="000000"/>
        </w:rPr>
        <w:t>Landau</w:t>
      </w:r>
      <w:proofErr w:type="spellEnd"/>
      <w:r w:rsidRPr="00601816">
        <w:rPr>
          <w:rFonts w:ascii="Arial Narrow" w:hAnsi="Arial Narrow"/>
          <w:color w:val="000000"/>
        </w:rPr>
        <w:t xml:space="preserve"> </w:t>
      </w:r>
      <w:proofErr w:type="spellStart"/>
      <w:r w:rsidRPr="00601816">
        <w:rPr>
          <w:rFonts w:ascii="Arial Narrow" w:hAnsi="Arial Narrow"/>
          <w:color w:val="000000"/>
        </w:rPr>
        <w:t>Kleffnerův</w:t>
      </w:r>
      <w:proofErr w:type="spellEnd"/>
      <w:r w:rsidRPr="00601816">
        <w:rPr>
          <w:rFonts w:ascii="Arial Narrow" w:hAnsi="Arial Narrow"/>
          <w:color w:val="000000"/>
        </w:rPr>
        <w:t xml:space="preserve"> syndrom</w:t>
      </w:r>
    </w:p>
    <w:p w14:paraId="30A19C34" w14:textId="4455F7DB" w:rsidR="00601816" w:rsidRPr="00601816" w:rsidRDefault="00601816" w:rsidP="00213EFA">
      <w:pPr>
        <w:pStyle w:val="Normlnweb"/>
        <w:numPr>
          <w:ilvl w:val="0"/>
          <w:numId w:val="17"/>
        </w:numPr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Doc. Seidlová Málková</w:t>
      </w:r>
      <w:r w:rsidRPr="00601816">
        <w:rPr>
          <w:rFonts w:ascii="Arial Narrow" w:hAnsi="Arial Narrow"/>
          <w:color w:val="000000"/>
        </w:rPr>
        <w:t xml:space="preserve"> – zabývá se pedagogickou psychologií, </w:t>
      </w:r>
    </w:p>
    <w:p w14:paraId="2301598F" w14:textId="77777777" w:rsidR="00213EFA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 xml:space="preserve">12. </w:t>
      </w:r>
      <w:proofErr w:type="spellStart"/>
      <w:r w:rsidRPr="00025108">
        <w:rPr>
          <w:rFonts w:ascii="Arial Narrow" w:hAnsi="Arial Narrow"/>
          <w:b/>
          <w:bCs/>
          <w:color w:val="000000"/>
        </w:rPr>
        <w:t>SpV</w:t>
      </w:r>
      <w:proofErr w:type="spellEnd"/>
      <w:r w:rsidRPr="00601816">
        <w:rPr>
          <w:rFonts w:ascii="Arial Narrow" w:hAnsi="Arial Narrow"/>
          <w:color w:val="000000"/>
        </w:rPr>
        <w:t xml:space="preserve"> po K. </w:t>
      </w:r>
      <w:proofErr w:type="spellStart"/>
      <w:r w:rsidRPr="00601816">
        <w:rPr>
          <w:rFonts w:ascii="Arial Narrow" w:hAnsi="Arial Narrow"/>
          <w:color w:val="000000"/>
        </w:rPr>
        <w:t>Haislerové</w:t>
      </w:r>
      <w:proofErr w:type="spellEnd"/>
      <w:r w:rsidRPr="00601816">
        <w:rPr>
          <w:rFonts w:ascii="Arial Narrow" w:hAnsi="Arial Narrow"/>
          <w:color w:val="000000"/>
        </w:rPr>
        <w:t xml:space="preserve"> </w:t>
      </w:r>
    </w:p>
    <w:p w14:paraId="42F23767" w14:textId="05D57934" w:rsidR="00601816" w:rsidRPr="00601816" w:rsidRDefault="00601816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>Mezioborová spolupráce – kazuistiky do konce dubna</w:t>
      </w:r>
    </w:p>
    <w:p w14:paraId="3A173642" w14:textId="77777777" w:rsidR="00213EFA" w:rsidRDefault="00601816" w:rsidP="00601816">
      <w:pPr>
        <w:pStyle w:val="Normlnweb"/>
        <w:rPr>
          <w:rFonts w:ascii="Arial Narrow" w:hAnsi="Arial Narrow"/>
          <w:color w:val="000000"/>
        </w:rPr>
      </w:pPr>
      <w:r w:rsidRPr="00025108">
        <w:rPr>
          <w:rFonts w:ascii="Arial Narrow" w:hAnsi="Arial Narrow"/>
          <w:b/>
          <w:bCs/>
          <w:color w:val="000000"/>
        </w:rPr>
        <w:t>13.</w:t>
      </w:r>
      <w:r w:rsidRPr="00601816">
        <w:rPr>
          <w:rFonts w:ascii="Arial Narrow" w:hAnsi="Arial Narrow"/>
          <w:color w:val="000000"/>
        </w:rPr>
        <w:t xml:space="preserve"> </w:t>
      </w:r>
      <w:proofErr w:type="spellStart"/>
      <w:r w:rsidR="00025108" w:rsidRPr="00025108">
        <w:rPr>
          <w:rFonts w:ascii="Arial Narrow" w:hAnsi="Arial Narrow"/>
          <w:b/>
          <w:bCs/>
          <w:color w:val="000000"/>
        </w:rPr>
        <w:t>SpV</w:t>
      </w:r>
      <w:proofErr w:type="spellEnd"/>
      <w:r w:rsidR="00025108" w:rsidRPr="00601816">
        <w:rPr>
          <w:rFonts w:ascii="Arial Narrow" w:hAnsi="Arial Narrow"/>
          <w:color w:val="000000"/>
        </w:rPr>
        <w:t xml:space="preserve"> </w:t>
      </w:r>
    </w:p>
    <w:p w14:paraId="61445351" w14:textId="7B244926" w:rsidR="00601816" w:rsidRDefault="00601816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r w:rsidRPr="00601816">
        <w:rPr>
          <w:rFonts w:ascii="Arial Narrow" w:hAnsi="Arial Narrow"/>
          <w:color w:val="000000"/>
        </w:rPr>
        <w:t xml:space="preserve">Doc. Kachlík – informace </w:t>
      </w:r>
    </w:p>
    <w:p w14:paraId="3ACC6E00" w14:textId="18421205" w:rsidR="00025108" w:rsidRPr="00213EFA" w:rsidRDefault="00025108" w:rsidP="00601816">
      <w:pPr>
        <w:pStyle w:val="Normlnweb"/>
        <w:rPr>
          <w:rFonts w:ascii="Arial Narrow" w:hAnsi="Arial Narrow"/>
          <w:b/>
          <w:bCs/>
          <w:color w:val="000000"/>
        </w:rPr>
      </w:pPr>
      <w:r w:rsidRPr="00213EFA">
        <w:rPr>
          <w:rFonts w:ascii="Arial Narrow" w:hAnsi="Arial Narrow"/>
          <w:b/>
          <w:bCs/>
          <w:color w:val="000000"/>
        </w:rPr>
        <w:t>14. Různé</w:t>
      </w:r>
    </w:p>
    <w:p w14:paraId="2FB5723B" w14:textId="0F26FC2B" w:rsidR="00025108" w:rsidRDefault="00025108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likvidace</w:t>
      </w:r>
    </w:p>
    <w:p w14:paraId="68E96C0E" w14:textId="65A4C001" w:rsidR="00025108" w:rsidRDefault="00025108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porady v období jaro 2024 budou v učebně č. 53</w:t>
      </w:r>
    </w:p>
    <w:p w14:paraId="6AF93E4B" w14:textId="7C66E404" w:rsidR="00025108" w:rsidRDefault="00025108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proofErr w:type="spellStart"/>
      <w:r>
        <w:rPr>
          <w:rFonts w:ascii="Arial Narrow" w:hAnsi="Arial Narrow"/>
          <w:color w:val="000000"/>
        </w:rPr>
        <w:t>podcasty</w:t>
      </w:r>
      <w:proofErr w:type="spellEnd"/>
    </w:p>
    <w:p w14:paraId="072C4C49" w14:textId="12465EBF" w:rsidR="00025108" w:rsidRPr="00601816" w:rsidRDefault="00025108" w:rsidP="00213EFA">
      <w:pPr>
        <w:pStyle w:val="Normlnweb"/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nový rozcestník na webu KSIP</w:t>
      </w:r>
    </w:p>
    <w:p w14:paraId="0C961839" w14:textId="77777777" w:rsidR="00601816" w:rsidRPr="00601816" w:rsidRDefault="00601816" w:rsidP="00601816"/>
    <w:sectPr w:rsidR="00601816" w:rsidRPr="006018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57B6" w14:textId="77777777" w:rsidR="00AA7377" w:rsidRDefault="00AA7377" w:rsidP="00231457">
      <w:pPr>
        <w:spacing w:after="0" w:line="240" w:lineRule="auto"/>
      </w:pPr>
      <w:r>
        <w:separator/>
      </w:r>
    </w:p>
  </w:endnote>
  <w:endnote w:type="continuationSeparator" w:id="0">
    <w:p w14:paraId="19D0C09C" w14:textId="77777777" w:rsidR="00AA7377" w:rsidRDefault="00AA7377" w:rsidP="0023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D72D" w14:textId="77777777" w:rsidR="00AA7377" w:rsidRDefault="00AA7377" w:rsidP="00231457">
      <w:pPr>
        <w:spacing w:after="0" w:line="240" w:lineRule="auto"/>
      </w:pPr>
      <w:r>
        <w:separator/>
      </w:r>
    </w:p>
  </w:footnote>
  <w:footnote w:type="continuationSeparator" w:id="0">
    <w:p w14:paraId="4DB5EA1C" w14:textId="77777777" w:rsidR="00AA7377" w:rsidRDefault="00AA7377" w:rsidP="0023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DFA" w14:textId="77777777" w:rsidR="00231457" w:rsidRDefault="00231457" w:rsidP="00231457">
    <w:pPr>
      <w:pStyle w:val="Zhlav"/>
    </w:pPr>
    <w:bookmarkStart w:id="0" w:name="_Hlk126670594"/>
    <w:bookmarkStart w:id="1" w:name="_Hlk126670595"/>
    <w:r>
      <w:rPr>
        <w:noProof/>
        <w:lang w:eastAsia="cs-CZ"/>
      </w:rPr>
      <w:drawing>
        <wp:inline distT="0" distB="0" distL="0" distR="0" wp14:anchorId="0CAE94B5" wp14:editId="208B9270">
          <wp:extent cx="77152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FFE0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Pedagogická fakulta</w:t>
    </w:r>
    <w:r w:rsidR="008C0F4B">
      <w:rPr>
        <w:color w:val="ED7D31" w:themeColor="accent2"/>
      </w:rPr>
      <w:t xml:space="preserve"> MU</w:t>
    </w:r>
  </w:p>
  <w:p w14:paraId="24BE2F7C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Katedra speciální a inkluzivní pedagogiky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E2"/>
    <w:multiLevelType w:val="hybridMultilevel"/>
    <w:tmpl w:val="8AB600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84A64"/>
    <w:multiLevelType w:val="hybridMultilevel"/>
    <w:tmpl w:val="48403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5061"/>
    <w:multiLevelType w:val="hybridMultilevel"/>
    <w:tmpl w:val="B77A460A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0116"/>
    <w:multiLevelType w:val="hybridMultilevel"/>
    <w:tmpl w:val="C0A88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F1EBF"/>
    <w:multiLevelType w:val="hybridMultilevel"/>
    <w:tmpl w:val="2C4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63E0"/>
    <w:multiLevelType w:val="hybridMultilevel"/>
    <w:tmpl w:val="31A2957E"/>
    <w:lvl w:ilvl="0" w:tplc="A830E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830B4"/>
    <w:multiLevelType w:val="hybridMultilevel"/>
    <w:tmpl w:val="86B44D2E"/>
    <w:lvl w:ilvl="0" w:tplc="56241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B7185"/>
    <w:multiLevelType w:val="hybridMultilevel"/>
    <w:tmpl w:val="47781E1A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1101"/>
    <w:multiLevelType w:val="hybridMultilevel"/>
    <w:tmpl w:val="AC1AD27E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264C0"/>
    <w:multiLevelType w:val="hybridMultilevel"/>
    <w:tmpl w:val="BEA8E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49138A"/>
    <w:multiLevelType w:val="hybridMultilevel"/>
    <w:tmpl w:val="AABEE5A0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BC0309C"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46D57"/>
    <w:multiLevelType w:val="hybridMultilevel"/>
    <w:tmpl w:val="BFFCBCF2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43D1C"/>
    <w:multiLevelType w:val="hybridMultilevel"/>
    <w:tmpl w:val="D04CAB2E"/>
    <w:lvl w:ilvl="0" w:tplc="ABD480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6474B"/>
    <w:multiLevelType w:val="hybridMultilevel"/>
    <w:tmpl w:val="2D406AEC"/>
    <w:lvl w:ilvl="0" w:tplc="3B6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F924F7"/>
    <w:multiLevelType w:val="hybridMultilevel"/>
    <w:tmpl w:val="763E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1744"/>
    <w:multiLevelType w:val="hybridMultilevel"/>
    <w:tmpl w:val="631E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0E97"/>
    <w:multiLevelType w:val="hybridMultilevel"/>
    <w:tmpl w:val="08ECB8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B37080"/>
    <w:multiLevelType w:val="hybridMultilevel"/>
    <w:tmpl w:val="8C96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65254">
    <w:abstractNumId w:val="17"/>
  </w:num>
  <w:num w:numId="2" w16cid:durableId="84573118">
    <w:abstractNumId w:val="3"/>
  </w:num>
  <w:num w:numId="3" w16cid:durableId="1731223362">
    <w:abstractNumId w:val="4"/>
  </w:num>
  <w:num w:numId="4" w16cid:durableId="1089932867">
    <w:abstractNumId w:val="9"/>
  </w:num>
  <w:num w:numId="5" w16cid:durableId="476804590">
    <w:abstractNumId w:val="16"/>
  </w:num>
  <w:num w:numId="6" w16cid:durableId="1989437312">
    <w:abstractNumId w:val="12"/>
  </w:num>
  <w:num w:numId="7" w16cid:durableId="1014919918">
    <w:abstractNumId w:val="5"/>
  </w:num>
  <w:num w:numId="8" w16cid:durableId="1741633729">
    <w:abstractNumId w:val="0"/>
  </w:num>
  <w:num w:numId="9" w16cid:durableId="1088388448">
    <w:abstractNumId w:val="14"/>
  </w:num>
  <w:num w:numId="10" w16cid:durableId="421143636">
    <w:abstractNumId w:val="6"/>
  </w:num>
  <w:num w:numId="11" w16cid:durableId="1672875509">
    <w:abstractNumId w:val="13"/>
  </w:num>
  <w:num w:numId="12" w16cid:durableId="56631984">
    <w:abstractNumId w:val="1"/>
  </w:num>
  <w:num w:numId="13" w16cid:durableId="1544708663">
    <w:abstractNumId w:val="8"/>
  </w:num>
  <w:num w:numId="14" w16cid:durableId="15692255">
    <w:abstractNumId w:val="10"/>
  </w:num>
  <w:num w:numId="15" w16cid:durableId="1019351179">
    <w:abstractNumId w:val="11"/>
  </w:num>
  <w:num w:numId="16" w16cid:durableId="1360810905">
    <w:abstractNumId w:val="15"/>
  </w:num>
  <w:num w:numId="17" w16cid:durableId="996107867">
    <w:abstractNumId w:val="2"/>
  </w:num>
  <w:num w:numId="18" w16cid:durableId="2090349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7"/>
    <w:rsid w:val="0001072D"/>
    <w:rsid w:val="00025108"/>
    <w:rsid w:val="000372C1"/>
    <w:rsid w:val="00053EB5"/>
    <w:rsid w:val="00084BF9"/>
    <w:rsid w:val="00117D61"/>
    <w:rsid w:val="00155014"/>
    <w:rsid w:val="00166654"/>
    <w:rsid w:val="001E4426"/>
    <w:rsid w:val="002024E2"/>
    <w:rsid w:val="00213EFA"/>
    <w:rsid w:val="00231457"/>
    <w:rsid w:val="002547F3"/>
    <w:rsid w:val="002B6718"/>
    <w:rsid w:val="002F2D37"/>
    <w:rsid w:val="002F5DD2"/>
    <w:rsid w:val="0032394E"/>
    <w:rsid w:val="00370729"/>
    <w:rsid w:val="003A0159"/>
    <w:rsid w:val="0048367F"/>
    <w:rsid w:val="004848AD"/>
    <w:rsid w:val="004866FD"/>
    <w:rsid w:val="004A0B59"/>
    <w:rsid w:val="004F02A1"/>
    <w:rsid w:val="0055475B"/>
    <w:rsid w:val="00595BB5"/>
    <w:rsid w:val="005D0B9F"/>
    <w:rsid w:val="00601816"/>
    <w:rsid w:val="00616B4A"/>
    <w:rsid w:val="00696E95"/>
    <w:rsid w:val="006C1179"/>
    <w:rsid w:val="006E6EE0"/>
    <w:rsid w:val="00715774"/>
    <w:rsid w:val="00720044"/>
    <w:rsid w:val="00726629"/>
    <w:rsid w:val="00742C38"/>
    <w:rsid w:val="00743810"/>
    <w:rsid w:val="00796FD6"/>
    <w:rsid w:val="007A77D9"/>
    <w:rsid w:val="007E65A3"/>
    <w:rsid w:val="007F6D4E"/>
    <w:rsid w:val="00865065"/>
    <w:rsid w:val="008A2E9C"/>
    <w:rsid w:val="008C0F4B"/>
    <w:rsid w:val="008E7E1D"/>
    <w:rsid w:val="00900B95"/>
    <w:rsid w:val="0092147A"/>
    <w:rsid w:val="00944CB8"/>
    <w:rsid w:val="00956EDD"/>
    <w:rsid w:val="00965262"/>
    <w:rsid w:val="009700F1"/>
    <w:rsid w:val="00A02089"/>
    <w:rsid w:val="00A3217D"/>
    <w:rsid w:val="00A510DE"/>
    <w:rsid w:val="00AA7377"/>
    <w:rsid w:val="00AC2A26"/>
    <w:rsid w:val="00AE4319"/>
    <w:rsid w:val="00B42E19"/>
    <w:rsid w:val="00B4781B"/>
    <w:rsid w:val="00BC1C74"/>
    <w:rsid w:val="00C36F41"/>
    <w:rsid w:val="00CB0B0D"/>
    <w:rsid w:val="00CC32B9"/>
    <w:rsid w:val="00D76FD9"/>
    <w:rsid w:val="00D84F8B"/>
    <w:rsid w:val="00DA3D58"/>
    <w:rsid w:val="00DD3DDD"/>
    <w:rsid w:val="00DE753A"/>
    <w:rsid w:val="00DF16BE"/>
    <w:rsid w:val="00DF43FA"/>
    <w:rsid w:val="00E45A05"/>
    <w:rsid w:val="00E932C3"/>
    <w:rsid w:val="00EE6B7E"/>
    <w:rsid w:val="00F27CFB"/>
    <w:rsid w:val="00F51B3D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8F2A"/>
  <w15:chartTrackingRefBased/>
  <w15:docId w15:val="{A7A47C37-63FA-458F-962B-33F5EBE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57"/>
  </w:style>
  <w:style w:type="paragraph" w:styleId="Zpat">
    <w:name w:val="footer"/>
    <w:basedOn w:val="Normln"/>
    <w:link w:val="Zpat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C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1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0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6E3A-2382-450B-978C-98618F6C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2</cp:revision>
  <cp:lastPrinted>2024-02-13T08:45:00Z</cp:lastPrinted>
  <dcterms:created xsi:type="dcterms:W3CDTF">2024-02-13T11:55:00Z</dcterms:created>
  <dcterms:modified xsi:type="dcterms:W3CDTF">2024-02-13T11:55:00Z</dcterms:modified>
</cp:coreProperties>
</file>