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F3C93" w14:textId="2DC28BC5" w:rsidR="00910BC8" w:rsidRPr="0028617B" w:rsidRDefault="00EA19E8" w:rsidP="00212553">
      <w:pPr>
        <w:ind w:left="4956"/>
        <w:rPr>
          <w:highlight w:val="yellow"/>
          <w:lang w:val="en-GB"/>
        </w:rPr>
      </w:pPr>
      <w:r w:rsidRPr="0028617B">
        <w:rPr>
          <w:highlight w:val="yellow"/>
          <w:lang w:val="en-GB"/>
        </w:rPr>
        <w:t>Mrs.</w:t>
      </w:r>
      <w:r w:rsidR="00212553" w:rsidRPr="0028617B">
        <w:rPr>
          <w:highlight w:val="yellow"/>
          <w:lang w:val="en-GB"/>
        </w:rPr>
        <w:t>/</w:t>
      </w:r>
      <w:r w:rsidRPr="0028617B">
        <w:rPr>
          <w:highlight w:val="yellow"/>
          <w:lang w:val="en-GB"/>
        </w:rPr>
        <w:t>Mr.</w:t>
      </w:r>
      <w:r w:rsidR="00212553" w:rsidRPr="0028617B">
        <w:rPr>
          <w:highlight w:val="yellow"/>
          <w:lang w:val="en-GB"/>
        </w:rPr>
        <w:t xml:space="preserve"> XY</w:t>
      </w:r>
      <w:r w:rsidR="00212553" w:rsidRPr="0028617B">
        <w:rPr>
          <w:highlight w:val="yellow"/>
          <w:lang w:val="en-GB"/>
        </w:rPr>
        <w:br/>
        <w:t>Af</w:t>
      </w:r>
      <w:r w:rsidRPr="0028617B">
        <w:rPr>
          <w:highlight w:val="yellow"/>
          <w:lang w:val="en-GB"/>
        </w:rPr>
        <w:t>filiation of an author</w:t>
      </w:r>
      <w:r w:rsidR="00212553" w:rsidRPr="0028617B">
        <w:rPr>
          <w:highlight w:val="yellow"/>
          <w:lang w:val="en-GB"/>
        </w:rPr>
        <w:t>/</w:t>
      </w:r>
      <w:r w:rsidRPr="0028617B">
        <w:rPr>
          <w:highlight w:val="yellow"/>
          <w:lang w:val="en-GB"/>
        </w:rPr>
        <w:t>corresponding author</w:t>
      </w:r>
      <w:r w:rsidRPr="0028617B">
        <w:rPr>
          <w:highlight w:val="yellow"/>
          <w:lang w:val="en-GB"/>
        </w:rPr>
        <w:br/>
        <w:t>contact</w:t>
      </w:r>
    </w:p>
    <w:p w14:paraId="4943AE71" w14:textId="312BD39F" w:rsidR="00910BC8" w:rsidRPr="0028617B" w:rsidRDefault="00EA19E8" w:rsidP="00910BC8">
      <w:pPr>
        <w:rPr>
          <w:b/>
          <w:lang w:val="en-GB"/>
        </w:rPr>
      </w:pPr>
      <w:r w:rsidRPr="0028617B">
        <w:rPr>
          <w:b/>
          <w:lang w:val="en-GB"/>
        </w:rPr>
        <w:t>Subject</w:t>
      </w:r>
      <w:r w:rsidR="00910BC8" w:rsidRPr="0028617B">
        <w:rPr>
          <w:b/>
          <w:lang w:val="en-GB"/>
        </w:rPr>
        <w:t xml:space="preserve">: </w:t>
      </w:r>
      <w:r w:rsidRPr="0028617B">
        <w:rPr>
          <w:b/>
          <w:lang w:val="en-GB"/>
        </w:rPr>
        <w:t>Permission for using the work</w:t>
      </w:r>
    </w:p>
    <w:p w14:paraId="4487F320" w14:textId="70DCC6D5" w:rsidR="00910BC8" w:rsidRPr="0028617B" w:rsidRDefault="00EA19E8" w:rsidP="00910BC8">
      <w:pPr>
        <w:rPr>
          <w:lang w:val="en-GB"/>
        </w:rPr>
      </w:pPr>
      <w:r w:rsidRPr="0028617B">
        <w:rPr>
          <w:highlight w:val="yellow"/>
          <w:lang w:val="en-GB"/>
        </w:rPr>
        <w:t xml:space="preserve">Dear </w:t>
      </w:r>
      <w:r w:rsidR="00910BC8" w:rsidRPr="0028617B">
        <w:rPr>
          <w:highlight w:val="yellow"/>
          <w:lang w:val="en-GB"/>
        </w:rPr>
        <w:t>XY,</w:t>
      </w:r>
    </w:p>
    <w:p w14:paraId="65CA0E89" w14:textId="69979331" w:rsidR="00212553" w:rsidRPr="0028617B" w:rsidRDefault="00EA19E8" w:rsidP="00212553">
      <w:pPr>
        <w:rPr>
          <w:b/>
          <w:u w:val="single"/>
          <w:lang w:val="en-GB"/>
        </w:rPr>
      </w:pPr>
      <w:r w:rsidRPr="0028617B">
        <w:rPr>
          <w:b/>
          <w:u w:val="single"/>
          <w:lang w:val="en-GB"/>
        </w:rPr>
        <w:t>PREAMBLE</w:t>
      </w:r>
    </w:p>
    <w:p w14:paraId="2E86F6CE" w14:textId="3ABFAD32" w:rsidR="00910BC8" w:rsidRPr="0028617B" w:rsidRDefault="00EA19E8" w:rsidP="00EA19E8">
      <w:pPr>
        <w:jc w:val="both"/>
        <w:rPr>
          <w:lang w:val="en-GB"/>
        </w:rPr>
      </w:pPr>
      <w:r w:rsidRPr="0028617B">
        <w:rPr>
          <w:lang w:val="en-GB"/>
        </w:rPr>
        <w:t xml:space="preserve">I hereby ask you as the </w:t>
      </w:r>
      <w:r w:rsidR="00910BC8" w:rsidRPr="0028617B">
        <w:rPr>
          <w:highlight w:val="yellow"/>
          <w:lang w:val="en-GB"/>
        </w:rPr>
        <w:t>aut</w:t>
      </w:r>
      <w:r w:rsidRPr="0028617B">
        <w:rPr>
          <w:highlight w:val="yellow"/>
          <w:lang w:val="en-GB"/>
        </w:rPr>
        <w:t>hor</w:t>
      </w:r>
      <w:r w:rsidR="00212553" w:rsidRPr="0028617B">
        <w:rPr>
          <w:highlight w:val="yellow"/>
          <w:lang w:val="en-GB"/>
        </w:rPr>
        <w:t>/</w:t>
      </w:r>
      <w:r w:rsidRPr="0028617B">
        <w:rPr>
          <w:highlight w:val="yellow"/>
          <w:lang w:val="en-GB"/>
        </w:rPr>
        <w:t>corresponding author</w:t>
      </w:r>
      <w:r w:rsidR="00910BC8" w:rsidRPr="0028617B">
        <w:rPr>
          <w:lang w:val="en-GB"/>
        </w:rPr>
        <w:t xml:space="preserve"> </w:t>
      </w:r>
      <w:r w:rsidRPr="0028617B">
        <w:rPr>
          <w:lang w:val="en-GB"/>
        </w:rPr>
        <w:t>of the</w:t>
      </w:r>
      <w:r w:rsidR="00910BC8" w:rsidRPr="0028617B">
        <w:rPr>
          <w:lang w:val="en-GB"/>
        </w:rPr>
        <w:t xml:space="preserve"> </w:t>
      </w:r>
      <w:proofErr w:type="spellStart"/>
      <w:r w:rsidR="00910BC8" w:rsidRPr="0028617B">
        <w:rPr>
          <w:b/>
          <w:highlight w:val="yellow"/>
          <w:lang w:val="en-GB"/>
        </w:rPr>
        <w:t>xxxxxxxx</w:t>
      </w:r>
      <w:proofErr w:type="spellEnd"/>
      <w:r w:rsidR="00910BC8" w:rsidRPr="0028617B">
        <w:rPr>
          <w:lang w:val="en-GB"/>
        </w:rPr>
        <w:t xml:space="preserve"> (</w:t>
      </w:r>
      <w:r w:rsidRPr="0028617B">
        <w:rPr>
          <w:lang w:val="en-GB"/>
        </w:rPr>
        <w:t>hereinafter referred to as the</w:t>
      </w:r>
      <w:r w:rsidR="00910BC8" w:rsidRPr="0028617B">
        <w:rPr>
          <w:lang w:val="en-GB"/>
        </w:rPr>
        <w:t xml:space="preserve"> „</w:t>
      </w:r>
      <w:r w:rsidRPr="0028617B">
        <w:rPr>
          <w:lang w:val="en-GB"/>
        </w:rPr>
        <w:t>work</w:t>
      </w:r>
      <w:r w:rsidR="00910BC8" w:rsidRPr="0028617B">
        <w:rPr>
          <w:lang w:val="en-GB"/>
        </w:rPr>
        <w:t xml:space="preserve">“) </w:t>
      </w:r>
      <w:r w:rsidRPr="0028617B">
        <w:rPr>
          <w:highlight w:val="yellow"/>
          <w:lang w:val="en-GB"/>
        </w:rPr>
        <w:t>published</w:t>
      </w:r>
      <w:r w:rsidR="00910BC8" w:rsidRPr="0028617B">
        <w:rPr>
          <w:highlight w:val="yellow"/>
          <w:lang w:val="en-GB"/>
        </w:rPr>
        <w:t>/</w:t>
      </w:r>
      <w:r w:rsidRPr="0028617B">
        <w:rPr>
          <w:highlight w:val="yellow"/>
          <w:lang w:val="en-GB"/>
        </w:rPr>
        <w:t>intended for publication</w:t>
      </w:r>
      <w:r w:rsidR="00910BC8" w:rsidRPr="0028617B">
        <w:rPr>
          <w:highlight w:val="yellow"/>
          <w:lang w:val="en-GB"/>
        </w:rPr>
        <w:t xml:space="preserve"> </w:t>
      </w:r>
      <w:r w:rsidRPr="0028617B">
        <w:rPr>
          <w:highlight w:val="yellow"/>
          <w:lang w:val="en-GB"/>
        </w:rPr>
        <w:t>in</w:t>
      </w:r>
      <w:r w:rsidR="00910BC8" w:rsidRPr="0028617B">
        <w:rPr>
          <w:highlight w:val="yellow"/>
          <w:lang w:val="en-GB"/>
        </w:rPr>
        <w:t xml:space="preserve"> </w:t>
      </w:r>
      <w:proofErr w:type="spellStart"/>
      <w:r w:rsidR="00910BC8" w:rsidRPr="0028617B">
        <w:rPr>
          <w:highlight w:val="yellow"/>
          <w:lang w:val="en-GB"/>
        </w:rPr>
        <w:t>xxxxxx</w:t>
      </w:r>
      <w:proofErr w:type="spellEnd"/>
      <w:r w:rsidR="00910BC8" w:rsidRPr="0028617B">
        <w:rPr>
          <w:lang w:val="en-GB"/>
        </w:rPr>
        <w:t xml:space="preserve"> (</w:t>
      </w:r>
      <w:r w:rsidRPr="0028617B">
        <w:rPr>
          <w:lang w:val="en-GB"/>
        </w:rPr>
        <w:t>hereinafter referred to as the</w:t>
      </w:r>
      <w:r w:rsidR="00910BC8" w:rsidRPr="0028617B">
        <w:rPr>
          <w:lang w:val="en-GB"/>
        </w:rPr>
        <w:t xml:space="preserve"> </w:t>
      </w:r>
      <w:r w:rsidR="00910BC8" w:rsidRPr="0028617B">
        <w:rPr>
          <w:highlight w:val="yellow"/>
          <w:lang w:val="en-GB"/>
        </w:rPr>
        <w:t>„</w:t>
      </w:r>
      <w:r w:rsidRPr="0028617B">
        <w:rPr>
          <w:highlight w:val="yellow"/>
          <w:lang w:val="en-GB"/>
        </w:rPr>
        <w:t>proceedings</w:t>
      </w:r>
      <w:r w:rsidR="00910BC8" w:rsidRPr="0028617B">
        <w:rPr>
          <w:highlight w:val="yellow"/>
          <w:lang w:val="en-GB"/>
        </w:rPr>
        <w:t>“/„</w:t>
      </w:r>
      <w:r w:rsidRPr="0028617B">
        <w:rPr>
          <w:highlight w:val="yellow"/>
          <w:lang w:val="en-GB"/>
        </w:rPr>
        <w:t>collective monograph</w:t>
      </w:r>
      <w:r w:rsidR="00910BC8" w:rsidRPr="0028617B">
        <w:rPr>
          <w:highlight w:val="yellow"/>
          <w:lang w:val="en-GB"/>
        </w:rPr>
        <w:t>“</w:t>
      </w:r>
      <w:r w:rsidR="00910BC8" w:rsidRPr="0028617B">
        <w:rPr>
          <w:lang w:val="en-GB"/>
        </w:rPr>
        <w:t>)</w:t>
      </w:r>
      <w:r w:rsidRPr="0028617B">
        <w:rPr>
          <w:lang w:val="en-GB"/>
        </w:rPr>
        <w:t xml:space="preserve"> to grant the </w:t>
      </w:r>
      <w:r w:rsidRPr="0028617B">
        <w:rPr>
          <w:b/>
          <w:lang w:val="en-GB"/>
        </w:rPr>
        <w:t>permission for using the work</w:t>
      </w:r>
      <w:r w:rsidR="00910BC8" w:rsidRPr="0028617B">
        <w:rPr>
          <w:b/>
          <w:lang w:val="en-GB"/>
        </w:rPr>
        <w:t xml:space="preserve"> </w:t>
      </w:r>
      <w:r w:rsidRPr="0028617B">
        <w:rPr>
          <w:lang w:val="en-GB"/>
        </w:rPr>
        <w:t xml:space="preserve">in the </w:t>
      </w:r>
      <w:r w:rsidR="00327CBD" w:rsidRPr="0028617B">
        <w:rPr>
          <w:lang w:val="en-GB"/>
        </w:rPr>
        <w:t>scope</w:t>
      </w:r>
      <w:r w:rsidRPr="0028617B">
        <w:rPr>
          <w:b/>
          <w:lang w:val="en-GB"/>
        </w:rPr>
        <w:t xml:space="preserve"> </w:t>
      </w:r>
      <w:r w:rsidRPr="0028617B">
        <w:rPr>
          <w:lang w:val="en-GB"/>
        </w:rPr>
        <w:t>of reproduction and distribution of the work in print</w:t>
      </w:r>
      <w:r w:rsidR="00327CBD" w:rsidRPr="0028617B">
        <w:rPr>
          <w:lang w:val="en-GB"/>
        </w:rPr>
        <w:t>ed</w:t>
      </w:r>
      <w:r w:rsidRPr="0028617B">
        <w:rPr>
          <w:lang w:val="en-GB"/>
        </w:rPr>
        <w:t xml:space="preserve"> or another material form, as well as reproduction, distribution and communication the work to the public in the electronic form</w:t>
      </w:r>
      <w:r w:rsidR="00910BC8" w:rsidRPr="0028617B">
        <w:rPr>
          <w:lang w:val="en-GB"/>
        </w:rPr>
        <w:t xml:space="preserve">, </w:t>
      </w:r>
      <w:r w:rsidR="00327CBD" w:rsidRPr="0028617B">
        <w:rPr>
          <w:highlight w:val="yellow"/>
          <w:lang w:val="en-GB"/>
        </w:rPr>
        <w:t>in proceedings/collective monograph</w:t>
      </w:r>
      <w:r w:rsidR="00327CBD" w:rsidRPr="0028617B">
        <w:rPr>
          <w:lang w:val="en-GB"/>
        </w:rPr>
        <w:t xml:space="preserve"> in </w:t>
      </w:r>
      <w:r w:rsidR="00327CBD" w:rsidRPr="0028617B">
        <w:rPr>
          <w:highlight w:val="yellow"/>
          <w:lang w:val="en-GB"/>
        </w:rPr>
        <w:t>Czech/English/German…</w:t>
      </w:r>
      <w:r w:rsidR="00327CBD" w:rsidRPr="0028617B">
        <w:rPr>
          <w:lang w:val="en-GB"/>
        </w:rPr>
        <w:t xml:space="preserve">, of which I am the </w:t>
      </w:r>
      <w:r w:rsidR="00910BC8" w:rsidRPr="0028617B">
        <w:rPr>
          <w:highlight w:val="yellow"/>
          <w:lang w:val="en-GB"/>
        </w:rPr>
        <w:t>editor/</w:t>
      </w:r>
      <w:r w:rsidR="00327CBD" w:rsidRPr="0028617B">
        <w:rPr>
          <w:highlight w:val="yellow"/>
          <w:lang w:val="en-GB"/>
        </w:rPr>
        <w:t>head of the author’s collective</w:t>
      </w:r>
      <w:r w:rsidR="00327CBD" w:rsidRPr="0028617B">
        <w:rPr>
          <w:lang w:val="en-GB"/>
        </w:rPr>
        <w:t>.</w:t>
      </w:r>
    </w:p>
    <w:p w14:paraId="6223D8C8" w14:textId="3789883F" w:rsidR="00212553" w:rsidRPr="0028617B" w:rsidRDefault="00327CBD" w:rsidP="00212553">
      <w:pPr>
        <w:jc w:val="both"/>
        <w:rPr>
          <w:b/>
          <w:u w:val="single"/>
          <w:lang w:val="en-GB"/>
        </w:rPr>
      </w:pPr>
      <w:r w:rsidRPr="0028617B">
        <w:rPr>
          <w:b/>
          <w:u w:val="single"/>
          <w:lang w:val="en-GB"/>
        </w:rPr>
        <w:t>THE SCOPE OF PERMISSION</w:t>
      </w:r>
    </w:p>
    <w:p w14:paraId="0AB7110F" w14:textId="66642683" w:rsidR="00910BC8" w:rsidRPr="0028617B" w:rsidRDefault="00327CBD" w:rsidP="00EA19E8">
      <w:pPr>
        <w:jc w:val="both"/>
        <w:rPr>
          <w:lang w:val="en-GB"/>
        </w:rPr>
      </w:pPr>
      <w:r w:rsidRPr="0028617B">
        <w:rPr>
          <w:lang w:val="en-GB"/>
        </w:rPr>
        <w:t>The scope of the use</w:t>
      </w:r>
      <w:r w:rsidR="00863C7B">
        <w:rPr>
          <w:lang w:val="en-GB"/>
        </w:rPr>
        <w:t>,</w:t>
      </w:r>
      <w:r w:rsidRPr="0028617B">
        <w:rPr>
          <w:lang w:val="en-GB"/>
        </w:rPr>
        <w:t xml:space="preserve"> to which the permission is granted, shall be </w:t>
      </w:r>
      <w:r w:rsidRPr="0028617B">
        <w:rPr>
          <w:b/>
          <w:lang w:val="en-GB"/>
        </w:rPr>
        <w:t>limited</w:t>
      </w:r>
      <w:r w:rsidRPr="0028617B">
        <w:rPr>
          <w:lang w:val="en-GB"/>
        </w:rPr>
        <w:t xml:space="preserve"> as follows</w:t>
      </w:r>
      <w:r w:rsidR="00910BC8" w:rsidRPr="0028617B">
        <w:rPr>
          <w:lang w:val="en-GB"/>
        </w:rPr>
        <w:t>:</w:t>
      </w:r>
    </w:p>
    <w:p w14:paraId="2C162638" w14:textId="1E7C85D9" w:rsidR="00050321" w:rsidRPr="0028617B" w:rsidRDefault="00327CBD" w:rsidP="00EA19E8">
      <w:pPr>
        <w:pStyle w:val="Odstavecseseznamem"/>
        <w:numPr>
          <w:ilvl w:val="0"/>
          <w:numId w:val="1"/>
        </w:numPr>
        <w:jc w:val="both"/>
        <w:rPr>
          <w:lang w:val="en-GB"/>
        </w:rPr>
      </w:pPr>
      <w:r w:rsidRPr="0028617B">
        <w:rPr>
          <w:lang w:val="en-GB"/>
        </w:rPr>
        <w:t>territorial limitations</w:t>
      </w:r>
      <w:r w:rsidR="00910BC8" w:rsidRPr="0028617B">
        <w:rPr>
          <w:lang w:val="en-GB"/>
        </w:rPr>
        <w:t xml:space="preserve">: </w:t>
      </w:r>
      <w:r w:rsidRPr="0028617B">
        <w:rPr>
          <w:highlight w:val="yellow"/>
          <w:lang w:val="en-GB"/>
        </w:rPr>
        <w:t>globally</w:t>
      </w:r>
      <w:r w:rsidR="00910BC8" w:rsidRPr="0028617B">
        <w:rPr>
          <w:lang w:val="en-GB"/>
        </w:rPr>
        <w:t>,</w:t>
      </w:r>
    </w:p>
    <w:p w14:paraId="68C50DE7" w14:textId="05F088D5" w:rsidR="00050321" w:rsidRPr="0028617B" w:rsidRDefault="00327CBD" w:rsidP="00EA19E8">
      <w:pPr>
        <w:pStyle w:val="Odstavecseseznamem"/>
        <w:numPr>
          <w:ilvl w:val="0"/>
          <w:numId w:val="1"/>
        </w:numPr>
        <w:jc w:val="both"/>
        <w:rPr>
          <w:lang w:val="en-GB"/>
        </w:rPr>
      </w:pPr>
      <w:r w:rsidRPr="0028617B">
        <w:rPr>
          <w:lang w:val="en-GB"/>
        </w:rPr>
        <w:t>time limitations</w:t>
      </w:r>
      <w:r w:rsidR="00050321" w:rsidRPr="0028617B">
        <w:rPr>
          <w:lang w:val="en-GB"/>
        </w:rPr>
        <w:t xml:space="preserve">: </w:t>
      </w:r>
      <w:proofErr w:type="spellStart"/>
      <w:r w:rsidR="00050321" w:rsidRPr="0028617B">
        <w:rPr>
          <w:highlight w:val="yellow"/>
          <w:lang w:val="en-GB"/>
        </w:rPr>
        <w:t>xxxx</w:t>
      </w:r>
      <w:proofErr w:type="spellEnd"/>
      <w:r w:rsidR="00050321" w:rsidRPr="0028617B">
        <w:rPr>
          <w:lang w:val="en-GB"/>
        </w:rPr>
        <w:t xml:space="preserve"> </w:t>
      </w:r>
      <w:r w:rsidRPr="0028617B">
        <w:rPr>
          <w:lang w:val="en-GB"/>
        </w:rPr>
        <w:t>since the day of granting the permission</w:t>
      </w:r>
    </w:p>
    <w:p w14:paraId="6AB355C5" w14:textId="26BA6386" w:rsidR="00050321" w:rsidRPr="0028617B" w:rsidRDefault="00327CBD" w:rsidP="00EA19E8">
      <w:pPr>
        <w:pStyle w:val="Odstavecseseznamem"/>
        <w:numPr>
          <w:ilvl w:val="0"/>
          <w:numId w:val="1"/>
        </w:numPr>
        <w:jc w:val="both"/>
        <w:rPr>
          <w:lang w:val="en-GB"/>
        </w:rPr>
      </w:pPr>
      <w:r w:rsidRPr="0028617B">
        <w:rPr>
          <w:lang w:val="en-GB"/>
        </w:rPr>
        <w:t>quantitative limitations in case of a printed form</w:t>
      </w:r>
      <w:r w:rsidR="00050321" w:rsidRPr="0028617B">
        <w:rPr>
          <w:lang w:val="en-GB"/>
        </w:rPr>
        <w:t xml:space="preserve">: </w:t>
      </w:r>
      <w:proofErr w:type="spellStart"/>
      <w:r w:rsidR="00050321" w:rsidRPr="0028617B">
        <w:rPr>
          <w:highlight w:val="yellow"/>
          <w:lang w:val="en-GB"/>
        </w:rPr>
        <w:t>xxxx</w:t>
      </w:r>
      <w:proofErr w:type="spellEnd"/>
      <w:r w:rsidR="00050321" w:rsidRPr="0028617B">
        <w:rPr>
          <w:lang w:val="en-GB"/>
        </w:rPr>
        <w:t xml:space="preserve"> </w:t>
      </w:r>
      <w:r w:rsidRPr="0028617B">
        <w:rPr>
          <w:lang w:val="en-GB"/>
        </w:rPr>
        <w:t xml:space="preserve">prints with the possibility to increase the load up to </w:t>
      </w:r>
      <w:proofErr w:type="spellStart"/>
      <w:r w:rsidR="00050321" w:rsidRPr="0028617B">
        <w:rPr>
          <w:highlight w:val="yellow"/>
          <w:lang w:val="en-GB"/>
        </w:rPr>
        <w:t>xxxxx</w:t>
      </w:r>
      <w:proofErr w:type="spellEnd"/>
      <w:r w:rsidR="00050321" w:rsidRPr="0028617B">
        <w:rPr>
          <w:lang w:val="en-GB"/>
        </w:rPr>
        <w:t xml:space="preserve"> </w:t>
      </w:r>
      <w:r w:rsidRPr="0028617B">
        <w:rPr>
          <w:lang w:val="en-GB"/>
        </w:rPr>
        <w:t>prints</w:t>
      </w:r>
      <w:r w:rsidR="00050321" w:rsidRPr="0028617B">
        <w:rPr>
          <w:lang w:val="en-GB"/>
        </w:rPr>
        <w:t>,</w:t>
      </w:r>
    </w:p>
    <w:p w14:paraId="7CEE5442" w14:textId="6F12366F" w:rsidR="00050321" w:rsidRPr="0028617B" w:rsidRDefault="00327CBD" w:rsidP="00EA19E8">
      <w:pPr>
        <w:pStyle w:val="Odstavecseseznamem"/>
        <w:numPr>
          <w:ilvl w:val="0"/>
          <w:numId w:val="1"/>
        </w:numPr>
        <w:jc w:val="both"/>
        <w:rPr>
          <w:lang w:val="en-GB"/>
        </w:rPr>
      </w:pPr>
      <w:r w:rsidRPr="0028617B">
        <w:rPr>
          <w:lang w:val="en-GB"/>
        </w:rPr>
        <w:t>in case of an electronic form</w:t>
      </w:r>
      <w:r w:rsidR="00050321" w:rsidRPr="0028617B">
        <w:rPr>
          <w:lang w:val="en-GB"/>
        </w:rPr>
        <w:t xml:space="preserve">: </w:t>
      </w:r>
      <w:r w:rsidRPr="0028617B">
        <w:rPr>
          <w:highlight w:val="yellow"/>
          <w:lang w:val="en-GB"/>
        </w:rPr>
        <w:t>with no quantitative limitations</w:t>
      </w:r>
      <w:r w:rsidR="00050321" w:rsidRPr="0028617B">
        <w:rPr>
          <w:lang w:val="en-GB"/>
        </w:rPr>
        <w:t>.</w:t>
      </w:r>
    </w:p>
    <w:p w14:paraId="0EED83A2" w14:textId="1B41BDD2" w:rsidR="0072776E" w:rsidRPr="0028617B" w:rsidRDefault="00327CBD" w:rsidP="00EA19E8">
      <w:pPr>
        <w:jc w:val="both"/>
        <w:rPr>
          <w:lang w:val="en-GB"/>
        </w:rPr>
      </w:pPr>
      <w:r w:rsidRPr="0028617B">
        <w:rPr>
          <w:lang w:val="en-GB"/>
        </w:rPr>
        <w:t>The permission shall be granted</w:t>
      </w:r>
      <w:r w:rsidR="00050321" w:rsidRPr="0028617B">
        <w:rPr>
          <w:lang w:val="en-GB"/>
        </w:rPr>
        <w:t xml:space="preserve"> </w:t>
      </w:r>
      <w:r w:rsidRPr="0028617B">
        <w:rPr>
          <w:b/>
          <w:highlight w:val="yellow"/>
          <w:lang w:val="en-GB"/>
        </w:rPr>
        <w:t>exclusively/non-exclusively</w:t>
      </w:r>
      <w:r w:rsidR="0072776E" w:rsidRPr="0028617B">
        <w:rPr>
          <w:lang w:val="en-GB"/>
        </w:rPr>
        <w:t xml:space="preserve"> (</w:t>
      </w:r>
      <w:r w:rsidRPr="0028617B">
        <w:rPr>
          <w:lang w:val="en-GB"/>
        </w:rPr>
        <w:t xml:space="preserve">you </w:t>
      </w:r>
      <w:r w:rsidRPr="0028617B">
        <w:rPr>
          <w:highlight w:val="yellow"/>
          <w:lang w:val="en-GB"/>
        </w:rPr>
        <w:t>are not/are</w:t>
      </w:r>
      <w:r w:rsidRPr="0028617B">
        <w:rPr>
          <w:lang w:val="en-GB"/>
        </w:rPr>
        <w:t xml:space="preserve"> entitled to grant the permission for using the work in the same scope to the third parties) and </w:t>
      </w:r>
      <w:r w:rsidR="009C4E04" w:rsidRPr="0028617B">
        <w:rPr>
          <w:b/>
          <w:highlight w:val="yellow"/>
          <w:lang w:val="en-GB"/>
        </w:rPr>
        <w:t>solely/not solely</w:t>
      </w:r>
      <w:r w:rsidR="009C4E04" w:rsidRPr="0028617B">
        <w:rPr>
          <w:lang w:val="en-GB"/>
        </w:rPr>
        <w:t xml:space="preserve"> </w:t>
      </w:r>
      <w:r w:rsidR="0072776E" w:rsidRPr="0028617B">
        <w:rPr>
          <w:lang w:val="en-GB"/>
        </w:rPr>
        <w:t>(</w:t>
      </w:r>
      <w:r w:rsidR="009C4E04" w:rsidRPr="0028617B">
        <w:rPr>
          <w:lang w:val="en-GB"/>
        </w:rPr>
        <w:t xml:space="preserve">you </w:t>
      </w:r>
      <w:r w:rsidR="009C4E04" w:rsidRPr="0028617B">
        <w:rPr>
          <w:highlight w:val="yellow"/>
          <w:lang w:val="en-GB"/>
        </w:rPr>
        <w:t>are not/are</w:t>
      </w:r>
      <w:r w:rsidR="009C4E04" w:rsidRPr="0028617B">
        <w:rPr>
          <w:lang w:val="en-GB"/>
        </w:rPr>
        <w:t xml:space="preserve"> entitled to use the work in the same scope by yourself).</w:t>
      </w:r>
      <w:r w:rsidR="00212553" w:rsidRPr="0028617B">
        <w:rPr>
          <w:lang w:val="en-GB"/>
        </w:rPr>
        <w:t xml:space="preserve"> </w:t>
      </w:r>
      <w:r w:rsidR="009C4E04" w:rsidRPr="0028617B">
        <w:rPr>
          <w:lang w:val="en-GB"/>
        </w:rPr>
        <w:t xml:space="preserve">The permission shall be granted </w:t>
      </w:r>
      <w:r w:rsidR="009C4E04" w:rsidRPr="0028617B">
        <w:rPr>
          <w:b/>
          <w:highlight w:val="yellow"/>
          <w:lang w:val="en-GB"/>
        </w:rPr>
        <w:t>free of charge</w:t>
      </w:r>
      <w:r w:rsidR="009C4E04" w:rsidRPr="0028617B">
        <w:rPr>
          <w:lang w:val="en-GB"/>
        </w:rPr>
        <w:t>.</w:t>
      </w:r>
    </w:p>
    <w:p w14:paraId="2B6B5932" w14:textId="0591AE6B" w:rsidR="00212553" w:rsidRPr="0028617B" w:rsidRDefault="009C4E04" w:rsidP="00212553">
      <w:pPr>
        <w:jc w:val="both"/>
        <w:rPr>
          <w:b/>
          <w:u w:val="single"/>
          <w:lang w:val="en-GB"/>
        </w:rPr>
      </w:pPr>
      <w:r w:rsidRPr="0028617B">
        <w:rPr>
          <w:b/>
          <w:u w:val="single"/>
          <w:lang w:val="en-GB"/>
        </w:rPr>
        <w:t>AUTHOR’S RIGHTS</w:t>
      </w:r>
    </w:p>
    <w:p w14:paraId="48DFA33C" w14:textId="737FD0CC" w:rsidR="0072776E" w:rsidRPr="0028617B" w:rsidRDefault="009C4E04" w:rsidP="00EA19E8">
      <w:pPr>
        <w:jc w:val="both"/>
        <w:rPr>
          <w:lang w:val="en-GB"/>
        </w:rPr>
      </w:pPr>
      <w:r w:rsidRPr="0028617B">
        <w:rPr>
          <w:lang w:val="en-GB"/>
        </w:rPr>
        <w:t>Following the publication of the work, you will receive the</w:t>
      </w:r>
      <w:r w:rsidR="0072776E" w:rsidRPr="0028617B">
        <w:rPr>
          <w:lang w:val="en-GB"/>
        </w:rPr>
        <w:t xml:space="preserve"> </w:t>
      </w:r>
      <w:r w:rsidR="0072776E" w:rsidRPr="0028617B">
        <w:rPr>
          <w:highlight w:val="yellow"/>
          <w:lang w:val="en-GB"/>
        </w:rPr>
        <w:t xml:space="preserve">XY </w:t>
      </w:r>
      <w:r w:rsidRPr="0028617B">
        <w:rPr>
          <w:highlight w:val="yellow"/>
          <w:lang w:val="en-GB"/>
        </w:rPr>
        <w:t>print</w:t>
      </w:r>
      <w:r w:rsidR="0072776E" w:rsidRPr="0028617B">
        <w:rPr>
          <w:highlight w:val="yellow"/>
          <w:lang w:val="en-GB"/>
        </w:rPr>
        <w:t>/</w:t>
      </w:r>
      <w:r w:rsidRPr="0028617B">
        <w:rPr>
          <w:highlight w:val="yellow"/>
          <w:lang w:val="en-GB"/>
        </w:rPr>
        <w:t>prints</w:t>
      </w:r>
      <w:r w:rsidRPr="0028617B">
        <w:rPr>
          <w:lang w:val="en-GB"/>
        </w:rPr>
        <w:t xml:space="preserve"> of the</w:t>
      </w:r>
      <w:r w:rsidR="0072776E" w:rsidRPr="0028617B">
        <w:rPr>
          <w:lang w:val="en-GB"/>
        </w:rPr>
        <w:t xml:space="preserve"> </w:t>
      </w:r>
      <w:r w:rsidRPr="0028617B">
        <w:rPr>
          <w:highlight w:val="yellow"/>
          <w:lang w:val="en-GB"/>
        </w:rPr>
        <w:t>proceedings</w:t>
      </w:r>
      <w:r w:rsidR="0072776E" w:rsidRPr="0028617B">
        <w:rPr>
          <w:highlight w:val="yellow"/>
          <w:lang w:val="en-GB"/>
        </w:rPr>
        <w:t>/</w:t>
      </w:r>
      <w:r w:rsidRPr="0028617B">
        <w:rPr>
          <w:highlight w:val="yellow"/>
          <w:lang w:val="en-GB"/>
        </w:rPr>
        <w:t>collective monograph</w:t>
      </w:r>
      <w:r w:rsidR="0072776E" w:rsidRPr="0028617B">
        <w:rPr>
          <w:lang w:val="en-GB"/>
        </w:rPr>
        <w:t xml:space="preserve"> a</w:t>
      </w:r>
      <w:r w:rsidRPr="0028617B">
        <w:rPr>
          <w:lang w:val="en-GB"/>
        </w:rPr>
        <w:t>nd</w:t>
      </w:r>
      <w:r w:rsidR="0072776E" w:rsidRPr="0028617B">
        <w:rPr>
          <w:lang w:val="en-GB"/>
        </w:rPr>
        <w:t xml:space="preserve"> PDF</w:t>
      </w:r>
      <w:r w:rsidRPr="0028617B">
        <w:rPr>
          <w:lang w:val="en-GB"/>
        </w:rPr>
        <w:t xml:space="preserve"> of </w:t>
      </w:r>
      <w:r w:rsidR="00863C7B">
        <w:rPr>
          <w:lang w:val="en-GB"/>
        </w:rPr>
        <w:t>the work</w:t>
      </w:r>
      <w:r w:rsidR="0072776E" w:rsidRPr="0028617B">
        <w:rPr>
          <w:lang w:val="en-GB"/>
        </w:rPr>
        <w:t>.</w:t>
      </w:r>
      <w:r w:rsidR="002233CC" w:rsidRPr="0028617B">
        <w:rPr>
          <w:lang w:val="en-GB"/>
        </w:rPr>
        <w:t xml:space="preserve"> In addition to using the work permitted by law, you shall, after granting the permission, retain the right to communicate the content of the work</w:t>
      </w:r>
      <w:r w:rsidR="00863C7B">
        <w:rPr>
          <w:lang w:val="en-GB"/>
        </w:rPr>
        <w:t xml:space="preserve"> to the public</w:t>
      </w:r>
      <w:r w:rsidR="002233CC" w:rsidRPr="0028617B">
        <w:rPr>
          <w:lang w:val="en-GB"/>
        </w:rPr>
        <w:t>, i.e. to present or use the content, only for non-commercial and educational purposes, provided that the primary publication</w:t>
      </w:r>
      <w:r w:rsidR="00863C7B">
        <w:rPr>
          <w:lang w:val="en-GB"/>
        </w:rPr>
        <w:t xml:space="preserve"> (</w:t>
      </w:r>
      <w:r w:rsidR="00863C7B" w:rsidRPr="00863C7B">
        <w:rPr>
          <w:highlight w:val="yellow"/>
          <w:lang w:val="en-GB"/>
        </w:rPr>
        <w:t>proceedings/collective monograph</w:t>
      </w:r>
      <w:r w:rsidR="00863C7B">
        <w:rPr>
          <w:lang w:val="en-GB"/>
        </w:rPr>
        <w:t>)</w:t>
      </w:r>
      <w:r w:rsidR="002233CC" w:rsidRPr="0028617B">
        <w:rPr>
          <w:lang w:val="en-GB"/>
        </w:rPr>
        <w:t xml:space="preserve"> is quoted as a source, both in electronic and printed form. Publishing the work in a collection of your own copyrighted works is possible, subject to notification obligation prior to the realization of such publication.</w:t>
      </w:r>
      <w:r w:rsidR="0072776E" w:rsidRPr="0028617B">
        <w:rPr>
          <w:lang w:val="en-GB"/>
        </w:rPr>
        <w:t xml:space="preserve"> </w:t>
      </w:r>
      <w:r w:rsidR="002233CC" w:rsidRPr="0028617B">
        <w:rPr>
          <w:lang w:val="en-GB"/>
        </w:rPr>
        <w:t>If there is a need for a wider release of your license, please do not hesitate to contact me.</w:t>
      </w:r>
    </w:p>
    <w:p w14:paraId="6D63AB03" w14:textId="0B829DD2" w:rsidR="00212553" w:rsidRPr="0028617B" w:rsidRDefault="002233CC" w:rsidP="00212553">
      <w:pPr>
        <w:jc w:val="both"/>
        <w:rPr>
          <w:b/>
          <w:u w:val="single"/>
          <w:lang w:val="en-GB"/>
        </w:rPr>
      </w:pPr>
      <w:r w:rsidRPr="0028617B">
        <w:rPr>
          <w:b/>
          <w:u w:val="single"/>
          <w:lang w:val="en-GB"/>
        </w:rPr>
        <w:t>AFFIDAVIT AND LIABILITY FOR DAMAGE</w:t>
      </w:r>
    </w:p>
    <w:p w14:paraId="46861647" w14:textId="2F352A30" w:rsidR="00BF06FD" w:rsidRPr="0028617B" w:rsidRDefault="002233CC" w:rsidP="00BF06FD">
      <w:pPr>
        <w:jc w:val="both"/>
        <w:rPr>
          <w:lang w:val="en-GB"/>
        </w:rPr>
      </w:pPr>
      <w:r w:rsidRPr="0028617B">
        <w:rPr>
          <w:lang w:val="en-GB"/>
        </w:rPr>
        <w:t xml:space="preserve">By granting the permission, you acknowledge the possibility of depositing the work in the repository of Masaryk University, entering the evaluation databases, and </w:t>
      </w:r>
      <w:r w:rsidRPr="0028617B">
        <w:rPr>
          <w:highlight w:val="yellow"/>
          <w:lang w:val="en-GB"/>
        </w:rPr>
        <w:t xml:space="preserve">as a </w:t>
      </w:r>
      <w:r w:rsidRPr="0028617B">
        <w:rPr>
          <w:b/>
          <w:highlight w:val="yellow"/>
          <w:lang w:val="en-GB"/>
        </w:rPr>
        <w:t>corresponding author</w:t>
      </w:r>
      <w:r w:rsidRPr="0028617B">
        <w:rPr>
          <w:highlight w:val="yellow"/>
          <w:lang w:val="en-GB"/>
        </w:rPr>
        <w:t xml:space="preserve"> you confirm that you are entitled to act on behalf of other co-authors of the work, as needed</w:t>
      </w:r>
      <w:r w:rsidRPr="0028617B">
        <w:rPr>
          <w:lang w:val="en-GB"/>
        </w:rPr>
        <w:t>.</w:t>
      </w:r>
      <w:r w:rsidR="00962B12" w:rsidRPr="0028617B">
        <w:rPr>
          <w:highlight w:val="yellow"/>
          <w:lang w:val="en-GB"/>
        </w:rPr>
        <w:t xml:space="preserve"> </w:t>
      </w:r>
      <w:r w:rsidR="00434484" w:rsidRPr="0028617B">
        <w:rPr>
          <w:highlight w:val="yellow"/>
          <w:lang w:val="en-GB"/>
        </w:rPr>
        <w:t>At the same time</w:t>
      </w:r>
      <w:r w:rsidR="00434484" w:rsidRPr="0028617B">
        <w:rPr>
          <w:lang w:val="en-GB"/>
        </w:rPr>
        <w:t>,</w:t>
      </w:r>
      <w:r w:rsidR="00212553" w:rsidRPr="0028617B">
        <w:rPr>
          <w:lang w:val="en-GB"/>
        </w:rPr>
        <w:t xml:space="preserve"> </w:t>
      </w:r>
      <w:r w:rsidR="00434484" w:rsidRPr="0028617B">
        <w:rPr>
          <w:lang w:val="en-GB"/>
        </w:rPr>
        <w:lastRenderedPageBreak/>
        <w:t xml:space="preserve">you acknowledge that you have carefully </w:t>
      </w:r>
      <w:r w:rsidR="00863C7B" w:rsidRPr="0028617B">
        <w:rPr>
          <w:lang w:val="en-GB"/>
        </w:rPr>
        <w:t>considered</w:t>
      </w:r>
      <w:r w:rsidR="00434484" w:rsidRPr="0028617B">
        <w:rPr>
          <w:lang w:val="en-GB"/>
        </w:rPr>
        <w:t xml:space="preserve"> any existing copyright limitations (in particular, </w:t>
      </w:r>
      <w:r w:rsidR="0028617B" w:rsidRPr="0028617B">
        <w:rPr>
          <w:lang w:val="en-GB"/>
        </w:rPr>
        <w:t>the exercise of the rights in case of the work of joint authors, employee work or work created on order, limitations resulting from previous licensing activities, limitations resulting from financial support,</w:t>
      </w:r>
      <w:r w:rsidR="0028617B">
        <w:rPr>
          <w:lang w:val="en-GB"/>
        </w:rPr>
        <w:t xml:space="preserve"> subsidy or grant for the creation of the work). In case of damage arising out of the permission that has not been duly granted (with the reference to the preceding sentence) or was granted based on untrue information, you acknowledge your </w:t>
      </w:r>
      <w:r w:rsidR="0028617B" w:rsidRPr="0028617B">
        <w:rPr>
          <w:b/>
          <w:lang w:val="en-GB"/>
        </w:rPr>
        <w:t>liability for possible damage</w:t>
      </w:r>
      <w:r w:rsidR="0028617B">
        <w:rPr>
          <w:lang w:val="en-GB"/>
        </w:rPr>
        <w:t>.</w:t>
      </w:r>
      <w:r w:rsidR="0072776E" w:rsidRPr="0028617B">
        <w:rPr>
          <w:lang w:val="en-GB"/>
        </w:rPr>
        <w:t xml:space="preserve"> </w:t>
      </w:r>
      <w:r w:rsidR="0028617B">
        <w:rPr>
          <w:lang w:val="en-GB"/>
        </w:rPr>
        <w:t>Moreover, you declare that the work is still unpublished and original.</w:t>
      </w:r>
    </w:p>
    <w:p w14:paraId="211187B3" w14:textId="22553329" w:rsidR="00BF06FD" w:rsidRPr="0028617B" w:rsidRDefault="00EA19E8" w:rsidP="00BF06FD">
      <w:pPr>
        <w:pBdr>
          <w:top w:val="single" w:sz="4" w:space="1" w:color="auto"/>
          <w:left w:val="single" w:sz="4" w:space="4" w:color="auto"/>
          <w:bottom w:val="single" w:sz="4" w:space="1" w:color="auto"/>
          <w:right w:val="single" w:sz="4" w:space="4" w:color="auto"/>
        </w:pBdr>
        <w:jc w:val="both"/>
        <w:rPr>
          <w:lang w:val="en-GB"/>
        </w:rPr>
      </w:pPr>
      <w:r w:rsidRPr="0028617B">
        <w:rPr>
          <w:lang w:val="en-GB"/>
        </w:rPr>
        <w:t xml:space="preserve">The consent shall be expressed by the </w:t>
      </w:r>
      <w:r w:rsidRPr="0028617B">
        <w:rPr>
          <w:b/>
          <w:lang w:val="en-GB"/>
        </w:rPr>
        <w:t xml:space="preserve">positive </w:t>
      </w:r>
      <w:r w:rsidR="00863C7B">
        <w:rPr>
          <w:b/>
          <w:lang w:val="en-GB"/>
        </w:rPr>
        <w:t>reply</w:t>
      </w:r>
      <w:r w:rsidRPr="0028617B">
        <w:rPr>
          <w:b/>
          <w:lang w:val="en-GB"/>
        </w:rPr>
        <w:t xml:space="preserve"> to this e-mail</w:t>
      </w:r>
      <w:r w:rsidR="00BF06FD" w:rsidRPr="0028617B">
        <w:rPr>
          <w:lang w:val="en-GB"/>
        </w:rPr>
        <w:t xml:space="preserve">. </w:t>
      </w:r>
      <w:r w:rsidRPr="0028617B">
        <w:rPr>
          <w:lang w:val="en-GB"/>
        </w:rPr>
        <w:t xml:space="preserve">In case of not </w:t>
      </w:r>
      <w:r w:rsidR="00863C7B">
        <w:rPr>
          <w:lang w:val="en-GB"/>
        </w:rPr>
        <w:t>replying to</w:t>
      </w:r>
      <w:r w:rsidRPr="0028617B">
        <w:rPr>
          <w:lang w:val="en-GB"/>
        </w:rPr>
        <w:t xml:space="preserve"> this e</w:t>
      </w:r>
      <w:r w:rsidR="00863C7B">
        <w:rPr>
          <w:lang w:val="en-GB"/>
        </w:rPr>
        <w:noBreakHyphen/>
      </w:r>
      <w:r w:rsidRPr="0028617B">
        <w:rPr>
          <w:lang w:val="en-GB"/>
        </w:rPr>
        <w:t xml:space="preserve">mail (in positive, or negative way) </w:t>
      </w:r>
      <w:r w:rsidRPr="0028617B">
        <w:rPr>
          <w:b/>
          <w:lang w:val="en-GB"/>
        </w:rPr>
        <w:t>within 30 calendar days</w:t>
      </w:r>
      <w:r w:rsidRPr="0028617B">
        <w:rPr>
          <w:lang w:val="en-GB"/>
        </w:rPr>
        <w:t xml:space="preserve"> since the </w:t>
      </w:r>
      <w:r w:rsidR="00863C7B">
        <w:rPr>
          <w:lang w:val="en-GB"/>
        </w:rPr>
        <w:t xml:space="preserve">day of </w:t>
      </w:r>
      <w:r w:rsidRPr="0028617B">
        <w:rPr>
          <w:lang w:val="en-GB"/>
        </w:rPr>
        <w:t xml:space="preserve">sending this notice, the </w:t>
      </w:r>
      <w:r w:rsidR="00863C7B">
        <w:rPr>
          <w:lang w:val="en-GB"/>
        </w:rPr>
        <w:t>permission</w:t>
      </w:r>
      <w:r w:rsidRPr="0028617B">
        <w:rPr>
          <w:lang w:val="en-GB"/>
        </w:rPr>
        <w:t xml:space="preserve"> is deemed to have been granted implicitly, including </w:t>
      </w:r>
      <w:r w:rsidR="00863C7B">
        <w:rPr>
          <w:lang w:val="en-GB"/>
        </w:rPr>
        <w:t>acknowledgement</w:t>
      </w:r>
      <w:r w:rsidRPr="0028617B">
        <w:rPr>
          <w:lang w:val="en-GB"/>
        </w:rPr>
        <w:t xml:space="preserve"> of liability for the damage</w:t>
      </w:r>
      <w:r w:rsidR="00863C7B">
        <w:rPr>
          <w:lang w:val="en-GB"/>
        </w:rPr>
        <w:t>,</w:t>
      </w:r>
      <w:r w:rsidRPr="0028617B">
        <w:rPr>
          <w:lang w:val="en-GB"/>
        </w:rPr>
        <w:t xml:space="preserve"> as stated above.</w:t>
      </w:r>
    </w:p>
    <w:p w14:paraId="388F92B4" w14:textId="52EB1937" w:rsidR="00BF06FD" w:rsidRPr="0028617B" w:rsidRDefault="00BF06FD" w:rsidP="00BF06FD">
      <w:pPr>
        <w:jc w:val="both"/>
        <w:rPr>
          <w:b/>
          <w:lang w:val="en-GB"/>
        </w:rPr>
      </w:pPr>
      <w:r w:rsidRPr="0028617B">
        <w:rPr>
          <w:lang w:val="en-GB"/>
        </w:rPr>
        <w:tab/>
      </w:r>
      <w:r w:rsidRPr="0028617B">
        <w:rPr>
          <w:lang w:val="en-GB"/>
        </w:rPr>
        <w:tab/>
      </w:r>
      <w:r w:rsidRPr="0028617B">
        <w:rPr>
          <w:lang w:val="en-GB"/>
        </w:rPr>
        <w:tab/>
      </w:r>
      <w:r w:rsidRPr="0028617B">
        <w:rPr>
          <w:lang w:val="en-GB"/>
        </w:rPr>
        <w:tab/>
      </w:r>
      <w:r w:rsidRPr="0028617B">
        <w:rPr>
          <w:lang w:val="en-GB"/>
        </w:rPr>
        <w:tab/>
      </w:r>
      <w:r w:rsidR="00EA19E8" w:rsidRPr="0028617B">
        <w:rPr>
          <w:b/>
          <w:highlight w:val="yellow"/>
          <w:lang w:val="en-GB"/>
        </w:rPr>
        <w:t>XY editor</w:t>
      </w:r>
      <w:r w:rsidRPr="0028617B">
        <w:rPr>
          <w:b/>
          <w:highlight w:val="yellow"/>
          <w:lang w:val="en-GB"/>
        </w:rPr>
        <w:t>/</w:t>
      </w:r>
      <w:r w:rsidR="00EA19E8" w:rsidRPr="0028617B">
        <w:rPr>
          <w:b/>
          <w:highlight w:val="yellow"/>
          <w:lang w:val="en-GB"/>
        </w:rPr>
        <w:t>head of the author’s collective</w:t>
      </w:r>
    </w:p>
    <w:sectPr w:rsidR="00BF06FD" w:rsidRPr="0028617B" w:rsidSect="0066311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C0152" w14:textId="77777777" w:rsidR="000B3E2D" w:rsidRDefault="000B3E2D" w:rsidP="00212553">
      <w:pPr>
        <w:spacing w:after="0" w:line="240" w:lineRule="auto"/>
      </w:pPr>
      <w:r>
        <w:separator/>
      </w:r>
    </w:p>
  </w:endnote>
  <w:endnote w:type="continuationSeparator" w:id="0">
    <w:p w14:paraId="20150751" w14:textId="77777777" w:rsidR="000B3E2D" w:rsidRDefault="000B3E2D" w:rsidP="0021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8D3FC" w14:textId="77777777" w:rsidR="00162D68" w:rsidRDefault="00162D6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9DA24" w14:textId="019B749D" w:rsidR="00162D68" w:rsidRDefault="00162D68" w:rsidP="00162D68">
    <w:pPr>
      <w:pStyle w:val="Zpat-univerzita4dkyadresy"/>
      <w:spacing w:before="400"/>
    </w:pPr>
    <w:bookmarkStart w:id="0" w:name="_Hlk527360329"/>
    <w:r>
      <w:rPr>
        <w:noProof/>
        <w:lang w:eastAsia="cs-CZ"/>
      </w:rPr>
      <mc:AlternateContent>
        <mc:Choice Requires="wps">
          <w:drawing>
            <wp:anchor distT="4294967295" distB="4294967295" distL="114300" distR="114300" simplePos="0" relativeHeight="251661312" behindDoc="0" locked="0" layoutInCell="1" allowOverlap="1" wp14:anchorId="014286AC" wp14:editId="70352868">
              <wp:simplePos x="0" y="0"/>
              <wp:positionH relativeFrom="page">
                <wp:posOffset>431800</wp:posOffset>
              </wp:positionH>
              <wp:positionV relativeFrom="page">
                <wp:posOffset>5220969</wp:posOffset>
              </wp:positionV>
              <wp:extent cx="107950" cy="0"/>
              <wp:effectExtent l="0" t="0" r="25400" b="1905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B44034" id="Přímá spojnice 5"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" strokeweight="1pt">
              <v:stroke joinstyle="miter"/>
              <o:lock v:ext="edit" shapetype="f"/>
              <w10:wrap anchorx="page" anchory="page"/>
            </v:line>
          </w:pict>
        </mc:Fallback>
      </mc:AlternateContent>
    </w:r>
    <w:r w:rsidRPr="00651AB7">
      <w:t xml:space="preserve">Masaryk </w:t>
    </w:r>
    <w:r>
      <w:t>University</w:t>
    </w:r>
    <w:r w:rsidRPr="00651AB7">
      <w:t xml:space="preserve">, </w:t>
    </w:r>
    <w:r>
      <w:t xml:space="preserve">Masaryk University </w:t>
    </w:r>
    <w:proofErr w:type="spellStart"/>
    <w:r>
      <w:t>Press</w:t>
    </w:r>
    <w:proofErr w:type="spellEnd"/>
    <w:r>
      <w:br/>
    </w:r>
    <w:bookmarkStart w:id="1" w:name="_GoBack"/>
    <w:bookmarkEnd w:id="1"/>
    <w:r w:rsidRPr="00162D68">
      <w:rPr>
        <w:b w:val="0"/>
      </w:rPr>
      <w:t xml:space="preserve">Žerotínovo nám. 617/9, 601 77 Brno, </w:t>
    </w:r>
    <w:r w:rsidRPr="00162D68">
      <w:rPr>
        <w:b w:val="0"/>
      </w:rPr>
      <w:t>Czech Republic</w:t>
    </w:r>
    <w:r w:rsidRPr="00162D68">
      <w:rPr>
        <w:b w:val="0"/>
      </w:rPr>
      <w:br/>
    </w:r>
    <w:proofErr w:type="spellStart"/>
    <w:r w:rsidRPr="00162D68">
      <w:rPr>
        <w:b w:val="0"/>
        <w:szCs w:val="14"/>
      </w:rPr>
      <w:t>Location</w:t>
    </w:r>
    <w:proofErr w:type="spellEnd"/>
    <w:r w:rsidRPr="00162D68">
      <w:rPr>
        <w:b w:val="0"/>
        <w:szCs w:val="14"/>
      </w:rPr>
      <w:t>: Rybkova 987/19, 602 00 Brn</w:t>
    </w:r>
    <w:r w:rsidRPr="00162D68">
      <w:rPr>
        <w:b w:val="0"/>
        <w:szCs w:val="14"/>
      </w:rPr>
      <w:t>o</w:t>
    </w:r>
    <w:r w:rsidRPr="00162D68">
      <w:rPr>
        <w:b w:val="0"/>
        <w:szCs w:val="14"/>
      </w:rPr>
      <w:br/>
    </w:r>
    <w:hyperlink r:id="rId1" w:history="1">
      <w:r w:rsidRPr="00162D68">
        <w:rPr>
          <w:rStyle w:val="Hypertextovodkaz"/>
          <w:b w:val="0"/>
          <w:szCs w:val="14"/>
        </w:rPr>
        <w:t>licence</w:t>
      </w:r>
      <w:r w:rsidRPr="00162D68">
        <w:rPr>
          <w:rStyle w:val="Hypertextovodkaz"/>
          <w:b w:val="0"/>
          <w:szCs w:val="14"/>
        </w:rPr>
        <w:t>@</w:t>
      </w:r>
      <w:r w:rsidRPr="00162D68">
        <w:rPr>
          <w:rStyle w:val="Hypertextovodkaz"/>
          <w:b w:val="0"/>
          <w:szCs w:val="14"/>
        </w:rPr>
        <w:t>press.muni.cz</w:t>
      </w:r>
    </w:hyperlink>
    <w:r w:rsidRPr="00162D68">
      <w:rPr>
        <w:b w:val="0"/>
        <w:szCs w:val="14"/>
      </w:rPr>
      <w:t xml:space="preserve">, </w:t>
    </w:r>
    <w:hyperlink r:id="rId2" w:history="1">
      <w:r w:rsidRPr="00162D68">
        <w:rPr>
          <w:rStyle w:val="Hypertextovodkaz"/>
          <w:b w:val="0"/>
          <w:szCs w:val="14"/>
        </w:rPr>
        <w:t>redakce@press.muni.cz</w:t>
      </w:r>
    </w:hyperlink>
    <w:r w:rsidRPr="00162D68">
      <w:rPr>
        <w:b w:val="0"/>
        <w:szCs w:val="14"/>
      </w:rPr>
      <w:t>, www.press.muni.cz</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8A96D" w14:textId="77777777" w:rsidR="00162D68" w:rsidRDefault="00162D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E17A8" w14:textId="77777777" w:rsidR="000B3E2D" w:rsidRDefault="000B3E2D" w:rsidP="00212553">
      <w:pPr>
        <w:spacing w:after="0" w:line="240" w:lineRule="auto"/>
      </w:pPr>
      <w:r>
        <w:separator/>
      </w:r>
    </w:p>
  </w:footnote>
  <w:footnote w:type="continuationSeparator" w:id="0">
    <w:p w14:paraId="35A5ABA6" w14:textId="77777777" w:rsidR="000B3E2D" w:rsidRDefault="000B3E2D" w:rsidP="00212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64F93" w14:textId="77777777" w:rsidR="00162D68" w:rsidRDefault="00162D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7A069" w14:textId="26A665A0" w:rsidR="00212553" w:rsidRDefault="00162D68">
    <w:pPr>
      <w:pStyle w:val="Zhlav"/>
    </w:pPr>
    <w:r>
      <w:rPr>
        <w:noProof/>
        <w:lang w:eastAsia="cs-CZ"/>
      </w:rPr>
      <w:drawing>
        <wp:anchor distT="0" distB="0" distL="114300" distR="114300" simplePos="0" relativeHeight="251659264" behindDoc="1" locked="1" layoutInCell="1" allowOverlap="1" wp14:anchorId="589574DA" wp14:editId="78B0C534">
          <wp:simplePos x="0" y="0"/>
          <wp:positionH relativeFrom="page">
            <wp:posOffset>899795</wp:posOffset>
          </wp:positionH>
          <wp:positionV relativeFrom="page">
            <wp:posOffset>448945</wp:posOffset>
          </wp:positionV>
          <wp:extent cx="1198800" cy="648000"/>
          <wp:effectExtent l="0" t="0" r="190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198800" cy="648000"/>
                  </a:xfrm>
                  <a:prstGeom prst="rect">
                    <a:avLst/>
                  </a:prstGeom>
                </pic:spPr>
              </pic:pic>
            </a:graphicData>
          </a:graphic>
          <wp14:sizeRelH relativeFrom="margin">
            <wp14:pctWidth>0</wp14:pctWidth>
          </wp14:sizeRelH>
          <wp14:sizeRelV relativeFrom="margin">
            <wp14:pctHeight>0</wp14:pctHeight>
          </wp14:sizeRelV>
        </wp:anchor>
      </w:drawing>
    </w:r>
  </w:p>
  <w:p w14:paraId="5B5F6B24" w14:textId="4C361CC2" w:rsidR="00212553" w:rsidRDefault="00212553">
    <w:pPr>
      <w:pStyle w:val="Zhlav"/>
    </w:pPr>
  </w:p>
  <w:p w14:paraId="52FA1491" w14:textId="09EA530C" w:rsidR="00162D68" w:rsidRDefault="00162D68">
    <w:pPr>
      <w:pStyle w:val="Zhlav"/>
    </w:pPr>
  </w:p>
  <w:p w14:paraId="7D80AF60" w14:textId="4CD4E2AC" w:rsidR="00162D68" w:rsidRDefault="00162D68">
    <w:pPr>
      <w:pStyle w:val="Zhlav"/>
    </w:pPr>
  </w:p>
  <w:p w14:paraId="1E08B06F" w14:textId="03512479" w:rsidR="00162D68" w:rsidRDefault="00162D68">
    <w:pPr>
      <w:pStyle w:val="Zhlav"/>
    </w:pPr>
  </w:p>
  <w:p w14:paraId="5AF0EB28" w14:textId="77777777" w:rsidR="00162D68" w:rsidRDefault="00162D6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0E0C" w14:textId="77777777" w:rsidR="00162D68" w:rsidRDefault="00162D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3B08D8"/>
    <w:multiLevelType w:val="hybridMultilevel"/>
    <w:tmpl w:val="F6027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AB"/>
    <w:rsid w:val="00050321"/>
    <w:rsid w:val="000B3E2D"/>
    <w:rsid w:val="000D2716"/>
    <w:rsid w:val="00162D68"/>
    <w:rsid w:val="00212553"/>
    <w:rsid w:val="002233CC"/>
    <w:rsid w:val="0028617B"/>
    <w:rsid w:val="002A2EAA"/>
    <w:rsid w:val="00327CBD"/>
    <w:rsid w:val="00434484"/>
    <w:rsid w:val="005B7164"/>
    <w:rsid w:val="005F754E"/>
    <w:rsid w:val="0066311E"/>
    <w:rsid w:val="0072776E"/>
    <w:rsid w:val="00863C7B"/>
    <w:rsid w:val="00910BC8"/>
    <w:rsid w:val="00962B12"/>
    <w:rsid w:val="009C4E04"/>
    <w:rsid w:val="009E31FF"/>
    <w:rsid w:val="009E370B"/>
    <w:rsid w:val="00AB7DA1"/>
    <w:rsid w:val="00B16FAB"/>
    <w:rsid w:val="00BD7577"/>
    <w:rsid w:val="00BF06FD"/>
    <w:rsid w:val="00C46AC3"/>
    <w:rsid w:val="00CC483C"/>
    <w:rsid w:val="00D32473"/>
    <w:rsid w:val="00EA19E8"/>
    <w:rsid w:val="00FA0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71AC62"/>
  <w15:chartTrackingRefBased/>
  <w15:docId w15:val="{08F2CD6F-7305-4CB1-A8D7-E6C126DB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50321"/>
    <w:pPr>
      <w:ind w:left="720"/>
      <w:contextualSpacing/>
    </w:pPr>
  </w:style>
  <w:style w:type="paragraph" w:styleId="Textkomente">
    <w:name w:val="annotation text"/>
    <w:basedOn w:val="Normln"/>
    <w:link w:val="TextkomenteChar"/>
    <w:uiPriority w:val="99"/>
    <w:semiHidden/>
    <w:unhideWhenUsed/>
    <w:rsid w:val="00BF06FD"/>
    <w:pPr>
      <w:spacing w:line="240" w:lineRule="auto"/>
    </w:pPr>
    <w:rPr>
      <w:sz w:val="20"/>
      <w:szCs w:val="20"/>
    </w:rPr>
  </w:style>
  <w:style w:type="character" w:customStyle="1" w:styleId="TextkomenteChar">
    <w:name w:val="Text komentáře Char"/>
    <w:basedOn w:val="Standardnpsmoodstavce"/>
    <w:link w:val="Textkomente"/>
    <w:uiPriority w:val="99"/>
    <w:semiHidden/>
    <w:rsid w:val="00BF06FD"/>
    <w:rPr>
      <w:sz w:val="20"/>
      <w:szCs w:val="20"/>
    </w:rPr>
  </w:style>
  <w:style w:type="character" w:styleId="Odkaznakoment">
    <w:name w:val="annotation reference"/>
    <w:basedOn w:val="Standardnpsmoodstavce"/>
    <w:uiPriority w:val="99"/>
    <w:semiHidden/>
    <w:unhideWhenUsed/>
    <w:rsid w:val="00BF06FD"/>
    <w:rPr>
      <w:sz w:val="16"/>
      <w:szCs w:val="16"/>
    </w:rPr>
  </w:style>
  <w:style w:type="paragraph" w:styleId="Textbubliny">
    <w:name w:val="Balloon Text"/>
    <w:basedOn w:val="Normln"/>
    <w:link w:val="TextbublinyChar"/>
    <w:uiPriority w:val="99"/>
    <w:semiHidden/>
    <w:unhideWhenUsed/>
    <w:rsid w:val="00BF06F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06FD"/>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BF06FD"/>
    <w:rPr>
      <w:b/>
      <w:bCs/>
    </w:rPr>
  </w:style>
  <w:style w:type="character" w:customStyle="1" w:styleId="PedmtkomenteChar">
    <w:name w:val="Předmět komentáře Char"/>
    <w:basedOn w:val="TextkomenteChar"/>
    <w:link w:val="Pedmtkomente"/>
    <w:uiPriority w:val="99"/>
    <w:semiHidden/>
    <w:rsid w:val="00BF06FD"/>
    <w:rPr>
      <w:b/>
      <w:bCs/>
      <w:sz w:val="20"/>
      <w:szCs w:val="20"/>
    </w:rPr>
  </w:style>
  <w:style w:type="paragraph" w:styleId="Zhlav">
    <w:name w:val="header"/>
    <w:basedOn w:val="Normln"/>
    <w:link w:val="ZhlavChar"/>
    <w:uiPriority w:val="99"/>
    <w:unhideWhenUsed/>
    <w:rsid w:val="00212553"/>
    <w:pPr>
      <w:tabs>
        <w:tab w:val="center" w:pos="4536"/>
        <w:tab w:val="right" w:pos="9072"/>
      </w:tabs>
      <w:spacing w:after="0" w:line="240" w:lineRule="auto"/>
    </w:pPr>
  </w:style>
  <w:style w:type="character" w:customStyle="1" w:styleId="ZhlavChar">
    <w:name w:val="Záhlaví Char"/>
    <w:basedOn w:val="Standardnpsmoodstavce"/>
    <w:link w:val="Zhlav"/>
    <w:uiPriority w:val="99"/>
    <w:qFormat/>
    <w:rsid w:val="00212553"/>
  </w:style>
  <w:style w:type="paragraph" w:styleId="Zpat">
    <w:name w:val="footer"/>
    <w:basedOn w:val="Normln"/>
    <w:link w:val="ZpatChar"/>
    <w:uiPriority w:val="99"/>
    <w:unhideWhenUsed/>
    <w:rsid w:val="00212553"/>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212553"/>
  </w:style>
  <w:style w:type="character" w:styleId="Hypertextovodkaz">
    <w:name w:val="Hyperlink"/>
    <w:basedOn w:val="Standardnpsmoodstavce"/>
    <w:uiPriority w:val="99"/>
    <w:unhideWhenUsed/>
    <w:rsid w:val="00162D68"/>
    <w:rPr>
      <w:color w:val="000000"/>
      <w:u w:val="single"/>
    </w:rPr>
  </w:style>
  <w:style w:type="paragraph" w:customStyle="1" w:styleId="Zpat-univerzita4dkyadresy">
    <w:name w:val="Zápatí - univerzita (4 řádky adresy)"/>
    <w:basedOn w:val="Normln"/>
    <w:next w:val="Zpat"/>
    <w:qFormat/>
    <w:rsid w:val="00162D68"/>
    <w:pPr>
      <w:tabs>
        <w:tab w:val="center" w:pos="4536"/>
        <w:tab w:val="right" w:pos="9072"/>
      </w:tabs>
      <w:spacing w:after="0" w:line="240" w:lineRule="exact"/>
    </w:pPr>
    <w:rPr>
      <w:rFonts w:ascii="Arial" w:hAnsi="Arial" w:cs="Arial"/>
      <w:b/>
      <w:color w:val="000000"/>
      <w:sz w:val="16"/>
      <w:szCs w:val="16"/>
    </w:rPr>
  </w:style>
  <w:style w:type="character" w:styleId="Sledovanodkaz">
    <w:name w:val="FollowedHyperlink"/>
    <w:basedOn w:val="Standardnpsmoodstavce"/>
    <w:uiPriority w:val="99"/>
    <w:semiHidden/>
    <w:unhideWhenUsed/>
    <w:rsid w:val="00162D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4634">
      <w:bodyDiv w:val="1"/>
      <w:marLeft w:val="0"/>
      <w:marRight w:val="0"/>
      <w:marTop w:val="0"/>
      <w:marBottom w:val="0"/>
      <w:divBdr>
        <w:top w:val="none" w:sz="0" w:space="0" w:color="auto"/>
        <w:left w:val="none" w:sz="0" w:space="0" w:color="auto"/>
        <w:bottom w:val="none" w:sz="0" w:space="0" w:color="auto"/>
        <w:right w:val="none" w:sz="0" w:space="0" w:color="auto"/>
      </w:divBdr>
    </w:div>
    <w:div w:id="169449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edakce@press.muni.cz" TargetMode="External"/><Relationship Id="rId1" Type="http://schemas.openxmlformats.org/officeDocument/2006/relationships/hyperlink" Target="mailto:licence@press.muni.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7012D-294E-43DF-9585-99CCED9E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518</Words>
  <Characters>3057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Dvořáková</dc:creator>
  <cp:keywords/>
  <dc:description/>
  <cp:lastModifiedBy>Lea Novotná</cp:lastModifiedBy>
  <cp:revision>5</cp:revision>
  <cp:lastPrinted>2018-08-21T08:46:00Z</cp:lastPrinted>
  <dcterms:created xsi:type="dcterms:W3CDTF">2018-08-28T09:14:00Z</dcterms:created>
  <dcterms:modified xsi:type="dcterms:W3CDTF">2018-10-15T07:59:00Z</dcterms:modified>
</cp:coreProperties>
</file>