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D4DD" w14:textId="77777777" w:rsidR="007D0180" w:rsidRPr="00D109C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z jednání Ekonomické komise Akademického senátu MU (EK AS)</w:t>
      </w:r>
    </w:p>
    <w:p w14:paraId="33A0E3EC" w14:textId="77777777" w:rsidR="007D0180" w:rsidRPr="00D109C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ustavené Akademickým senátem MU (AS MU) ve volebním období 2021-2024</w:t>
      </w:r>
    </w:p>
    <w:p w14:paraId="3E54B312" w14:textId="77777777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52668750" w14:textId="4D96882E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Termín konání: pondělí </w:t>
      </w:r>
      <w:r w:rsidR="00B76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6. 5. 2024</w:t>
      </w: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● 15:00-</w:t>
      </w:r>
      <w:r w:rsidR="00B76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16:05</w:t>
      </w: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● Ekonomická zasedací míst. RMU + MS Teams</w:t>
      </w:r>
    </w:p>
    <w:p w14:paraId="4261F6BB" w14:textId="77777777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348A3" w14:textId="20A5598B" w:rsidR="007D0180" w:rsidRPr="002B32E7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2B32E7">
        <w:rPr>
          <w:rFonts w:eastAsia="Times New Roman" w:cs="Times New Roman"/>
          <w:szCs w:val="24"/>
          <w:lang w:eastAsia="cs-CZ"/>
        </w:rPr>
        <w:t>Přítomni</w:t>
      </w:r>
      <w:r w:rsidRPr="002B32E7">
        <w:rPr>
          <w:rFonts w:eastAsia="Times New Roman" w:cs="Times New Roman"/>
          <w:bCs/>
          <w:szCs w:val="24"/>
          <w:lang w:eastAsia="cs-CZ"/>
        </w:rPr>
        <w:t xml:space="preserve">: </w:t>
      </w:r>
      <w:r w:rsidRPr="002B32E7">
        <w:rPr>
          <w:rFonts w:cs="Times New Roman"/>
          <w:b w:val="0"/>
          <w:bCs/>
          <w:szCs w:val="24"/>
        </w:rPr>
        <w:t>doc. PharmDr. Jan Gajdziok, Ph.D</w:t>
      </w:r>
      <w:r w:rsidR="00B76A36" w:rsidRPr="002B32E7">
        <w:rPr>
          <w:rFonts w:cs="Times New Roman"/>
          <w:b w:val="0"/>
          <w:bCs/>
          <w:szCs w:val="24"/>
        </w:rPr>
        <w:t>.</w:t>
      </w:r>
      <w:r w:rsidRPr="002B32E7">
        <w:rPr>
          <w:rFonts w:cs="Times New Roman"/>
          <w:b w:val="0"/>
          <w:bCs/>
          <w:szCs w:val="24"/>
        </w:rPr>
        <w:t>; PhDr. Markéta Horáková, Ph.D.; M.Sc.; doc. RNDr. Tomáš Pitner, Ph.D.; JUDr. Ivana Pařízková, Ph.D.; Bc. Jiří Procházka; Ing. Mgr. Jana Juříková, Ph.D</w:t>
      </w:r>
      <w:r w:rsidR="001C7B80" w:rsidRPr="002B32E7">
        <w:rPr>
          <w:rFonts w:cs="Times New Roman"/>
          <w:b w:val="0"/>
          <w:bCs/>
          <w:szCs w:val="24"/>
        </w:rPr>
        <w:t>.</w:t>
      </w:r>
      <w:r w:rsidRPr="002B32E7">
        <w:rPr>
          <w:rFonts w:cs="Times New Roman"/>
          <w:b w:val="0"/>
          <w:bCs/>
          <w:szCs w:val="24"/>
        </w:rPr>
        <w:t xml:space="preserve">; RNDr. Matej Antol, Ph.D.; Mgr. </w:t>
      </w:r>
      <w:r w:rsidR="008F5FE7" w:rsidRPr="002B32E7">
        <w:rPr>
          <w:rFonts w:cs="Times New Roman"/>
          <w:b w:val="0"/>
          <w:bCs/>
          <w:szCs w:val="24"/>
        </w:rPr>
        <w:t>Ondřej Nováček</w:t>
      </w:r>
      <w:r w:rsidRPr="002B32E7">
        <w:rPr>
          <w:rFonts w:cs="Times New Roman"/>
          <w:b w:val="0"/>
          <w:bCs/>
          <w:szCs w:val="24"/>
        </w:rPr>
        <w:t>;</w:t>
      </w:r>
      <w:r w:rsidR="00432140" w:rsidRPr="002B32E7">
        <w:rPr>
          <w:rFonts w:cs="Times New Roman"/>
          <w:b w:val="0"/>
          <w:bCs/>
          <w:szCs w:val="24"/>
        </w:rPr>
        <w:t xml:space="preserve"> </w:t>
      </w:r>
      <w:r w:rsidR="00D25BA2">
        <w:rPr>
          <w:rFonts w:cs="Times New Roman"/>
          <w:b w:val="0"/>
          <w:bCs/>
          <w:szCs w:val="24"/>
        </w:rPr>
        <w:t>prof</w:t>
      </w:r>
      <w:r w:rsidR="00432140" w:rsidRPr="002B32E7">
        <w:rPr>
          <w:rFonts w:cs="Times New Roman"/>
          <w:b w:val="0"/>
          <w:bCs/>
          <w:szCs w:val="24"/>
        </w:rPr>
        <w:t>. PhDr. Karel Pančocha, Ph.D.</w:t>
      </w:r>
      <w:r w:rsidR="002B32E7">
        <w:rPr>
          <w:rFonts w:cs="Times New Roman"/>
          <w:b w:val="0"/>
          <w:bCs/>
          <w:szCs w:val="24"/>
        </w:rPr>
        <w:t>, M. Sc.</w:t>
      </w:r>
      <w:r w:rsidR="00432140" w:rsidRPr="002B32E7">
        <w:rPr>
          <w:rFonts w:cs="Times New Roman"/>
          <w:b w:val="0"/>
          <w:bCs/>
          <w:szCs w:val="24"/>
        </w:rPr>
        <w:t>;</w:t>
      </w:r>
      <w:r w:rsidR="00B76A36" w:rsidRPr="002B32E7">
        <w:rPr>
          <w:rFonts w:cs="Times New Roman"/>
          <w:b w:val="0"/>
          <w:bCs/>
          <w:szCs w:val="24"/>
        </w:rPr>
        <w:t xml:space="preserve"> MUDr. Michal Jurajda, Ph.D.; Mgr. Damir Solak</w:t>
      </w:r>
      <w:r w:rsidR="002B32E7" w:rsidRPr="002B32E7">
        <w:rPr>
          <w:rFonts w:cs="Times New Roman"/>
          <w:b w:val="0"/>
          <w:bCs/>
          <w:szCs w:val="24"/>
        </w:rPr>
        <w:t>, Jakub Okruhlica</w:t>
      </w:r>
    </w:p>
    <w:p w14:paraId="1BCAD522" w14:textId="77777777" w:rsidR="00B76A36" w:rsidRPr="002B32E7" w:rsidRDefault="00B76A36" w:rsidP="00B76A36"/>
    <w:p w14:paraId="133D2497" w14:textId="3B9434E5" w:rsidR="007D0180" w:rsidRPr="00FF636B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2B32E7">
        <w:rPr>
          <w:rFonts w:eastAsia="Times New Roman" w:cs="Times New Roman"/>
          <w:szCs w:val="24"/>
          <w:lang w:eastAsia="cs-CZ"/>
        </w:rPr>
        <w:t>Omluveni</w:t>
      </w:r>
      <w:r w:rsidRPr="002B32E7">
        <w:rPr>
          <w:rFonts w:eastAsia="Times New Roman" w:cs="Times New Roman"/>
          <w:b w:val="0"/>
          <w:bCs/>
          <w:szCs w:val="24"/>
          <w:lang w:eastAsia="cs-CZ"/>
        </w:rPr>
        <w:t>:</w:t>
      </w:r>
      <w:r w:rsidR="00B76A36" w:rsidRPr="002B32E7">
        <w:rPr>
          <w:rFonts w:cs="Times New Roman"/>
          <w:b w:val="0"/>
          <w:bCs/>
          <w:szCs w:val="24"/>
        </w:rPr>
        <w:t xml:space="preserve"> </w:t>
      </w:r>
      <w:r w:rsidR="00FF636B" w:rsidRPr="002B32E7">
        <w:rPr>
          <w:rFonts w:cs="Times New Roman"/>
          <w:b w:val="0"/>
          <w:bCs/>
          <w:szCs w:val="24"/>
        </w:rPr>
        <w:t>prof. RNDr. Jan Slovák, DrSc.</w:t>
      </w:r>
      <w:r w:rsidR="00B76A36" w:rsidRPr="002B32E7">
        <w:rPr>
          <w:rFonts w:cs="Times New Roman"/>
          <w:b w:val="0"/>
          <w:bCs/>
          <w:szCs w:val="24"/>
        </w:rPr>
        <w:t>; doc. Ing. Vladimír Hyánek, Ph.D.; Mgr. David Novák; doc. PhDr. David Zbíral, Ph.D.</w:t>
      </w:r>
    </w:p>
    <w:p w14:paraId="746FCFE4" w14:textId="77777777" w:rsidR="0065329E" w:rsidRDefault="0065329E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056C5C0" w14:textId="77777777" w:rsidR="005A19C6" w:rsidRDefault="007D0180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Hosté: </w:t>
      </w:r>
    </w:p>
    <w:p w14:paraId="207725BF" w14:textId="4CC63063" w:rsidR="002E4043" w:rsidRDefault="005A19C6" w:rsidP="005A19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RMU: </w:t>
      </w:r>
      <w:r w:rsidR="002E4043" w:rsidRPr="002E4043">
        <w:rPr>
          <w:rFonts w:ascii="Times New Roman" w:hAnsi="Times New Roman" w:cs="Times New Roman"/>
          <w:sz w:val="24"/>
          <w:szCs w:val="24"/>
          <w:lang w:eastAsia="cs-CZ"/>
        </w:rPr>
        <w:t>prof. MUDr. Martin Bareš, Ph.D.</w:t>
      </w:r>
      <w:r w:rsidR="002E3D88">
        <w:rPr>
          <w:rFonts w:ascii="Times New Roman" w:hAnsi="Times New Roman" w:cs="Times New Roman"/>
          <w:sz w:val="24"/>
          <w:szCs w:val="24"/>
          <w:lang w:eastAsia="cs-CZ"/>
        </w:rPr>
        <w:t xml:space="preserve"> (rektor)</w:t>
      </w:r>
    </w:p>
    <w:p w14:paraId="04EE63DB" w14:textId="08D9A40C" w:rsidR="007D0180" w:rsidRDefault="00143FF3" w:rsidP="002E404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sz w:val="24"/>
          <w:szCs w:val="24"/>
          <w:lang w:eastAsia="cs-CZ"/>
        </w:rPr>
        <w:t>Mgr. Marta Valešová, MBA (kvestorka)</w:t>
      </w:r>
    </w:p>
    <w:p w14:paraId="0E65A77B" w14:textId="39AF4036" w:rsidR="003A583E" w:rsidRDefault="003A583E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  <w:t>Ing. Aleš Havránek (</w:t>
      </w:r>
      <w:r w:rsidR="00970605" w:rsidRPr="00970605">
        <w:rPr>
          <w:rFonts w:ascii="Times New Roman" w:hAnsi="Times New Roman" w:cs="Times New Roman"/>
          <w:sz w:val="24"/>
          <w:szCs w:val="24"/>
          <w:lang w:eastAsia="cs-CZ"/>
        </w:rPr>
        <w:t>ekonom rozpočtu a analýz</w:t>
      </w:r>
      <w:r w:rsidR="0097060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A583E">
        <w:rPr>
          <w:rFonts w:ascii="Times New Roman" w:hAnsi="Times New Roman" w:cs="Times New Roman"/>
          <w:sz w:val="24"/>
          <w:szCs w:val="24"/>
          <w:lang w:eastAsia="cs-CZ"/>
        </w:rPr>
        <w:t>EkonO RMU</w:t>
      </w:r>
      <w:r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14:paraId="166120F3" w14:textId="525DAE0B" w:rsidR="00613730" w:rsidRDefault="003A583E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3A1F1C" w:rsidRPr="003A1F1C">
        <w:rPr>
          <w:rFonts w:ascii="Times New Roman" w:hAnsi="Times New Roman" w:cs="Times New Roman"/>
          <w:sz w:val="24"/>
          <w:szCs w:val="24"/>
          <w:lang w:eastAsia="cs-CZ"/>
        </w:rPr>
        <w:t xml:space="preserve">Ing. Lenka </w:t>
      </w:r>
      <w:r w:rsidR="005A19C6">
        <w:rPr>
          <w:rFonts w:ascii="Times New Roman" w:hAnsi="Times New Roman" w:cs="Times New Roman"/>
          <w:sz w:val="24"/>
          <w:szCs w:val="24"/>
          <w:lang w:eastAsia="cs-CZ"/>
        </w:rPr>
        <w:t>Hrdličková</w:t>
      </w:r>
      <w:r w:rsidR="003A1F1C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="00970605">
        <w:rPr>
          <w:rFonts w:ascii="Times New Roman" w:hAnsi="Times New Roman" w:cs="Times New Roman"/>
          <w:sz w:val="24"/>
          <w:szCs w:val="24"/>
          <w:lang w:eastAsia="cs-CZ"/>
        </w:rPr>
        <w:t xml:space="preserve">ředitelka </w:t>
      </w:r>
      <w:r w:rsidR="003A1F1C" w:rsidRPr="003A583E">
        <w:rPr>
          <w:rFonts w:ascii="Times New Roman" w:hAnsi="Times New Roman" w:cs="Times New Roman"/>
          <w:sz w:val="24"/>
          <w:szCs w:val="24"/>
          <w:lang w:eastAsia="cs-CZ"/>
        </w:rPr>
        <w:t>EkonO RMU</w:t>
      </w:r>
      <w:r w:rsidR="003A1F1C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14:paraId="3E87F651" w14:textId="77777777" w:rsidR="002E4043" w:rsidRDefault="002E4043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9B7360C" w14:textId="74F192D5" w:rsidR="007D0180" w:rsidRDefault="005A19C6" w:rsidP="005A19C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A19C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AS MU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5A19C6">
        <w:rPr>
          <w:rFonts w:ascii="Times New Roman" w:hAnsi="Times New Roman" w:cs="Times New Roman"/>
          <w:sz w:val="24"/>
          <w:szCs w:val="24"/>
          <w:lang w:eastAsia="cs-CZ"/>
        </w:rPr>
        <w:t>Mgr. Josef Menšík, Ph.D. (předseda AS MU)</w:t>
      </w:r>
    </w:p>
    <w:p w14:paraId="3C705699" w14:textId="77777777" w:rsidR="005A19C6" w:rsidRPr="005A19C6" w:rsidRDefault="005A19C6" w:rsidP="005A19C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16AE4F" w14:textId="77777777" w:rsidR="007D0180" w:rsidRPr="00D109C3" w:rsidRDefault="007D0180" w:rsidP="00D109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sz w:val="24"/>
          <w:szCs w:val="24"/>
          <w:lang w:eastAsia="cs-CZ"/>
        </w:rPr>
        <w:t>Program:</w:t>
      </w:r>
    </w:p>
    <w:p w14:paraId="0CC4E3E6" w14:textId="7E8DC185" w:rsidR="007D0180" w:rsidRPr="00D109C3" w:rsidRDefault="007D0180" w:rsidP="00D109C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27CA1C68" w14:textId="77777777" w:rsidR="003A1F1C" w:rsidRPr="003A1F1C" w:rsidRDefault="003A1F1C" w:rsidP="003A1F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Rozpočet MU pro rok 2024</w:t>
      </w:r>
    </w:p>
    <w:p w14:paraId="0FB0994D" w14:textId="77777777" w:rsidR="003A1F1C" w:rsidRPr="003A1F1C" w:rsidRDefault="003A1F1C" w:rsidP="003A1F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Záměr uzavření smlouvy o zřízení věcného břemene – GasNet, s.r.o.</w:t>
      </w:r>
    </w:p>
    <w:p w14:paraId="04F5D872" w14:textId="77777777" w:rsidR="003A1F1C" w:rsidRPr="003A1F1C" w:rsidRDefault="003A1F1C" w:rsidP="003A1F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Záměr uzavření smlouvy o zřízení věcného břemene – HIPPOINVEST, s.r.o.</w:t>
      </w:r>
    </w:p>
    <w:p w14:paraId="667D4D1A" w14:textId="77777777" w:rsidR="003A1F1C" w:rsidRPr="003A1F1C" w:rsidRDefault="003A1F1C" w:rsidP="003A1F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Záměr uzavření smlouvy o smlouvě budoucí o zřízení věcného břemene – EG.D, a.s.</w:t>
      </w:r>
    </w:p>
    <w:p w14:paraId="69A88857" w14:textId="77777777" w:rsidR="00143FF3" w:rsidRPr="00D109C3" w:rsidRDefault="00143FF3" w:rsidP="00D109C3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8277978" w14:textId="60E5FD0D" w:rsidR="00324184" w:rsidRPr="00D109C3" w:rsidRDefault="00B76A36" w:rsidP="003241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Vzhledem k omluvené neúčasti předsedy EK byl řízením zasedání pověřen Jakub Okruhlica. Ten na </w:t>
      </w:r>
      <w:r w:rsidR="00555A00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úvod </w:t>
      </w:r>
      <w:r w:rsidR="00F54053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pozdravil přítomné a </w:t>
      </w:r>
      <w:r w:rsidR="00555A00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>konstatoval komisi usnášeníschopnou</w:t>
      </w:r>
      <w:r w:rsidR="00F54053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  <w:r w:rsidR="00372398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Poté se přistoupilo k prvnímu bodu</w:t>
      </w:r>
      <w:r w:rsidR="0032418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jednání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4869DE01" w14:textId="77777777" w:rsidR="00E17AB9" w:rsidRPr="00D109C3" w:rsidRDefault="00E17AB9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D99E9" w14:textId="75B9E8B4" w:rsidR="003A1F1C" w:rsidRDefault="003A1F1C" w:rsidP="00324184">
      <w:pPr>
        <w:pStyle w:val="Odstavecseseznamem"/>
        <w:numPr>
          <w:ilvl w:val="0"/>
          <w:numId w:val="8"/>
        </w:numPr>
        <w:spacing w:after="12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Rozpočet MU pro rok 2024</w:t>
      </w:r>
    </w:p>
    <w:p w14:paraId="1128A6E7" w14:textId="12DC06B0" w:rsidR="00532A85" w:rsidRDefault="001C7B80" w:rsidP="003241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7B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Bod představil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rektor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poděkoval za spolupráci všech </w:t>
      </w:r>
      <w:r w:rsidR="003241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aktérů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tvorbě rozpočtu,</w:t>
      </w:r>
      <w:r w:rsidR="003723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</w:t>
      </w:r>
      <w:r w:rsidR="003723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označil za rozvojový a současně zodpovědný.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Následně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předal slovo kvestorce Valešové</w:t>
      </w:r>
      <w:r w:rsidR="00F536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Ta poděkovala za přítomnost hostů z ekonomického oddělení RMU a poté detailněji představila předkládaný návrh rozpočtu na základě připravené prezentace. </w:t>
      </w:r>
    </w:p>
    <w:p w14:paraId="1A846C10" w14:textId="5F979B0C" w:rsidR="00532A85" w:rsidRDefault="00532A85" w:rsidP="00324184">
      <w:pPr>
        <w:spacing w:before="240" w:after="12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532A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Diskuse:</w:t>
      </w:r>
    </w:p>
    <w:p w14:paraId="650648BF" w14:textId="632D1F2C" w:rsidR="00532A85" w:rsidRDefault="00532A85" w:rsidP="005A19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Solak: Vznesl dotaz ke střednědobému výhledu. Konstatoval, že v loňském roce byla predikce hospodářského výsledku </w:t>
      </w:r>
      <w:r w:rsidR="009175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rok 2025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cca 37 milionů oproti momentálním 88 milionům.</w:t>
      </w:r>
      <w:r w:rsidR="003241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Chtěl by se proto zeptat, z jakého důvodu k tomuto navýšení došlo?</w:t>
      </w:r>
    </w:p>
    <w:p w14:paraId="49CE160E" w14:textId="2A7AADB2" w:rsidR="00532A85" w:rsidRDefault="00532A85" w:rsidP="005A19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Kvestorka Valešová: Je plánovaný výnos z úroků, existuje o nich přesnější představa než v minulém roce a odhady se během </w:t>
      </w:r>
      <w:r w:rsidR="00E504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roku změnily</w:t>
      </w:r>
      <w:r w:rsidR="00770F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 ohledem na predikce ČNB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57A7E244" w14:textId="7DA97E3B" w:rsidR="00E50497" w:rsidRDefault="00E50497" w:rsidP="005A19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Solak: Vznesl dotaz, zda by bylo možné detailněji přiblížit odhadované ztráty způsobené uzavřením kolejí Kounicova a menz. </w:t>
      </w:r>
    </w:p>
    <w:p w14:paraId="195E68DF" w14:textId="10B4B4F6" w:rsidR="00D109C3" w:rsidRDefault="00E50497" w:rsidP="005A19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Kvestorka Valešová: Vše je zatím ve fázi odhadů, a vzhledem k tomu, že se jedná v oblasti avizovaných odchodů zaměstnanců o citlivá data, není momentálně možné podat detailnější rozpis.</w:t>
      </w:r>
    </w:p>
    <w:p w14:paraId="28AD4727" w14:textId="77777777" w:rsidR="00E50497" w:rsidRPr="00E50497" w:rsidRDefault="00E50497" w:rsidP="00E5049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4395C2B" w14:textId="77777777" w:rsidR="003A1F1C" w:rsidRDefault="000A11EF" w:rsidP="0032418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2CC">
        <w:rPr>
          <w:rFonts w:ascii="Times New Roman" w:hAnsi="Times New Roman" w:cs="Times New Roman"/>
          <w:b/>
          <w:bCs/>
          <w:sz w:val="24"/>
          <w:szCs w:val="24"/>
        </w:rPr>
        <w:t xml:space="preserve">EK AS MU doporučuje AS MU </w:t>
      </w:r>
      <w:r w:rsidR="00F23CA7" w:rsidRPr="007352CC">
        <w:rPr>
          <w:rFonts w:ascii="Times New Roman" w:hAnsi="Times New Roman" w:cs="Times New Roman"/>
          <w:b/>
          <w:bCs/>
          <w:sz w:val="24"/>
          <w:szCs w:val="24"/>
        </w:rPr>
        <w:t xml:space="preserve">přijmout </w:t>
      </w:r>
      <w:r w:rsidR="003A1F1C">
        <w:rPr>
          <w:rFonts w:ascii="Times New Roman" w:hAnsi="Times New Roman" w:cs="Times New Roman"/>
          <w:b/>
          <w:bCs/>
          <w:sz w:val="24"/>
          <w:szCs w:val="24"/>
        </w:rPr>
        <w:t xml:space="preserve">následující </w:t>
      </w:r>
      <w:r w:rsidR="00F23CA7" w:rsidRPr="007352CC">
        <w:rPr>
          <w:rFonts w:ascii="Times New Roman" w:hAnsi="Times New Roman" w:cs="Times New Roman"/>
          <w:b/>
          <w:bCs/>
          <w:sz w:val="24"/>
          <w:szCs w:val="24"/>
        </w:rPr>
        <w:t>usnesení</w:t>
      </w:r>
      <w:r w:rsidR="003A1F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5BD89A" w14:textId="58EE370F" w:rsidR="003A1F1C" w:rsidRDefault="003A1F1C" w:rsidP="0032418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1:</w:t>
      </w:r>
      <w:r w:rsidR="00F23CA7" w:rsidRPr="00735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Akademický senát Masarykovy univerzity v souladu s § 9 odst. 1 písm. c) zákona o vysokých školách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schvaluje investiční a neinvestiční rozpočet Masarykovy univerzity pro rok 2024 a střednědobý výhled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neinvestičního rozpočtu Masarykovy univerzity do roku 2026 ve znění, které tvoří přílohu zápisu 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zasedání.</w:t>
      </w:r>
    </w:p>
    <w:p w14:paraId="3AE0B064" w14:textId="7D581C4C" w:rsidR="003A1F1C" w:rsidRDefault="003A1F1C" w:rsidP="003A1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2: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Akademický senát Masarykovy univerzity schvaluje rozdělení hospodářského výsledku za rok 2023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finančních fondů dle návrhu, který tvoří přílohu zápisu ze</w:t>
      </w:r>
      <w:r w:rsidR="003723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1F1C">
        <w:rPr>
          <w:rFonts w:ascii="Times New Roman" w:hAnsi="Times New Roman" w:cs="Times New Roman"/>
          <w:b/>
          <w:bCs/>
          <w:sz w:val="24"/>
          <w:szCs w:val="24"/>
        </w:rPr>
        <w:t>zasedání.</w:t>
      </w:r>
    </w:p>
    <w:p w14:paraId="07025438" w14:textId="77777777" w:rsidR="003A1F1C" w:rsidRPr="003A1F1C" w:rsidRDefault="003A1F1C" w:rsidP="003A1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60B29" w14:textId="275651BE" w:rsidR="000A11EF" w:rsidRPr="00D109C3" w:rsidRDefault="000A11EF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Pro: 12, Proti: 0, Zdržel/a se: 0</w:t>
      </w:r>
    </w:p>
    <w:p w14:paraId="549BD5C0" w14:textId="77777777" w:rsidR="00F23CA7" w:rsidRPr="00D109C3" w:rsidRDefault="00F23CA7" w:rsidP="00D109C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0D7869" w14:textId="37DD22E2" w:rsidR="003A1F1C" w:rsidRPr="003A1F1C" w:rsidRDefault="003A1F1C" w:rsidP="003A1F1C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Záměr uzavření smlouvy o zřízení věcného břemene – GasNet, s.r.o.</w:t>
      </w:r>
    </w:p>
    <w:p w14:paraId="4F46A64A" w14:textId="32DE5785" w:rsidR="00143FF3" w:rsidRDefault="00F12171" w:rsidP="005A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Kvestorka</w:t>
      </w:r>
      <w:r w:rsidR="00970605">
        <w:rPr>
          <w:rFonts w:ascii="Times New Roman" w:hAnsi="Times New Roman" w:cs="Times New Roman"/>
          <w:sz w:val="24"/>
          <w:szCs w:val="24"/>
        </w:rPr>
        <w:t xml:space="preserve"> představila pohromadě tři následující technické body. Detailnější informace čerpala z dostupných podkladových materiálů. </w:t>
      </w:r>
    </w:p>
    <w:p w14:paraId="2F12AE0C" w14:textId="77777777" w:rsidR="00970605" w:rsidRDefault="00970605" w:rsidP="005A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B06EE" w14:textId="0A06D3CA" w:rsidR="00970605" w:rsidRPr="00970605" w:rsidRDefault="00970605" w:rsidP="005A19C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>Diskuse:</w:t>
      </w:r>
    </w:p>
    <w:p w14:paraId="3EB3E5C9" w14:textId="26746D68" w:rsidR="00970605" w:rsidRDefault="00970605" w:rsidP="005A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Solak: Podotknul, že na několika místech jsou v materiálech nejednotně a nesprávně </w:t>
      </w:r>
      <w:r w:rsidR="00A32F9E">
        <w:rPr>
          <w:rFonts w:ascii="Times New Roman" w:hAnsi="Times New Roman" w:cs="Times New Roman"/>
          <w:sz w:val="24"/>
          <w:szCs w:val="24"/>
        </w:rPr>
        <w:t xml:space="preserve">formálně </w:t>
      </w:r>
      <w:r>
        <w:rPr>
          <w:rFonts w:ascii="Times New Roman" w:hAnsi="Times New Roman" w:cs="Times New Roman"/>
          <w:sz w:val="24"/>
          <w:szCs w:val="24"/>
        </w:rPr>
        <w:t>citovány právní předpisy, nicméně navrhovaná usnesení jsou technicky v pořádku.</w:t>
      </w:r>
    </w:p>
    <w:p w14:paraId="3461076A" w14:textId="1F9873BE" w:rsidR="00970605" w:rsidRPr="005A19C6" w:rsidRDefault="00986B46" w:rsidP="005A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Kvestorka</w:t>
      </w:r>
      <w:r w:rsidR="00970605">
        <w:rPr>
          <w:rFonts w:ascii="Times New Roman" w:hAnsi="Times New Roman" w:cs="Times New Roman"/>
          <w:sz w:val="24"/>
          <w:szCs w:val="24"/>
        </w:rPr>
        <w:t xml:space="preserve">: Bere na vědomí. </w:t>
      </w:r>
    </w:p>
    <w:p w14:paraId="3B386D67" w14:textId="7777777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BCD063" w14:textId="77777777" w:rsidR="003A1F1C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806">
        <w:rPr>
          <w:rFonts w:ascii="Times New Roman" w:hAnsi="Times New Roman" w:cs="Times New Roman"/>
          <w:b/>
          <w:bCs/>
          <w:sz w:val="24"/>
          <w:szCs w:val="24"/>
        </w:rPr>
        <w:t xml:space="preserve">EK AS MU doporučuje AS MU přijmout </w:t>
      </w:r>
      <w:r w:rsidR="003A1F1C">
        <w:rPr>
          <w:rFonts w:ascii="Times New Roman" w:hAnsi="Times New Roman" w:cs="Times New Roman"/>
          <w:b/>
          <w:bCs/>
          <w:sz w:val="24"/>
          <w:szCs w:val="24"/>
        </w:rPr>
        <w:t xml:space="preserve">následující </w:t>
      </w:r>
      <w:r w:rsidRPr="00522806">
        <w:rPr>
          <w:rFonts w:ascii="Times New Roman" w:hAnsi="Times New Roman" w:cs="Times New Roman"/>
          <w:b/>
          <w:bCs/>
          <w:sz w:val="24"/>
          <w:szCs w:val="24"/>
        </w:rPr>
        <w:t>usnesení</w:t>
      </w:r>
      <w:r w:rsidR="003A1F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9D407" w14:textId="1E00CD1D" w:rsidR="003A1F1C" w:rsidRDefault="00372398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98">
        <w:rPr>
          <w:rFonts w:ascii="Times New Roman" w:hAnsi="Times New Roman" w:cs="Times New Roman"/>
          <w:b/>
          <w:bCs/>
          <w:sz w:val="24"/>
          <w:szCs w:val="24"/>
        </w:rPr>
        <w:t>Akademický senát Masarykovy univerzity v souladu s ustanovením § 9 odst. 2 písm. c) souhlasí s právním jednáním, kterým Masarykova univerzita hodlá uzavřít Smlouvu o zřízení věcného břemene k části pozemku p. č. 4609/95 v k. ú. Královo Pole, obec Brno (LV 2884) v rozsahu dle geometrického plánu č. 4057-14/2024 ve prospěch společnosti GasNet, s.r.o., IČ: 27295567, přičemž toto věcné břemeno zřizované jako osobní služebnost na dobu neurčitou spočívá v povinnosti Masarykovy univerzity jako vlastníka pozemku strpět právo společnosti GasNet, s.r.o. zřídit a provozovat na služebném pozemku plynárenské zařízení a právo vstupovat a vjíždět na služebný pozemek v souvislosti se zřízením, stavebními úpravami, opravami, provozováním a odstraněním plynárenského zařízení, za jednorázovou náhradu ve výši 500 Kč (slovy: pět set korun českých), přičemž k této částce bude připočítána platná sazba DPH.</w:t>
      </w:r>
    </w:p>
    <w:p w14:paraId="6AFB1B40" w14:textId="10226001" w:rsidR="006C0A44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806">
        <w:rPr>
          <w:rFonts w:ascii="Times New Roman" w:hAnsi="Times New Roman" w:cs="Times New Roman"/>
          <w:i/>
          <w:iCs/>
          <w:sz w:val="24"/>
          <w:szCs w:val="24"/>
        </w:rPr>
        <w:t>Pro: 12, Proti: 0, Zdržel/a se: 0</w:t>
      </w:r>
    </w:p>
    <w:p w14:paraId="0DA23AA0" w14:textId="77777777" w:rsidR="001C7B80" w:rsidRDefault="001C7B80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D0FBA0" w14:textId="49B05DE7" w:rsidR="001C7B80" w:rsidRDefault="001C7B80" w:rsidP="001C7B80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7B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Záměr uzavření smlouvy o zřízení věcného břemene – HIPPOINVEST, s.r.o.</w:t>
      </w:r>
    </w:p>
    <w:p w14:paraId="3F09044C" w14:textId="77777777" w:rsidR="001C7B80" w:rsidRDefault="001C7B80" w:rsidP="001C7B80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9A1E66" w14:textId="77777777" w:rsidR="001C7B80" w:rsidRDefault="001C7B80" w:rsidP="001C7B80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806">
        <w:rPr>
          <w:rFonts w:ascii="Times New Roman" w:hAnsi="Times New Roman" w:cs="Times New Roman"/>
          <w:b/>
          <w:bCs/>
          <w:sz w:val="24"/>
          <w:szCs w:val="24"/>
        </w:rPr>
        <w:t xml:space="preserve">EK AS MU doporučuje AS MU přijmout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následující </w:t>
      </w:r>
      <w:r w:rsidRPr="00522806">
        <w:rPr>
          <w:rFonts w:ascii="Times New Roman" w:hAnsi="Times New Roman" w:cs="Times New Roman"/>
          <w:b/>
          <w:bCs/>
          <w:sz w:val="24"/>
          <w:szCs w:val="24"/>
        </w:rPr>
        <w:t>usnesení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6AAF97" w14:textId="629F8D68" w:rsidR="001C7B80" w:rsidRDefault="00372398" w:rsidP="001C7B80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98">
        <w:rPr>
          <w:rFonts w:ascii="Times New Roman" w:hAnsi="Times New Roman" w:cs="Times New Roman"/>
          <w:b/>
          <w:bCs/>
          <w:sz w:val="24"/>
          <w:szCs w:val="24"/>
        </w:rPr>
        <w:t>Akademický senát Masarykovy univerzity v souladu s ustanovením § 9 odst. 2 písm. c) souhlasí s právním jednáním, kterým Masarykova univerzita hodlá uzavřít Smlouvu o zřízení věcného břemene k části pozemků p. č. 350/5, 350/6, a 350/7 v k. ú. Pisárky, obec Brno (LV 544) v rozsahu dle geometrického plánu č. 2113-15/2024 ve prospěch pozemku p.č. 289/4 v k.ú. Pisárky, obec Brno v majetku společnosti HIPPOINVEST,s.r.o., IČ: 46975420 ve smyslu služebnosti stezky a cesty dle ust. §§ 1274 a 1276 zákona č. 89/2012 Sb., občanský zákoník, v platném znění na dobu neurčitou za jednorázovou náhradu ve výši 79 840 Kč (slovy: sedmdesát devět tisíc osm set čtyřicet korun českých), přičemž k této částce bude připočítána platná sazba DPH.</w:t>
      </w:r>
    </w:p>
    <w:p w14:paraId="725612F4" w14:textId="3F691042" w:rsidR="001C7B80" w:rsidRPr="00970605" w:rsidRDefault="001C7B80" w:rsidP="00970605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806">
        <w:rPr>
          <w:rFonts w:ascii="Times New Roman" w:hAnsi="Times New Roman" w:cs="Times New Roman"/>
          <w:i/>
          <w:iCs/>
          <w:sz w:val="24"/>
          <w:szCs w:val="24"/>
        </w:rPr>
        <w:t>Pro: 12, Proti: 0, Zdržel/a se: 0</w:t>
      </w:r>
    </w:p>
    <w:p w14:paraId="163324CE" w14:textId="77777777" w:rsidR="001C7B80" w:rsidRDefault="001C7B80" w:rsidP="001C7B80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B0C31C" w14:textId="77777777" w:rsidR="001C7B80" w:rsidRDefault="001C7B80" w:rsidP="001C7B80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1F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Záměr uzavření smlouvy o smlouvě budoucí o zřízení věcného břemene – EG.D, a.s.</w:t>
      </w:r>
    </w:p>
    <w:p w14:paraId="24304029" w14:textId="77777777" w:rsidR="001C7B80" w:rsidRDefault="001C7B80" w:rsidP="001C7B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C89B26" w14:textId="77777777" w:rsidR="001C7B80" w:rsidRDefault="001C7B80" w:rsidP="001C7B80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806">
        <w:rPr>
          <w:rFonts w:ascii="Times New Roman" w:hAnsi="Times New Roman" w:cs="Times New Roman"/>
          <w:b/>
          <w:bCs/>
          <w:sz w:val="24"/>
          <w:szCs w:val="24"/>
        </w:rPr>
        <w:t xml:space="preserve">EK AS MU doporučuje AS MU přijmout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následující </w:t>
      </w:r>
      <w:r w:rsidRPr="00522806">
        <w:rPr>
          <w:rFonts w:ascii="Times New Roman" w:hAnsi="Times New Roman" w:cs="Times New Roman"/>
          <w:b/>
          <w:bCs/>
          <w:sz w:val="24"/>
          <w:szCs w:val="24"/>
        </w:rPr>
        <w:t>usnesení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DAAF0" w14:textId="577FF324" w:rsidR="001C7B80" w:rsidRDefault="00372398" w:rsidP="001C7B80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98">
        <w:rPr>
          <w:rFonts w:ascii="Times New Roman" w:hAnsi="Times New Roman" w:cs="Times New Roman"/>
          <w:b/>
          <w:bCs/>
          <w:sz w:val="24"/>
          <w:szCs w:val="24"/>
        </w:rPr>
        <w:t>Akademický senát Masarykovy univerzity v souladu s ustanovením § 9 odst. 2 písm. c) souhlasí s právním jednáním, kterým Masarykova univerzita hodlá uzavřít Smlouvu o smlouvě budoucí o zřízení věcného břemene, kterou se strany zaváží zřídit věcné břemeno k části pozemku p. č. 350/6 v k. ú. Pisárky, obec Brno (LV 544) v majetku povinné Masarykovy univerzity ve prospěch oprávněné společnosti EG.D, a.s., IČ: 28085400, které bude spočívat v povinnosti Masarykovy univerzity strpět na služebném pozemku umístění a provozování distribuční soustavy, na dobu neurčitou, za jednorázovou náhradu ve výši 2 000 Kč (slovy: dva tisíce korun českých), přičemž k této částce bude připočítána platná sazba DPH.</w:t>
      </w:r>
    </w:p>
    <w:p w14:paraId="2B53BB3A" w14:textId="77777777" w:rsidR="001C7B80" w:rsidRDefault="001C7B80" w:rsidP="001C7B80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806">
        <w:rPr>
          <w:rFonts w:ascii="Times New Roman" w:hAnsi="Times New Roman" w:cs="Times New Roman"/>
          <w:i/>
          <w:iCs/>
          <w:sz w:val="24"/>
          <w:szCs w:val="24"/>
        </w:rPr>
        <w:t>Pro: 12, Proti: 0, Zdržel/a se: 0</w:t>
      </w:r>
    </w:p>
    <w:p w14:paraId="536CC68B" w14:textId="7777777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69591C" w14:textId="18172444" w:rsidR="009867A4" w:rsidRPr="00D109C3" w:rsidRDefault="009867A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Zasedání ukončeno v</w:t>
      </w:r>
      <w:r w:rsidR="00B76A36">
        <w:rPr>
          <w:rFonts w:ascii="Times New Roman" w:hAnsi="Times New Roman" w:cs="Times New Roman"/>
          <w:sz w:val="24"/>
          <w:szCs w:val="24"/>
        </w:rPr>
        <w:t> 16:05</w:t>
      </w:r>
      <w:r w:rsidRPr="00D109C3">
        <w:rPr>
          <w:rFonts w:ascii="Times New Roman" w:hAnsi="Times New Roman" w:cs="Times New Roman"/>
          <w:sz w:val="24"/>
          <w:szCs w:val="24"/>
        </w:rPr>
        <w:t>.</w:t>
      </w:r>
    </w:p>
    <w:p w14:paraId="27EDF0B1" w14:textId="5AE40C82" w:rsidR="009867A4" w:rsidRPr="00D109C3" w:rsidRDefault="009867A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Zapsala: </w:t>
      </w:r>
      <w:r w:rsidR="00B76A36">
        <w:rPr>
          <w:rFonts w:ascii="Times New Roman" w:hAnsi="Times New Roman" w:cs="Times New Roman"/>
          <w:sz w:val="24"/>
          <w:szCs w:val="24"/>
        </w:rPr>
        <w:t>Marie Hynková</w:t>
      </w:r>
    </w:p>
    <w:p w14:paraId="55B68DF1" w14:textId="58C55E94" w:rsidR="00432A64" w:rsidRPr="00D109C3" w:rsidRDefault="00432A6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Ověřil: </w:t>
      </w:r>
      <w:r w:rsidR="00B76A36">
        <w:rPr>
          <w:rFonts w:ascii="Times New Roman" w:hAnsi="Times New Roman" w:cs="Times New Roman"/>
          <w:sz w:val="24"/>
          <w:szCs w:val="24"/>
        </w:rPr>
        <w:t>Jakub Okruhlica</w:t>
      </w:r>
    </w:p>
    <w:sectPr w:rsidR="00432A64" w:rsidRPr="00D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3B60"/>
    <w:multiLevelType w:val="hybridMultilevel"/>
    <w:tmpl w:val="2640B4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2A04"/>
    <w:multiLevelType w:val="hybridMultilevel"/>
    <w:tmpl w:val="130E69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00700"/>
    <w:multiLevelType w:val="hybridMultilevel"/>
    <w:tmpl w:val="5D8058D8"/>
    <w:lvl w:ilvl="0" w:tplc="AA2E119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28C"/>
    <w:multiLevelType w:val="hybridMultilevel"/>
    <w:tmpl w:val="8D708CBA"/>
    <w:lvl w:ilvl="0" w:tplc="3BBC0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272"/>
    <w:multiLevelType w:val="hybridMultilevel"/>
    <w:tmpl w:val="DAE8B2D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F04C5"/>
    <w:multiLevelType w:val="hybridMultilevel"/>
    <w:tmpl w:val="4B62842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C9A"/>
    <w:multiLevelType w:val="hybridMultilevel"/>
    <w:tmpl w:val="2640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9C7"/>
    <w:multiLevelType w:val="hybridMultilevel"/>
    <w:tmpl w:val="2BE0A7BC"/>
    <w:lvl w:ilvl="0" w:tplc="B35ED190">
      <w:numFmt w:val="bullet"/>
      <w:lvlText w:val="–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60B24AFB"/>
    <w:multiLevelType w:val="hybridMultilevel"/>
    <w:tmpl w:val="2640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843"/>
    <w:multiLevelType w:val="hybridMultilevel"/>
    <w:tmpl w:val="2BFA6A48"/>
    <w:lvl w:ilvl="0" w:tplc="C19281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5864">
    <w:abstractNumId w:val="0"/>
  </w:num>
  <w:num w:numId="2" w16cid:durableId="663169010">
    <w:abstractNumId w:val="1"/>
  </w:num>
  <w:num w:numId="3" w16cid:durableId="929047882">
    <w:abstractNumId w:val="3"/>
  </w:num>
  <w:num w:numId="4" w16cid:durableId="907767099">
    <w:abstractNumId w:val="4"/>
  </w:num>
  <w:num w:numId="5" w16cid:durableId="1359622101">
    <w:abstractNumId w:val="2"/>
  </w:num>
  <w:num w:numId="6" w16cid:durableId="1110049153">
    <w:abstractNumId w:val="9"/>
  </w:num>
  <w:num w:numId="7" w16cid:durableId="1476294796">
    <w:abstractNumId w:val="7"/>
  </w:num>
  <w:num w:numId="8" w16cid:durableId="1629781588">
    <w:abstractNumId w:val="5"/>
  </w:num>
  <w:num w:numId="9" w16cid:durableId="833490815">
    <w:abstractNumId w:val="6"/>
  </w:num>
  <w:num w:numId="10" w16cid:durableId="1439566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DU0tjC0tDQzNDFT0lEKTi0uzszPAykwrAUARSYhbCwAAAA="/>
  </w:docVars>
  <w:rsids>
    <w:rsidRoot w:val="007D0180"/>
    <w:rsid w:val="00002B49"/>
    <w:rsid w:val="000A11EF"/>
    <w:rsid w:val="00143FF3"/>
    <w:rsid w:val="001C7B80"/>
    <w:rsid w:val="002251F4"/>
    <w:rsid w:val="002813AA"/>
    <w:rsid w:val="002A4FB1"/>
    <w:rsid w:val="002A7147"/>
    <w:rsid w:val="002B32E7"/>
    <w:rsid w:val="002E3D88"/>
    <w:rsid w:val="002E4043"/>
    <w:rsid w:val="00324184"/>
    <w:rsid w:val="00372398"/>
    <w:rsid w:val="003A1F1C"/>
    <w:rsid w:val="003A583E"/>
    <w:rsid w:val="003B7C78"/>
    <w:rsid w:val="003B7F32"/>
    <w:rsid w:val="003E7E23"/>
    <w:rsid w:val="00432140"/>
    <w:rsid w:val="00432A64"/>
    <w:rsid w:val="00455C28"/>
    <w:rsid w:val="00522806"/>
    <w:rsid w:val="00532A85"/>
    <w:rsid w:val="00555A00"/>
    <w:rsid w:val="005A19C6"/>
    <w:rsid w:val="005A213E"/>
    <w:rsid w:val="005E4859"/>
    <w:rsid w:val="00613730"/>
    <w:rsid w:val="0065329E"/>
    <w:rsid w:val="006C0A44"/>
    <w:rsid w:val="007352CC"/>
    <w:rsid w:val="00757218"/>
    <w:rsid w:val="00770FED"/>
    <w:rsid w:val="007D0180"/>
    <w:rsid w:val="008F5FE7"/>
    <w:rsid w:val="00903693"/>
    <w:rsid w:val="0091754C"/>
    <w:rsid w:val="00970605"/>
    <w:rsid w:val="009867A4"/>
    <w:rsid w:val="00986B46"/>
    <w:rsid w:val="009932AD"/>
    <w:rsid w:val="00A0405B"/>
    <w:rsid w:val="00A152AA"/>
    <w:rsid w:val="00A32F9E"/>
    <w:rsid w:val="00B20C86"/>
    <w:rsid w:val="00B2133D"/>
    <w:rsid w:val="00B50046"/>
    <w:rsid w:val="00B55938"/>
    <w:rsid w:val="00B76A36"/>
    <w:rsid w:val="00CA6873"/>
    <w:rsid w:val="00CD4368"/>
    <w:rsid w:val="00D109C3"/>
    <w:rsid w:val="00D10AE9"/>
    <w:rsid w:val="00D25BA2"/>
    <w:rsid w:val="00D51C28"/>
    <w:rsid w:val="00D66460"/>
    <w:rsid w:val="00DE0CE0"/>
    <w:rsid w:val="00E04959"/>
    <w:rsid w:val="00E17AB9"/>
    <w:rsid w:val="00E50497"/>
    <w:rsid w:val="00F12171"/>
    <w:rsid w:val="00F2017B"/>
    <w:rsid w:val="00F23CA7"/>
    <w:rsid w:val="00F52606"/>
    <w:rsid w:val="00F5360D"/>
    <w:rsid w:val="00F54053"/>
    <w:rsid w:val="00F76C3A"/>
    <w:rsid w:val="00F82F89"/>
    <w:rsid w:val="00F86AA6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492"/>
  <w15:chartTrackingRefBased/>
  <w15:docId w15:val="{4DD6EAB8-FBC1-42B4-B419-B254563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180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180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018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7D01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3297-BA7F-4CFC-AFAB-E0D9616630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Marie Hynková</cp:lastModifiedBy>
  <cp:revision>3</cp:revision>
  <dcterms:created xsi:type="dcterms:W3CDTF">2024-05-12T21:45:00Z</dcterms:created>
  <dcterms:modified xsi:type="dcterms:W3CDTF">2024-05-12T22:11:00Z</dcterms:modified>
</cp:coreProperties>
</file>