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4F60" w:rsidRDefault="004B550D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:rsidR="00364F60" w:rsidRDefault="004B550D">
      <w:pPr>
        <w:pStyle w:val="Normln1"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>Zápis z řádného zasedání ze dne 13. 10. 2014 (</w:t>
      </w:r>
      <w:hyperlink r:id="rId6">
        <w:r>
          <w:rPr>
            <w:rStyle w:val="Internetovodkaz"/>
            <w:b/>
            <w:color w:val="1155CC"/>
            <w:sz w:val="28"/>
          </w:rPr>
          <w:t>Přílohy</w:t>
        </w:r>
      </w:hyperlink>
      <w:r>
        <w:rPr>
          <w:b/>
          <w:sz w:val="28"/>
        </w:rPr>
        <w:t>)</w:t>
      </w:r>
    </w:p>
    <w:p w:rsidR="00364F60" w:rsidRDefault="004B550D">
      <w:pPr>
        <w:pStyle w:val="Normln1"/>
        <w:jc w:val="center"/>
        <w:rPr>
          <w:sz w:val="24"/>
        </w:rPr>
      </w:pPr>
      <w:r>
        <w:rPr>
          <w:sz w:val="24"/>
        </w:rPr>
        <w:t>čj. MU-IS/105417/2014/172180/RMU-3</w:t>
      </w:r>
    </w:p>
    <w:p w:rsidR="00364F60" w:rsidRDefault="004B550D">
      <w:pPr>
        <w:pStyle w:val="Normln1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64F60" w:rsidRDefault="004B550D">
      <w:pPr>
        <w:pStyle w:val="Normln1"/>
        <w:ind w:left="1420" w:hanging="1399"/>
        <w:jc w:val="both"/>
      </w:pPr>
      <w:r>
        <w:rPr>
          <w:b/>
          <w:i/>
        </w:rPr>
        <w:t>Přítomni:</w:t>
      </w:r>
      <w:r>
        <w:t xml:space="preserve"> </w:t>
      </w:r>
      <w:r>
        <w:tab/>
        <w:t>senátoři uvedení v prezenční listině a v tabulce účasti, která tvoří přílohu č. 1 tohoto zápisu;</w:t>
      </w:r>
    </w:p>
    <w:p w:rsidR="00364F60" w:rsidRDefault="004B550D">
      <w:pPr>
        <w:pStyle w:val="Normln1"/>
        <w:ind w:left="1420" w:hanging="139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rPr>
          <w:b/>
          <w:i/>
        </w:rPr>
        <w:tab/>
      </w:r>
      <w:r>
        <w:t>při zahájení zasedání AS MU bylo přítomno 31 senátorů a senátorek;</w:t>
      </w:r>
    </w:p>
    <w:p w:rsidR="00364F60" w:rsidRDefault="004B550D">
      <w:pPr>
        <w:pStyle w:val="Normln1"/>
        <w:ind w:left="1420" w:hanging="1399"/>
        <w:jc w:val="both"/>
        <w:rPr>
          <w:b/>
        </w:rPr>
      </w:pPr>
      <w:r>
        <w:t xml:space="preserve">                   </w:t>
      </w:r>
      <w:r>
        <w:tab/>
      </w:r>
      <w:r>
        <w:rPr>
          <w:b/>
        </w:rPr>
        <w:t>celkem se zasedání zúčastnilo 31 členů AS</w:t>
      </w:r>
    </w:p>
    <w:p w:rsidR="00364F60" w:rsidRDefault="00364F60">
      <w:pPr>
        <w:pStyle w:val="Normln1"/>
        <w:ind w:left="1420" w:hanging="1399"/>
        <w:jc w:val="both"/>
      </w:pPr>
    </w:p>
    <w:p w:rsidR="00364F60" w:rsidRDefault="004B550D">
      <w:pPr>
        <w:pStyle w:val="Normln1"/>
        <w:jc w:val="both"/>
      </w:pPr>
      <w:r>
        <w:rPr>
          <w:b/>
          <w:i/>
        </w:rPr>
        <w:t xml:space="preserve">Zvaní </w:t>
      </w:r>
      <w:proofErr w:type="gramStart"/>
      <w:r>
        <w:rPr>
          <w:b/>
          <w:i/>
        </w:rPr>
        <w:t>hosté:</w:t>
      </w:r>
      <w:r>
        <w:t xml:space="preserve">  doc.</w:t>
      </w:r>
      <w:proofErr w:type="gramEnd"/>
      <w:r>
        <w:t xml:space="preserve"> PhDr. Mikuláš Bek, Ph.D., rektor</w:t>
      </w:r>
    </w:p>
    <w:p w:rsidR="00364F60" w:rsidRDefault="004B550D">
      <w:pPr>
        <w:pStyle w:val="Normln1"/>
        <w:jc w:val="both"/>
      </w:pPr>
      <w:r>
        <w:t xml:space="preserve">                </w:t>
      </w:r>
      <w:r>
        <w:tab/>
        <w:t>Ing. Michal Sellner, kvestor</w:t>
      </w:r>
    </w:p>
    <w:p w:rsidR="00364F60" w:rsidRDefault="004B550D">
      <w:pPr>
        <w:pStyle w:val="Normln1"/>
        <w:ind w:left="720" w:firstLine="720"/>
        <w:jc w:val="both"/>
        <w:rPr>
          <w:bCs/>
        </w:rPr>
      </w:pPr>
      <w:r>
        <w:rPr>
          <w:bCs/>
        </w:rPr>
        <w:t>prof. MUDr. Martin Bareš, Ph.D.,</w:t>
      </w:r>
      <w:r>
        <w:rPr>
          <w:color w:val="333333"/>
          <w:sz w:val="15"/>
          <w:szCs w:val="15"/>
        </w:rPr>
        <w:t xml:space="preserve"> </w:t>
      </w:r>
      <w:r>
        <w:rPr>
          <w:bCs/>
        </w:rPr>
        <w:t>prorektor pro rozvoj</w:t>
      </w:r>
    </w:p>
    <w:p w:rsidR="00364F60" w:rsidRDefault="004B550D">
      <w:pPr>
        <w:pStyle w:val="Normln1"/>
        <w:ind w:left="720" w:firstLine="720"/>
        <w:jc w:val="both"/>
      </w:pPr>
      <w:r>
        <w:rPr>
          <w:bCs/>
        </w:rPr>
        <w:t>prof. Ing. Petr Dvořák, CSc., prorektor pro výzkum</w:t>
      </w:r>
    </w:p>
    <w:p w:rsidR="00364F60" w:rsidRDefault="004B550D">
      <w:pPr>
        <w:pStyle w:val="Normln1"/>
        <w:ind w:left="720" w:firstLine="720"/>
        <w:jc w:val="both"/>
        <w:rPr>
          <w:bCs/>
        </w:rPr>
      </w:pPr>
      <w:r>
        <w:rPr>
          <w:bCs/>
        </w:rPr>
        <w:t>doc. PhDr. Jiří Němec, Ph.D., prorektor pro záležitosti studentů</w:t>
      </w:r>
    </w:p>
    <w:p w:rsidR="00364F60" w:rsidRDefault="004B550D">
      <w:pPr>
        <w:pStyle w:val="Normln1"/>
        <w:jc w:val="both"/>
      </w:pPr>
      <w:r>
        <w:tab/>
      </w:r>
      <w:r>
        <w:tab/>
        <w:t xml:space="preserve">Mgr. Jaromír Šín, vedoucí </w:t>
      </w:r>
      <w:proofErr w:type="spellStart"/>
      <w:r>
        <w:t>PrO</w:t>
      </w:r>
      <w:proofErr w:type="spellEnd"/>
      <w:r>
        <w:t xml:space="preserve"> RMU</w:t>
      </w:r>
      <w:r>
        <w:tab/>
      </w:r>
    </w:p>
    <w:p w:rsidR="00364F60" w:rsidRDefault="00364F60">
      <w:pPr>
        <w:pStyle w:val="Normln1"/>
        <w:jc w:val="both"/>
        <w:rPr>
          <w:shd w:val="clear" w:color="auto" w:fill="FFFF00"/>
        </w:rPr>
      </w:pPr>
    </w:p>
    <w:p w:rsidR="00364F60" w:rsidRDefault="004B550D">
      <w:pPr>
        <w:pStyle w:val="Normln1"/>
        <w:jc w:val="both"/>
        <w:rPr>
          <w:b/>
          <w:i/>
        </w:rPr>
      </w:pPr>
      <w:r>
        <w:rPr>
          <w:b/>
          <w:i/>
        </w:rPr>
        <w:t xml:space="preserve">Veřejnost            </w:t>
      </w:r>
      <w:r>
        <w:rPr>
          <w:b/>
          <w:i/>
        </w:rPr>
        <w:tab/>
        <w:t xml:space="preserve">  </w:t>
      </w:r>
    </w:p>
    <w:p w:rsidR="00364F60" w:rsidRDefault="004B550D">
      <w:pPr>
        <w:pStyle w:val="Normln1"/>
        <w:jc w:val="both"/>
      </w:pPr>
      <w:r>
        <w:t xml:space="preserve">                                                                   </w:t>
      </w:r>
      <w:r>
        <w:tab/>
        <w:t xml:space="preserve">                               </w:t>
      </w:r>
      <w:r>
        <w:tab/>
        <w:t xml:space="preserve">                    </w:t>
      </w:r>
      <w:r>
        <w:tab/>
      </w:r>
    </w:p>
    <w:p w:rsidR="00364F60" w:rsidRDefault="004B550D">
      <w:pPr>
        <w:pStyle w:val="Normln1"/>
        <w:tabs>
          <w:tab w:val="left" w:pos="1418"/>
        </w:tabs>
        <w:ind w:left="1985" w:hanging="1985"/>
        <w:jc w:val="both"/>
        <w:rPr>
          <w:b/>
          <w:i/>
        </w:rPr>
      </w:pPr>
      <w:r>
        <w:rPr>
          <w:b/>
          <w:i/>
        </w:rPr>
        <w:t xml:space="preserve">Program:      </w:t>
      </w:r>
      <w:r>
        <w:rPr>
          <w:b/>
          <w:i/>
        </w:rPr>
        <w:tab/>
      </w:r>
      <w:r>
        <w:rPr>
          <w:b/>
        </w:rPr>
        <w:t>0.</w:t>
      </w:r>
      <w:r>
        <w:rPr>
          <w:b/>
          <w:i/>
        </w:rPr>
        <w:tab/>
      </w:r>
      <w:r>
        <w:rPr>
          <w:b/>
        </w:rPr>
        <w:t>Informace o nových členech AS MU</w:t>
      </w:r>
    </w:p>
    <w:p w:rsidR="00364F60" w:rsidRDefault="004B550D">
      <w:pPr>
        <w:pStyle w:val="Normln1"/>
        <w:tabs>
          <w:tab w:val="left" w:pos="1418"/>
        </w:tabs>
        <w:ind w:left="1985" w:hanging="1985"/>
        <w:jc w:val="both"/>
        <w:rPr>
          <w:b/>
        </w:rPr>
      </w:pPr>
      <w:r>
        <w:rPr>
          <w:b/>
          <w:i/>
        </w:rPr>
        <w:tab/>
      </w:r>
      <w:r>
        <w:rPr>
          <w:b/>
        </w:rPr>
        <w:t xml:space="preserve">1. </w:t>
      </w:r>
      <w:r>
        <w:rPr>
          <w:b/>
        </w:rPr>
        <w:tab/>
        <w:t>Schválení programu a zápisu z minulého zasedání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2. </w:t>
      </w:r>
      <w:r>
        <w:rPr>
          <w:b/>
        </w:rPr>
        <w:tab/>
        <w:t xml:space="preserve">Volební a jednací řád AS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MU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3. </w:t>
      </w:r>
      <w:r>
        <w:rPr>
          <w:b/>
        </w:rPr>
        <w:tab/>
        <w:t>Poplatky za studium pro rok 2015/16 - změna Statutu MU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4. </w:t>
      </w:r>
      <w:r>
        <w:rPr>
          <w:b/>
        </w:rPr>
        <w:tab/>
        <w:t>Aktualizace dlouhodobého záměru MU na rok 2015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5. </w:t>
      </w:r>
      <w:r>
        <w:rPr>
          <w:b/>
        </w:rPr>
        <w:tab/>
        <w:t>Ustavení Volební a mandátové komise AS MU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6. </w:t>
      </w:r>
      <w:r>
        <w:rPr>
          <w:b/>
        </w:rPr>
        <w:tab/>
        <w:t>Ustavení obvodní volební komise pro celouniverzitní pracoviště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7. </w:t>
      </w:r>
      <w:r>
        <w:rPr>
          <w:b/>
        </w:rPr>
        <w:tab/>
        <w:t>Vyjádření AS MU k právním úkonům, vyžadujícím souhlas správní rady MU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>8.</w:t>
      </w:r>
      <w:r>
        <w:rPr>
          <w:b/>
        </w:rPr>
        <w:tab/>
        <w:t>Informace o založení společnosti JIC Invest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>9.</w:t>
      </w:r>
      <w:r>
        <w:rPr>
          <w:b/>
        </w:rPr>
        <w:tab/>
        <w:t>Informace o plánovaných opravách kolejí Vinařská a o plánu na prodej kolejí Lomená</w:t>
      </w:r>
    </w:p>
    <w:p w:rsidR="00364F60" w:rsidRDefault="004B550D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>10.</w:t>
      </w:r>
      <w:r>
        <w:rPr>
          <w:b/>
        </w:rPr>
        <w:tab/>
        <w:t>Různé</w:t>
      </w:r>
    </w:p>
    <w:p w:rsidR="00364F60" w:rsidRDefault="00364F60">
      <w:pPr>
        <w:pStyle w:val="Normln1"/>
        <w:jc w:val="both"/>
      </w:pPr>
    </w:p>
    <w:p w:rsidR="00364F60" w:rsidRDefault="004B550D">
      <w:pPr>
        <w:pStyle w:val="Normln1"/>
        <w:jc w:val="both"/>
      </w:pPr>
      <w:r>
        <w:t xml:space="preserve">Jednání zahájil předseda AS, uvítal na zasedání senátorky, senátory i hosty a konstatoval usnášení schopnost AS </w:t>
      </w:r>
      <w:proofErr w:type="gramStart"/>
      <w:r>
        <w:t>MU</w:t>
      </w:r>
      <w:proofErr w:type="gramEnd"/>
      <w:r>
        <w:t xml:space="preserve">. </w:t>
      </w:r>
    </w:p>
    <w:p w:rsidR="00364F60" w:rsidRDefault="004B550D" w:rsidP="00F4393E">
      <w:pPr>
        <w:pStyle w:val="Nadpis1"/>
        <w:numPr>
          <w:ilvl w:val="0"/>
          <w:numId w:val="4"/>
        </w:num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Informace o nových členech AS MU</w:t>
      </w:r>
    </w:p>
    <w:p w:rsidR="00364F60" w:rsidRDefault="00364F60">
      <w:pPr>
        <w:pStyle w:val="Nadpis1"/>
        <w:spacing w:after="240"/>
        <w:ind w:left="426"/>
        <w:rPr>
          <w:rFonts w:ascii="Arial" w:hAnsi="Arial" w:cs="Arial"/>
          <w:b w:val="0"/>
          <w:sz w:val="22"/>
        </w:rPr>
      </w:pPr>
    </w:p>
    <w:p w:rsidR="00364F60" w:rsidRDefault="004B550D">
      <w:pPr>
        <w:pStyle w:val="Nadpis1"/>
        <w:spacing w:after="240" w:line="276" w:lineRule="auto"/>
        <w:ind w:left="426"/>
      </w:pPr>
      <w:r>
        <w:rPr>
          <w:rFonts w:ascii="Arial" w:hAnsi="Arial" w:cs="Arial"/>
          <w:b w:val="0"/>
          <w:sz w:val="22"/>
        </w:rPr>
        <w:t xml:space="preserve">Předseda AS informoval senátory o změnách ve složení AS MU. Ukončením studia skončil mandát Evě Majerové a Evě Vahalíkové (v obou případech bez náhrady). Novými zástupci </w:t>
      </w:r>
      <w:proofErr w:type="spellStart"/>
      <w:r>
        <w:rPr>
          <w:rFonts w:ascii="Arial" w:hAnsi="Arial" w:cs="Arial"/>
          <w:b w:val="0"/>
          <w:sz w:val="22"/>
        </w:rPr>
        <w:t>FSpS</w:t>
      </w:r>
      <w:proofErr w:type="spellEnd"/>
      <w:r>
        <w:rPr>
          <w:rFonts w:ascii="Arial" w:hAnsi="Arial" w:cs="Arial"/>
          <w:b w:val="0"/>
          <w:sz w:val="22"/>
        </w:rPr>
        <w:t xml:space="preserve"> MU byli zvoleni PhDr. Martin </w:t>
      </w:r>
      <w:proofErr w:type="spellStart"/>
      <w:r>
        <w:rPr>
          <w:rFonts w:ascii="Arial" w:hAnsi="Arial" w:cs="Arial"/>
          <w:b w:val="0"/>
          <w:sz w:val="22"/>
        </w:rPr>
        <w:t>Bugala</w:t>
      </w:r>
      <w:proofErr w:type="spellEnd"/>
      <w:r>
        <w:rPr>
          <w:rFonts w:ascii="Arial" w:hAnsi="Arial" w:cs="Arial"/>
          <w:b w:val="0"/>
          <w:sz w:val="22"/>
        </w:rPr>
        <w:t xml:space="preserve"> a Mgr. Ivan </w:t>
      </w:r>
      <w:proofErr w:type="spellStart"/>
      <w:r>
        <w:rPr>
          <w:rFonts w:ascii="Arial" w:hAnsi="Arial" w:cs="Arial"/>
          <w:b w:val="0"/>
          <w:sz w:val="22"/>
        </w:rPr>
        <w:t>Struhár</w:t>
      </w:r>
      <w:proofErr w:type="spellEnd"/>
      <w:r>
        <w:rPr>
          <w:rFonts w:ascii="Arial" w:hAnsi="Arial" w:cs="Arial"/>
          <w:b w:val="0"/>
          <w:sz w:val="22"/>
        </w:rPr>
        <w:t>.</w:t>
      </w:r>
    </w:p>
    <w:p w:rsidR="00364F60" w:rsidRDefault="00364F60">
      <w:pPr>
        <w:pStyle w:val="Nadpis1"/>
        <w:spacing w:after="240" w:line="276" w:lineRule="auto"/>
        <w:ind w:left="426"/>
        <w:rPr>
          <w:rFonts w:ascii="Arial" w:hAnsi="Arial" w:cs="Arial"/>
          <w:b w:val="0"/>
          <w:sz w:val="22"/>
        </w:rPr>
      </w:pPr>
    </w:p>
    <w:p w:rsidR="00364F60" w:rsidRDefault="004B550D">
      <w:pPr>
        <w:pStyle w:val="Nadpis1"/>
        <w:spacing w:after="240" w:line="276" w:lineRule="auto"/>
        <w:ind w:left="426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Aktuální složení AS MU viz prezenční listina.</w:t>
      </w:r>
    </w:p>
    <w:p w:rsidR="00364F60" w:rsidRDefault="00364F60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bookmarkStart w:id="0" w:name="h.e4nd77gapstp"/>
      <w:bookmarkEnd w:id="0"/>
    </w:p>
    <w:p w:rsidR="00364F60" w:rsidRDefault="004B550D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 xml:space="preserve">1.   </w:t>
      </w:r>
      <w:r>
        <w:rPr>
          <w:rFonts w:ascii="Arial" w:hAnsi="Arial" w:cs="Arial"/>
          <w:sz w:val="22"/>
        </w:rPr>
        <w:tab/>
        <w:t>Schválení programu a zápisu z minulého zasedání</w:t>
      </w:r>
    </w:p>
    <w:p w:rsidR="00364F60" w:rsidRDefault="004B550D">
      <w:pPr>
        <w:pStyle w:val="Normln1"/>
        <w:ind w:left="400"/>
        <w:jc w:val="both"/>
        <w:rPr>
          <w:shd w:val="clear" w:color="auto" w:fill="F4CCCC"/>
        </w:rPr>
      </w:pPr>
      <w:r>
        <w:t>Předseda AS navrhl program zasedání AS. K návrhu neměl nikdo z </w:t>
      </w:r>
      <w:proofErr w:type="gramStart"/>
      <w:r>
        <w:t>přítomných</w:t>
      </w:r>
      <w:proofErr w:type="gramEnd"/>
      <w:r>
        <w:t xml:space="preserve"> připomínky.</w:t>
      </w:r>
      <w:r>
        <w:rPr>
          <w:shd w:val="clear" w:color="auto" w:fill="F4CCCC"/>
        </w:rPr>
        <w:t xml:space="preserve"> </w:t>
      </w:r>
    </w:p>
    <w:p w:rsidR="00364F60" w:rsidRDefault="004B550D">
      <w:pPr>
        <w:pStyle w:val="Normln1"/>
        <w:ind w:left="400"/>
        <w:jc w:val="both"/>
      </w:pPr>
      <w:r>
        <w:t xml:space="preserve"> </w:t>
      </w:r>
    </w:p>
    <w:p w:rsidR="00364F60" w:rsidRDefault="004B550D">
      <w:pPr>
        <w:pStyle w:val="Normln1"/>
        <w:ind w:left="400"/>
        <w:jc w:val="both"/>
      </w:pPr>
      <w:r>
        <w:t xml:space="preserve">Předseda AS předložil ke schválení zápis ze zasedání AS MU ze dne 2. 6. 2014. K zápisu neměl nikdo z </w:t>
      </w:r>
      <w:proofErr w:type="gramStart"/>
      <w:r>
        <w:t>přítomných</w:t>
      </w:r>
      <w:proofErr w:type="gramEnd"/>
      <w:r>
        <w:t xml:space="preserve"> připomínky. </w:t>
      </w:r>
    </w:p>
    <w:p w:rsidR="00364F60" w:rsidRDefault="004B550D">
      <w:pPr>
        <w:pStyle w:val="Normln1"/>
        <w:ind w:left="420"/>
        <w:jc w:val="both"/>
      </w:pPr>
      <w:r>
        <w:t xml:space="preserve"> </w:t>
      </w:r>
    </w:p>
    <w:tbl>
      <w:tblPr>
        <w:tblW w:w="9043" w:type="dxa"/>
        <w:tblInd w:w="4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43"/>
      </w:tblGrid>
      <w:tr w:rsidR="00364F60">
        <w:tc>
          <w:tcPr>
            <w:tcW w:w="9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before="120"/>
              <w:ind w:right="-437"/>
              <w:jc w:val="both"/>
              <w:rPr>
                <w:b/>
              </w:rPr>
            </w:pPr>
            <w:r>
              <w:rPr>
                <w:b/>
              </w:rPr>
              <w:t>Zápis ze dne 2. 6. 2014 byl dnešního dne schválen AS MU.</w:t>
            </w:r>
          </w:p>
        </w:tc>
      </w:tr>
    </w:tbl>
    <w:p w:rsidR="00364F60" w:rsidRDefault="004B550D">
      <w:pPr>
        <w:pStyle w:val="Normln1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364F60" w:rsidRDefault="004B550D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bookmarkStart w:id="1" w:name="h.z17yhid91354"/>
      <w:bookmarkEnd w:id="1"/>
      <w:r>
        <w:rPr>
          <w:rFonts w:ascii="Arial" w:hAnsi="Arial" w:cs="Arial"/>
          <w:sz w:val="22"/>
        </w:rPr>
        <w:t xml:space="preserve">2.    Volební a jednací řád AS </w:t>
      </w:r>
      <w:proofErr w:type="spellStart"/>
      <w:r>
        <w:rPr>
          <w:rFonts w:ascii="Arial" w:hAnsi="Arial" w:cs="Arial"/>
          <w:sz w:val="22"/>
        </w:rPr>
        <w:t>PdF</w:t>
      </w:r>
      <w:proofErr w:type="spellEnd"/>
      <w:r>
        <w:rPr>
          <w:rFonts w:ascii="Arial" w:hAnsi="Arial" w:cs="Arial"/>
          <w:sz w:val="22"/>
        </w:rPr>
        <w:t xml:space="preserve"> MU</w:t>
      </w:r>
    </w:p>
    <w:p w:rsidR="00364F60" w:rsidRDefault="004B550D">
      <w:pPr>
        <w:pStyle w:val="Normln1"/>
        <w:ind w:left="400"/>
        <w:jc w:val="both"/>
      </w:pPr>
      <w:r>
        <w:t xml:space="preserve">Vyjádření Legislativní komise AS (doc. Křepelka): LK doporučuje navržený </w:t>
      </w:r>
      <w:proofErr w:type="spellStart"/>
      <w:r>
        <w:t>VaJŘ</w:t>
      </w:r>
      <w:proofErr w:type="spellEnd"/>
      <w:r>
        <w:t xml:space="preserve"> schválit.</w:t>
      </w:r>
    </w:p>
    <w:p w:rsidR="00364F60" w:rsidRDefault="00364F60">
      <w:pPr>
        <w:pStyle w:val="Normln1"/>
        <w:jc w:val="both"/>
      </w:pPr>
    </w:p>
    <w:tbl>
      <w:tblPr>
        <w:tblW w:w="9059" w:type="dxa"/>
        <w:tblInd w:w="3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59"/>
      </w:tblGrid>
      <w:tr w:rsidR="00364F60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Navržené usnesení:</w:t>
            </w:r>
          </w:p>
          <w:p w:rsidR="00364F60" w:rsidRDefault="004B550D">
            <w:pPr>
              <w:pStyle w:val="Normln1"/>
              <w:ind w:right="195"/>
              <w:jc w:val="both"/>
              <w:rPr>
                <w:i/>
              </w:rPr>
            </w:pPr>
            <w:r>
              <w:rPr>
                <w:i/>
              </w:rPr>
              <w:t xml:space="preserve">Akademický senát MU schvaluje novelu Volebního a jednacího řádu AS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rPr>
                <w:i/>
              </w:rPr>
              <w:t xml:space="preserve"> MU v navrženém znění, které tvoří přílohu tohoto zápisu.</w:t>
            </w:r>
          </w:p>
          <w:p w:rsidR="00364F60" w:rsidRDefault="004B550D">
            <w:pPr>
              <w:pStyle w:val="Normln1"/>
              <w:ind w:left="440" w:right="195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64F60" w:rsidRDefault="004B550D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>Počet přítomných členů AS MU byl před zahájením hlasování 31.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 xml:space="preserve">Pro:                 </w:t>
            </w:r>
            <w:r>
              <w:tab/>
              <w:t xml:space="preserve">  31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 xml:space="preserve">Zdržel se: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left="440" w:right="195"/>
              <w:jc w:val="both"/>
            </w:pPr>
            <w:r>
              <w:t xml:space="preserve"> </w:t>
            </w:r>
          </w:p>
          <w:p w:rsidR="00364F60" w:rsidRDefault="004B550D">
            <w:pPr>
              <w:pStyle w:val="Normln1"/>
              <w:spacing w:after="60"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364F60" w:rsidRDefault="004B550D">
            <w:pPr>
              <w:pStyle w:val="Normln1"/>
              <w:spacing w:after="60"/>
              <w:ind w:right="195"/>
              <w:jc w:val="both"/>
              <w:rPr>
                <w:b/>
              </w:rPr>
            </w:pPr>
            <w:r>
              <w:rPr>
                <w:b/>
              </w:rPr>
              <w:t xml:space="preserve">Akademický senát MU schvaluje novelu Volebního a jednacího řádu AS </w:t>
            </w:r>
            <w:proofErr w:type="spellStart"/>
            <w:r>
              <w:rPr>
                <w:b/>
              </w:rPr>
              <w:t>PdF</w:t>
            </w:r>
            <w:proofErr w:type="spellEnd"/>
            <w:r>
              <w:rPr>
                <w:b/>
              </w:rPr>
              <w:t xml:space="preserve"> MU v navrženém znění, které tvoří přílohu tohoto zápisu.</w:t>
            </w:r>
          </w:p>
        </w:tc>
      </w:tr>
    </w:tbl>
    <w:p w:rsidR="00364F60" w:rsidRDefault="00364F60">
      <w:pPr>
        <w:pStyle w:val="Normln1"/>
      </w:pPr>
    </w:p>
    <w:p w:rsidR="00364F60" w:rsidRDefault="004B550D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bookmarkStart w:id="2" w:name="h.o9wnbwbsu7hz"/>
      <w:bookmarkEnd w:id="2"/>
      <w:r>
        <w:rPr>
          <w:rFonts w:ascii="Arial" w:hAnsi="Arial" w:cs="Arial"/>
          <w:sz w:val="22"/>
        </w:rPr>
        <w:t>3.    Popla</w:t>
      </w:r>
      <w:r w:rsidR="00F4393E">
        <w:rPr>
          <w:rFonts w:ascii="Arial" w:hAnsi="Arial" w:cs="Arial"/>
          <w:sz w:val="22"/>
        </w:rPr>
        <w:t>tky za studium pro rok 2015/16 -</w:t>
      </w:r>
      <w:r>
        <w:rPr>
          <w:rFonts w:ascii="Arial" w:hAnsi="Arial" w:cs="Arial"/>
          <w:sz w:val="22"/>
        </w:rPr>
        <w:t xml:space="preserve"> změna Statutu MU</w:t>
      </w:r>
    </w:p>
    <w:p w:rsidR="00364F60" w:rsidRDefault="004B550D">
      <w:pPr>
        <w:pStyle w:val="Normln1"/>
        <w:ind w:left="400"/>
        <w:jc w:val="both"/>
      </w:pPr>
      <w:r>
        <w:t xml:space="preserve">Rektor předložil změny Statutu MU po projednání v AS fakult, jehož předmětem je návrh poplatků za studium pro rok 2015/16. </w:t>
      </w:r>
    </w:p>
    <w:p w:rsidR="00364F60" w:rsidRDefault="00364F60">
      <w:pPr>
        <w:pStyle w:val="Normln1"/>
        <w:ind w:left="400"/>
        <w:rPr>
          <w:b/>
        </w:rPr>
      </w:pPr>
    </w:p>
    <w:p w:rsidR="00364F60" w:rsidRDefault="004B550D">
      <w:pPr>
        <w:pStyle w:val="Normln1"/>
        <w:ind w:firstLine="400"/>
        <w:jc w:val="both"/>
        <w:rPr>
          <w:b/>
        </w:rPr>
      </w:pPr>
      <w:r>
        <w:rPr>
          <w:b/>
        </w:rPr>
        <w:t>Diskuse</w:t>
      </w:r>
    </w:p>
    <w:p w:rsidR="00364F60" w:rsidRDefault="004B550D">
      <w:pPr>
        <w:pStyle w:val="Normln1"/>
        <w:ind w:firstLine="400"/>
        <w:rPr>
          <w:i/>
        </w:rPr>
      </w:pPr>
      <w:r>
        <w:rPr>
          <w:i/>
        </w:rPr>
        <w:t>(zápis je zjednodušenou a zkrácenou verzí diskuse, nejedná se o doslovný přepis)</w:t>
      </w:r>
    </w:p>
    <w:p w:rsidR="00364F60" w:rsidRDefault="004B550D">
      <w:pPr>
        <w:pStyle w:val="Normln1"/>
        <w:ind w:left="2127" w:hanging="1560"/>
        <w:jc w:val="both"/>
      </w:pPr>
      <w:r>
        <w:t xml:space="preserve">Kudrová </w:t>
      </w:r>
      <w:r>
        <w:tab/>
        <w:t>Poplatek za úkony spojené s přijímacím řízením (</w:t>
      </w:r>
      <w:r>
        <w:rPr>
          <w:i/>
        </w:rPr>
        <w:t>poplatek za přijímací řízení</w:t>
      </w:r>
      <w:r>
        <w:t>) musí být podle ZVŠ cca 560,- Kč. Používá FSS SCIO testy?  FSS se podle mého názoru musí se všemi poplatky za přijímací řízení vč. nepřímých nákladů vejít do zákonné hranice, jinak je poplatek nezákonný.</w:t>
      </w:r>
    </w:p>
    <w:p w:rsidR="00364F60" w:rsidRDefault="004B550D">
      <w:pPr>
        <w:pStyle w:val="Normln1"/>
        <w:ind w:left="2127" w:hanging="1560"/>
        <w:jc w:val="both"/>
      </w:pPr>
      <w:r>
        <w:t>Němec</w:t>
      </w:r>
      <w:r>
        <w:tab/>
        <w:t xml:space="preserve">Poplatek za přijímací řízení v navržené změně Statutu u FSS nepřevyšuje částku stanovenou ZVŠ. </w:t>
      </w:r>
    </w:p>
    <w:p w:rsidR="00364F60" w:rsidRDefault="004B550D">
      <w:pPr>
        <w:pStyle w:val="Normln1"/>
        <w:ind w:left="2127" w:hanging="1560"/>
        <w:jc w:val="both"/>
      </w:pPr>
      <w:r>
        <w:t xml:space="preserve">Kudrová </w:t>
      </w:r>
      <w:r>
        <w:tab/>
        <w:t xml:space="preserve">Prosím o potvrzení, že poplatek i vč. nepřímých nákladů splňuje zákonné předpoklady. </w:t>
      </w:r>
    </w:p>
    <w:p w:rsidR="00364F60" w:rsidRDefault="004B550D">
      <w:pPr>
        <w:pStyle w:val="Normln1"/>
        <w:ind w:left="400" w:firstLine="167"/>
        <w:jc w:val="both"/>
      </w:pPr>
      <w:proofErr w:type="gramStart"/>
      <w:r>
        <w:t>Předseda</w:t>
      </w:r>
      <w:proofErr w:type="gramEnd"/>
      <w:r>
        <w:t xml:space="preserve"> AS </w:t>
      </w:r>
      <w:r>
        <w:tab/>
        <w:t>Máte vážnou obavu, že je poplatek v případě FSS nezákonný?</w:t>
      </w:r>
    </w:p>
    <w:p w:rsidR="00364F60" w:rsidRDefault="004B550D">
      <w:pPr>
        <w:pStyle w:val="Normln1"/>
        <w:ind w:left="2157" w:hanging="1590"/>
        <w:jc w:val="both"/>
      </w:pPr>
      <w:r>
        <w:t>Kudrová</w:t>
      </w:r>
      <w:r>
        <w:tab/>
      </w:r>
      <w:r>
        <w:tab/>
        <w:t>Můj právní názor je, že pokud celková částka za příjímací řízení vč. nepřímých nákladů přesáhne zákonný limit, tak částka, která přesahuje zákonný limit, je nezákonná.</w:t>
      </w:r>
    </w:p>
    <w:p w:rsidR="00364F60" w:rsidRDefault="00F4393E">
      <w:pPr>
        <w:pStyle w:val="Normln1"/>
        <w:ind w:left="2157" w:hanging="1590"/>
        <w:jc w:val="both"/>
      </w:pPr>
      <w:r>
        <w:t>Rektor</w:t>
      </w:r>
      <w:r>
        <w:tab/>
      </w:r>
      <w:proofErr w:type="gramStart"/>
      <w:r>
        <w:t>Upozorňuji</w:t>
      </w:r>
      <w:proofErr w:type="gramEnd"/>
      <w:r>
        <w:t xml:space="preserve">, </w:t>
      </w:r>
      <w:r w:rsidR="004B550D">
        <w:t>že se jedná o otázku, která souvisí se samosprávou fakult. AS MU zde schvaluje výši poplatku, který vybírá fakulta a je příjmem jejího rozpočtu. Debata o výši poplatku je na místě, ale nebude mít přímé důsledky k fakultě. Po zkušenostech s poplatky by měly být všechny fakulty přiměřeně opatrné a měly by si být vědomy rizika. Rozhodnutí o konkrétní výši poplatku bych však rád nechal na fakultě.</w:t>
      </w:r>
    </w:p>
    <w:p w:rsidR="00364F60" w:rsidRDefault="004B550D">
      <w:pPr>
        <w:pStyle w:val="Normln1"/>
        <w:ind w:left="2157" w:hanging="1590"/>
        <w:jc w:val="both"/>
      </w:pPr>
      <w:r>
        <w:t>Rabušic</w:t>
      </w:r>
      <w:r>
        <w:tab/>
        <w:t xml:space="preserve">Hovořím teď jako člen FSS. Fakulta má podle našeho právního názoru poplatek za přijímací řízení v souladu se ZVŠ. </w:t>
      </w:r>
    </w:p>
    <w:p w:rsidR="00364F60" w:rsidRDefault="004B550D">
      <w:pPr>
        <w:pStyle w:val="Normln1"/>
        <w:ind w:left="2157" w:hanging="1590"/>
        <w:jc w:val="both"/>
      </w:pPr>
      <w:r>
        <w:t>Mocek</w:t>
      </w:r>
      <w:r>
        <w:tab/>
      </w:r>
      <w:r>
        <w:tab/>
        <w:t xml:space="preserve">Výši poplatku za přijímací řízení jsem řešil na popud dr. Kudrové s děkanem FSS. SCIO fakulta nezapočítává, děkan nepovažuje poplatek SCIA za poplatek dle ZVŠ. </w:t>
      </w:r>
    </w:p>
    <w:p w:rsidR="00364F60" w:rsidRDefault="004B550D">
      <w:pPr>
        <w:pStyle w:val="Normln1"/>
        <w:ind w:firstLine="567"/>
        <w:jc w:val="both"/>
      </w:pPr>
      <w:r>
        <w:t xml:space="preserve">Předseda AS </w:t>
      </w:r>
      <w:r>
        <w:tab/>
        <w:t xml:space="preserve">Nerozvíjejme prosím právní debatu, výše poplatku je v gesci fakulty. </w:t>
      </w:r>
    </w:p>
    <w:p w:rsidR="00364F60" w:rsidRDefault="004B550D">
      <w:pPr>
        <w:pStyle w:val="Normln1"/>
        <w:ind w:left="2157" w:hanging="1590"/>
        <w:jc w:val="both"/>
      </w:pPr>
      <w:proofErr w:type="gramStart"/>
      <w:r>
        <w:t>Gargulák</w:t>
      </w:r>
      <w:proofErr w:type="gramEnd"/>
      <w:r>
        <w:tab/>
        <w:t xml:space="preserve">Vyžádá si </w:t>
      </w:r>
      <w:proofErr w:type="gramStart"/>
      <w:r>
        <w:t>rektor</w:t>
      </w:r>
      <w:proofErr w:type="gramEnd"/>
      <w:r>
        <w:t xml:space="preserve"> stanovisko děkana FSS? </w:t>
      </w:r>
    </w:p>
    <w:p w:rsidR="00364F60" w:rsidRDefault="004B550D">
      <w:pPr>
        <w:pStyle w:val="Normln1"/>
        <w:ind w:left="2160" w:hanging="1590"/>
        <w:jc w:val="both"/>
      </w:pPr>
      <w:r>
        <w:t xml:space="preserve">Předseda AS </w:t>
      </w:r>
      <w:r>
        <w:tab/>
      </w:r>
      <w:proofErr w:type="spellStart"/>
      <w:r>
        <w:t>AS</w:t>
      </w:r>
      <w:proofErr w:type="spellEnd"/>
      <w:r>
        <w:t xml:space="preserve"> může požádat pana děkana o zdůvodnění postoje, jakkoliv je výše poplatku v režii fakulty. Jménem AS požádám děkana o vyjádření.</w:t>
      </w:r>
    </w:p>
    <w:p w:rsidR="00364F60" w:rsidRDefault="004B550D">
      <w:pPr>
        <w:pStyle w:val="Normln1"/>
        <w:ind w:left="2160" w:hanging="1590"/>
        <w:jc w:val="both"/>
      </w:pPr>
      <w:r>
        <w:t xml:space="preserve">Předseda SK  </w:t>
      </w:r>
      <w:r>
        <w:tab/>
        <w:t>V případě 3 fakult se zvyšuje poplatek za prodlouženou dobu studia. Je to spojeno s nějakou analýzou, jak jsou stipendia využívána? Nejde pouze o navyšování stipendijních fondů?</w:t>
      </w:r>
    </w:p>
    <w:p w:rsidR="00364F60" w:rsidRDefault="004B550D">
      <w:pPr>
        <w:pStyle w:val="Normln1"/>
        <w:ind w:left="2160" w:hanging="1590"/>
        <w:jc w:val="both"/>
      </w:pPr>
      <w:r>
        <w:t>Předseda AS</w:t>
      </w:r>
      <w:r>
        <w:tab/>
        <w:t xml:space="preserve">To je ale spíše otázka na fakultní AS. </w:t>
      </w:r>
    </w:p>
    <w:p w:rsidR="00364F60" w:rsidRDefault="004B550D">
      <w:pPr>
        <w:pStyle w:val="Normln1"/>
        <w:ind w:left="2160" w:hanging="1590"/>
        <w:jc w:val="both"/>
      </w:pPr>
      <w:r>
        <w:t>Němec</w:t>
      </w:r>
      <w:r>
        <w:tab/>
        <w:t xml:space="preserve">Ano, analýzu děláme. Když jsme vybírali zákonné minimum, byly problémy s financováním např. u </w:t>
      </w:r>
      <w:proofErr w:type="spellStart"/>
      <w:r>
        <w:t>PdF</w:t>
      </w:r>
      <w:proofErr w:type="spellEnd"/>
      <w:r>
        <w:t xml:space="preserve">. Naším cílem je do budoucna sjednotit výši poplatků. </w:t>
      </w:r>
    </w:p>
    <w:p w:rsidR="00364F60" w:rsidRDefault="004B550D">
      <w:pPr>
        <w:pStyle w:val="Normln1"/>
        <w:ind w:left="2160" w:hanging="1590"/>
        <w:jc w:val="both"/>
      </w:pPr>
      <w:r>
        <w:t xml:space="preserve">Rektor </w:t>
      </w:r>
      <w:r>
        <w:tab/>
        <w:t xml:space="preserve">Debata musí probíhat na fakultních senátech, rektorát nemá přímé nástroje, jak ovlivnit stav fondů a jejich využití. </w:t>
      </w:r>
    </w:p>
    <w:p w:rsidR="00364F60" w:rsidRDefault="00364F60">
      <w:pPr>
        <w:pStyle w:val="Normln1"/>
        <w:ind w:left="2160" w:hanging="1590"/>
      </w:pPr>
    </w:p>
    <w:tbl>
      <w:tblPr>
        <w:tblW w:w="9059" w:type="dxa"/>
        <w:tblInd w:w="3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59"/>
      </w:tblGrid>
      <w:tr w:rsidR="00364F60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Navržené usnesení:</w:t>
            </w:r>
          </w:p>
          <w:p w:rsidR="00364F60" w:rsidRDefault="004B550D">
            <w:pPr>
              <w:pStyle w:val="Normln1"/>
              <w:ind w:right="225"/>
              <w:jc w:val="both"/>
              <w:rPr>
                <w:i/>
              </w:rPr>
            </w:pPr>
            <w:r>
              <w:rPr>
                <w:i/>
              </w:rPr>
              <w:t>Akademický senát MU schvaluje změny Statutu MU v navrženém znění, které tvoří přílohu tohoto zápisu.</w:t>
            </w:r>
          </w:p>
          <w:p w:rsidR="00364F60" w:rsidRDefault="004B550D">
            <w:pPr>
              <w:pStyle w:val="Normln1"/>
              <w:ind w:left="440" w:right="225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64F60" w:rsidRDefault="004B550D">
            <w:pPr>
              <w:pStyle w:val="Normln1"/>
              <w:spacing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Hlasování:</w:t>
            </w:r>
          </w:p>
          <w:p w:rsidR="00364F60" w:rsidRDefault="004B550D">
            <w:pPr>
              <w:pStyle w:val="Normln1"/>
              <w:ind w:right="225"/>
              <w:jc w:val="both"/>
            </w:pPr>
            <w:r>
              <w:t>Počet přítomných členů AS MU byl před zahájením hlasování 31.</w:t>
            </w:r>
          </w:p>
          <w:p w:rsidR="00364F60" w:rsidRDefault="004B550D">
            <w:pPr>
              <w:pStyle w:val="Normln1"/>
              <w:ind w:right="225"/>
              <w:jc w:val="both"/>
            </w:pPr>
            <w:r>
              <w:t xml:space="preserve">Pro:                 </w:t>
            </w:r>
            <w:r>
              <w:tab/>
              <w:t xml:space="preserve">  30</w:t>
            </w:r>
          </w:p>
          <w:p w:rsidR="00364F60" w:rsidRDefault="004B550D">
            <w:pPr>
              <w:pStyle w:val="Normln1"/>
              <w:ind w:right="225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right="225"/>
              <w:jc w:val="both"/>
            </w:pPr>
            <w:r>
              <w:t xml:space="preserve">Zdržel se:        </w:t>
            </w:r>
            <w:r>
              <w:tab/>
              <w:t xml:space="preserve">  1</w:t>
            </w:r>
          </w:p>
          <w:p w:rsidR="00364F60" w:rsidRDefault="004B550D">
            <w:pPr>
              <w:pStyle w:val="Normln1"/>
              <w:ind w:left="440" w:right="225"/>
              <w:jc w:val="both"/>
            </w:pPr>
            <w:r>
              <w:t xml:space="preserve"> </w:t>
            </w:r>
          </w:p>
          <w:p w:rsidR="00364F60" w:rsidRDefault="004B550D">
            <w:pPr>
              <w:pStyle w:val="Normln1"/>
              <w:spacing w:after="60"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364F60" w:rsidRDefault="004B550D">
            <w:pPr>
              <w:pStyle w:val="Normln1"/>
              <w:spacing w:after="60"/>
              <w:ind w:right="225"/>
              <w:jc w:val="both"/>
              <w:rPr>
                <w:b/>
              </w:rPr>
            </w:pPr>
            <w:r>
              <w:rPr>
                <w:b/>
              </w:rPr>
              <w:t>Akademický senát MU schvaluje změny Statutu MU v navrženém znění, které tvoří přílohu tohoto zápisu.</w:t>
            </w:r>
          </w:p>
        </w:tc>
      </w:tr>
    </w:tbl>
    <w:p w:rsidR="00364F60" w:rsidRDefault="00364F60">
      <w:pPr>
        <w:pStyle w:val="Normln1"/>
      </w:pPr>
    </w:p>
    <w:p w:rsidR="00364F60" w:rsidRDefault="004B550D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bookmarkStart w:id="3" w:name="h.lndg9uas1m2z"/>
      <w:bookmarkEnd w:id="3"/>
      <w:r>
        <w:rPr>
          <w:rFonts w:ascii="Arial" w:hAnsi="Arial" w:cs="Arial"/>
          <w:sz w:val="22"/>
        </w:rPr>
        <w:t>4.    Směrnice Aktualizace dlouhodobého záměru MU na rok 2015</w:t>
      </w:r>
    </w:p>
    <w:p w:rsidR="00364F60" w:rsidRDefault="004B550D">
      <w:pPr>
        <w:pStyle w:val="Normln1"/>
        <w:ind w:left="400"/>
        <w:jc w:val="both"/>
      </w:pPr>
      <w:r>
        <w:t xml:space="preserve">Rektor předložil AS dokument Aktualizace Dlouhodobého záměru </w:t>
      </w:r>
      <w:proofErr w:type="gramStart"/>
      <w:r>
        <w:t>MU</w:t>
      </w:r>
      <w:proofErr w:type="gramEnd"/>
      <w:r>
        <w:t xml:space="preserve"> na rok 2015. </w:t>
      </w:r>
    </w:p>
    <w:p w:rsidR="00364F60" w:rsidRDefault="00364F60">
      <w:pPr>
        <w:pStyle w:val="Normln1"/>
        <w:ind w:left="400"/>
        <w:jc w:val="both"/>
        <w:rPr>
          <w:shd w:val="clear" w:color="auto" w:fill="FFFF00"/>
        </w:rPr>
      </w:pPr>
    </w:p>
    <w:p w:rsidR="00364F60" w:rsidRDefault="004B550D">
      <w:pPr>
        <w:pStyle w:val="Normln1"/>
        <w:ind w:left="400"/>
        <w:jc w:val="both"/>
      </w:pPr>
      <w:r>
        <w:t>Doc. Reguli navrhl se souhlasem vedení MU doplnění (změnu) přílohy navrženého dokumentu o nový bod: „Zahájení přípravných prací pro vybudování Atletického výukového centra v Univerzitním kampusu Bohunice, z vlastních finančních zdrojů MU.“</w:t>
      </w:r>
    </w:p>
    <w:p w:rsidR="00364F60" w:rsidRDefault="00364F60">
      <w:pPr>
        <w:pStyle w:val="Normln1"/>
        <w:ind w:left="400"/>
        <w:jc w:val="both"/>
      </w:pPr>
    </w:p>
    <w:p w:rsidR="00364F60" w:rsidRDefault="004B550D">
      <w:pPr>
        <w:pStyle w:val="Normln1"/>
        <w:ind w:left="400"/>
        <w:rPr>
          <w:b/>
        </w:rPr>
      </w:pPr>
      <w:r>
        <w:rPr>
          <w:b/>
        </w:rPr>
        <w:t>Diskuse</w:t>
      </w:r>
    </w:p>
    <w:p w:rsidR="00364F60" w:rsidRDefault="004B550D">
      <w:pPr>
        <w:pStyle w:val="Normln1"/>
        <w:ind w:left="400"/>
        <w:jc w:val="both"/>
        <w:rPr>
          <w:i/>
        </w:rPr>
      </w:pPr>
      <w:r>
        <w:rPr>
          <w:i/>
        </w:rPr>
        <w:t>(zápis je zjednodušenou a zkrácenou verzí diskuse, nejedná se o doslovný přepis)</w:t>
      </w:r>
    </w:p>
    <w:p w:rsidR="00364F60" w:rsidRDefault="004B550D">
      <w:pPr>
        <w:pStyle w:val="Normln1"/>
        <w:ind w:left="2100" w:hanging="1559"/>
        <w:jc w:val="both"/>
      </w:pPr>
      <w:r>
        <w:t xml:space="preserve">Předseda AS </w:t>
      </w:r>
      <w:r>
        <w:tab/>
        <w:t xml:space="preserve">V cíli 2, který se týká doktorských škol, je uvedeno „mezioborové doktorské školy“ a „doktorské školy“. Má použití dvou různých označení nějaký důvod? </w:t>
      </w:r>
    </w:p>
    <w:p w:rsidR="00364F60" w:rsidRDefault="00F4393E">
      <w:pPr>
        <w:pStyle w:val="Normln1"/>
        <w:ind w:left="2100" w:hanging="1559"/>
        <w:jc w:val="both"/>
      </w:pPr>
      <w:proofErr w:type="gramStart"/>
      <w:r>
        <w:t xml:space="preserve">Dvořák </w:t>
      </w:r>
      <w:r>
        <w:tab/>
        <w:t>Zvažujeme</w:t>
      </w:r>
      <w:proofErr w:type="gramEnd"/>
      <w:r w:rsidR="004B550D">
        <w:t>, jak doktorské školy definovat, probíhají diskuse, jestli o tom lze vůbec uvažovat. Je to otázka budoucího vývoje v příštích měsících.</w:t>
      </w:r>
    </w:p>
    <w:p w:rsidR="00364F60" w:rsidRDefault="004B550D">
      <w:pPr>
        <w:pStyle w:val="Normln1"/>
        <w:ind w:left="2100" w:hanging="1559"/>
        <w:jc w:val="both"/>
      </w:pPr>
      <w:proofErr w:type="gramStart"/>
      <w:r>
        <w:t>Rektor</w:t>
      </w:r>
      <w:proofErr w:type="gramEnd"/>
      <w:r>
        <w:tab/>
        <w:t xml:space="preserve">Ve světě probíhá </w:t>
      </w:r>
      <w:proofErr w:type="gramStart"/>
      <w:r>
        <w:t>debata</w:t>
      </w:r>
      <w:proofErr w:type="gramEnd"/>
      <w:r>
        <w:t xml:space="preserve"> o dominantních výzkumných směrech, doktorské školy by mohly být jednou z cest. Je to trend, se kterým se musíme vyrovnat.</w:t>
      </w:r>
    </w:p>
    <w:p w:rsidR="00364F60" w:rsidRDefault="004B550D">
      <w:pPr>
        <w:pStyle w:val="Normln1"/>
        <w:ind w:left="2100" w:hanging="1559"/>
        <w:jc w:val="both"/>
      </w:pPr>
      <w:r>
        <w:t>Předseda SK</w:t>
      </w:r>
      <w:r>
        <w:tab/>
        <w:t xml:space="preserve">V cíli 3 je uvedeno zprovoznění databáze pro vzájemné kontaktování studentů a potenciálních zaměstnavatelů. Jaké údaje o studentech se budou zveřejňovat? Univerzita má poměrně zajímavé údaje. </w:t>
      </w:r>
    </w:p>
    <w:p w:rsidR="00364F60" w:rsidRDefault="004B550D">
      <w:pPr>
        <w:pStyle w:val="Normln1"/>
        <w:ind w:left="2100" w:hanging="1559"/>
        <w:jc w:val="both"/>
      </w:pPr>
      <w:r>
        <w:t>Němec</w:t>
      </w:r>
      <w:r>
        <w:tab/>
        <w:t>Chtěli jsme vyvinout systém, který by umožnil párování nabídky a poptávky studentů a zaměstnavatelů. Systém bude založen na bázi dobrovolnosti. Student se může sám rozhodnout, jaké informace poskytne. Konkrétní podoba systému teprve vzniká.</w:t>
      </w:r>
    </w:p>
    <w:p w:rsidR="00364F60" w:rsidRDefault="004B550D">
      <w:pPr>
        <w:pStyle w:val="Normln1"/>
        <w:ind w:left="2100" w:hanging="1559"/>
        <w:jc w:val="both"/>
      </w:pPr>
      <w:proofErr w:type="spellStart"/>
      <w:r>
        <w:t>Najvar</w:t>
      </w:r>
      <w:proofErr w:type="spellEnd"/>
      <w:r>
        <w:tab/>
        <w:t>K tématu mezioborových studií</w:t>
      </w:r>
      <w:r w:rsidR="00F4393E">
        <w:t xml:space="preserve"> – neměli bychom zapomínat na </w:t>
      </w:r>
      <w:proofErr w:type="gramStart"/>
      <w:r w:rsidR="00F4393E">
        <w:t>pů</w:t>
      </w:r>
      <w:r>
        <w:t>vodní</w:t>
      </w:r>
      <w:proofErr w:type="gramEnd"/>
      <w:r>
        <w:t xml:space="preserve"> poslaní univerzity, kterým je rozvíjet vědění v oborech. Je žádoucí rozvíjet mezioborová témata, ale domnívám se, že tím dochází spíše k založení nových oborů, než mezioborovým studiím. Některá témata možná otevírají potenciál pro nové obory (např. stárnutí populace).</w:t>
      </w:r>
    </w:p>
    <w:p w:rsidR="00364F60" w:rsidRDefault="004B550D">
      <w:pPr>
        <w:pStyle w:val="Normln1"/>
        <w:ind w:left="2100" w:hanging="1559"/>
        <w:jc w:val="both"/>
      </w:pPr>
      <w:r>
        <w:t xml:space="preserve">Dvořák </w:t>
      </w:r>
      <w:r>
        <w:tab/>
        <w:t>Jde o to dostat se k lepším výsledkům, nikoliv založit nový obor. Cílem je univerzálnější absolvent.</w:t>
      </w:r>
    </w:p>
    <w:p w:rsidR="00364F60" w:rsidRDefault="004B550D">
      <w:pPr>
        <w:pStyle w:val="Normln1"/>
        <w:ind w:left="2100" w:hanging="1559"/>
        <w:jc w:val="both"/>
      </w:pPr>
      <w:r>
        <w:t>Mazal</w:t>
      </w:r>
      <w:r>
        <w:tab/>
        <w:t>To funguje už dnes. Doktorská škola není nutná. Zabezpečme otevřenou formou studia překrývání oborů.</w:t>
      </w:r>
    </w:p>
    <w:p w:rsidR="00364F60" w:rsidRDefault="004B550D">
      <w:pPr>
        <w:pStyle w:val="Normln1"/>
        <w:ind w:left="2100" w:hanging="1559"/>
        <w:jc w:val="both"/>
      </w:pPr>
      <w:r>
        <w:t>Rektor</w:t>
      </w:r>
      <w:r>
        <w:tab/>
        <w:t xml:space="preserve">Já s tím </w:t>
      </w:r>
      <w:proofErr w:type="gramStart"/>
      <w:r>
        <w:t>nesouhlasím</w:t>
      </w:r>
      <w:proofErr w:type="gramEnd"/>
      <w:r>
        <w:t>. Chtěli bychom podpořit týmy studentů, které by byly složeny ze studentů více oborů. Chceme vytvořit prostor pro spolupráce, které překračují standardní obory i fakulty.</w:t>
      </w:r>
    </w:p>
    <w:p w:rsidR="00364F60" w:rsidRDefault="004B550D">
      <w:pPr>
        <w:pStyle w:val="Normln1"/>
        <w:ind w:left="2100" w:hanging="1559"/>
        <w:jc w:val="both"/>
      </w:pPr>
      <w:r>
        <w:t>Ručka</w:t>
      </w:r>
      <w:r>
        <w:tab/>
      </w:r>
      <w:proofErr w:type="gramStart"/>
      <w:r>
        <w:t>Mluvíme</w:t>
      </w:r>
      <w:proofErr w:type="gramEnd"/>
      <w:r>
        <w:t xml:space="preserve"> o Aktualizaci na rok 2015, jak to ale bude s vyhodnocením ADZ na tento rok?</w:t>
      </w:r>
    </w:p>
    <w:p w:rsidR="00364F60" w:rsidRDefault="004B550D">
      <w:pPr>
        <w:pStyle w:val="Normln1"/>
        <w:ind w:left="2100" w:hanging="1559"/>
        <w:jc w:val="both"/>
      </w:pPr>
      <w:r>
        <w:t>Rektor</w:t>
      </w:r>
      <w:r>
        <w:tab/>
        <w:t>Bude to zřejmě současně s výroční zprávou, v rámci vedení ale probíhá čtvrtletní monitoring.</w:t>
      </w:r>
    </w:p>
    <w:p w:rsidR="00364F60" w:rsidRDefault="004B550D">
      <w:pPr>
        <w:pStyle w:val="Normln1"/>
        <w:ind w:left="2100" w:hanging="1559"/>
        <w:jc w:val="both"/>
      </w:pPr>
      <w:r>
        <w:t>Mazal</w:t>
      </w:r>
      <w:r>
        <w:tab/>
        <w:t>K cíli 6: Jak konkrétně bude vypadat systém pro sdílení a efektivní využití výzkumné infrastruktury. Sdílení je často velmi obtížné kvůli podmínkám grantových agentur.</w:t>
      </w:r>
    </w:p>
    <w:p w:rsidR="00364F60" w:rsidRDefault="004B550D">
      <w:pPr>
        <w:pStyle w:val="Normln1"/>
        <w:ind w:left="2100" w:hanging="1559"/>
        <w:jc w:val="both"/>
      </w:pPr>
      <w:r>
        <w:t>Dvořák</w:t>
      </w:r>
      <w:r>
        <w:tab/>
        <w:t>Toto je jedna z nejdůležitějších otázek, která nás čeká. V současnosti provádíme evidenci přístrojů v hodnotě nad 1 mil. Kč a vytváříme systém sdílení těchto přístrojů. Do budoucna chceme systém otestovat a rozšiřovat.</w:t>
      </w:r>
    </w:p>
    <w:p w:rsidR="00364F60" w:rsidRDefault="004B550D">
      <w:pPr>
        <w:pStyle w:val="Normln1"/>
        <w:ind w:left="2100" w:hanging="1559"/>
        <w:jc w:val="both"/>
      </w:pPr>
      <w:r>
        <w:t>Rektor</w:t>
      </w:r>
      <w:r>
        <w:tab/>
        <w:t xml:space="preserve">Do budoucna zřejmě budeme muset prokazovat, že máme vnitřní mechanismy pro lepší využití přístrojů a koordinaci nákupu.  </w:t>
      </w:r>
    </w:p>
    <w:p w:rsidR="00364F60" w:rsidRDefault="00364F60">
      <w:pPr>
        <w:pStyle w:val="Normln1"/>
        <w:ind w:left="2100" w:hanging="1559"/>
        <w:jc w:val="both"/>
      </w:pPr>
    </w:p>
    <w:tbl>
      <w:tblPr>
        <w:tblW w:w="9059" w:type="dxa"/>
        <w:tblInd w:w="3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59"/>
      </w:tblGrid>
      <w:tr w:rsidR="00364F60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line="360" w:lineRule="auto"/>
              <w:ind w:right="150"/>
              <w:rPr>
                <w:u w:val="single"/>
              </w:rPr>
            </w:pPr>
            <w:r>
              <w:rPr>
                <w:u w:val="single"/>
              </w:rPr>
              <w:t>Hlasování o zařazení změny návrhu:</w:t>
            </w:r>
          </w:p>
          <w:p w:rsidR="00364F60" w:rsidRDefault="004B550D">
            <w:pPr>
              <w:pStyle w:val="Normln1"/>
              <w:ind w:right="150"/>
            </w:pPr>
            <w:r>
              <w:rPr>
                <w:i/>
              </w:rPr>
              <w:t>Nový bod přílohy navržené směrnice: „Zahájení přípravných prací pro vybudování Atletického výukového centra v Univerzitním kampusu Bohunice, z vlastních finančních zdrojů MU.“</w:t>
            </w:r>
          </w:p>
          <w:p w:rsidR="00364F60" w:rsidRDefault="004B550D">
            <w:pPr>
              <w:pStyle w:val="Normln1"/>
              <w:ind w:left="440" w:right="150"/>
              <w:jc w:val="both"/>
            </w:pPr>
            <w:r>
              <w:rPr>
                <w:i/>
              </w:rPr>
              <w:t xml:space="preserve"> </w:t>
            </w:r>
          </w:p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Hlasování: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>Počet přítomných členů AS MU byl před zahájením hlasování 31.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Pro:                 </w:t>
            </w:r>
            <w:r>
              <w:tab/>
              <w:t xml:space="preserve">  30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Zdržel se:        </w:t>
            </w:r>
            <w:r>
              <w:tab/>
              <w:t xml:space="preserve">  1</w:t>
            </w:r>
          </w:p>
          <w:p w:rsidR="00364F60" w:rsidRDefault="004B550D">
            <w:pPr>
              <w:pStyle w:val="Normln1"/>
              <w:ind w:left="440" w:right="150"/>
              <w:jc w:val="both"/>
            </w:pPr>
            <w:r>
              <w:t xml:space="preserve"> </w:t>
            </w:r>
          </w:p>
          <w:p w:rsidR="00364F60" w:rsidRDefault="004B550D">
            <w:pPr>
              <w:pStyle w:val="Normln1"/>
              <w:spacing w:after="60"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Přijatá změna navržené směrnice:</w:t>
            </w:r>
          </w:p>
          <w:p w:rsidR="00364F60" w:rsidRDefault="004B550D">
            <w:pPr>
              <w:pStyle w:val="Normln1"/>
              <w:spacing w:after="60"/>
            </w:pPr>
            <w:r>
              <w:rPr>
                <w:b/>
                <w:i/>
              </w:rPr>
              <w:t>Příloha navržené směrnice byla doplněna o nový bod: „Zahájení přípravných prací pro vybudování Atletického výukového centra v Univerzitním kampusu Bohunice, z vlastních finančních zdrojů MU.“</w:t>
            </w:r>
          </w:p>
        </w:tc>
      </w:tr>
    </w:tbl>
    <w:p w:rsidR="00364F60" w:rsidRDefault="00364F60">
      <w:pPr>
        <w:pStyle w:val="Normln1"/>
        <w:jc w:val="both"/>
      </w:pPr>
    </w:p>
    <w:p w:rsidR="00364F60" w:rsidRDefault="00364F60">
      <w:pPr>
        <w:pStyle w:val="Normln1"/>
        <w:jc w:val="both"/>
      </w:pPr>
    </w:p>
    <w:tbl>
      <w:tblPr>
        <w:tblW w:w="9059" w:type="dxa"/>
        <w:tblInd w:w="3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59"/>
      </w:tblGrid>
      <w:tr w:rsidR="00364F60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Navržené usnesení: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rPr>
                <w:i/>
              </w:rPr>
              <w:t xml:space="preserve">Akademický senát MU schvaluje aktualizaci Dlouhodobého záměru </w:t>
            </w:r>
            <w:proofErr w:type="gramStart"/>
            <w:r>
              <w:rPr>
                <w:i/>
              </w:rPr>
              <w:t>MU</w:t>
            </w:r>
            <w:proofErr w:type="gramEnd"/>
            <w:r>
              <w:rPr>
                <w:i/>
              </w:rPr>
              <w:t xml:space="preserve"> na rok 2015.</w:t>
            </w:r>
          </w:p>
          <w:p w:rsidR="00364F60" w:rsidRDefault="004B550D">
            <w:pPr>
              <w:pStyle w:val="Normln1"/>
              <w:ind w:left="440" w:right="15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Hlasování: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>Počet přítomných členů AS MU byl před zahájením hlasování 31.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Pro:                 </w:t>
            </w:r>
            <w:r>
              <w:tab/>
              <w:t xml:space="preserve">  31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Zdržel se: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left="440" w:right="150"/>
              <w:jc w:val="both"/>
            </w:pPr>
            <w:r>
              <w:t xml:space="preserve"> </w:t>
            </w:r>
          </w:p>
          <w:p w:rsidR="00364F60" w:rsidRDefault="004B550D">
            <w:pPr>
              <w:pStyle w:val="Normln1"/>
              <w:spacing w:after="60"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364F60" w:rsidRDefault="004B550D">
            <w:pPr>
              <w:pStyle w:val="Normln1"/>
              <w:spacing w:after="60"/>
              <w:ind w:right="150"/>
              <w:jc w:val="both"/>
              <w:rPr>
                <w:b/>
              </w:rPr>
            </w:pPr>
            <w:r>
              <w:rPr>
                <w:b/>
              </w:rPr>
              <w:t xml:space="preserve">Akademický senát MU schvaluje aktualizaci Dlouhodobého záměru </w:t>
            </w:r>
            <w:proofErr w:type="gramStart"/>
            <w:r>
              <w:rPr>
                <w:b/>
              </w:rPr>
              <w:t>MU</w:t>
            </w:r>
            <w:proofErr w:type="gramEnd"/>
            <w:r>
              <w:rPr>
                <w:b/>
              </w:rPr>
              <w:t xml:space="preserve"> na rok 2015.</w:t>
            </w:r>
          </w:p>
        </w:tc>
      </w:tr>
    </w:tbl>
    <w:p w:rsidR="00092222" w:rsidRDefault="00092222">
      <w:pPr>
        <w:pStyle w:val="Nadpis1"/>
        <w:spacing w:after="240"/>
        <w:ind w:left="400" w:hanging="439"/>
        <w:rPr>
          <w:rFonts w:ascii="Arial" w:hAnsi="Arial" w:cs="Arial"/>
          <w:sz w:val="22"/>
        </w:rPr>
      </w:pPr>
      <w:bookmarkStart w:id="4" w:name="h.13mti4uwul6y"/>
      <w:bookmarkEnd w:id="4"/>
    </w:p>
    <w:p w:rsidR="00364F60" w:rsidRDefault="00092222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</w:r>
      <w:r w:rsidR="004B550D">
        <w:rPr>
          <w:rFonts w:ascii="Arial" w:hAnsi="Arial" w:cs="Arial"/>
          <w:sz w:val="22"/>
        </w:rPr>
        <w:t>Ustavení Volební a mandátové komise AS MU</w:t>
      </w:r>
    </w:p>
    <w:p w:rsidR="00364F60" w:rsidRDefault="004B550D">
      <w:pPr>
        <w:pStyle w:val="Normln1"/>
        <w:jc w:val="both"/>
        <w:rPr>
          <w:i/>
        </w:rPr>
      </w:pPr>
      <w:r>
        <w:rPr>
          <w:i/>
        </w:rPr>
        <w:t xml:space="preserve">Odchází 1 senátor. </w:t>
      </w:r>
    </w:p>
    <w:p w:rsidR="00364F60" w:rsidRDefault="00364F60">
      <w:pPr>
        <w:pStyle w:val="Normln1"/>
        <w:ind w:left="400"/>
        <w:jc w:val="both"/>
      </w:pPr>
    </w:p>
    <w:p w:rsidR="00364F60" w:rsidRDefault="004B550D">
      <w:pPr>
        <w:pStyle w:val="Normln1"/>
        <w:ind w:left="400"/>
        <w:jc w:val="both"/>
      </w:pPr>
      <w:r>
        <w:t xml:space="preserve">Předseda AS požádal o zvážení nominací do (nejméně pětičlenné) volební a mandátové komise, která bude řídit volby do AS </w:t>
      </w:r>
      <w:proofErr w:type="gramStart"/>
      <w:r>
        <w:t>MU</w:t>
      </w:r>
      <w:proofErr w:type="gramEnd"/>
      <w:r>
        <w:t>.</w:t>
      </w:r>
    </w:p>
    <w:p w:rsidR="00364F60" w:rsidRDefault="00364F60">
      <w:pPr>
        <w:pStyle w:val="Normln1"/>
        <w:jc w:val="both"/>
      </w:pPr>
    </w:p>
    <w:p w:rsidR="00364F60" w:rsidRDefault="004B550D">
      <w:pPr>
        <w:pStyle w:val="Normln1"/>
        <w:ind w:firstLine="400"/>
        <w:jc w:val="both"/>
      </w:pPr>
      <w:r>
        <w:t xml:space="preserve">Návrhy: </w:t>
      </w:r>
    </w:p>
    <w:p w:rsidR="00364F60" w:rsidRDefault="004B550D">
      <w:pPr>
        <w:pStyle w:val="Normln1"/>
        <w:ind w:left="426"/>
        <w:jc w:val="both"/>
      </w:pPr>
      <w:r>
        <w:t xml:space="preserve">AS FSS – Mgr. et Mgr. Petra Vejvodová, Ph.D. </w:t>
      </w:r>
    </w:p>
    <w:p w:rsidR="00364F60" w:rsidRDefault="004B550D">
      <w:pPr>
        <w:pStyle w:val="Normln1"/>
        <w:ind w:left="426"/>
        <w:jc w:val="both"/>
      </w:pPr>
      <w:r>
        <w:t xml:space="preserve">Tomandl – Mgr. Michal Koščík, Ph.D. </w:t>
      </w:r>
    </w:p>
    <w:p w:rsidR="00364F60" w:rsidRDefault="004B550D">
      <w:pPr>
        <w:pStyle w:val="Normln1"/>
        <w:ind w:left="426"/>
        <w:jc w:val="both"/>
      </w:pPr>
      <w:r>
        <w:t>Bulant – RNDr. Milan Baláž, Ph.D.</w:t>
      </w:r>
    </w:p>
    <w:p w:rsidR="00364F60" w:rsidRDefault="004B550D">
      <w:pPr>
        <w:pStyle w:val="Normln1"/>
        <w:ind w:left="426"/>
        <w:jc w:val="both"/>
      </w:pPr>
      <w:r>
        <w:t>Matula – RNDr. Pavel Troubil</w:t>
      </w:r>
    </w:p>
    <w:p w:rsidR="00364F60" w:rsidRDefault="004B550D">
      <w:pPr>
        <w:pStyle w:val="Normln1"/>
        <w:ind w:left="426"/>
        <w:jc w:val="both"/>
      </w:pPr>
      <w:r>
        <w:t>Bulant – doc. JUDr. Křepelka, Ph.D.</w:t>
      </w:r>
    </w:p>
    <w:p w:rsidR="00364F60" w:rsidRDefault="004B550D">
      <w:pPr>
        <w:pStyle w:val="Normln1"/>
        <w:ind w:left="426"/>
        <w:jc w:val="both"/>
      </w:pPr>
      <w:r>
        <w:t>Troubil – JUDr. David Hejč</w:t>
      </w:r>
    </w:p>
    <w:p w:rsidR="00364F60" w:rsidRDefault="00364F60">
      <w:pPr>
        <w:pStyle w:val="Normln1"/>
        <w:ind w:left="426"/>
        <w:jc w:val="both"/>
      </w:pPr>
    </w:p>
    <w:p w:rsidR="00364F60" w:rsidRDefault="004B550D">
      <w:pPr>
        <w:pStyle w:val="Normln1"/>
        <w:ind w:left="426"/>
        <w:jc w:val="both"/>
      </w:pPr>
      <w:r>
        <w:t xml:space="preserve">Proběhlo tajné hlasování o osobě předsedy volební a mandátové komise. Sčítání hlasů provedli senátoři Gargulák a </w:t>
      </w:r>
      <w:proofErr w:type="spellStart"/>
      <w:r>
        <w:t>Najvar</w:t>
      </w:r>
      <w:proofErr w:type="spellEnd"/>
      <w:r>
        <w:t xml:space="preserve">. Předsedou volební a mandátové komise byl zvolen doc. Křepelka. </w:t>
      </w:r>
    </w:p>
    <w:p w:rsidR="00364F60" w:rsidRDefault="00364F60">
      <w:pPr>
        <w:pStyle w:val="Normln1"/>
        <w:jc w:val="both"/>
      </w:pPr>
    </w:p>
    <w:tbl>
      <w:tblPr>
        <w:tblW w:w="9059" w:type="dxa"/>
        <w:tblInd w:w="3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59"/>
      </w:tblGrid>
      <w:tr w:rsidR="00364F60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Hlasování o složení volební a mandátové komise:</w:t>
            </w:r>
          </w:p>
          <w:p w:rsidR="00364F60" w:rsidRDefault="004B550D">
            <w:pPr>
              <w:pStyle w:val="Normln1"/>
              <w:ind w:right="150"/>
              <w:jc w:val="both"/>
              <w:rPr>
                <w:i/>
              </w:rPr>
            </w:pPr>
            <w:r>
              <w:rPr>
                <w:i/>
              </w:rPr>
              <w:t>Akademický senát MU schvaluje volební a mandátovou komisi MU ve složení Filip Křepelka (předseda), Milan Baláž, David Hejč, Michal Koščík, Pavel Troubil, Petra Vejvodová.</w:t>
            </w:r>
          </w:p>
          <w:p w:rsidR="00364F60" w:rsidRDefault="00364F60">
            <w:pPr>
              <w:pStyle w:val="Normln1"/>
              <w:ind w:right="150"/>
              <w:jc w:val="both"/>
              <w:rPr>
                <w:i/>
              </w:rPr>
            </w:pPr>
          </w:p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Hlasování: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>Počet přítomných členů AS MU byl před zahájením hlasování 30.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Pro:                 </w:t>
            </w:r>
            <w:r>
              <w:tab/>
              <w:t xml:space="preserve">  30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Zdržel se:        </w:t>
            </w:r>
            <w:r>
              <w:tab/>
              <w:t xml:space="preserve">  0</w:t>
            </w:r>
          </w:p>
          <w:p w:rsidR="00364F60" w:rsidRDefault="00364F60">
            <w:pPr>
              <w:pStyle w:val="Normln1"/>
              <w:ind w:left="440" w:right="150"/>
              <w:jc w:val="both"/>
            </w:pPr>
          </w:p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Přijaté složení volební a mandátové komise:</w:t>
            </w:r>
          </w:p>
          <w:p w:rsidR="00364F60" w:rsidRDefault="004B550D">
            <w:pPr>
              <w:pStyle w:val="Normln1"/>
              <w:spacing w:after="60"/>
              <w:rPr>
                <w:b/>
              </w:rPr>
            </w:pPr>
            <w:r>
              <w:rPr>
                <w:b/>
              </w:rPr>
              <w:t>Akademický senát MU schvaluje volební a mandátovou komisi MU ve složení Filip Křepelka (předseda), Milan Baláž, David Hejč, Michal Koščík, Pavel Troubil, Petra Vejvodová.</w:t>
            </w:r>
          </w:p>
        </w:tc>
      </w:tr>
    </w:tbl>
    <w:p w:rsidR="00364F60" w:rsidRDefault="00142D5B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bookmarkStart w:id="5" w:name="h.q30sv3omgdpc"/>
      <w:bookmarkEnd w:id="5"/>
      <w:r>
        <w:rPr>
          <w:rFonts w:ascii="Arial" w:hAnsi="Arial" w:cs="Arial"/>
          <w:sz w:val="22"/>
        </w:rPr>
        <w:t xml:space="preserve"> </w:t>
      </w:r>
      <w:bookmarkStart w:id="6" w:name="_GoBack"/>
      <w:bookmarkEnd w:id="6"/>
      <w:r w:rsidR="004B550D">
        <w:rPr>
          <w:rFonts w:ascii="Arial" w:hAnsi="Arial" w:cs="Arial"/>
          <w:sz w:val="22"/>
        </w:rPr>
        <w:t xml:space="preserve">6. </w:t>
      </w:r>
      <w:r w:rsidR="004B550D">
        <w:rPr>
          <w:rFonts w:ascii="Arial" w:hAnsi="Arial" w:cs="Arial"/>
          <w:sz w:val="22"/>
        </w:rPr>
        <w:tab/>
        <w:t>Ustavení obvodní volební komise pro celouniverzitní pracoviště</w:t>
      </w:r>
    </w:p>
    <w:p w:rsidR="00364F60" w:rsidRDefault="004B550D">
      <w:pPr>
        <w:pStyle w:val="Normln1"/>
        <w:rPr>
          <w:i/>
        </w:rPr>
      </w:pPr>
      <w:r>
        <w:rPr>
          <w:i/>
        </w:rPr>
        <w:t xml:space="preserve">Odchází 1 senátor </w:t>
      </w:r>
    </w:p>
    <w:p w:rsidR="00364F60" w:rsidRDefault="00364F60">
      <w:pPr>
        <w:pStyle w:val="Normln1"/>
      </w:pPr>
    </w:p>
    <w:p w:rsidR="00364F60" w:rsidRDefault="004B550D">
      <w:pPr>
        <w:pStyle w:val="Normln1"/>
        <w:ind w:left="400"/>
      </w:pPr>
      <w:r>
        <w:t>Předseda AS požádal o nominace do volební komise pro celouniverzitní pracoviště.</w:t>
      </w:r>
    </w:p>
    <w:p w:rsidR="00364F60" w:rsidRDefault="00364F60">
      <w:pPr>
        <w:pStyle w:val="Normln1"/>
        <w:ind w:firstLine="400"/>
      </w:pPr>
    </w:p>
    <w:p w:rsidR="00364F60" w:rsidRDefault="004B550D">
      <w:pPr>
        <w:pStyle w:val="Normln1"/>
        <w:ind w:firstLine="400"/>
      </w:pPr>
      <w:r>
        <w:t xml:space="preserve">Návrhy: </w:t>
      </w:r>
    </w:p>
    <w:p w:rsidR="00364F60" w:rsidRDefault="004B550D">
      <w:pPr>
        <w:pStyle w:val="Normln1"/>
        <w:ind w:firstLine="400"/>
        <w:jc w:val="both"/>
      </w:pPr>
      <w:r>
        <w:t>(</w:t>
      </w:r>
      <w:proofErr w:type="spellStart"/>
      <w:r>
        <w:t>Ceitec</w:t>
      </w:r>
      <w:proofErr w:type="spellEnd"/>
      <w:r>
        <w:t>) Lenka Fajkusová (členka), Jan Paleček (jako předseda komise)</w:t>
      </w:r>
    </w:p>
    <w:p w:rsidR="00364F60" w:rsidRDefault="004B550D">
      <w:pPr>
        <w:pStyle w:val="Normln1"/>
        <w:ind w:firstLine="400"/>
        <w:jc w:val="both"/>
      </w:pPr>
      <w:r>
        <w:t xml:space="preserve">(CJV) Hana </w:t>
      </w:r>
      <w:proofErr w:type="spellStart"/>
      <w:r>
        <w:t>Katrňáková</w:t>
      </w:r>
      <w:proofErr w:type="spellEnd"/>
      <w:r>
        <w:t xml:space="preserve"> (členka)</w:t>
      </w:r>
    </w:p>
    <w:p w:rsidR="00364F60" w:rsidRDefault="00364F60">
      <w:pPr>
        <w:pStyle w:val="Normln1"/>
        <w:jc w:val="both"/>
      </w:pPr>
    </w:p>
    <w:tbl>
      <w:tblPr>
        <w:tblW w:w="9059" w:type="dxa"/>
        <w:tblInd w:w="3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59"/>
      </w:tblGrid>
      <w:tr w:rsidR="00364F60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Navržené usnesení:</w:t>
            </w:r>
          </w:p>
          <w:p w:rsidR="00364F60" w:rsidRDefault="004B550D">
            <w:pPr>
              <w:pStyle w:val="Normln1"/>
              <w:ind w:right="195"/>
              <w:jc w:val="both"/>
              <w:rPr>
                <w:i/>
              </w:rPr>
            </w:pPr>
            <w:r>
              <w:rPr>
                <w:i/>
              </w:rPr>
              <w:t xml:space="preserve">Akademický senát MU schvaluje obvodní volební komisi pro celouniverzitní pracoviště ve složení Jan Paleček (předseda), Lenka Fajkusová, Hana </w:t>
            </w:r>
            <w:proofErr w:type="spellStart"/>
            <w:r>
              <w:rPr>
                <w:i/>
              </w:rPr>
              <w:t>Katrňáková</w:t>
            </w:r>
            <w:proofErr w:type="spellEnd"/>
            <w:r>
              <w:rPr>
                <w:i/>
              </w:rPr>
              <w:t xml:space="preserve">. </w:t>
            </w:r>
          </w:p>
          <w:p w:rsidR="00364F60" w:rsidRDefault="00364F60">
            <w:pPr>
              <w:pStyle w:val="Normln1"/>
              <w:ind w:right="195"/>
              <w:jc w:val="both"/>
              <w:rPr>
                <w:i/>
              </w:rPr>
            </w:pPr>
          </w:p>
          <w:p w:rsidR="00364F60" w:rsidRDefault="004B550D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Hlasování: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>Počet přítomných členů AS MU byl před zahájením hlasování 29.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 xml:space="preserve">Pro:                 </w:t>
            </w:r>
            <w:r>
              <w:tab/>
              <w:t xml:space="preserve">  29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right="195"/>
              <w:jc w:val="both"/>
            </w:pPr>
            <w:r>
              <w:t xml:space="preserve">Zdržel se: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left="440" w:right="195"/>
              <w:jc w:val="both"/>
            </w:pPr>
            <w:r>
              <w:t xml:space="preserve"> </w:t>
            </w:r>
          </w:p>
          <w:p w:rsidR="00364F60" w:rsidRDefault="004B550D">
            <w:pPr>
              <w:pStyle w:val="Normln1"/>
              <w:spacing w:after="60"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364F60" w:rsidRDefault="004B550D">
            <w:pPr>
              <w:pStyle w:val="Normln1"/>
              <w:spacing w:after="60"/>
              <w:ind w:right="195"/>
              <w:jc w:val="both"/>
              <w:rPr>
                <w:b/>
              </w:rPr>
            </w:pPr>
            <w:r>
              <w:rPr>
                <w:b/>
              </w:rPr>
              <w:t xml:space="preserve">Akademický senát MU schvaluje obvodní volební komisi pro celouniverzitní pracoviště ve složení Jan Paleček (předseda), Lenka Fajkusová, Hana </w:t>
            </w:r>
            <w:proofErr w:type="spellStart"/>
            <w:r>
              <w:rPr>
                <w:b/>
              </w:rPr>
              <w:t>Katrňáková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364F60" w:rsidRDefault="00364F60">
      <w:pPr>
        <w:pStyle w:val="Normln1"/>
        <w:jc w:val="both"/>
      </w:pPr>
    </w:p>
    <w:p w:rsidR="00364F60" w:rsidRDefault="004B550D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  <w:bookmarkStart w:id="7" w:name="h.rfmt3k6slkyx"/>
      <w:bookmarkEnd w:id="7"/>
      <w:r>
        <w:rPr>
          <w:rFonts w:ascii="Arial" w:hAnsi="Arial" w:cs="Arial"/>
          <w:sz w:val="22"/>
        </w:rPr>
        <w:t xml:space="preserve">7.    </w:t>
      </w:r>
      <w:r>
        <w:rPr>
          <w:rFonts w:ascii="Arial" w:hAnsi="Arial" w:cs="Arial"/>
          <w:sz w:val="22"/>
        </w:rPr>
        <w:tab/>
        <w:t>Vyjádření AS MU k právním úkonům, vyžadujícím souhlas správní rady MU</w:t>
      </w:r>
    </w:p>
    <w:p w:rsidR="00364F60" w:rsidRDefault="004B550D">
      <w:pPr>
        <w:pStyle w:val="Nadpis1"/>
        <w:spacing w:after="240"/>
        <w:ind w:left="4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Materiály byly předloženy vedením MU v termínu a uloženy do podkladových materiálů</w:t>
      </w:r>
    </w:p>
    <w:p w:rsidR="00364F60" w:rsidRDefault="00364F60">
      <w:pPr>
        <w:pStyle w:val="Nadpis1"/>
        <w:spacing w:after="240"/>
        <w:rPr>
          <w:rFonts w:ascii="Arial" w:hAnsi="Arial" w:cs="Arial"/>
          <w:b w:val="0"/>
          <w:sz w:val="22"/>
        </w:rPr>
      </w:pPr>
    </w:p>
    <w:p w:rsidR="00364F60" w:rsidRDefault="004B550D">
      <w:pPr>
        <w:pStyle w:val="Nadpis1"/>
        <w:spacing w:after="240"/>
        <w:ind w:left="405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Mgr. Šín (vedoucí </w:t>
      </w:r>
      <w:proofErr w:type="spellStart"/>
      <w:r>
        <w:rPr>
          <w:rFonts w:ascii="Arial" w:hAnsi="Arial" w:cs="Arial"/>
          <w:b w:val="0"/>
          <w:sz w:val="22"/>
        </w:rPr>
        <w:t>PrO</w:t>
      </w:r>
      <w:proofErr w:type="spellEnd"/>
      <w:r>
        <w:rPr>
          <w:rFonts w:ascii="Arial" w:hAnsi="Arial" w:cs="Arial"/>
          <w:b w:val="0"/>
          <w:sz w:val="22"/>
        </w:rPr>
        <w:t xml:space="preserve"> RMU) představil návrhy právních úkonů, které vyžadují souhlas správní rady </w:t>
      </w:r>
      <w:proofErr w:type="gramStart"/>
      <w:r>
        <w:rPr>
          <w:rFonts w:ascii="Arial" w:hAnsi="Arial" w:cs="Arial"/>
          <w:b w:val="0"/>
          <w:sz w:val="22"/>
        </w:rPr>
        <w:t>MU</w:t>
      </w:r>
      <w:proofErr w:type="gramEnd"/>
      <w:r>
        <w:rPr>
          <w:rFonts w:ascii="Arial" w:hAnsi="Arial" w:cs="Arial"/>
          <w:b w:val="0"/>
          <w:sz w:val="22"/>
        </w:rPr>
        <w:t xml:space="preserve">. </w:t>
      </w:r>
    </w:p>
    <w:p w:rsidR="00364F60" w:rsidRDefault="00364F60">
      <w:pPr>
        <w:pStyle w:val="Nadpis1"/>
        <w:spacing w:after="240"/>
        <w:ind w:left="405"/>
        <w:rPr>
          <w:rFonts w:ascii="Arial" w:hAnsi="Arial" w:cs="Arial"/>
          <w:b w:val="0"/>
          <w:sz w:val="22"/>
        </w:rPr>
      </w:pPr>
    </w:p>
    <w:tbl>
      <w:tblPr>
        <w:tblW w:w="9059" w:type="dxa"/>
        <w:tblInd w:w="38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059"/>
      </w:tblGrid>
      <w:tr w:rsidR="00364F60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Navržené usnesení:</w:t>
            </w:r>
          </w:p>
          <w:p w:rsidR="00364F60" w:rsidRDefault="004B550D">
            <w:pPr>
              <w:pStyle w:val="Normln1"/>
              <w:ind w:right="150"/>
              <w:jc w:val="both"/>
              <w:rPr>
                <w:i/>
              </w:rPr>
            </w:pPr>
            <w:r>
              <w:rPr>
                <w:i/>
              </w:rPr>
              <w:t>Akademický senát MU souhlasí se záměrem uzavřít smlouvy dle předložených návrhů.</w:t>
            </w:r>
          </w:p>
          <w:p w:rsidR="00364F60" w:rsidRDefault="004B550D">
            <w:pPr>
              <w:pStyle w:val="Normln1"/>
              <w:ind w:left="440" w:right="15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64F60" w:rsidRDefault="004B550D">
            <w:pPr>
              <w:pStyle w:val="Normln1"/>
              <w:spacing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Hlasování: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>Počet přítomných členů AS MU byl před zahájením hlasování 29.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Pro:                 </w:t>
            </w:r>
            <w:r>
              <w:tab/>
              <w:t xml:space="preserve">  29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right="150"/>
              <w:jc w:val="both"/>
            </w:pPr>
            <w:r>
              <w:t xml:space="preserve">Zdržel se:        </w:t>
            </w:r>
            <w:r>
              <w:tab/>
              <w:t xml:space="preserve">  0</w:t>
            </w:r>
          </w:p>
          <w:p w:rsidR="00364F60" w:rsidRDefault="004B550D">
            <w:pPr>
              <w:pStyle w:val="Normln1"/>
              <w:ind w:left="440" w:right="150"/>
              <w:jc w:val="both"/>
            </w:pPr>
            <w:r>
              <w:t xml:space="preserve"> </w:t>
            </w:r>
          </w:p>
          <w:p w:rsidR="00364F60" w:rsidRDefault="004B550D">
            <w:pPr>
              <w:pStyle w:val="Normln1"/>
              <w:spacing w:after="60" w:line="360" w:lineRule="auto"/>
              <w:ind w:right="150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364F60" w:rsidRDefault="004B550D">
            <w:pPr>
              <w:pStyle w:val="Normln1"/>
              <w:spacing w:after="60"/>
              <w:ind w:right="150"/>
              <w:jc w:val="both"/>
              <w:rPr>
                <w:b/>
              </w:rPr>
            </w:pPr>
            <w:r>
              <w:rPr>
                <w:b/>
              </w:rPr>
              <w:t>Akademický senát MU souhlasí se záměrem uzavřít smlouvy dle předložených návrhů.</w:t>
            </w:r>
          </w:p>
        </w:tc>
      </w:tr>
    </w:tbl>
    <w:p w:rsidR="00364F60" w:rsidRDefault="00364F60"/>
    <w:p w:rsidR="00364F60" w:rsidRDefault="004B550D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ab/>
        <w:t>Informace o založení společnosti JIC Invest</w:t>
      </w:r>
    </w:p>
    <w:p w:rsidR="00364F60" w:rsidRDefault="004B550D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64F60" w:rsidRDefault="004B550D">
      <w:pPr>
        <w:pStyle w:val="Nadpis1"/>
        <w:spacing w:after="240"/>
        <w:ind w:left="405"/>
        <w:rPr>
          <w:rFonts w:ascii="Arial" w:hAnsi="Arial" w:cs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Prorektor Bareš informoval AS, že společnost </w:t>
      </w:r>
      <w:proofErr w:type="gramStart"/>
      <w:r>
        <w:rPr>
          <w:rFonts w:ascii="Arial" w:hAnsi="Arial"/>
          <w:b w:val="0"/>
          <w:sz w:val="22"/>
        </w:rPr>
        <w:t xml:space="preserve">JIC, </w:t>
      </w:r>
      <w:proofErr w:type="spellStart"/>
      <w:r>
        <w:rPr>
          <w:rFonts w:ascii="Arial" w:hAnsi="Arial"/>
          <w:b w:val="0"/>
          <w:sz w:val="22"/>
        </w:rPr>
        <w:t>z.s.</w:t>
      </w:r>
      <w:proofErr w:type="gramEnd"/>
      <w:r>
        <w:rPr>
          <w:rFonts w:ascii="Arial" w:hAnsi="Arial"/>
          <w:b w:val="0"/>
          <w:sz w:val="22"/>
        </w:rPr>
        <w:t>p.o</w:t>
      </w:r>
      <w:proofErr w:type="spellEnd"/>
      <w:r>
        <w:rPr>
          <w:rFonts w:ascii="Arial" w:hAnsi="Arial"/>
          <w:b w:val="0"/>
          <w:sz w:val="22"/>
        </w:rPr>
        <w:t xml:space="preserve">., zakládá dceřinou společnost JIC Invest, s.r.o. </w:t>
      </w:r>
      <w:r>
        <w:rPr>
          <w:rFonts w:ascii="Arial" w:hAnsi="Arial" w:cs="Arial"/>
          <w:b w:val="0"/>
          <w:sz w:val="22"/>
        </w:rPr>
        <w:t xml:space="preserve">Založení dceřiné společnosti nemá přímý dopad na univerzitu. </w:t>
      </w:r>
    </w:p>
    <w:p w:rsidR="00364F60" w:rsidRDefault="00364F60">
      <w:pPr>
        <w:pStyle w:val="Nadpis1"/>
        <w:spacing w:after="240"/>
        <w:ind w:left="405"/>
        <w:rPr>
          <w:rFonts w:ascii="Arial" w:hAnsi="Arial" w:cs="Arial"/>
          <w:b w:val="0"/>
          <w:sz w:val="22"/>
        </w:rPr>
      </w:pPr>
    </w:p>
    <w:p w:rsidR="00364F60" w:rsidRDefault="004B550D">
      <w:pPr>
        <w:pStyle w:val="Nadpis1"/>
        <w:spacing w:after="240"/>
        <w:ind w:left="405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AS vzal zprávu na vědomí.</w:t>
      </w:r>
    </w:p>
    <w:p w:rsidR="00364F60" w:rsidRDefault="00364F60">
      <w:pPr>
        <w:pStyle w:val="Nadpis1"/>
        <w:spacing w:after="240"/>
        <w:ind w:left="405" w:hanging="449"/>
        <w:rPr>
          <w:rFonts w:ascii="Arial" w:hAnsi="Arial"/>
          <w:sz w:val="22"/>
        </w:rPr>
      </w:pPr>
    </w:p>
    <w:p w:rsidR="00592DA6" w:rsidRDefault="00592DA6">
      <w:pPr>
        <w:pStyle w:val="Nadpis1"/>
        <w:spacing w:after="240"/>
        <w:ind w:left="405" w:hanging="449"/>
        <w:rPr>
          <w:rFonts w:ascii="Arial" w:hAnsi="Arial"/>
          <w:sz w:val="22"/>
        </w:rPr>
      </w:pPr>
    </w:p>
    <w:p w:rsidR="00364F60" w:rsidRDefault="004B550D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ab/>
        <w:t>Informace o plánovaných opravách kolejí Vinařská a o plánu na prodej kolejí Lomená</w:t>
      </w:r>
    </w:p>
    <w:p w:rsidR="00364F60" w:rsidRDefault="00364F60">
      <w:pPr>
        <w:pStyle w:val="Nadpis1"/>
        <w:spacing w:after="240"/>
        <w:ind w:left="405" w:hanging="449"/>
        <w:rPr>
          <w:rFonts w:ascii="Arial" w:hAnsi="Arial" w:cs="Arial"/>
          <w:sz w:val="22"/>
        </w:rPr>
      </w:pPr>
    </w:p>
    <w:p w:rsidR="00364F60" w:rsidRDefault="004B550D">
      <w:pPr>
        <w:pStyle w:val="Nadpis1"/>
        <w:spacing w:after="240"/>
        <w:ind w:left="405" w:hanging="449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 w:val="0"/>
          <w:sz w:val="22"/>
        </w:rPr>
        <w:t xml:space="preserve">Prorektor Němec informoval AS o situaci na kolejích na ul. Vinařská po požárech. Koleje byly uvedeny do původního stavu. Prodej kolejí Lomená bude možný až cca za půl roku. </w:t>
      </w:r>
    </w:p>
    <w:p w:rsidR="00364F60" w:rsidRDefault="00364F60">
      <w:pPr>
        <w:pStyle w:val="Nadpis1"/>
        <w:spacing w:after="240"/>
        <w:ind w:left="405" w:hanging="449"/>
        <w:jc w:val="both"/>
        <w:rPr>
          <w:rFonts w:ascii="Arial" w:hAnsi="Arial" w:cs="Arial"/>
          <w:b w:val="0"/>
          <w:sz w:val="22"/>
        </w:rPr>
      </w:pPr>
    </w:p>
    <w:p w:rsidR="00364F60" w:rsidRDefault="004B550D">
      <w:pPr>
        <w:pStyle w:val="Nadpis1"/>
        <w:spacing w:after="240"/>
        <w:ind w:left="405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Kvestor informoval AS, že MU chtěla začít s rekonstrukcí kolejí na Vinařské. Společnost, která vyhrála výběrové řízení, odstoupila z řízení. V tomto roce proto rekonstrukce kolejí nemůže proběhnout.</w:t>
      </w:r>
    </w:p>
    <w:p w:rsidR="00364F60" w:rsidRDefault="004B550D">
      <w:pPr>
        <w:pStyle w:val="Normln1"/>
        <w:ind w:left="400"/>
        <w:rPr>
          <w:b/>
        </w:rPr>
      </w:pPr>
      <w:r>
        <w:rPr>
          <w:b/>
        </w:rPr>
        <w:t>Diskuse</w:t>
      </w:r>
    </w:p>
    <w:p w:rsidR="00364F60" w:rsidRDefault="004B550D">
      <w:pPr>
        <w:pStyle w:val="Normln1"/>
        <w:ind w:left="400"/>
        <w:jc w:val="both"/>
        <w:rPr>
          <w:i/>
        </w:rPr>
      </w:pPr>
      <w:r>
        <w:rPr>
          <w:i/>
        </w:rPr>
        <w:t>(zápis je zjednodušenou a zkrácenou verzí diskuse, nejedná se o doslovný přepis)</w:t>
      </w:r>
    </w:p>
    <w:p w:rsidR="00364F60" w:rsidRDefault="004B550D">
      <w:pPr>
        <w:pStyle w:val="Normln1"/>
        <w:ind w:left="2100" w:hanging="1559"/>
        <w:jc w:val="both"/>
      </w:pPr>
      <w:r>
        <w:rPr>
          <w:bCs/>
        </w:rPr>
        <w:t xml:space="preserve">Předseda SK  </w:t>
      </w:r>
      <w:r>
        <w:rPr>
          <w:bCs/>
        </w:rPr>
        <w:tab/>
        <w:t>Prodej kolejí na ul. Lomená vycházel z nízkého zájmu o tyto koleje. Je o ně stále nízký zájem?</w:t>
      </w:r>
    </w:p>
    <w:p w:rsidR="00364F60" w:rsidRDefault="004B550D">
      <w:pPr>
        <w:pStyle w:val="Normln1"/>
        <w:ind w:left="2100" w:hanging="1559"/>
        <w:jc w:val="both"/>
        <w:rPr>
          <w:bCs/>
        </w:rPr>
      </w:pPr>
      <w:r>
        <w:rPr>
          <w:bCs/>
        </w:rPr>
        <w:t>Němec</w:t>
      </w:r>
      <w:r>
        <w:rPr>
          <w:bCs/>
        </w:rPr>
        <w:tab/>
        <w:t>Dlouhodobě je zájem o ubytování v centru města a vyšší komfort. Objekt Lomená je nevýhodný také z toho důvodu, že jde o panelový objekt, který byl dříve ubytovnou. Případná rekonstrukce by byla velmi nákladná.</w:t>
      </w:r>
    </w:p>
    <w:p w:rsidR="00364F60" w:rsidRDefault="004B550D">
      <w:pPr>
        <w:pStyle w:val="Normln1"/>
        <w:ind w:left="2100" w:hanging="1559"/>
        <w:jc w:val="both"/>
        <w:rPr>
          <w:bCs/>
        </w:rPr>
      </w:pPr>
      <w:r>
        <w:rPr>
          <w:bCs/>
        </w:rPr>
        <w:t>Rektor</w:t>
      </w:r>
      <w:r>
        <w:rPr>
          <w:bCs/>
        </w:rPr>
        <w:tab/>
        <w:t xml:space="preserve">Naším zájmem je prodat budovu za nejlepší cenu a peníze reinvestovat do vlastního majetku. </w:t>
      </w:r>
    </w:p>
    <w:p w:rsidR="00364F60" w:rsidRDefault="004B550D">
      <w:pPr>
        <w:pStyle w:val="Nadpis1"/>
        <w:spacing w:after="240"/>
        <w:ind w:firstLine="405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AS vzal zprávu na vědomí, nepřijal žádné usnesení.</w:t>
      </w:r>
    </w:p>
    <w:p w:rsidR="00364F60" w:rsidRDefault="00364F60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</w:p>
    <w:p w:rsidR="00364F60" w:rsidRDefault="00364F60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</w:p>
    <w:p w:rsidR="00364F60" w:rsidRDefault="004B550D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ab/>
        <w:t>Různé</w:t>
      </w:r>
    </w:p>
    <w:p w:rsidR="00364F60" w:rsidRDefault="004B550D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Informace o výběrovém řízení na pozici kvestora MU</w:t>
      </w:r>
    </w:p>
    <w:p w:rsidR="00364F60" w:rsidRDefault="004B550D">
      <w:pPr>
        <w:pStyle w:val="Normln1"/>
        <w:ind w:left="700"/>
        <w:jc w:val="both"/>
      </w:pPr>
      <w:r>
        <w:t xml:space="preserve">Předseda AS informoval senátory, že je spolu s předsedou SK členem výběrové komise. Dosud nebylo rozhodnuto o obsazení pozice kvestora </w:t>
      </w:r>
      <w:proofErr w:type="gramStart"/>
      <w:r>
        <w:t>MU</w:t>
      </w:r>
      <w:proofErr w:type="gramEnd"/>
      <w:r>
        <w:t>, jednání komise probíhá.</w:t>
      </w:r>
    </w:p>
    <w:p w:rsidR="00364F60" w:rsidRDefault="00364F60">
      <w:pPr>
        <w:pStyle w:val="Normln1"/>
        <w:ind w:left="2100" w:hanging="1559"/>
        <w:jc w:val="both"/>
      </w:pPr>
    </w:p>
    <w:p w:rsidR="00364F60" w:rsidRDefault="004B550D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Novela ZVŠ</w:t>
      </w:r>
    </w:p>
    <w:p w:rsidR="00364F60" w:rsidRDefault="004B550D">
      <w:pPr>
        <w:pStyle w:val="Normln1"/>
        <w:ind w:left="709"/>
        <w:jc w:val="both"/>
      </w:pPr>
      <w:r>
        <w:t xml:space="preserve">Rektor informoval AS, že pokračuje příprava novely ZVŠ.  </w:t>
      </w:r>
    </w:p>
    <w:p w:rsidR="00364F60" w:rsidRDefault="00364F60">
      <w:pPr>
        <w:pStyle w:val="Normln1"/>
        <w:ind w:left="709"/>
        <w:jc w:val="both"/>
      </w:pPr>
    </w:p>
    <w:p w:rsidR="00364F60" w:rsidRDefault="004B550D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Konsolidační vyhláška</w:t>
      </w:r>
    </w:p>
    <w:p w:rsidR="00364F60" w:rsidRDefault="004B550D">
      <w:pPr>
        <w:pStyle w:val="Normln1"/>
        <w:ind w:left="709"/>
        <w:jc w:val="both"/>
      </w:pPr>
      <w:r>
        <w:t>Rektor informoval AS, že byl zastaven proces zařazení VVŠ do konsolidační vyhlášky.</w:t>
      </w:r>
    </w:p>
    <w:p w:rsidR="00364F60" w:rsidRDefault="00364F60">
      <w:pPr>
        <w:pStyle w:val="Normln1"/>
        <w:ind w:left="700"/>
        <w:jc w:val="both"/>
      </w:pPr>
    </w:p>
    <w:p w:rsidR="00364F60" w:rsidRDefault="004B550D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Vývoj jednání o rozpočtu</w:t>
      </w:r>
    </w:p>
    <w:p w:rsidR="00364F60" w:rsidRDefault="004B550D">
      <w:pPr>
        <w:pStyle w:val="Normln1"/>
        <w:ind w:left="709"/>
        <w:jc w:val="both"/>
      </w:pPr>
      <w:r>
        <w:t xml:space="preserve">Rektor informoval AS, že byl původně plánován rozpočet VVŠ o cca 400 mil. Kč nižší se zdůvodněním, že klesají počty studentů. Podařilo se však zachovat výši cca jako v min. roce. V době ekonomické krize došlo ke snížení rozpočtů – zachování rozpočtu otevírá cestu ke korekci. Nejde o navyšování, ale o zachování stávajících rozpočtů VVŠ. </w:t>
      </w:r>
    </w:p>
    <w:p w:rsidR="00364F60" w:rsidRDefault="00364F60">
      <w:pPr>
        <w:pStyle w:val="Normln1"/>
        <w:jc w:val="both"/>
      </w:pPr>
    </w:p>
    <w:p w:rsidR="00364F60" w:rsidRDefault="00364F60">
      <w:pPr>
        <w:pStyle w:val="Normln1"/>
        <w:jc w:val="both"/>
      </w:pPr>
    </w:p>
    <w:p w:rsidR="00364F60" w:rsidRDefault="004B550D">
      <w:pPr>
        <w:pStyle w:val="Normln1"/>
        <w:jc w:val="both"/>
        <w:rPr>
          <w:b/>
        </w:rPr>
      </w:pPr>
      <w:r>
        <w:rPr>
          <w:b/>
        </w:rPr>
        <w:t>Nejbližší řádné zasedání akademického senátu MU bylo svoláno na 3. listopadu 2014.</w:t>
      </w:r>
    </w:p>
    <w:p w:rsidR="00364F60" w:rsidRDefault="004B550D">
      <w:pPr>
        <w:pStyle w:val="Normln1"/>
        <w:jc w:val="both"/>
      </w:pPr>
      <w:r>
        <w:t xml:space="preserve"> </w:t>
      </w:r>
    </w:p>
    <w:p w:rsidR="00364F60" w:rsidRDefault="004B550D">
      <w:pPr>
        <w:pStyle w:val="Normln1"/>
        <w:jc w:val="both"/>
      </w:pPr>
      <w:r>
        <w:t>Předseda AS poděkoval na závěr přítomným za účast a ukončil zasedání v 17.45 hod.</w:t>
      </w:r>
    </w:p>
    <w:p w:rsidR="00364F60" w:rsidRDefault="004B550D">
      <w:pPr>
        <w:pStyle w:val="Normln1"/>
        <w:jc w:val="both"/>
      </w:pPr>
      <w:r>
        <w:t xml:space="preserve"> </w:t>
      </w:r>
    </w:p>
    <w:tbl>
      <w:tblPr>
        <w:tblW w:w="9463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9463"/>
      </w:tblGrid>
      <w:tr w:rsidR="00364F60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</w:tcPr>
          <w:p w:rsidR="00364F60" w:rsidRDefault="004B550D">
            <w:pPr>
              <w:pStyle w:val="Normln1"/>
              <w:ind w:left="100" w:right="210"/>
            </w:pPr>
            <w:r>
              <w:t xml:space="preserve">Zapsal Petr Konopáč                              </w:t>
            </w:r>
            <w:r>
              <w:tab/>
              <w:t xml:space="preserve">                              V Brně, dne 13. října 2014                    </w:t>
            </w:r>
            <w:r>
              <w:tab/>
              <w:t xml:space="preserve">                                                                                                                                               </w:t>
            </w:r>
            <w:r>
              <w:tab/>
            </w:r>
          </w:p>
          <w:p w:rsidR="00364F60" w:rsidRDefault="004B550D">
            <w:pPr>
              <w:pStyle w:val="Normln1"/>
              <w:ind w:left="100" w:right="210"/>
              <w:jc w:val="both"/>
            </w:pPr>
            <w:r>
              <w:t>Text schválil:  Mgr. Michal Bulant, Ph.D., předseda AS MU, dne 25. října 2014.</w:t>
            </w:r>
          </w:p>
          <w:p w:rsidR="00364F60" w:rsidRDefault="004B550D">
            <w:pPr>
              <w:pStyle w:val="Normln1"/>
              <w:ind w:left="100" w:right="210"/>
              <w:jc w:val="both"/>
            </w:pPr>
            <w:r>
              <w:t xml:space="preserve"> </w:t>
            </w:r>
          </w:p>
          <w:p w:rsidR="00364F60" w:rsidRDefault="004B550D">
            <w:pPr>
              <w:pStyle w:val="Normln1"/>
              <w:ind w:left="100" w:right="210"/>
              <w:jc w:val="both"/>
            </w:pPr>
            <w:r>
              <w:t>Zápis schválen AS MU dne 3. listopadu 2014.</w:t>
            </w:r>
          </w:p>
        </w:tc>
      </w:tr>
    </w:tbl>
    <w:p w:rsidR="00364F60" w:rsidRDefault="004B550D">
      <w:pPr>
        <w:pStyle w:val="Normln1"/>
        <w:jc w:val="both"/>
      </w:pPr>
      <w:r>
        <w:t xml:space="preserve"> </w:t>
      </w:r>
      <w:r>
        <w:br w:type="page"/>
      </w:r>
    </w:p>
    <w:p w:rsidR="00364F60" w:rsidRDefault="004B550D">
      <w:pPr>
        <w:pStyle w:val="Normln1"/>
        <w:rPr>
          <w:b/>
        </w:rPr>
      </w:pPr>
      <w:r>
        <w:t xml:space="preserve"> </w:t>
      </w:r>
      <w:r>
        <w:rPr>
          <w:b/>
        </w:rPr>
        <w:t>Příloha č. 1</w:t>
      </w:r>
    </w:p>
    <w:p w:rsidR="00364F60" w:rsidRDefault="00364F60">
      <w:pPr>
        <w:pStyle w:val="Normln1"/>
        <w:rPr>
          <w:b/>
          <w:u w:val="single"/>
        </w:rPr>
      </w:pPr>
    </w:p>
    <w:p w:rsidR="00364F60" w:rsidRDefault="004B550D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364F60" w:rsidRDefault="004B550D">
      <w:pPr>
        <w:pStyle w:val="Normln1"/>
        <w:jc w:val="center"/>
        <w:rPr>
          <w:b/>
          <w:i/>
        </w:rPr>
      </w:pPr>
      <w:r>
        <w:rPr>
          <w:b/>
          <w:i/>
        </w:rPr>
        <w:t>Zasedání Akademického senátu MU dne 13. 10. 2014</w:t>
      </w:r>
    </w:p>
    <w:p w:rsidR="00364F60" w:rsidRDefault="004B550D">
      <w:pPr>
        <w:pStyle w:val="Normln1"/>
        <w:jc w:val="center"/>
        <w:rPr>
          <w:i/>
        </w:rPr>
      </w:pPr>
      <w:r>
        <w:rPr>
          <w:i/>
        </w:rPr>
        <w:t>Komora akademických pracovníků</w:t>
      </w:r>
    </w:p>
    <w:p w:rsidR="00364F60" w:rsidRDefault="004B550D">
      <w:pPr>
        <w:pStyle w:val="Normln1"/>
        <w:spacing w:after="120"/>
      </w:pPr>
      <w:r>
        <w:t xml:space="preserve"> </w:t>
      </w:r>
    </w:p>
    <w:tbl>
      <w:tblPr>
        <w:tblW w:w="9463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5350"/>
        <w:gridCol w:w="2124"/>
        <w:gridCol w:w="1989"/>
      </w:tblGrid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2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prof. JUDr. Josef Bejček, CSc.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JUDr. Veronika Kudrová,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jc w:val="center"/>
            </w:pP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doc. JUDr. Filip Křepelka,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prof. MUDr. Josef Bednařík, CSc.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prof. MUDr. Marie Nováková,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i/>
              </w:rPr>
            </w:pPr>
            <w:r>
              <w:t xml:space="preserve">doc. RNDr. Josef Tomandl, Ph.D. – </w:t>
            </w:r>
            <w:r>
              <w:rPr>
                <w:i/>
              </w:rPr>
              <w:t>předseda KAP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RNDr. Milan Baláž,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omluven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i/>
              </w:rPr>
            </w:pPr>
            <w:r>
              <w:t xml:space="preserve">Mgr. Michal Bulant, Ph.D. </w:t>
            </w:r>
            <w:r>
              <w:rPr>
                <w:i/>
              </w:rPr>
              <w:t>– předseda AS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doc. RNDr. Ctibor Mazal, CSc.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prof. Mgr. Libor Jan,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jc w:val="center"/>
            </w:pP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proofErr w:type="spellStart"/>
            <w:r>
              <w:t>Jeffrey</w:t>
            </w:r>
            <w:proofErr w:type="spellEnd"/>
            <w:r>
              <w:t xml:space="preserve"> A. </w:t>
            </w:r>
            <w:proofErr w:type="spellStart"/>
            <w:proofErr w:type="gramStart"/>
            <w:r>
              <w:t>Vanderziel</w:t>
            </w:r>
            <w:proofErr w:type="spellEnd"/>
            <w:r>
              <w:t>, B.A.</w:t>
            </w:r>
            <w:proofErr w:type="gram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doc. PhDr. Petr </w:t>
            </w:r>
            <w:proofErr w:type="spellStart"/>
            <w:r>
              <w:t>Dytrt</w:t>
            </w:r>
            <w:proofErr w:type="spellEnd"/>
            <w:r>
              <w:t>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Mgr. Petr </w:t>
            </w:r>
            <w:proofErr w:type="spellStart"/>
            <w:r>
              <w:t>Najvar</w:t>
            </w:r>
            <w:proofErr w:type="spellEnd"/>
            <w:r>
              <w:t>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Mgr. Martin Vrubel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jc w:val="center"/>
            </w:pP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PaedDr. Jan Šťáva, CSc.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omluven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RNDr. Luboš Bauer, CSc.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Ing. Marek Pavlík,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jc w:val="center"/>
            </w:pPr>
            <w:r>
              <w:t>omluven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doc. Ing. Radoslav Škapa,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 w:rsidP="003D5EC4">
            <w:pPr>
              <w:pStyle w:val="Normln1"/>
              <w:jc w:val="center"/>
            </w:pPr>
            <w:r>
              <w:t>omluven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doc. RNDr. Pavel Matula,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 xml:space="preserve">omluven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prof. RNDr. Jiří Zlatuška, CSc.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omluven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prof. RNDr. Luděk Matyska, CSc.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omluven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 xml:space="preserve">PhDr. Michal </w:t>
            </w:r>
            <w:proofErr w:type="spellStart"/>
            <w:r>
              <w:t>Vašečka</w:t>
            </w:r>
            <w:proofErr w:type="spellEnd"/>
            <w:r>
              <w:t>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PhDr. Petr Suchý,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PhDr. Zdeněk Sychra,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PaedDr. Zdeněk Janík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PaedDr. Miloš Lukášek,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doc. PhDr. Bc. Zdenko Reguli, Ph.D.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proofErr w:type="spellStart"/>
            <w:r>
              <w:rPr>
                <w:b/>
                <w:shd w:val="clear" w:color="auto" w:fill="F8F8F8"/>
              </w:rPr>
              <w:t>Mimofakultní</w:t>
            </w:r>
            <w:proofErr w:type="spell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4B550D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ind w:left="120"/>
            </w:pPr>
            <w:r>
              <w:t>Mgr. Lenka Zouhar Ludvíková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  <w:r>
              <w:t xml:space="preserve">X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4B550D" w:rsidRDefault="004B550D">
            <w:pPr>
              <w:pStyle w:val="Normln1"/>
              <w:jc w:val="center"/>
            </w:pPr>
          </w:p>
        </w:tc>
      </w:tr>
    </w:tbl>
    <w:p w:rsidR="00364F60" w:rsidRDefault="004B550D">
      <w:pPr>
        <w:pStyle w:val="Normln1"/>
        <w:rPr>
          <w:b/>
        </w:rPr>
      </w:pPr>
      <w:r>
        <w:rPr>
          <w:b/>
        </w:rPr>
        <w:t xml:space="preserve"> </w:t>
      </w:r>
    </w:p>
    <w:p w:rsidR="00364F60" w:rsidRDefault="00364F60">
      <w:pPr>
        <w:pStyle w:val="Normln1"/>
      </w:pPr>
    </w:p>
    <w:p w:rsidR="00364F60" w:rsidRDefault="004B550D">
      <w:pPr>
        <w:pStyle w:val="Normln1"/>
      </w:pPr>
      <w:r>
        <w:t xml:space="preserve"> </w:t>
      </w:r>
    </w:p>
    <w:p w:rsidR="00364F60" w:rsidRDefault="004B550D">
      <w:pPr>
        <w:pStyle w:val="Normln1"/>
      </w:pPr>
      <w:r>
        <w:t xml:space="preserve"> </w:t>
      </w:r>
    </w:p>
    <w:p w:rsidR="00364F60" w:rsidRDefault="00364F60">
      <w:pPr>
        <w:pStyle w:val="Normln1"/>
        <w:jc w:val="center"/>
      </w:pPr>
    </w:p>
    <w:p w:rsidR="00364F60" w:rsidRDefault="004B550D">
      <w:pPr>
        <w:pStyle w:val="Normln1"/>
      </w:pPr>
      <w:r>
        <w:br w:type="page"/>
      </w:r>
    </w:p>
    <w:p w:rsidR="00364F60" w:rsidRDefault="004B550D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364F60" w:rsidRDefault="004B550D">
      <w:pPr>
        <w:pStyle w:val="Normln1"/>
        <w:jc w:val="center"/>
        <w:rPr>
          <w:b/>
          <w:i/>
        </w:rPr>
      </w:pPr>
      <w:r>
        <w:rPr>
          <w:b/>
          <w:i/>
        </w:rPr>
        <w:t>Zasedání Akademického senátu MU dne 13. 10. 2014</w:t>
      </w:r>
    </w:p>
    <w:p w:rsidR="00364F60" w:rsidRDefault="004B550D">
      <w:pPr>
        <w:pStyle w:val="Normln1"/>
        <w:jc w:val="center"/>
        <w:rPr>
          <w:i/>
        </w:rPr>
      </w:pPr>
      <w:r>
        <w:rPr>
          <w:i/>
        </w:rPr>
        <w:t>Studentská komora</w:t>
      </w:r>
    </w:p>
    <w:p w:rsidR="004B550D" w:rsidRDefault="004B550D">
      <w:pPr>
        <w:pStyle w:val="Normln1"/>
        <w:jc w:val="center"/>
      </w:pPr>
    </w:p>
    <w:tbl>
      <w:tblPr>
        <w:tblW w:w="9463" w:type="dxa"/>
        <w:tblInd w:w="-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5350"/>
        <w:gridCol w:w="2124"/>
        <w:gridCol w:w="1989"/>
      </w:tblGrid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JUDr. David Hejč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Mgr. Vít Křížka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Martin Jakub </w:t>
            </w:r>
            <w:proofErr w:type="spellStart"/>
            <w:r>
              <w:t>Arbet</w:t>
            </w:r>
            <w:proofErr w:type="spell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MUDr. Tibor Stračina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120"/>
            </w:pP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Mgr. Tereza </w:t>
            </w:r>
            <w:proofErr w:type="spellStart"/>
            <w:r>
              <w:t>Warchilová</w:t>
            </w:r>
            <w:proofErr w:type="spell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 omluvena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Mgr. Lenka Pokorná </w:t>
            </w:r>
            <w:proofErr w:type="spellStart"/>
            <w:r>
              <w:t>Korytarová</w:t>
            </w:r>
            <w:proofErr w:type="spell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omluvena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Mgr. Jan Buchta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omluven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Mgr. Josef Moravec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proofErr w:type="spellStart"/>
            <w:r>
              <w:t>Róbert</w:t>
            </w:r>
            <w:proofErr w:type="spellEnd"/>
            <w:r>
              <w:t xml:space="preserve"> Adamčík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Jakub </w:t>
            </w:r>
            <w:proofErr w:type="spellStart"/>
            <w:r>
              <w:t>Kondek</w:t>
            </w:r>
            <w:proofErr w:type="spell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X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Bc. Lukáš Ručka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i/>
              </w:rPr>
            </w:pPr>
            <w:r>
              <w:t xml:space="preserve">RNDr. Pavel Troubil – </w:t>
            </w:r>
            <w:r>
              <w:rPr>
                <w:i/>
              </w:rPr>
              <w:t>předseda SK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Mgr. Ondřej Mocek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>Bc. et Bc. Karel Gargulák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364F60">
            <w:pPr>
              <w:pStyle w:val="Normln1"/>
              <w:ind w:left="40"/>
              <w:jc w:val="center"/>
            </w:pP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Mgr. Ivan </w:t>
            </w:r>
            <w:proofErr w:type="spellStart"/>
            <w:r>
              <w:t>Struhár</w:t>
            </w:r>
            <w:proofErr w:type="spell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X 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364F60">
        <w:trPr>
          <w:trHeight w:val="454"/>
        </w:trPr>
        <w:tc>
          <w:tcPr>
            <w:tcW w:w="5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120"/>
            </w:pPr>
            <w:r>
              <w:t xml:space="preserve">PhDr. Martin </w:t>
            </w:r>
            <w:proofErr w:type="spellStart"/>
            <w:r>
              <w:t>Bugala</w:t>
            </w:r>
            <w:proofErr w:type="spellEnd"/>
          </w:p>
        </w:tc>
        <w:tc>
          <w:tcPr>
            <w:tcW w:w="21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7" w:type="dxa"/>
            </w:tcMar>
            <w:vAlign w:val="bottom"/>
          </w:tcPr>
          <w:p w:rsidR="00364F60" w:rsidRDefault="004B550D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</w:tbl>
    <w:p w:rsidR="00364F60" w:rsidRDefault="004B550D">
      <w:pPr>
        <w:pStyle w:val="Normln1"/>
      </w:pPr>
      <w:r>
        <w:t xml:space="preserve"> </w:t>
      </w:r>
    </w:p>
    <w:sectPr w:rsidR="00364F60"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D44"/>
    <w:multiLevelType w:val="hybridMultilevel"/>
    <w:tmpl w:val="DB46A456"/>
    <w:lvl w:ilvl="0" w:tplc="59C0979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80228"/>
    <w:multiLevelType w:val="multilevel"/>
    <w:tmpl w:val="D354DE6E"/>
    <w:lvl w:ilvl="0">
      <w:start w:val="1"/>
      <w:numFmt w:val="decimal"/>
      <w:lvlText w:val="%1."/>
      <w:lvlJc w:val="left"/>
      <w:pPr>
        <w:ind w:left="316" w:hanging="360"/>
      </w:pPr>
    </w:lvl>
    <w:lvl w:ilvl="1">
      <w:start w:val="1"/>
      <w:numFmt w:val="lowerLetter"/>
      <w:lvlText w:val="%2."/>
      <w:lvlJc w:val="left"/>
      <w:pPr>
        <w:ind w:left="1036" w:hanging="360"/>
      </w:pPr>
    </w:lvl>
    <w:lvl w:ilvl="2">
      <w:start w:val="1"/>
      <w:numFmt w:val="lowerRoman"/>
      <w:lvlText w:val="%3."/>
      <w:lvlJc w:val="right"/>
      <w:pPr>
        <w:ind w:left="1756" w:hanging="180"/>
      </w:pPr>
    </w:lvl>
    <w:lvl w:ilvl="3">
      <w:start w:val="1"/>
      <w:numFmt w:val="decimal"/>
      <w:lvlText w:val="%4."/>
      <w:lvlJc w:val="left"/>
      <w:pPr>
        <w:ind w:left="2476" w:hanging="360"/>
      </w:pPr>
    </w:lvl>
    <w:lvl w:ilvl="4">
      <w:start w:val="1"/>
      <w:numFmt w:val="low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16" w:hanging="180"/>
      </w:pPr>
    </w:lvl>
    <w:lvl w:ilvl="6">
      <w:start w:val="1"/>
      <w:numFmt w:val="decimal"/>
      <w:lvlText w:val="%7."/>
      <w:lvlJc w:val="left"/>
      <w:pPr>
        <w:ind w:left="4636" w:hanging="360"/>
      </w:pPr>
    </w:lvl>
    <w:lvl w:ilvl="7">
      <w:start w:val="1"/>
      <w:numFmt w:val="lowerLetter"/>
      <w:lvlText w:val="%8."/>
      <w:lvlJc w:val="left"/>
      <w:pPr>
        <w:ind w:left="5356" w:hanging="360"/>
      </w:pPr>
    </w:lvl>
    <w:lvl w:ilvl="8">
      <w:start w:val="1"/>
      <w:numFmt w:val="lowerRoman"/>
      <w:lvlText w:val="%9."/>
      <w:lvlJc w:val="right"/>
      <w:pPr>
        <w:ind w:left="6076" w:hanging="180"/>
      </w:pPr>
    </w:lvl>
  </w:abstractNum>
  <w:abstractNum w:abstractNumId="2">
    <w:nsid w:val="6BA56065"/>
    <w:multiLevelType w:val="multilevel"/>
    <w:tmpl w:val="BA8C2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5FB6256"/>
    <w:multiLevelType w:val="multilevel"/>
    <w:tmpl w:val="9020BE5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1"/>
  </w:compat>
  <w:rsids>
    <w:rsidRoot w:val="00364F60"/>
    <w:rsid w:val="000123FC"/>
    <w:rsid w:val="00092222"/>
    <w:rsid w:val="00142D5B"/>
    <w:rsid w:val="00364F60"/>
    <w:rsid w:val="003E75B3"/>
    <w:rsid w:val="004B550D"/>
    <w:rsid w:val="00592DA6"/>
    <w:rsid w:val="00F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B07"/>
    <w:pPr>
      <w:suppressAutoHyphens/>
      <w:spacing w:line="276" w:lineRule="auto"/>
    </w:pPr>
    <w:rPr>
      <w:color w:val="000000"/>
      <w:sz w:val="22"/>
      <w:szCs w:val="20"/>
    </w:rPr>
  </w:style>
  <w:style w:type="paragraph" w:styleId="Nadpis1">
    <w:name w:val="heading 1"/>
    <w:basedOn w:val="Normln"/>
    <w:link w:val="Nadpis1Char"/>
    <w:uiPriority w:val="99"/>
    <w:qFormat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9"/>
    <w:qFormat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304E"/>
    <w:rPr>
      <w:rFonts w:ascii="Cambria" w:hAnsi="Cambria"/>
      <w:b/>
      <w:color w:val="000000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304E"/>
    <w:rPr>
      <w:rFonts w:ascii="Cambria" w:hAnsi="Cambria"/>
      <w:b/>
      <w:i/>
      <w:color w:val="000000"/>
      <w:sz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304E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304E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304E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304E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sid w:val="0036304E"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sid w:val="0036304E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1B2B07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5512"/>
    <w:rPr>
      <w:rFonts w:asciiTheme="minorHAnsi" w:hAnsiTheme="minorHAnsi" w:cs="Times New Roman"/>
      <w:color w:val="00000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color w:val="000000"/>
      <w:sz w:val="20"/>
    </w:rPr>
  </w:style>
  <w:style w:type="character" w:customStyle="1" w:styleId="ListLabel1">
    <w:name w:val="ListLabel 1"/>
    <w:uiPriority w:val="99"/>
    <w:rsid w:val="0036304E"/>
    <w:rPr>
      <w:u w:val="none"/>
    </w:rPr>
  </w:style>
  <w:style w:type="character" w:customStyle="1" w:styleId="Internetovodkaz">
    <w:name w:val="Internetový odkaz"/>
    <w:uiPriority w:val="99"/>
    <w:rsid w:val="0036304E"/>
    <w:rPr>
      <w:color w:val="000080"/>
      <w:u w:val="single"/>
    </w:rPr>
  </w:style>
  <w:style w:type="character" w:customStyle="1" w:styleId="TitleChar1">
    <w:name w:val="Title Char1"/>
    <w:basedOn w:val="Standardnpsmoodstavce"/>
    <w:uiPriority w:val="10"/>
    <w:rsid w:val="00AE55F4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SubtitleChar1">
    <w:name w:val="Subtitle Char1"/>
    <w:basedOn w:val="Standardnpsmoodstavce"/>
    <w:uiPriority w:val="11"/>
    <w:rsid w:val="00AE55F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CommentTextChar1">
    <w:name w:val="Comment Text Char1"/>
    <w:basedOn w:val="Standardnpsmoodstavce"/>
    <w:uiPriority w:val="99"/>
    <w:semiHidden/>
    <w:rsid w:val="00AE55F4"/>
    <w:rPr>
      <w:color w:val="000000"/>
      <w:sz w:val="20"/>
      <w:szCs w:val="20"/>
    </w:rPr>
  </w:style>
  <w:style w:type="character" w:customStyle="1" w:styleId="BalloonTextChar1">
    <w:name w:val="Balloon Text Char1"/>
    <w:basedOn w:val="Standardnpsmoodstavce"/>
    <w:uiPriority w:val="99"/>
    <w:semiHidden/>
    <w:rsid w:val="00AE55F4"/>
    <w:rPr>
      <w:rFonts w:ascii="Times New Roman" w:hAnsi="Times New Roman"/>
      <w:color w:val="000000"/>
      <w:sz w:val="0"/>
      <w:szCs w:val="0"/>
    </w:rPr>
  </w:style>
  <w:style w:type="character" w:customStyle="1" w:styleId="CommentSubjectChar1">
    <w:name w:val="Comment Subject Char1"/>
    <w:basedOn w:val="TextkomenteChar"/>
    <w:uiPriority w:val="99"/>
    <w:semiHidden/>
    <w:rsid w:val="00AE55F4"/>
    <w:rPr>
      <w:b/>
      <w:bCs/>
      <w:color w:val="000000"/>
      <w:sz w:val="20"/>
      <w:szCs w:val="20"/>
    </w:rPr>
  </w:style>
  <w:style w:type="character" w:customStyle="1" w:styleId="InternetLink">
    <w:name w:val="Internet Link"/>
    <w:basedOn w:val="Standardnpsmoodstavce"/>
    <w:uiPriority w:val="99"/>
    <w:rsid w:val="0026356E"/>
    <w:rPr>
      <w:rFonts w:cs="Times New Roman"/>
      <w:color w:val="0000FF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063FD"/>
    <w:rPr>
      <w:rFonts w:ascii="Consolas" w:hAnsi="Consolas" w:cs="Times New Roman"/>
      <w:color w:val="000000"/>
      <w:sz w:val="21"/>
      <w:szCs w:val="21"/>
    </w:rPr>
  </w:style>
  <w:style w:type="character" w:customStyle="1" w:styleId="ListLabel2">
    <w:name w:val="ListLabel 2"/>
    <w:rPr>
      <w:rFonts w:cs="Times New Roman"/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u w:val="none"/>
    </w:rPr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uiPriority w:val="99"/>
    <w:rsid w:val="0036304E"/>
    <w:pPr>
      <w:widowControl w:val="0"/>
      <w:suppressAutoHyphens/>
    </w:pPr>
    <w:rPr>
      <w:rFonts w:cs="FreeSans"/>
      <w:sz w:val="22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rsid w:val="0036304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rsid w:val="0036304E"/>
    <w:pPr>
      <w:spacing w:after="140" w:line="288" w:lineRule="auto"/>
    </w:pPr>
  </w:style>
  <w:style w:type="paragraph" w:customStyle="1" w:styleId="Popisek">
    <w:name w:val="Popisek"/>
    <w:basedOn w:val="Normln"/>
    <w:uiPriority w:val="99"/>
    <w:rsid w:val="0036304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6304E"/>
    <w:pPr>
      <w:suppressLineNumbers/>
    </w:pPr>
    <w:rPr>
      <w:rFonts w:cs="FreeSans"/>
    </w:rPr>
  </w:style>
  <w:style w:type="paragraph" w:customStyle="1" w:styleId="Normln1">
    <w:name w:val="Normální1"/>
    <w:uiPriority w:val="99"/>
    <w:pPr>
      <w:suppressAutoHyphens/>
      <w:spacing w:line="276" w:lineRule="auto"/>
    </w:pPr>
    <w:rPr>
      <w:color w:val="000000"/>
      <w:sz w:val="22"/>
      <w:szCs w:val="20"/>
    </w:rPr>
  </w:style>
  <w:style w:type="paragraph" w:styleId="Nzev">
    <w:name w:val="Title"/>
    <w:basedOn w:val="Normln1"/>
    <w:link w:val="NzevChar"/>
    <w:uiPriority w:val="99"/>
    <w:qFormat/>
    <w:pPr>
      <w:keepNext/>
      <w:keepLines/>
      <w:contextualSpacing/>
    </w:pPr>
    <w:rPr>
      <w:rFonts w:ascii="Cambria" w:hAnsi="Cambria" w:cs="Times New Roman"/>
      <w:b/>
      <w:bCs/>
      <w:sz w:val="32"/>
      <w:szCs w:val="32"/>
    </w:rPr>
  </w:style>
  <w:style w:type="paragraph" w:styleId="Podtitul">
    <w:name w:val="Subtitle"/>
    <w:basedOn w:val="Normln1"/>
    <w:link w:val="PodtitulChar"/>
    <w:uiPriority w:val="99"/>
    <w:qFormat/>
    <w:pPr>
      <w:keepNext/>
      <w:keepLines/>
      <w:spacing w:after="200"/>
      <w:contextualSpacing/>
    </w:pPr>
    <w:rPr>
      <w:rFonts w:ascii="Cambria" w:hAnsi="Cambria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885512"/>
    <w:rPr>
      <w:rFonts w:asciiTheme="minorHAnsi" w:hAnsiTheme="minorHAnsi" w:cs="Times New Roman"/>
    </w:rPr>
  </w:style>
  <w:style w:type="paragraph" w:styleId="Pedmtkomente">
    <w:name w:val="annotation subject"/>
    <w:basedOn w:val="Textkomente"/>
    <w:link w:val="PedmtkomenteChar"/>
    <w:uiPriority w:val="99"/>
    <w:semiHidden/>
    <w:pPr>
      <w:spacing w:line="276" w:lineRule="auto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rsid w:val="004063FD"/>
    <w:pPr>
      <w:spacing w:line="240" w:lineRule="auto"/>
    </w:pPr>
    <w:rPr>
      <w:rFonts w:ascii="Consolas" w:hAnsi="Consolas"/>
      <w:sz w:val="21"/>
      <w:szCs w:val="21"/>
    </w:rPr>
  </w:style>
  <w:style w:type="table" w:customStyle="1" w:styleId="Styl">
    <w:name w:val="Styl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auth/do/rect/AS/zapisy/Zapis_a_usneseni_AS_MU_ze_dne_13._rijna_2014.pdf?inf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13</Pages>
  <Words>2467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dne 2.6.2014.docx</vt:lpstr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300</cp:revision>
  <cp:lastPrinted>2014-06-23T12:41:00Z</cp:lastPrinted>
  <dcterms:created xsi:type="dcterms:W3CDTF">2014-06-02T12:00:00Z</dcterms:created>
  <dcterms:modified xsi:type="dcterms:W3CDTF">2014-10-29T08:24:00Z</dcterms:modified>
  <dc:language>cs-CZ</dc:language>
</cp:coreProperties>
</file>