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CDA" w:rsidRDefault="004404C1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:rsidR="00E94CDA" w:rsidRDefault="004404C1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Zá</w:t>
      </w:r>
      <w:r w:rsidR="003E3E5C">
        <w:rPr>
          <w:b/>
          <w:sz w:val="28"/>
        </w:rPr>
        <w:t>pis z řádného zasedání ze dne 4. 5</w:t>
      </w:r>
      <w:r>
        <w:rPr>
          <w:b/>
          <w:sz w:val="28"/>
        </w:rPr>
        <w:t>. 2015 (</w:t>
      </w:r>
      <w:hyperlink r:id="rId9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:rsidR="00E94CDA" w:rsidRDefault="004404C1">
      <w:pPr>
        <w:pStyle w:val="Normln1"/>
        <w:jc w:val="center"/>
        <w:rPr>
          <w:sz w:val="24"/>
          <w:shd w:val="clear" w:color="auto" w:fill="FFFF00"/>
        </w:rPr>
      </w:pPr>
      <w:r>
        <w:rPr>
          <w:sz w:val="24"/>
        </w:rPr>
        <w:t xml:space="preserve">čj. </w:t>
      </w:r>
      <w:r w:rsidR="0098007B" w:rsidRPr="0098007B">
        <w:rPr>
          <w:sz w:val="24"/>
        </w:rPr>
        <w:t>MU-IS/44257/2015/233949/RMU-3</w:t>
      </w:r>
      <w:bookmarkStart w:id="0" w:name="_GoBack"/>
      <w:bookmarkEnd w:id="0"/>
    </w:p>
    <w:p w:rsidR="00E94CDA" w:rsidRDefault="004404C1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</w:p>
    <w:p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přítomno </w:t>
      </w:r>
      <w:r w:rsidR="001A25D4">
        <w:t>41</w:t>
      </w:r>
      <w:r>
        <w:t xml:space="preserve"> senátorů a senátorek;</w:t>
      </w:r>
    </w:p>
    <w:p w:rsidR="00E94CDA" w:rsidRDefault="004404C1" w:rsidP="00EC2A42">
      <w:pPr>
        <w:pStyle w:val="Normln1"/>
        <w:ind w:left="1701" w:hanging="1680"/>
        <w:jc w:val="both"/>
        <w:rPr>
          <w:b/>
        </w:rPr>
      </w:pPr>
      <w:r>
        <w:t xml:space="preserve">                   </w:t>
      </w:r>
      <w:r>
        <w:tab/>
      </w:r>
      <w:r>
        <w:rPr>
          <w:b/>
        </w:rPr>
        <w:t xml:space="preserve">celkem se zasedání zúčastnilo </w:t>
      </w:r>
      <w:r w:rsidR="001A25D4">
        <w:rPr>
          <w:b/>
        </w:rPr>
        <w:t>41</w:t>
      </w:r>
      <w:r w:rsidR="00DE1FB5">
        <w:rPr>
          <w:b/>
        </w:rPr>
        <w:t xml:space="preserve"> </w:t>
      </w:r>
      <w:r>
        <w:rPr>
          <w:b/>
        </w:rPr>
        <w:t>členů AS</w:t>
      </w:r>
    </w:p>
    <w:p w:rsidR="00E94CDA" w:rsidRDefault="00E94CDA" w:rsidP="00EC2A42">
      <w:pPr>
        <w:pStyle w:val="Normln1"/>
        <w:ind w:left="1701" w:hanging="1680"/>
        <w:jc w:val="both"/>
      </w:pPr>
    </w:p>
    <w:p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>Zvaní hosté:</w:t>
      </w:r>
      <w:r>
        <w:t xml:space="preserve">  </w:t>
      </w:r>
      <w:r w:rsidR="00EC2A42">
        <w:tab/>
      </w:r>
      <w:r>
        <w:t>doc. PhDr. Mikuláš Bek, Ph.D., rektor</w:t>
      </w:r>
    </w:p>
    <w:p w:rsidR="00E94CDA" w:rsidRDefault="004404C1" w:rsidP="00EC2A42">
      <w:pPr>
        <w:pStyle w:val="Normln1"/>
        <w:tabs>
          <w:tab w:val="left" w:pos="1418"/>
        </w:tabs>
        <w:ind w:left="1701" w:hanging="1680"/>
        <w:jc w:val="both"/>
      </w:pPr>
      <w:r>
        <w:tab/>
      </w:r>
      <w:r w:rsidR="00EC2A42">
        <w:tab/>
      </w:r>
      <w:r>
        <w:t>Ing. Martin Veselý, kvestor</w:t>
      </w:r>
    </w:p>
    <w:p w:rsidR="00E94CDA" w:rsidRDefault="004404C1" w:rsidP="00EC2A42">
      <w:pPr>
        <w:pStyle w:val="Normln1"/>
        <w:ind w:left="1701" w:hanging="1680"/>
        <w:jc w:val="both"/>
      </w:pPr>
      <w:r>
        <w:t xml:space="preserve">              </w:t>
      </w:r>
    </w:p>
    <w:p w:rsidR="00E94CDA" w:rsidRDefault="004404C1" w:rsidP="00EC2A42">
      <w:pPr>
        <w:pStyle w:val="Normln1"/>
        <w:ind w:left="1701" w:hanging="1680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:rsidR="00E94CDA" w:rsidRDefault="004404C1" w:rsidP="00EC2A42">
      <w:pPr>
        <w:pStyle w:val="Normln1"/>
        <w:ind w:left="1701" w:hanging="1680"/>
        <w:jc w:val="both"/>
      </w:pPr>
      <w:r>
        <w:t xml:space="preserve">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:rsidR="00E94CDA" w:rsidRPr="005A24AE" w:rsidRDefault="004404C1" w:rsidP="00EC2A42">
      <w:pPr>
        <w:pStyle w:val="Normln1"/>
        <w:tabs>
          <w:tab w:val="left" w:pos="1418"/>
        </w:tabs>
        <w:ind w:left="1701" w:hanging="1680"/>
        <w:jc w:val="both"/>
        <w:rPr>
          <w:b/>
        </w:rPr>
      </w:pPr>
      <w:r>
        <w:rPr>
          <w:b/>
          <w:i/>
        </w:rPr>
        <w:t xml:space="preserve">Program:       </w:t>
      </w:r>
      <w:r w:rsidR="00EC2A42">
        <w:rPr>
          <w:b/>
          <w:i/>
        </w:rPr>
        <w:tab/>
      </w:r>
      <w:r w:rsidRPr="005A24AE">
        <w:rPr>
          <w:b/>
        </w:rPr>
        <w:t>1.</w:t>
      </w:r>
      <w:r w:rsidRPr="005A24AE">
        <w:rPr>
          <w:b/>
          <w:i/>
        </w:rPr>
        <w:tab/>
      </w:r>
      <w:r w:rsidR="00F74FC4" w:rsidRPr="005A24AE">
        <w:rPr>
          <w:b/>
        </w:rPr>
        <w:t>Schválení programu a zápisu z minulého</w:t>
      </w:r>
      <w:r w:rsidRPr="005A24AE">
        <w:rPr>
          <w:b/>
        </w:rPr>
        <w:t xml:space="preserve"> zasedání</w:t>
      </w:r>
      <w:r w:rsidRPr="005A24AE">
        <w:rPr>
          <w:b/>
        </w:rPr>
        <w:tab/>
      </w:r>
    </w:p>
    <w:p w:rsidR="00E94CDA" w:rsidRPr="005A24AE" w:rsidRDefault="004404C1" w:rsidP="00EC2A42">
      <w:pPr>
        <w:pStyle w:val="Normln1"/>
        <w:tabs>
          <w:tab w:val="left" w:pos="1418"/>
        </w:tabs>
        <w:ind w:left="1701" w:hanging="1680"/>
        <w:jc w:val="both"/>
        <w:rPr>
          <w:b/>
        </w:rPr>
      </w:pPr>
      <w:r w:rsidRPr="005A24AE">
        <w:rPr>
          <w:b/>
          <w:i/>
        </w:rPr>
        <w:tab/>
      </w:r>
      <w:r w:rsidR="00EC2A42" w:rsidRPr="005A24AE">
        <w:rPr>
          <w:b/>
          <w:i/>
        </w:rPr>
        <w:tab/>
      </w:r>
      <w:r w:rsidRPr="005A24AE">
        <w:rPr>
          <w:b/>
        </w:rPr>
        <w:t xml:space="preserve">2. </w:t>
      </w:r>
      <w:r w:rsidRPr="005A24AE">
        <w:rPr>
          <w:b/>
        </w:rPr>
        <w:tab/>
      </w:r>
      <w:r w:rsidR="00F74FC4" w:rsidRPr="005A24AE">
        <w:rPr>
          <w:b/>
        </w:rPr>
        <w:t>Rozpočet</w:t>
      </w:r>
      <w:r w:rsidR="00F74FC4" w:rsidRPr="005A24AE">
        <w:t xml:space="preserve"> </w:t>
      </w:r>
      <w:r w:rsidR="00F74FC4" w:rsidRPr="005A24AE">
        <w:rPr>
          <w:b/>
        </w:rPr>
        <w:t>MU</w:t>
      </w:r>
    </w:p>
    <w:p w:rsidR="00E94CDA" w:rsidRPr="005A24AE" w:rsidRDefault="004404C1" w:rsidP="00EC2A42">
      <w:pPr>
        <w:pStyle w:val="Normln1"/>
        <w:tabs>
          <w:tab w:val="left" w:pos="1418"/>
        </w:tabs>
        <w:ind w:left="1701" w:hanging="1680"/>
        <w:rPr>
          <w:b/>
        </w:rPr>
      </w:pPr>
      <w:r w:rsidRPr="005A24AE">
        <w:rPr>
          <w:b/>
        </w:rPr>
        <w:tab/>
      </w:r>
      <w:r w:rsidR="00EC2A42" w:rsidRPr="005A24AE">
        <w:rPr>
          <w:b/>
        </w:rPr>
        <w:tab/>
      </w:r>
      <w:r w:rsidRPr="005A24AE">
        <w:rPr>
          <w:b/>
        </w:rPr>
        <w:t xml:space="preserve">3. </w:t>
      </w:r>
      <w:r w:rsidRPr="005A24AE">
        <w:rPr>
          <w:b/>
        </w:rPr>
        <w:tab/>
      </w:r>
      <w:r w:rsidR="00F74FC4" w:rsidRPr="005A24AE">
        <w:rPr>
          <w:b/>
        </w:rPr>
        <w:t>Vyhlášení doplňujících voleb do AS (obvod studenti ESF)</w:t>
      </w:r>
    </w:p>
    <w:p w:rsidR="00F74FC4" w:rsidRPr="005A24AE" w:rsidRDefault="004404C1" w:rsidP="00EC2A42">
      <w:pPr>
        <w:pStyle w:val="Normln1"/>
        <w:tabs>
          <w:tab w:val="left" w:pos="1418"/>
        </w:tabs>
        <w:ind w:left="1701" w:hanging="1680"/>
        <w:rPr>
          <w:b/>
        </w:rPr>
      </w:pPr>
      <w:r w:rsidRPr="005A24AE">
        <w:rPr>
          <w:b/>
        </w:rPr>
        <w:tab/>
      </w:r>
      <w:r w:rsidR="00EC2A42" w:rsidRPr="005A24AE">
        <w:rPr>
          <w:b/>
        </w:rPr>
        <w:tab/>
      </w:r>
      <w:r w:rsidRPr="005A24AE">
        <w:rPr>
          <w:b/>
        </w:rPr>
        <w:t xml:space="preserve">4. </w:t>
      </w:r>
      <w:r w:rsidRPr="005A24AE">
        <w:rPr>
          <w:b/>
        </w:rPr>
        <w:tab/>
      </w:r>
      <w:r w:rsidR="00F74FC4" w:rsidRPr="005A24AE">
        <w:rPr>
          <w:b/>
        </w:rPr>
        <w:t>Souhlas se jmenováním nové členky VR MU</w:t>
      </w:r>
      <w:r w:rsidRPr="005A24AE">
        <w:rPr>
          <w:b/>
        </w:rPr>
        <w:tab/>
      </w:r>
      <w:r w:rsidR="00EC2A42" w:rsidRPr="005A24AE">
        <w:rPr>
          <w:b/>
        </w:rPr>
        <w:tab/>
      </w:r>
    </w:p>
    <w:p w:rsidR="00E94CDA" w:rsidRDefault="00F74FC4" w:rsidP="00EC2A42">
      <w:pPr>
        <w:pStyle w:val="Normln1"/>
        <w:tabs>
          <w:tab w:val="left" w:pos="1418"/>
        </w:tabs>
        <w:ind w:left="1701" w:hanging="1680"/>
        <w:rPr>
          <w:b/>
        </w:rPr>
      </w:pPr>
      <w:r w:rsidRPr="005A24AE">
        <w:rPr>
          <w:b/>
        </w:rPr>
        <w:tab/>
      </w:r>
      <w:r w:rsidRPr="005A24AE">
        <w:rPr>
          <w:b/>
        </w:rPr>
        <w:tab/>
        <w:t>5</w:t>
      </w:r>
      <w:r w:rsidR="004404C1" w:rsidRPr="005A24AE">
        <w:rPr>
          <w:b/>
        </w:rPr>
        <w:t>.</w:t>
      </w:r>
      <w:r w:rsidR="004404C1" w:rsidRPr="005A24AE">
        <w:rPr>
          <w:b/>
        </w:rPr>
        <w:tab/>
        <w:t>Různé</w:t>
      </w:r>
    </w:p>
    <w:p w:rsidR="00E94CDA" w:rsidRDefault="00E94CDA">
      <w:pPr>
        <w:pStyle w:val="Normln1"/>
        <w:jc w:val="both"/>
      </w:pPr>
    </w:p>
    <w:p w:rsidR="00E94CDA" w:rsidRDefault="004404C1">
      <w:pPr>
        <w:pStyle w:val="Normln1"/>
        <w:jc w:val="both"/>
      </w:pPr>
      <w:r>
        <w:t xml:space="preserve">Jednání zahájil předseda AS, uvítal na zasedání senátorky, senátory i hosty a konstatoval usnášeníschopnost AS </w:t>
      </w:r>
      <w:proofErr w:type="gramStart"/>
      <w:r>
        <w:t>MU</w:t>
      </w:r>
      <w:proofErr w:type="gramEnd"/>
      <w:r>
        <w:t xml:space="preserve">. </w:t>
      </w:r>
    </w:p>
    <w:p w:rsidR="00E94CDA" w:rsidRDefault="00E94CDA">
      <w:pPr>
        <w:pStyle w:val="Normln1"/>
        <w:jc w:val="both"/>
      </w:pPr>
    </w:p>
    <w:p w:rsidR="00E94CDA" w:rsidRPr="009926B7" w:rsidRDefault="004404C1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bookmarkStart w:id="1" w:name="h.e4nd77gapstp"/>
      <w:bookmarkEnd w:id="1"/>
      <w:r>
        <w:rPr>
          <w:rFonts w:ascii="Arial" w:hAnsi="Arial" w:cs="Arial"/>
          <w:sz w:val="22"/>
        </w:rPr>
        <w:t>1</w:t>
      </w:r>
      <w:r w:rsidR="00B440C2">
        <w:rPr>
          <w:rFonts w:ascii="Arial" w:hAnsi="Arial" w:cs="Arial"/>
          <w:sz w:val="22"/>
        </w:rPr>
        <w:t xml:space="preserve">.   </w:t>
      </w:r>
      <w:r w:rsidR="00B440C2">
        <w:rPr>
          <w:rFonts w:ascii="Arial" w:hAnsi="Arial" w:cs="Arial"/>
          <w:sz w:val="22"/>
        </w:rPr>
        <w:tab/>
      </w:r>
      <w:r w:rsidR="00F74FC4" w:rsidRPr="009926B7">
        <w:rPr>
          <w:rFonts w:ascii="Arial" w:hAnsi="Arial" w:cs="Arial"/>
          <w:sz w:val="22"/>
        </w:rPr>
        <w:t>Schválení programu a zápisu</w:t>
      </w:r>
      <w:r w:rsidRPr="009926B7">
        <w:rPr>
          <w:rFonts w:ascii="Arial" w:hAnsi="Arial" w:cs="Arial"/>
          <w:sz w:val="22"/>
        </w:rPr>
        <w:t xml:space="preserve"> z minulého zasedání</w:t>
      </w:r>
    </w:p>
    <w:p w:rsidR="00E94CDA" w:rsidRPr="009926B7" w:rsidRDefault="004404C1">
      <w:pPr>
        <w:pStyle w:val="Normln1"/>
        <w:ind w:left="400"/>
        <w:jc w:val="both"/>
        <w:rPr>
          <w:shd w:val="clear" w:color="auto" w:fill="F4CCCC"/>
        </w:rPr>
      </w:pPr>
      <w:r w:rsidRPr="009926B7">
        <w:t xml:space="preserve">Předseda AS </w:t>
      </w:r>
      <w:r w:rsidR="009926B7">
        <w:t>n</w:t>
      </w:r>
      <w:r w:rsidR="001666E5" w:rsidRPr="009926B7">
        <w:t xml:space="preserve">avrhl </w:t>
      </w:r>
      <w:r w:rsidR="009703DB">
        <w:t>nový</w:t>
      </w:r>
      <w:r w:rsidR="009926B7">
        <w:t xml:space="preserve"> obsah bodu</w:t>
      </w:r>
      <w:r w:rsidR="001666E5" w:rsidRPr="009926B7">
        <w:t xml:space="preserve"> 4 </w:t>
      </w:r>
      <w:r w:rsidR="001666E5" w:rsidRPr="009926B7">
        <w:rPr>
          <w:i/>
        </w:rPr>
        <w:t>Souhlas se jmenováním nové členky VR</w:t>
      </w:r>
      <w:r w:rsidR="001666E5" w:rsidRPr="009926B7">
        <w:t xml:space="preserve"> </w:t>
      </w:r>
      <w:r w:rsidR="001666E5" w:rsidRPr="009926B7">
        <w:rPr>
          <w:i/>
        </w:rPr>
        <w:t>MU</w:t>
      </w:r>
      <w:r w:rsidR="001666E5" w:rsidRPr="009926B7">
        <w:t xml:space="preserve"> a bod </w:t>
      </w:r>
      <w:r w:rsidR="001666E5" w:rsidRPr="009926B7">
        <w:rPr>
          <w:i/>
        </w:rPr>
        <w:t>Různé</w:t>
      </w:r>
      <w:r w:rsidR="001666E5" w:rsidRPr="009926B7">
        <w:t xml:space="preserve"> přesunout do nového bodu 5. </w:t>
      </w:r>
      <w:r w:rsidRPr="009926B7">
        <w:t>K návrhu programu neměl nikdo z </w:t>
      </w:r>
      <w:proofErr w:type="gramStart"/>
      <w:r w:rsidRPr="009926B7">
        <w:t>přítomných</w:t>
      </w:r>
      <w:proofErr w:type="gramEnd"/>
      <w:r w:rsidRPr="009926B7">
        <w:t xml:space="preserve"> připomínky.</w:t>
      </w:r>
      <w:r w:rsidRPr="009926B7">
        <w:rPr>
          <w:shd w:val="clear" w:color="auto" w:fill="F4CCCC"/>
        </w:rPr>
        <w:t xml:space="preserve"> </w:t>
      </w:r>
    </w:p>
    <w:p w:rsidR="00E94CDA" w:rsidRPr="009926B7" w:rsidRDefault="00E94CDA" w:rsidP="001666E5">
      <w:pPr>
        <w:pStyle w:val="Normln1"/>
        <w:jc w:val="both"/>
      </w:pPr>
    </w:p>
    <w:p w:rsidR="00E94CDA" w:rsidRPr="009926B7" w:rsidRDefault="004404C1">
      <w:pPr>
        <w:pStyle w:val="Normln1"/>
        <w:ind w:left="400"/>
        <w:jc w:val="both"/>
      </w:pPr>
      <w:r w:rsidRPr="009926B7">
        <w:t xml:space="preserve">Předseda </w:t>
      </w:r>
      <w:r w:rsidR="002130A4" w:rsidRPr="009926B7">
        <w:t>AS předložil ke schválení zápi</w:t>
      </w:r>
      <w:r w:rsidR="006533AB">
        <w:t>s ze zasedání AS MU ze dne 30. 3</w:t>
      </w:r>
      <w:r w:rsidRPr="009926B7">
        <w:t>. 2015</w:t>
      </w:r>
      <w:r w:rsidR="002130A4" w:rsidRPr="009926B7">
        <w:t>. K zápisu</w:t>
      </w:r>
      <w:r w:rsidRPr="009926B7">
        <w:t xml:space="preserve"> neměl nikdo z </w:t>
      </w:r>
      <w:proofErr w:type="gramStart"/>
      <w:r w:rsidRPr="009926B7">
        <w:t>přítomných</w:t>
      </w:r>
      <w:proofErr w:type="gramEnd"/>
      <w:r w:rsidRPr="009926B7">
        <w:t xml:space="preserve"> připomínky. </w:t>
      </w:r>
    </w:p>
    <w:p w:rsidR="00E94CDA" w:rsidRPr="009926B7" w:rsidRDefault="004404C1">
      <w:pPr>
        <w:pStyle w:val="Normln1"/>
        <w:ind w:left="400"/>
      </w:pPr>
      <w:r w:rsidRPr="009926B7">
        <w:t xml:space="preserve"> </w:t>
      </w:r>
    </w:p>
    <w:tbl>
      <w:tblPr>
        <w:tblW w:w="9043" w:type="dxa"/>
        <w:tblInd w:w="3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43"/>
      </w:tblGrid>
      <w:tr w:rsidR="00E94CDA" w:rsidRPr="009F5ECE">
        <w:tc>
          <w:tcPr>
            <w:tcW w:w="9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7" w:type="dxa"/>
            </w:tcMar>
          </w:tcPr>
          <w:p w:rsidR="00E94CDA" w:rsidRPr="009926B7" w:rsidRDefault="006533AB" w:rsidP="002130A4">
            <w:pPr>
              <w:pStyle w:val="Normln1"/>
              <w:spacing w:before="120"/>
              <w:rPr>
                <w:b/>
              </w:rPr>
            </w:pPr>
            <w:r>
              <w:rPr>
                <w:b/>
              </w:rPr>
              <w:t>Zápis ze dne 30. 3</w:t>
            </w:r>
            <w:r w:rsidR="004404C1" w:rsidRPr="009926B7">
              <w:rPr>
                <w:b/>
              </w:rPr>
              <w:t xml:space="preserve">. 2015 </w:t>
            </w:r>
            <w:r w:rsidR="002130A4" w:rsidRPr="009926B7">
              <w:rPr>
                <w:b/>
              </w:rPr>
              <w:t>byl dnešního dne schválen</w:t>
            </w:r>
            <w:r w:rsidR="004404C1" w:rsidRPr="009926B7">
              <w:rPr>
                <w:b/>
              </w:rPr>
              <w:t xml:space="preserve"> AS MU.</w:t>
            </w:r>
          </w:p>
        </w:tc>
      </w:tr>
    </w:tbl>
    <w:p w:rsidR="00E94CDA" w:rsidRPr="009F5ECE" w:rsidRDefault="00E94CDA">
      <w:pPr>
        <w:pStyle w:val="Normln1"/>
        <w:ind w:left="400"/>
        <w:jc w:val="both"/>
        <w:rPr>
          <w:highlight w:val="yellow"/>
        </w:rPr>
      </w:pPr>
    </w:p>
    <w:p w:rsidR="00E94CDA" w:rsidRPr="002D0748" w:rsidRDefault="00A039DB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 w:rsidRPr="002D0748">
        <w:rPr>
          <w:rFonts w:ascii="Arial" w:hAnsi="Arial" w:cs="Arial"/>
          <w:sz w:val="22"/>
        </w:rPr>
        <w:t>2.    Rozpočet MU</w:t>
      </w:r>
    </w:p>
    <w:p w:rsidR="009926B7" w:rsidRPr="002D0748" w:rsidRDefault="001775AC" w:rsidP="00C65C7B">
      <w:pPr>
        <w:ind w:left="400"/>
        <w:jc w:val="both"/>
      </w:pPr>
      <w:r>
        <w:t>Kvestor představil</w:t>
      </w:r>
      <w:r w:rsidR="002D0748" w:rsidRPr="002D0748">
        <w:t xml:space="preserve"> </w:t>
      </w:r>
      <w:r w:rsidR="006E5731" w:rsidRPr="002D0748">
        <w:t>rozpočet</w:t>
      </w:r>
      <w:r w:rsidR="002D0748" w:rsidRPr="002D0748">
        <w:t xml:space="preserve"> </w:t>
      </w:r>
      <w:proofErr w:type="gramStart"/>
      <w:r w:rsidR="002D0748" w:rsidRPr="002D0748">
        <w:t>MU</w:t>
      </w:r>
      <w:proofErr w:type="gramEnd"/>
      <w:r w:rsidR="006E5731" w:rsidRPr="002D0748">
        <w:t xml:space="preserve"> pro rok 2015.</w:t>
      </w:r>
      <w:r w:rsidR="004C4E93" w:rsidRPr="002D0748">
        <w:t xml:space="preserve"> </w:t>
      </w:r>
      <w:r w:rsidR="00BA1A28" w:rsidRPr="002D0748">
        <w:t xml:space="preserve">Uvedl, že </w:t>
      </w:r>
      <w:r w:rsidR="00C65C7B">
        <w:t>rektor schválil rozpočet centralizovaných</w:t>
      </w:r>
      <w:r w:rsidR="004C4E93" w:rsidRPr="002D0748">
        <w:t xml:space="preserve"> HS </w:t>
      </w:r>
      <w:r w:rsidR="00D67616" w:rsidRPr="002D0748">
        <w:t>a</w:t>
      </w:r>
      <w:r w:rsidR="00C65C7B">
        <w:t xml:space="preserve"> že </w:t>
      </w:r>
      <w:r w:rsidR="00D67616" w:rsidRPr="002D0748">
        <w:t> </w:t>
      </w:r>
      <w:r w:rsidR="00BA1A28" w:rsidRPr="002D0748">
        <w:t xml:space="preserve">jsou </w:t>
      </w:r>
      <w:r w:rsidR="004C4E93" w:rsidRPr="002D0748">
        <w:t xml:space="preserve">schváleny rozpočty </w:t>
      </w:r>
      <w:r w:rsidR="00BA1A28" w:rsidRPr="002D0748">
        <w:t xml:space="preserve">jednotlivých </w:t>
      </w:r>
      <w:r w:rsidR="004C4E93" w:rsidRPr="002D0748">
        <w:t xml:space="preserve">fakult. </w:t>
      </w:r>
      <w:r w:rsidR="00BA1A28" w:rsidRPr="002D0748">
        <w:t>Mělo by dojít k</w:t>
      </w:r>
      <w:r w:rsidR="00C65C7B">
        <w:t> </w:t>
      </w:r>
      <w:r w:rsidR="00BA1A28" w:rsidRPr="002D0748">
        <w:t>r</w:t>
      </w:r>
      <w:r w:rsidR="004C4E93" w:rsidRPr="002D0748">
        <w:t xml:space="preserve">ozšíření pravidel </w:t>
      </w:r>
      <w:r w:rsidR="00C65C7B">
        <w:t xml:space="preserve">o </w:t>
      </w:r>
      <w:r w:rsidR="00BA1A28" w:rsidRPr="002D0748">
        <w:t xml:space="preserve">použití </w:t>
      </w:r>
      <w:r w:rsidR="004C4E93" w:rsidRPr="002D0748">
        <w:t>celouniverz</w:t>
      </w:r>
      <w:r w:rsidR="00BA1A28" w:rsidRPr="002D0748">
        <w:t>itních</w:t>
      </w:r>
      <w:r w:rsidR="00C65C7B">
        <w:t xml:space="preserve"> fondů ve čtyřech případech, z toho podstatné jsou podpora CEITECu a PdF.</w:t>
      </w:r>
      <w:r w:rsidR="004C4E93" w:rsidRPr="002D0748">
        <w:t xml:space="preserve"> </w:t>
      </w:r>
      <w:r w:rsidR="00D67616" w:rsidRPr="002D0748">
        <w:t>V</w:t>
      </w:r>
      <w:r w:rsidR="002D0748" w:rsidRPr="002D0748">
        <w:t>ětšina HS</w:t>
      </w:r>
      <w:r w:rsidR="00434995">
        <w:t xml:space="preserve"> na normativu </w:t>
      </w:r>
      <w:r w:rsidR="002D0748" w:rsidRPr="002D0748">
        <w:t>roste, výjimkou jsou</w:t>
      </w:r>
      <w:r w:rsidR="009926B7" w:rsidRPr="002D0748">
        <w:t xml:space="preserve"> PdF a CEITEC, kde </w:t>
      </w:r>
      <w:r w:rsidR="00D67616" w:rsidRPr="002D0748">
        <w:t>dochází k</w:t>
      </w:r>
      <w:r w:rsidR="00A77C59">
        <w:t> </w:t>
      </w:r>
      <w:r w:rsidR="009926B7" w:rsidRPr="002D0748">
        <w:t>pokles</w:t>
      </w:r>
      <w:r w:rsidR="00D67616" w:rsidRPr="002D0748">
        <w:t>u</w:t>
      </w:r>
      <w:r w:rsidR="00A77C59">
        <w:t xml:space="preserve"> rozpočtu</w:t>
      </w:r>
      <w:r w:rsidR="009926B7" w:rsidRPr="002D0748">
        <w:t>.</w:t>
      </w:r>
    </w:p>
    <w:p w:rsidR="006E5731" w:rsidRPr="00C65C7B" w:rsidRDefault="00D67616" w:rsidP="00D67616">
      <w:pPr>
        <w:ind w:left="426"/>
        <w:jc w:val="both"/>
      </w:pPr>
      <w:r w:rsidRPr="00C65C7B">
        <w:lastRenderedPageBreak/>
        <w:t xml:space="preserve">Kvestor uvedl, že MU </w:t>
      </w:r>
      <w:r w:rsidR="006729A2">
        <w:t>je zavázána</w:t>
      </w:r>
      <w:r w:rsidR="00C65C7B">
        <w:t xml:space="preserve"> k udržitelnosti </w:t>
      </w:r>
      <w:proofErr w:type="spellStart"/>
      <w:r w:rsidRPr="00C65C7B">
        <w:t>CEITEC</w:t>
      </w:r>
      <w:r w:rsidR="00C65C7B">
        <w:t>u</w:t>
      </w:r>
      <w:proofErr w:type="spellEnd"/>
      <w:r w:rsidR="00C65C7B">
        <w:t xml:space="preserve"> v deklarované podobě</w:t>
      </w:r>
      <w:r w:rsidRPr="00C65C7B">
        <w:t xml:space="preserve"> do roku 2020. </w:t>
      </w:r>
      <w:r w:rsidR="00801F0F" w:rsidRPr="00C65C7B">
        <w:t xml:space="preserve">Pokud má být aktivita CEITEC delší, než do </w:t>
      </w:r>
      <w:r w:rsidRPr="00C65C7B">
        <w:t>roku 2020,</w:t>
      </w:r>
      <w:r w:rsidR="00C65C7B">
        <w:t xml:space="preserve"> </w:t>
      </w:r>
      <w:r w:rsidRPr="00C65C7B">
        <w:t>musí MU</w:t>
      </w:r>
      <w:r w:rsidR="00801F0F" w:rsidRPr="00C65C7B">
        <w:t xml:space="preserve"> hledat zdroje financování a </w:t>
      </w:r>
      <w:r w:rsidRPr="00C65C7B">
        <w:t xml:space="preserve">nastavit </w:t>
      </w:r>
      <w:r w:rsidR="00801F0F" w:rsidRPr="00C65C7B">
        <w:t>pravidla</w:t>
      </w:r>
      <w:r w:rsidRPr="00C65C7B">
        <w:t xml:space="preserve"> čerpání prostředků</w:t>
      </w:r>
      <w:r w:rsidR="00C65C7B">
        <w:t xml:space="preserve">, aby </w:t>
      </w:r>
      <w:r w:rsidR="00434995">
        <w:t>CEITEC</w:t>
      </w:r>
      <w:r w:rsidR="00C65C7B">
        <w:t xml:space="preserve"> nepoškozovala</w:t>
      </w:r>
      <w:r w:rsidR="00801F0F" w:rsidRPr="00C65C7B">
        <w:t xml:space="preserve">. </w:t>
      </w:r>
      <w:r w:rsidRPr="00C65C7B">
        <w:t>Kvestor požádal AS o zahájení diskuse ohledně budoucího financování CEITEC</w:t>
      </w:r>
      <w:r w:rsidR="00434995">
        <w:t>u</w:t>
      </w:r>
      <w:r w:rsidRPr="00C65C7B">
        <w:t>.</w:t>
      </w:r>
    </w:p>
    <w:p w:rsidR="00744DD7" w:rsidRDefault="00744DD7" w:rsidP="00D67616">
      <w:pPr>
        <w:ind w:left="426"/>
        <w:jc w:val="both"/>
        <w:rPr>
          <w:highlight w:val="yellow"/>
        </w:rPr>
      </w:pPr>
    </w:p>
    <w:p w:rsidR="00963952" w:rsidRPr="006363B1" w:rsidRDefault="00963952" w:rsidP="00744DD7">
      <w:pPr>
        <w:ind w:left="426"/>
        <w:jc w:val="both"/>
        <w:rPr>
          <w:u w:val="single"/>
        </w:rPr>
      </w:pPr>
      <w:r w:rsidRPr="006363B1">
        <w:rPr>
          <w:u w:val="single"/>
        </w:rPr>
        <w:t>Stanovisko EK AS k rozpočtu MU pro rok 2015</w:t>
      </w:r>
    </w:p>
    <w:p w:rsidR="00744DD7" w:rsidRPr="006363B1" w:rsidRDefault="00744DD7" w:rsidP="00744DD7">
      <w:pPr>
        <w:ind w:left="426"/>
        <w:jc w:val="both"/>
      </w:pPr>
      <w:r w:rsidRPr="006363B1">
        <w:t>Předseda EK AS</w:t>
      </w:r>
      <w:r w:rsidR="00963952" w:rsidRPr="006363B1">
        <w:t xml:space="preserve"> uvedl, že</w:t>
      </w:r>
      <w:r w:rsidRPr="006363B1">
        <w:t xml:space="preserve"> EK AS doporučuje rozpočet schválit.</w:t>
      </w:r>
    </w:p>
    <w:p w:rsidR="00AB1214" w:rsidRPr="006363B1" w:rsidRDefault="00AB1214" w:rsidP="00801F0F"/>
    <w:p w:rsidR="00AB1214" w:rsidRPr="006363B1" w:rsidRDefault="00AB1214" w:rsidP="00AB1214">
      <w:pPr>
        <w:pStyle w:val="Normln1"/>
        <w:ind w:firstLine="400"/>
        <w:jc w:val="both"/>
        <w:rPr>
          <w:b/>
        </w:rPr>
      </w:pPr>
      <w:r w:rsidRPr="006363B1">
        <w:rPr>
          <w:b/>
        </w:rPr>
        <w:t>Diskuse</w:t>
      </w:r>
    </w:p>
    <w:p w:rsidR="00AB1214" w:rsidRPr="006363B1" w:rsidRDefault="00AB1214" w:rsidP="00AB1214">
      <w:pPr>
        <w:pStyle w:val="Normln1"/>
        <w:ind w:firstLine="400"/>
        <w:rPr>
          <w:i/>
        </w:rPr>
      </w:pPr>
      <w:r w:rsidRPr="006363B1">
        <w:rPr>
          <w:i/>
        </w:rPr>
        <w:t>(zápis je zjednodušenou a zkrácenou verzí diskuse, nejedná se o doslovný přepis)</w:t>
      </w:r>
    </w:p>
    <w:p w:rsidR="00744DD7" w:rsidRPr="006363B1" w:rsidRDefault="00744DD7" w:rsidP="00744DD7">
      <w:pPr>
        <w:pStyle w:val="Normln1"/>
        <w:ind w:left="2005" w:hanging="1605"/>
        <w:jc w:val="both"/>
      </w:pPr>
      <w:r w:rsidRPr="006363B1">
        <w:t>Rektor</w:t>
      </w:r>
      <w:r w:rsidRPr="006363B1">
        <w:tab/>
      </w:r>
      <w:proofErr w:type="gramStart"/>
      <w:r w:rsidR="00801F0F" w:rsidRPr="006363B1">
        <w:t>Čelíme</w:t>
      </w:r>
      <w:proofErr w:type="gramEnd"/>
      <w:r w:rsidR="00801F0F" w:rsidRPr="006363B1">
        <w:t xml:space="preserve"> </w:t>
      </w:r>
      <w:r w:rsidR="00C65C7B">
        <w:t>výraznému poklesu</w:t>
      </w:r>
      <w:r w:rsidR="00801F0F" w:rsidRPr="006363B1">
        <w:t xml:space="preserve"> objemu prostředků ze strukturálních fondů. Podle odhadu je změna cca půl mld.</w:t>
      </w:r>
      <w:r w:rsidRPr="006363B1">
        <w:t xml:space="preserve"> Kč</w:t>
      </w:r>
      <w:r w:rsidR="001A3409" w:rsidRPr="006363B1">
        <w:t>, o které</w:t>
      </w:r>
      <w:r w:rsidR="00801F0F" w:rsidRPr="006363B1">
        <w:t xml:space="preserve"> bude mít MU nižší rozpočet. Dlouhodobě jsme se připravovali, vytvářeli jsme rezervní fondy. Překlenovací </w:t>
      </w:r>
      <w:r w:rsidRPr="006363B1">
        <w:t>období</w:t>
      </w:r>
      <w:r w:rsidR="00801F0F" w:rsidRPr="006363B1">
        <w:t xml:space="preserve"> j</w:t>
      </w:r>
      <w:r w:rsidRPr="006363B1">
        <w:t xml:space="preserve">sme schopni ustát. </w:t>
      </w:r>
    </w:p>
    <w:p w:rsidR="001A3409" w:rsidRPr="006363B1" w:rsidRDefault="00744DD7" w:rsidP="001A3409">
      <w:pPr>
        <w:pStyle w:val="Normln1"/>
        <w:ind w:left="2016" w:firstLine="536"/>
        <w:jc w:val="both"/>
      </w:pPr>
      <w:r w:rsidRPr="006363B1">
        <w:t>PdF a CEITEC</w:t>
      </w:r>
      <w:r w:rsidR="00801F0F" w:rsidRPr="006363B1">
        <w:t xml:space="preserve"> bohužel nemají dostatečné rezervní prostředky. V obou případech jde o dlouhodobé problémy, které je nutné řešit. CEITEC je financován převážně z účelových do</w:t>
      </w:r>
      <w:r w:rsidR="0085229A">
        <w:t>tací. Je nutné otevřít cestu ke </w:t>
      </w:r>
      <w:r w:rsidR="00801F0F" w:rsidRPr="006363B1">
        <w:t>stabilizaci</w:t>
      </w:r>
      <w:r w:rsidRPr="006363B1">
        <w:t xml:space="preserve"> tohoto pracoviště</w:t>
      </w:r>
      <w:r w:rsidR="00D81D41">
        <w:t>, na CEITECu nepochybně dojde k redukci úvazků.</w:t>
      </w:r>
      <w:r w:rsidR="00801F0F" w:rsidRPr="006363B1">
        <w:t xml:space="preserve"> Považuji za vhodné, aby CEITEC prováděl vzdělávací činnost – </w:t>
      </w:r>
      <w:r w:rsidR="009B69BE" w:rsidRPr="006363B1">
        <w:t xml:space="preserve">např. </w:t>
      </w:r>
      <w:r w:rsidR="00801F0F" w:rsidRPr="006363B1">
        <w:t xml:space="preserve">obory biotechnologické. Probíhá debata, aby došlo ke shodě </w:t>
      </w:r>
      <w:r w:rsidR="001A3409" w:rsidRPr="006363B1">
        <w:t xml:space="preserve">ohledně výuky na CEITEC </w:t>
      </w:r>
      <w:r w:rsidR="00801F0F" w:rsidRPr="006363B1">
        <w:t>napříč univerzitou.</w:t>
      </w:r>
      <w:r w:rsidR="00925E8A" w:rsidRPr="006363B1">
        <w:t xml:space="preserve"> </w:t>
      </w:r>
    </w:p>
    <w:p w:rsidR="00A1653C" w:rsidRPr="006363B1" w:rsidRDefault="00925E8A" w:rsidP="001A3409">
      <w:pPr>
        <w:pStyle w:val="Normln1"/>
        <w:ind w:left="2016" w:firstLine="536"/>
        <w:jc w:val="both"/>
      </w:pPr>
      <w:r w:rsidRPr="006363B1">
        <w:t xml:space="preserve">Je nutné, aby měl CEITEC více zdrojů financování. </w:t>
      </w:r>
      <w:r w:rsidR="000E1D52" w:rsidRPr="006363B1">
        <w:t>Na všech datech je vidět vzestup výkonu z hlediska kvality. Přišli bychom o značný potenciál. Věřím, že prostředky na</w:t>
      </w:r>
      <w:r w:rsidR="00744DD7" w:rsidRPr="006363B1">
        <w:t xml:space="preserve"> sanaci jsou dobře investované.</w:t>
      </w:r>
    </w:p>
    <w:p w:rsidR="00A1653C" w:rsidRPr="006363B1" w:rsidRDefault="00F5189E" w:rsidP="00F5189E">
      <w:pPr>
        <w:pStyle w:val="Normln1"/>
        <w:ind w:left="2005" w:hanging="1605"/>
        <w:jc w:val="both"/>
      </w:pPr>
      <w:r w:rsidRPr="006363B1">
        <w:t>Kyselý</w:t>
      </w:r>
      <w:r w:rsidR="00A1653C" w:rsidRPr="006363B1">
        <w:t xml:space="preserve">   </w:t>
      </w:r>
      <w:r w:rsidRPr="006363B1">
        <w:tab/>
        <w:t>Na EK AS z</w:t>
      </w:r>
      <w:r w:rsidR="00A1653C" w:rsidRPr="006363B1">
        <w:t xml:space="preserve">azněl požadavek, aby fakulty zdůvodnily, </w:t>
      </w:r>
      <w:r w:rsidRPr="006363B1">
        <w:t>proč</w:t>
      </w:r>
      <w:r w:rsidR="00A1653C" w:rsidRPr="006363B1">
        <w:t xml:space="preserve"> a v jaké výši mají dostat </w:t>
      </w:r>
      <w:r w:rsidR="001A3409" w:rsidRPr="006363B1">
        <w:t>prostředky</w:t>
      </w:r>
      <w:r w:rsidR="00A1653C" w:rsidRPr="006363B1">
        <w:t>. My jsme se</w:t>
      </w:r>
      <w:r w:rsidR="007C29FD" w:rsidRPr="006363B1">
        <w:t xml:space="preserve"> </w:t>
      </w:r>
      <w:r w:rsidR="00A1653C" w:rsidRPr="006363B1">
        <w:t xml:space="preserve">ptali na to, proč </w:t>
      </w:r>
      <w:r w:rsidR="001A3409" w:rsidRPr="006363B1">
        <w:t>má PdF</w:t>
      </w:r>
      <w:r w:rsidR="00A1653C" w:rsidRPr="006363B1">
        <w:t xml:space="preserve"> dostat 11 mil</w:t>
      </w:r>
      <w:r w:rsidRPr="006363B1">
        <w:t>.</w:t>
      </w:r>
      <w:r w:rsidR="00A1653C" w:rsidRPr="006363B1">
        <w:t xml:space="preserve"> </w:t>
      </w:r>
      <w:r w:rsidR="001A3409" w:rsidRPr="006363B1">
        <w:t>a</w:t>
      </w:r>
      <w:r w:rsidR="00A1653C" w:rsidRPr="006363B1">
        <w:t xml:space="preserve"> CEITEC má </w:t>
      </w:r>
      <w:r w:rsidR="007C29FD" w:rsidRPr="006363B1">
        <w:t>dostat</w:t>
      </w:r>
      <w:r w:rsidRPr="006363B1">
        <w:t xml:space="preserve"> 30 mil. </w:t>
      </w:r>
      <w:r w:rsidR="001A3409" w:rsidRPr="006363B1">
        <w:t>Kč?</w:t>
      </w:r>
      <w:r w:rsidR="00C65C7B">
        <w:t xml:space="preserve"> U PdF je to dofinancování na stanovenou míru poklesu, ale jak se došlo k částce pro CEITEC?</w:t>
      </w:r>
    </w:p>
    <w:p w:rsidR="002B10AA" w:rsidRPr="006363B1" w:rsidRDefault="00F5189E" w:rsidP="00FE221D">
      <w:pPr>
        <w:pStyle w:val="Normln1"/>
        <w:ind w:left="2005" w:hanging="1605"/>
        <w:jc w:val="both"/>
      </w:pPr>
      <w:r w:rsidRPr="006363B1">
        <w:t>Rektor</w:t>
      </w:r>
      <w:r w:rsidRPr="006363B1">
        <w:tab/>
        <w:t xml:space="preserve">30 mil. </w:t>
      </w:r>
      <w:r w:rsidR="001A3409" w:rsidRPr="006363B1">
        <w:t xml:space="preserve">Kč </w:t>
      </w:r>
      <w:r w:rsidRPr="006363B1">
        <w:t>j</w:t>
      </w:r>
      <w:r w:rsidR="00A1653C" w:rsidRPr="006363B1">
        <w:t xml:space="preserve">e minimum, které CEITECu umožní splnit </w:t>
      </w:r>
      <w:r w:rsidR="001A3409" w:rsidRPr="006363B1">
        <w:t>jeho</w:t>
      </w:r>
      <w:r w:rsidR="00A1653C" w:rsidRPr="006363B1">
        <w:t xml:space="preserve"> závazky. Pan </w:t>
      </w:r>
      <w:r w:rsidRPr="006363B1">
        <w:t>kvestor</w:t>
      </w:r>
      <w:r w:rsidR="00A1653C" w:rsidRPr="006363B1">
        <w:t xml:space="preserve"> vedl od února velmi </w:t>
      </w:r>
      <w:r w:rsidRPr="006363B1">
        <w:t>detailní</w:t>
      </w:r>
      <w:r w:rsidR="00A1653C" w:rsidRPr="006363B1">
        <w:t xml:space="preserve"> jednání o rozpočtu CEITEC. </w:t>
      </w:r>
      <w:r w:rsidRPr="006363B1">
        <w:t>M</w:t>
      </w:r>
      <w:r w:rsidR="00A1653C" w:rsidRPr="006363B1">
        <w:t xml:space="preserve">enší částka </w:t>
      </w:r>
      <w:r w:rsidR="001A3409" w:rsidRPr="006363B1">
        <w:t>by znamenala</w:t>
      </w:r>
      <w:r w:rsidR="00A1653C" w:rsidRPr="006363B1">
        <w:t xml:space="preserve"> personální změny. Na CEITEC jsme komplikovaně </w:t>
      </w:r>
      <w:r w:rsidR="007C29FD" w:rsidRPr="006363B1">
        <w:t>získávali</w:t>
      </w:r>
      <w:r w:rsidR="001A3409" w:rsidRPr="006363B1">
        <w:t xml:space="preserve"> kvalitní výzkumníky, kteří o</w:t>
      </w:r>
      <w:r w:rsidRPr="006363B1">
        <w:t>dejdou, p</w:t>
      </w:r>
      <w:r w:rsidR="00A1653C" w:rsidRPr="006363B1">
        <w:t xml:space="preserve">okud nebudou mít perspektivu. </w:t>
      </w:r>
      <w:r w:rsidRPr="006363B1">
        <w:t>Veškeré z</w:t>
      </w:r>
      <w:r w:rsidR="002B10AA" w:rsidRPr="006363B1">
        <w:t>měny musí mít čas, musíme stabilizovat kvalitní týmy. Z hlediska řízení se jedná o velmi citlivou záležitost.</w:t>
      </w:r>
    </w:p>
    <w:p w:rsidR="007312CC" w:rsidRPr="00186687" w:rsidRDefault="00D6686B" w:rsidP="00D6686B">
      <w:pPr>
        <w:pStyle w:val="Normln1"/>
        <w:ind w:left="2005" w:hanging="1605"/>
        <w:jc w:val="both"/>
      </w:pPr>
      <w:r w:rsidRPr="00186687">
        <w:t>Předseda AS</w:t>
      </w:r>
      <w:r w:rsidRPr="00186687">
        <w:tab/>
        <w:t>Měli bychom si</w:t>
      </w:r>
      <w:r w:rsidR="002B10AA" w:rsidRPr="00186687">
        <w:t xml:space="preserve"> říct, že náběh CEITEC bude něco stát a shodnout se, co je univerzita ochotna do CEITEC vložit. </w:t>
      </w:r>
      <w:r w:rsidR="00E27CBD" w:rsidRPr="00186687">
        <w:t>Narazil js</w:t>
      </w:r>
      <w:r w:rsidR="002B10AA" w:rsidRPr="00186687">
        <w:t>e</w:t>
      </w:r>
      <w:r w:rsidR="00E27CBD" w:rsidRPr="00186687">
        <w:t>m</w:t>
      </w:r>
      <w:r w:rsidR="002B10AA" w:rsidRPr="00186687">
        <w:t xml:space="preserve"> na to, že CEITEC </w:t>
      </w:r>
      <w:r w:rsidR="0085229A">
        <w:t>z </w:t>
      </w:r>
      <w:r w:rsidR="008A6CD6" w:rsidRPr="00186687">
        <w:t>příjmů</w:t>
      </w:r>
      <w:r w:rsidRPr="00186687">
        <w:t xml:space="preserve"> z</w:t>
      </w:r>
      <w:r w:rsidR="00C65C7B">
        <w:t> </w:t>
      </w:r>
      <w:r w:rsidRPr="00186687">
        <w:t>příspěvku</w:t>
      </w:r>
      <w:r w:rsidR="00C65C7B">
        <w:t xml:space="preserve"> a IP</w:t>
      </w:r>
      <w:r w:rsidRPr="00186687">
        <w:t xml:space="preserve"> neodvádí daně</w:t>
      </w:r>
      <w:r w:rsidR="00C65C7B">
        <w:t>, což není korektní vůči fakultám. Dále byla prominuta daň z výnosů ve výši 76 mil., o co šlo?  V</w:t>
      </w:r>
      <w:r w:rsidRPr="00186687">
        <w:t>šiml jsem si, že došlo k nárůstu odpisů na ÚVT o cca 20 mil. Kč. Došlo k významné náhradě infrastruktur?</w:t>
      </w:r>
    </w:p>
    <w:p w:rsidR="00590D7D" w:rsidRPr="00186687" w:rsidRDefault="00590D7D" w:rsidP="00A1653C">
      <w:pPr>
        <w:pStyle w:val="Normln1"/>
        <w:ind w:firstLine="400"/>
        <w:jc w:val="both"/>
      </w:pPr>
      <w:proofErr w:type="gramStart"/>
      <w:r w:rsidRPr="00186687">
        <w:t>Kvestor</w:t>
      </w:r>
      <w:proofErr w:type="gramEnd"/>
      <w:r w:rsidRPr="00186687">
        <w:tab/>
        <w:t>Na příští zasedání připravíme podrobnou zprávu.</w:t>
      </w:r>
    </w:p>
    <w:p w:rsidR="006F02A4" w:rsidRPr="00186687" w:rsidRDefault="006F02A4" w:rsidP="00A13704">
      <w:pPr>
        <w:pStyle w:val="Normln1"/>
        <w:ind w:left="2005" w:hanging="1605"/>
        <w:jc w:val="both"/>
      </w:pPr>
      <w:r w:rsidRPr="00186687">
        <w:t>Bejček</w:t>
      </w:r>
      <w:r w:rsidRPr="00186687">
        <w:tab/>
      </w:r>
      <w:r w:rsidR="00FE221D" w:rsidRPr="00186687">
        <w:t xml:space="preserve">Pokud bude </w:t>
      </w:r>
      <w:r w:rsidRPr="00186687">
        <w:t xml:space="preserve">CEITEC </w:t>
      </w:r>
      <w:r w:rsidR="00FE221D" w:rsidRPr="00186687">
        <w:t>generovat pedagogický výkon, b</w:t>
      </w:r>
      <w:r w:rsidRPr="00186687">
        <w:t xml:space="preserve">ude zdrojem příjmu </w:t>
      </w:r>
      <w:r w:rsidR="00FE221D" w:rsidRPr="00186687">
        <w:t xml:space="preserve">celé </w:t>
      </w:r>
      <w:proofErr w:type="gramStart"/>
      <w:r w:rsidR="00FE221D" w:rsidRPr="00186687">
        <w:t>MU</w:t>
      </w:r>
      <w:proofErr w:type="gramEnd"/>
      <w:r w:rsidR="00FE221D" w:rsidRPr="00186687">
        <w:t>, nebo bude snížen výnos ostatních fakult?</w:t>
      </w:r>
      <w:r w:rsidRPr="00186687">
        <w:t xml:space="preserve"> </w:t>
      </w:r>
      <w:r w:rsidR="00C65C7B">
        <w:t xml:space="preserve">Nepůjde to proti zájmu </w:t>
      </w:r>
      <w:r w:rsidR="00C65C7B">
        <w:lastRenderedPageBreak/>
        <w:t>PřF?</w:t>
      </w:r>
      <w:r w:rsidR="00A13704">
        <w:t xml:space="preserve"> </w:t>
      </w:r>
      <w:r w:rsidR="00FE221D" w:rsidRPr="00186687">
        <w:t>P</w:t>
      </w:r>
      <w:r w:rsidRPr="00186687">
        <w:t>okud je vých</w:t>
      </w:r>
      <w:r w:rsidR="00FE221D" w:rsidRPr="00186687">
        <w:t>ozí premisou u</w:t>
      </w:r>
      <w:r w:rsidRPr="00186687">
        <w:t xml:space="preserve"> CEITEC</w:t>
      </w:r>
      <w:r w:rsidR="00434995">
        <w:t>u</w:t>
      </w:r>
      <w:r w:rsidRPr="00186687">
        <w:t xml:space="preserve"> zvyš</w:t>
      </w:r>
      <w:r w:rsidR="00FE221D" w:rsidRPr="00186687">
        <w:t>ování bilance</w:t>
      </w:r>
      <w:r w:rsidR="00D025F5" w:rsidRPr="00186687">
        <w:t xml:space="preserve"> vědeckého výkonu</w:t>
      </w:r>
      <w:r w:rsidR="00FE221D" w:rsidRPr="00186687">
        <w:t>, jak je to s PdF?</w:t>
      </w:r>
    </w:p>
    <w:p w:rsidR="006F02A4" w:rsidRPr="00186687" w:rsidRDefault="006F02A4" w:rsidP="006F02A4">
      <w:pPr>
        <w:pStyle w:val="Normln1"/>
        <w:ind w:left="2005" w:hanging="1605"/>
        <w:jc w:val="both"/>
      </w:pPr>
      <w:r w:rsidRPr="00186687">
        <w:t>Rektor</w:t>
      </w:r>
      <w:r w:rsidRPr="00186687">
        <w:tab/>
      </w:r>
      <w:proofErr w:type="gramStart"/>
      <w:r w:rsidRPr="00186687">
        <w:t>Čelíme</w:t>
      </w:r>
      <w:proofErr w:type="gramEnd"/>
      <w:r w:rsidRPr="00186687">
        <w:t xml:space="preserve"> celkovému poklesu studentů</w:t>
      </w:r>
      <w:r w:rsidR="001F1698" w:rsidRPr="00186687">
        <w:t xml:space="preserve">. </w:t>
      </w:r>
      <w:r w:rsidRPr="00186687">
        <w:t xml:space="preserve">Pro mě je prioritou zvyšování </w:t>
      </w:r>
      <w:r w:rsidR="00D025F5" w:rsidRPr="00186687">
        <w:t xml:space="preserve">celkové </w:t>
      </w:r>
      <w:r w:rsidRPr="00186687">
        <w:t>čás</w:t>
      </w:r>
      <w:r w:rsidR="00D025F5" w:rsidRPr="00186687">
        <w:t>tky na studenta</w:t>
      </w:r>
      <w:r w:rsidR="001F1698" w:rsidRPr="00186687">
        <w:t>, nikoliv zvyšování p</w:t>
      </w:r>
      <w:r w:rsidRPr="00186687">
        <w:t xml:space="preserve">očtu studentů. </w:t>
      </w:r>
      <w:r w:rsidR="001F1698" w:rsidRPr="00186687">
        <w:t>Domnívám se, že m</w:t>
      </w:r>
      <w:r w:rsidRPr="00186687">
        <w:t>usím</w:t>
      </w:r>
      <w:r w:rsidR="001F1698" w:rsidRPr="00186687">
        <w:t>e být primárně schopni kvalitně vyučovat</w:t>
      </w:r>
      <w:r w:rsidRPr="00186687">
        <w:t>.</w:t>
      </w:r>
    </w:p>
    <w:p w:rsidR="006F02A4" w:rsidRPr="00186687" w:rsidRDefault="006F02A4" w:rsidP="00186687">
      <w:pPr>
        <w:pStyle w:val="Normln1"/>
        <w:ind w:left="2016" w:firstLine="536"/>
        <w:jc w:val="both"/>
      </w:pPr>
      <w:r w:rsidRPr="00186687">
        <w:t>Nemyslím, že nová výuka nutn</w:t>
      </w:r>
      <w:r w:rsidR="00D025F5" w:rsidRPr="00186687">
        <w:t>ě sebere prostředky fakultám. Je</w:t>
      </w:r>
      <w:r w:rsidRPr="00186687">
        <w:t xml:space="preserve"> třeba vést diskusi s fakultami, abychom proporčně moderovali</w:t>
      </w:r>
      <w:r w:rsidR="001F1698" w:rsidRPr="00186687">
        <w:t xml:space="preserve"> důsledky případné nové výuky</w:t>
      </w:r>
      <w:r w:rsidRPr="00186687">
        <w:t>.</w:t>
      </w:r>
    </w:p>
    <w:p w:rsidR="00434995" w:rsidRPr="00186687" w:rsidRDefault="001F1698" w:rsidP="00434995">
      <w:pPr>
        <w:pStyle w:val="Normln1"/>
        <w:ind w:left="2016" w:firstLine="536"/>
        <w:jc w:val="both"/>
      </w:pPr>
      <w:r w:rsidRPr="00186687">
        <w:t>V případě</w:t>
      </w:r>
      <w:r w:rsidR="001C1598" w:rsidRPr="00186687">
        <w:t xml:space="preserve"> PdF </w:t>
      </w:r>
      <w:r w:rsidR="00D025F5" w:rsidRPr="00186687">
        <w:t>je nutné nastartovat ozdravení fakulty. N</w:t>
      </w:r>
      <w:r w:rsidR="001C1598" w:rsidRPr="00186687">
        <w:t xml:space="preserve">echci </w:t>
      </w:r>
      <w:r w:rsidR="00C65C7B">
        <w:t>však</w:t>
      </w:r>
      <w:r w:rsidR="00186687" w:rsidRPr="00186687">
        <w:t xml:space="preserve"> </w:t>
      </w:r>
      <w:r w:rsidR="001C1598" w:rsidRPr="00186687">
        <w:t xml:space="preserve">vynášet předběžné soudy. </w:t>
      </w:r>
      <w:r w:rsidR="00160B19" w:rsidRPr="00186687">
        <w:t>Myslím, že příčiny jsou v</w:t>
      </w:r>
      <w:r w:rsidRPr="00186687">
        <w:t> dlouhodobém nastavení procesů uvnitř fakulty</w:t>
      </w:r>
      <w:r w:rsidR="00160B19" w:rsidRPr="00186687">
        <w:t xml:space="preserve">. S analýzou a s návrhem </w:t>
      </w:r>
      <w:r w:rsidRPr="00186687">
        <w:t xml:space="preserve">řešení musí </w:t>
      </w:r>
      <w:r w:rsidR="00160B19" w:rsidRPr="00186687">
        <w:t xml:space="preserve">přijít </w:t>
      </w:r>
      <w:r w:rsidR="00D025F5" w:rsidRPr="00186687">
        <w:t xml:space="preserve">primárně </w:t>
      </w:r>
      <w:r w:rsidR="001F79CA" w:rsidRPr="00186687">
        <w:t xml:space="preserve">samotná </w:t>
      </w:r>
      <w:r w:rsidR="00160B19" w:rsidRPr="00186687">
        <w:t xml:space="preserve">PdF. </w:t>
      </w:r>
      <w:r w:rsidRPr="00186687">
        <w:t>M</w:t>
      </w:r>
      <w:r w:rsidR="00160B19" w:rsidRPr="00186687">
        <w:t>yslím, že část</w:t>
      </w:r>
      <w:r w:rsidR="00186687" w:rsidRPr="00186687">
        <w:t>í</w:t>
      </w:r>
      <w:r w:rsidR="00160B19" w:rsidRPr="00186687">
        <w:t xml:space="preserve"> problému je</w:t>
      </w:r>
      <w:r w:rsidRPr="00186687">
        <w:t xml:space="preserve"> skutečnost</w:t>
      </w:r>
      <w:r w:rsidR="00160B19" w:rsidRPr="00186687">
        <w:t>, že fakulta nedokáže nabídnout platy srovnatelné s ostatními fakultami.</w:t>
      </w:r>
      <w:r w:rsidR="00FA028E" w:rsidRPr="00186687">
        <w:t xml:space="preserve"> </w:t>
      </w:r>
      <w:r w:rsidR="00434995">
        <w:t>Je potřeba podrobně zanalyzovat i jiné „učitelské“ fakulty.</w:t>
      </w:r>
    </w:p>
    <w:p w:rsidR="007D7A13" w:rsidRDefault="007D7A13" w:rsidP="006F02A4">
      <w:pPr>
        <w:pStyle w:val="Normln1"/>
        <w:ind w:left="2005" w:hanging="1605"/>
        <w:jc w:val="both"/>
      </w:pPr>
      <w:proofErr w:type="spellStart"/>
      <w:r w:rsidRPr="004C3543">
        <w:t>Najvar</w:t>
      </w:r>
      <w:proofErr w:type="spellEnd"/>
      <w:r w:rsidRPr="004C3543">
        <w:tab/>
      </w:r>
      <w:r w:rsidR="00186687" w:rsidRPr="004C3543">
        <w:t>Souhlasím,</w:t>
      </w:r>
      <w:r w:rsidRPr="004C3543">
        <w:t xml:space="preserve"> že </w:t>
      </w:r>
      <w:proofErr w:type="spellStart"/>
      <w:r w:rsidRPr="004C3543">
        <w:t>PdF</w:t>
      </w:r>
      <w:proofErr w:type="spellEnd"/>
      <w:r w:rsidR="00186687" w:rsidRPr="004C3543">
        <w:t xml:space="preserve"> není</w:t>
      </w:r>
      <w:r w:rsidR="00863265" w:rsidRPr="004C3543">
        <w:t xml:space="preserve"> v ideální kondici. U</w:t>
      </w:r>
      <w:r w:rsidRPr="004C3543">
        <w:t>pozorňuji</w:t>
      </w:r>
      <w:r w:rsidR="00863265" w:rsidRPr="004C3543">
        <w:t xml:space="preserve"> však</w:t>
      </w:r>
      <w:r w:rsidRPr="004C3543">
        <w:t xml:space="preserve">, že PdF v některých studiích mezi ostatními </w:t>
      </w:r>
      <w:r w:rsidR="002B0B16" w:rsidRPr="004C3543">
        <w:t>pedagogickými fakultami</w:t>
      </w:r>
      <w:r w:rsidRPr="004C3543">
        <w:t xml:space="preserve"> v ČR vede. </w:t>
      </w:r>
      <w:r w:rsidR="001E5008" w:rsidRPr="004C3543">
        <w:t xml:space="preserve">Děkuji panu </w:t>
      </w:r>
      <w:r w:rsidR="001F79CA" w:rsidRPr="004C3543">
        <w:t>rektorovi</w:t>
      </w:r>
      <w:r w:rsidR="001E5008" w:rsidRPr="004C3543">
        <w:t xml:space="preserve"> za jeho </w:t>
      </w:r>
      <w:r w:rsidR="001F79CA" w:rsidRPr="004C3543">
        <w:t xml:space="preserve">konstruktivní </w:t>
      </w:r>
      <w:r w:rsidR="001E5008" w:rsidRPr="004C3543">
        <w:t>přístup k problémům na PdF.</w:t>
      </w:r>
    </w:p>
    <w:p w:rsidR="00434995" w:rsidRDefault="00434995" w:rsidP="006F02A4">
      <w:pPr>
        <w:pStyle w:val="Normln1"/>
        <w:ind w:left="2005" w:hanging="1605"/>
        <w:jc w:val="both"/>
      </w:pPr>
      <w:r>
        <w:t>Menšík</w:t>
      </w:r>
      <w:r w:rsidRPr="004C3543">
        <w:tab/>
      </w:r>
      <w:r>
        <w:t>Kdy bude předložen stabilizační plán?</w:t>
      </w:r>
    </w:p>
    <w:p w:rsidR="00434995" w:rsidRPr="004C3543" w:rsidRDefault="00434995" w:rsidP="006F02A4">
      <w:pPr>
        <w:pStyle w:val="Normln1"/>
        <w:ind w:left="2005" w:hanging="1605"/>
        <w:jc w:val="both"/>
      </w:pPr>
      <w:r>
        <w:t>Rektor</w:t>
      </w:r>
      <w:r w:rsidRPr="004C3543">
        <w:tab/>
      </w:r>
      <w:r>
        <w:t>Snad v červnu nebo na prvním podzimním zasedání. Podobná situace jako na PdF byla na FF v minulosti za rektora Zlatušky, fakultu je třeba nastartovat, část fakultních rozpočtových pravidel je špatná.</w:t>
      </w:r>
    </w:p>
    <w:p w:rsidR="00EA575A" w:rsidRPr="004C3543" w:rsidRDefault="00EA575A" w:rsidP="006F02A4">
      <w:pPr>
        <w:pStyle w:val="Normln1"/>
        <w:ind w:left="2005" w:hanging="1605"/>
        <w:jc w:val="both"/>
      </w:pPr>
      <w:r w:rsidRPr="004C3543">
        <w:t>Zlatuška</w:t>
      </w:r>
      <w:r w:rsidRPr="004C3543">
        <w:tab/>
      </w:r>
      <w:proofErr w:type="gramStart"/>
      <w:r w:rsidRPr="004C3543">
        <w:t>Připomínám</w:t>
      </w:r>
      <w:proofErr w:type="gramEnd"/>
      <w:r w:rsidRPr="004C3543">
        <w:t>, že když jsem byl rektorem</w:t>
      </w:r>
      <w:r w:rsidR="0000524F" w:rsidRPr="004C3543">
        <w:t xml:space="preserve"> MU</w:t>
      </w:r>
      <w:r w:rsidR="002937F2" w:rsidRPr="004C3543">
        <w:t>,</w:t>
      </w:r>
      <w:r w:rsidR="004C3543">
        <w:t xml:space="preserve"> byly doby, kdy jsme měli o </w:t>
      </w:r>
      <w:r w:rsidRPr="004C3543">
        <w:t>20% nižší</w:t>
      </w:r>
      <w:r w:rsidR="004C3543">
        <w:t xml:space="preserve"> normativ na studenta</w:t>
      </w:r>
      <w:r w:rsidR="00434995">
        <w:t xml:space="preserve"> než jiné školy</w:t>
      </w:r>
      <w:r w:rsidR="004C3543">
        <w:t>.</w:t>
      </w:r>
      <w:r w:rsidRPr="004C3543">
        <w:t xml:space="preserve"> </w:t>
      </w:r>
      <w:r w:rsidR="004C3543">
        <w:t xml:space="preserve">Např. </w:t>
      </w:r>
      <w:r w:rsidRPr="004C3543">
        <w:t xml:space="preserve">FF by nepřežila s počty studentů před rokem 1989. </w:t>
      </w:r>
      <w:r w:rsidR="00434995">
        <w:t>V minulých letech se b</w:t>
      </w:r>
      <w:r w:rsidR="0000524F" w:rsidRPr="004C3543">
        <w:t xml:space="preserve">ohužel </w:t>
      </w:r>
      <w:r w:rsidR="00434995">
        <w:t xml:space="preserve">kvůli přísunu peněz </w:t>
      </w:r>
      <w:r w:rsidRPr="004C3543">
        <w:t xml:space="preserve">zastavily procesy kooperace mezi fakultami. </w:t>
      </w:r>
      <w:r w:rsidR="00FE5B7E" w:rsidRPr="004C3543">
        <w:t>Domnívám se</w:t>
      </w:r>
      <w:r w:rsidR="005E2999" w:rsidRPr="004C3543">
        <w:t xml:space="preserve">, že fakulty </w:t>
      </w:r>
      <w:r w:rsidR="00FE5B7E" w:rsidRPr="004C3543">
        <w:t xml:space="preserve">v současnosti </w:t>
      </w:r>
      <w:r w:rsidR="005E2999" w:rsidRPr="004C3543">
        <w:t>málo spolupracují.</w:t>
      </w:r>
    </w:p>
    <w:p w:rsidR="00DA7224" w:rsidRPr="00DA7224" w:rsidRDefault="00DA7224" w:rsidP="00DA7224">
      <w:pPr>
        <w:rPr>
          <w:highlight w:val="yellow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A7224" w:rsidTr="00C1677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DA7224" w:rsidRDefault="00DA7224" w:rsidP="00C16778">
            <w:pPr>
              <w:pStyle w:val="Normln1"/>
              <w:ind w:left="75"/>
              <w:rPr>
                <w:szCs w:val="22"/>
                <w:u w:val="single"/>
              </w:rPr>
            </w:pPr>
            <w:r w:rsidRPr="00DA7224">
              <w:rPr>
                <w:szCs w:val="22"/>
                <w:u w:val="single"/>
              </w:rPr>
              <w:t>Hlasování o doplnění Směrnice MU 13/2014</w:t>
            </w:r>
          </w:p>
          <w:p w:rsidR="00DA7224" w:rsidRPr="00DA7224" w:rsidRDefault="00DA7224" w:rsidP="00C16778">
            <w:pPr>
              <w:pStyle w:val="Normln1"/>
              <w:ind w:left="75"/>
            </w:pPr>
            <w:r w:rsidRPr="00DA7224">
              <w:t>Počet přítomných členů AS MU byl před zahájením hlasování 41.</w:t>
            </w:r>
          </w:p>
          <w:p w:rsidR="00DA7224" w:rsidRPr="00DA7224" w:rsidRDefault="00DA7224" w:rsidP="00C16778">
            <w:pPr>
              <w:pStyle w:val="Normln1"/>
              <w:ind w:left="75"/>
            </w:pPr>
            <w:r w:rsidRPr="00DA7224">
              <w:t xml:space="preserve">Pro:                 </w:t>
            </w:r>
            <w:r w:rsidRPr="00DA7224">
              <w:tab/>
              <w:t xml:space="preserve">  38</w:t>
            </w:r>
          </w:p>
          <w:p w:rsidR="00DA7224" w:rsidRPr="00DA7224" w:rsidRDefault="00DA7224" w:rsidP="00C16778">
            <w:pPr>
              <w:pStyle w:val="Normln1"/>
              <w:ind w:left="75"/>
            </w:pPr>
            <w:r w:rsidRPr="00DA7224">
              <w:t xml:space="preserve">Proti:           </w:t>
            </w:r>
            <w:r w:rsidRPr="00DA7224">
              <w:tab/>
              <w:t xml:space="preserve">  0</w:t>
            </w:r>
          </w:p>
          <w:p w:rsidR="00DA7224" w:rsidRPr="00DA7224" w:rsidRDefault="00DA7224" w:rsidP="00C16778">
            <w:pPr>
              <w:pStyle w:val="Normln1"/>
              <w:ind w:left="75"/>
            </w:pPr>
            <w:r w:rsidRPr="00DA7224">
              <w:t xml:space="preserve">Zdržel se:        </w:t>
            </w:r>
            <w:r w:rsidRPr="00DA7224">
              <w:tab/>
              <w:t xml:space="preserve">  3</w:t>
            </w:r>
          </w:p>
          <w:p w:rsidR="00DA7224" w:rsidRPr="00DA7224" w:rsidRDefault="00DA7224" w:rsidP="00C16778">
            <w:pPr>
              <w:pStyle w:val="Normln1"/>
              <w:ind w:left="75"/>
            </w:pPr>
          </w:p>
          <w:p w:rsidR="00DA7224" w:rsidRPr="00D26C80" w:rsidRDefault="00DA7224" w:rsidP="00C16778">
            <w:pPr>
              <w:pStyle w:val="Normln1"/>
              <w:spacing w:line="360" w:lineRule="auto"/>
              <w:ind w:left="75" w:right="225"/>
              <w:jc w:val="both"/>
            </w:pPr>
            <w:r w:rsidRPr="00D26C80">
              <w:t>Přijaté usnesení</w:t>
            </w:r>
          </w:p>
          <w:p w:rsidR="00DA7224" w:rsidRDefault="00DA7224" w:rsidP="00C16778">
            <w:pPr>
              <w:pStyle w:val="Normln1"/>
              <w:ind w:left="75"/>
            </w:pPr>
            <w:r w:rsidRPr="00DA7224">
              <w:rPr>
                <w:b/>
              </w:rPr>
              <w:t>Akademický senát MU schvaluje doplnění Směrnice MU 13/2014 – Pravidla sestavování rozpočtu MU pro kalendářní rok 2015 dle předloženého návrhu.</w:t>
            </w:r>
          </w:p>
        </w:tc>
      </w:tr>
    </w:tbl>
    <w:p w:rsidR="00DA7224" w:rsidRDefault="00DA7224" w:rsidP="00DA7224">
      <w:pPr>
        <w:rPr>
          <w:highlight w:val="yellow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A7224" w:rsidRPr="007300BC" w:rsidTr="00C1677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DA7224" w:rsidRPr="007300BC" w:rsidRDefault="00DA7224" w:rsidP="00C16778">
            <w:pPr>
              <w:pStyle w:val="Normln1"/>
              <w:ind w:left="75"/>
              <w:rPr>
                <w:u w:val="single"/>
              </w:rPr>
            </w:pPr>
            <w:r w:rsidRPr="007300BC">
              <w:rPr>
                <w:u w:val="single"/>
              </w:rPr>
              <w:t>Hlasování o rozpočtu Masarykovy univerzity pro rok 2015</w:t>
            </w:r>
          </w:p>
          <w:p w:rsidR="00DA7224" w:rsidRPr="007300BC" w:rsidRDefault="00DA7224" w:rsidP="00C16778">
            <w:pPr>
              <w:pStyle w:val="Normln1"/>
              <w:ind w:left="75"/>
            </w:pPr>
            <w:r w:rsidRPr="007300BC">
              <w:t>Počet přítomných členů AS MU byl před zahájením hlasování 41.</w:t>
            </w:r>
          </w:p>
          <w:p w:rsidR="00DA7224" w:rsidRPr="007300BC" w:rsidRDefault="00DA7224" w:rsidP="00C16778">
            <w:pPr>
              <w:pStyle w:val="Normln1"/>
              <w:ind w:left="75"/>
            </w:pPr>
            <w:r w:rsidRPr="007300BC">
              <w:t xml:space="preserve">Pro:                 </w:t>
            </w:r>
            <w:r w:rsidRPr="007300BC">
              <w:tab/>
              <w:t xml:space="preserve">  39</w:t>
            </w:r>
          </w:p>
          <w:p w:rsidR="00DA7224" w:rsidRPr="007300BC" w:rsidRDefault="00DA7224" w:rsidP="00C16778">
            <w:pPr>
              <w:pStyle w:val="Normln1"/>
              <w:ind w:left="75"/>
            </w:pPr>
            <w:r w:rsidRPr="007300BC">
              <w:t xml:space="preserve">Proti:           </w:t>
            </w:r>
            <w:r w:rsidRPr="007300BC">
              <w:tab/>
              <w:t xml:space="preserve">  1</w:t>
            </w:r>
          </w:p>
          <w:p w:rsidR="00DA7224" w:rsidRPr="007300BC" w:rsidRDefault="00DA7224" w:rsidP="00C16778">
            <w:pPr>
              <w:pStyle w:val="Normln1"/>
              <w:ind w:left="75"/>
            </w:pPr>
            <w:r w:rsidRPr="007300BC">
              <w:t xml:space="preserve">Zdržel se:        </w:t>
            </w:r>
            <w:r w:rsidRPr="007300BC">
              <w:tab/>
              <w:t xml:space="preserve">  1</w:t>
            </w:r>
          </w:p>
          <w:p w:rsidR="00DA7224" w:rsidRPr="007300BC" w:rsidRDefault="00DA7224" w:rsidP="00C16778">
            <w:pPr>
              <w:pStyle w:val="Normln1"/>
              <w:ind w:left="75"/>
              <w:rPr>
                <w:b/>
              </w:rPr>
            </w:pPr>
          </w:p>
          <w:p w:rsidR="00DA7224" w:rsidRPr="007300BC" w:rsidRDefault="00DA7224" w:rsidP="00C16778">
            <w:pPr>
              <w:pStyle w:val="Normln1"/>
              <w:ind w:left="75"/>
            </w:pPr>
            <w:r w:rsidRPr="007300BC">
              <w:rPr>
                <w:u w:val="single"/>
              </w:rPr>
              <w:lastRenderedPageBreak/>
              <w:t>Přijaté usnesení</w:t>
            </w:r>
          </w:p>
          <w:p w:rsidR="00DA7224" w:rsidRPr="007300BC" w:rsidRDefault="00DA7224" w:rsidP="00C16778">
            <w:pPr>
              <w:pStyle w:val="Normln1"/>
              <w:ind w:left="75"/>
            </w:pPr>
            <w:r w:rsidRPr="007300BC">
              <w:rPr>
                <w:b/>
              </w:rPr>
              <w:t>Akademický senát MU schvaluje investiční a neinvestiční rozpočet Masarykovy univerzity pro rok 2015 dle předloženého návrhu.</w:t>
            </w:r>
          </w:p>
        </w:tc>
      </w:tr>
    </w:tbl>
    <w:p w:rsidR="00E94CDA" w:rsidRPr="007300BC" w:rsidRDefault="00AB1214">
      <w:pPr>
        <w:pStyle w:val="Nadpis1"/>
        <w:spacing w:before="360" w:after="240"/>
        <w:ind w:left="397" w:hanging="437"/>
        <w:rPr>
          <w:rFonts w:ascii="Arial" w:hAnsi="Arial" w:cs="Arial"/>
          <w:sz w:val="22"/>
          <w:lang w:val="pl-PL"/>
        </w:rPr>
      </w:pPr>
      <w:r w:rsidRPr="007300BC">
        <w:rPr>
          <w:rFonts w:ascii="Arial" w:hAnsi="Arial" w:cs="Arial"/>
          <w:sz w:val="22"/>
        </w:rPr>
        <w:lastRenderedPageBreak/>
        <w:t>3.    Vyhlášení doplňujících voleb do AS (obvod studenti ESF)</w:t>
      </w:r>
      <w:r w:rsidR="004404C1" w:rsidRPr="007300BC"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73FF484" wp14:editId="1B946976">
                <wp:simplePos x="0" y="0"/>
                <wp:positionH relativeFrom="margin">
                  <wp:posOffset>173990</wp:posOffset>
                </wp:positionH>
                <wp:positionV relativeFrom="paragraph">
                  <wp:posOffset>246380</wp:posOffset>
                </wp:positionV>
                <wp:extent cx="5764530" cy="212217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2122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8" w:type="dxa"/>
                              <w:tblInd w:w="77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6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8"/>
                            </w:tblGrid>
                            <w:tr w:rsidR="001E5008">
                              <w:tc>
                                <w:tcPr>
                                  <w:tcW w:w="907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67" w:type="dxa"/>
                                  </w:tcMar>
                                </w:tcPr>
                                <w:p w:rsidR="001B0F55" w:rsidRPr="004E50F7" w:rsidRDefault="001B0F55" w:rsidP="00C16778">
                                  <w:pPr>
                                    <w:pStyle w:val="Normln1"/>
                                    <w:ind w:left="65"/>
                                    <w:rPr>
                                      <w:u w:val="single"/>
                                    </w:rPr>
                                  </w:pPr>
                                  <w:r w:rsidRPr="004E50F7">
                                    <w:rPr>
                                      <w:u w:val="single"/>
                                    </w:rPr>
                                    <w:t>Hlasování o rozdělení hospodářského výsledku za rok 2014</w:t>
                                  </w:r>
                                </w:p>
                                <w:p w:rsidR="003B5CFC" w:rsidRPr="004E50F7" w:rsidRDefault="003B5CFC" w:rsidP="00C16778">
                                  <w:pPr>
                                    <w:pStyle w:val="Normln1"/>
                                    <w:ind w:left="65"/>
                                  </w:pPr>
                                  <w:r w:rsidRPr="004E50F7">
                                    <w:t>Počet přítomných členů AS MU byl před zahájením hlasování 41.</w:t>
                                  </w:r>
                                </w:p>
                                <w:p w:rsidR="003B5CFC" w:rsidRPr="004E50F7" w:rsidRDefault="000838F3" w:rsidP="00C16778">
                                  <w:pPr>
                                    <w:pStyle w:val="Normln1"/>
                                    <w:ind w:left="65"/>
                                  </w:pPr>
                                  <w:r w:rsidRPr="004E50F7">
                                    <w:t xml:space="preserve">Pro:                 </w:t>
                                  </w:r>
                                  <w:r w:rsidRPr="004E50F7">
                                    <w:tab/>
                                    <w:t xml:space="preserve">  36</w:t>
                                  </w:r>
                                </w:p>
                                <w:p w:rsidR="003B5CFC" w:rsidRPr="004E50F7" w:rsidRDefault="00A41BE1" w:rsidP="00C16778">
                                  <w:pPr>
                                    <w:pStyle w:val="Normln1"/>
                                    <w:ind w:left="65"/>
                                  </w:pPr>
                                  <w:r w:rsidRPr="004E50F7">
                                    <w:t xml:space="preserve">Proti:           </w:t>
                                  </w:r>
                                  <w:r w:rsidRPr="004E50F7">
                                    <w:tab/>
                                    <w:t xml:space="preserve">  0</w:t>
                                  </w:r>
                                </w:p>
                                <w:p w:rsidR="003B5CFC" w:rsidRDefault="00A41BE1" w:rsidP="00C16778">
                                  <w:pPr>
                                    <w:pStyle w:val="Normln1"/>
                                    <w:ind w:left="65"/>
                                  </w:pPr>
                                  <w:r w:rsidRPr="004E50F7">
                                    <w:t xml:space="preserve">Zdržel se:        </w:t>
                                  </w:r>
                                  <w:r w:rsidRPr="004E50F7">
                                    <w:tab/>
                                    <w:t xml:space="preserve">  5</w:t>
                                  </w:r>
                                </w:p>
                                <w:p w:rsidR="001E5008" w:rsidRDefault="001E5008" w:rsidP="00C16778">
                                  <w:pPr>
                                    <w:pStyle w:val="Normln1"/>
                                    <w:ind w:left="65"/>
                                    <w:rPr>
                                      <w:b/>
                                    </w:rPr>
                                  </w:pPr>
                                </w:p>
                                <w:p w:rsidR="001E5008" w:rsidRPr="00D67DEB" w:rsidRDefault="001B0F55" w:rsidP="00C16778">
                                  <w:pPr>
                                    <w:pStyle w:val="Normln1"/>
                                    <w:ind w:left="65"/>
                                  </w:pPr>
                                  <w:r>
                                    <w:rPr>
                                      <w:u w:val="single"/>
                                    </w:rPr>
                                    <w:t>Přijaté usnesení</w:t>
                                  </w:r>
                                </w:p>
                                <w:p w:rsidR="001E5008" w:rsidRDefault="001E5008" w:rsidP="00C16778">
                                  <w:pPr>
                                    <w:pStyle w:val="Normln1"/>
                                    <w:ind w:left="65"/>
                                  </w:pPr>
                                  <w:r>
                                    <w:rPr>
                                      <w:b/>
                                    </w:rPr>
                                    <w:t>Akademický senát MU schvaluje</w:t>
                                  </w:r>
                                  <w:r w:rsidRPr="00A039DB">
                                    <w:rPr>
                                      <w:b/>
                                    </w:rPr>
                                    <w:t xml:space="preserve"> rozdělení hospodářského výsledku za rok 2014 do fondů dle předloženého návrhu.</w:t>
                                  </w:r>
                                </w:p>
                              </w:tc>
                            </w:tr>
                          </w:tbl>
                          <w:p w:rsidR="001E5008" w:rsidRDefault="001E5008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3.7pt;margin-top:19.4pt;width:453.9pt;height:167.1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9078" w:type="dxa"/>
                        <w:tblInd w:w="77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left w:w="6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8"/>
                      </w:tblGrid>
                      <w:tr w:rsidR="001E5008">
                        <w:tc>
                          <w:tcPr>
                            <w:tcW w:w="907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67" w:type="dxa"/>
                            </w:tcMar>
                          </w:tcPr>
                          <w:p w:rsidR="001B0F55" w:rsidRPr="004E50F7" w:rsidRDefault="001B0F55" w:rsidP="00C16778">
                            <w:pPr>
                              <w:pStyle w:val="Normln1"/>
                              <w:ind w:left="65"/>
                              <w:rPr>
                                <w:u w:val="single"/>
                              </w:rPr>
                            </w:pPr>
                            <w:r w:rsidRPr="004E50F7">
                              <w:rPr>
                                <w:u w:val="single"/>
                              </w:rPr>
                              <w:t>Hlasování o rozdělení hospodářského výsledku za rok 2014</w:t>
                            </w:r>
                          </w:p>
                          <w:p w:rsidR="003B5CFC" w:rsidRPr="004E50F7" w:rsidRDefault="003B5CFC" w:rsidP="00C16778">
                            <w:pPr>
                              <w:pStyle w:val="Normln1"/>
                              <w:ind w:left="65"/>
                            </w:pPr>
                            <w:r w:rsidRPr="004E50F7">
                              <w:t>Počet přítomných členů AS MU byl před zahájením hlasování 41.</w:t>
                            </w:r>
                          </w:p>
                          <w:p w:rsidR="003B5CFC" w:rsidRPr="004E50F7" w:rsidRDefault="000838F3" w:rsidP="00C16778">
                            <w:pPr>
                              <w:pStyle w:val="Normln1"/>
                              <w:ind w:left="65"/>
                            </w:pPr>
                            <w:r w:rsidRPr="004E50F7">
                              <w:t xml:space="preserve">Pro:                 </w:t>
                            </w:r>
                            <w:r w:rsidRPr="004E50F7">
                              <w:tab/>
                              <w:t xml:space="preserve">  36</w:t>
                            </w:r>
                          </w:p>
                          <w:p w:rsidR="003B5CFC" w:rsidRPr="004E50F7" w:rsidRDefault="00A41BE1" w:rsidP="00C16778">
                            <w:pPr>
                              <w:pStyle w:val="Normln1"/>
                              <w:ind w:left="65"/>
                            </w:pPr>
                            <w:r w:rsidRPr="004E50F7">
                              <w:t xml:space="preserve">Proti:           </w:t>
                            </w:r>
                            <w:r w:rsidRPr="004E50F7">
                              <w:tab/>
                              <w:t xml:space="preserve">  0</w:t>
                            </w:r>
                          </w:p>
                          <w:p w:rsidR="003B5CFC" w:rsidRDefault="00A41BE1" w:rsidP="00C16778">
                            <w:pPr>
                              <w:pStyle w:val="Normln1"/>
                              <w:ind w:left="65"/>
                            </w:pPr>
                            <w:r w:rsidRPr="004E50F7">
                              <w:t xml:space="preserve">Zdržel se:        </w:t>
                            </w:r>
                            <w:r w:rsidRPr="004E50F7">
                              <w:tab/>
                              <w:t xml:space="preserve">  5</w:t>
                            </w:r>
                          </w:p>
                          <w:p w:rsidR="001E5008" w:rsidRDefault="001E5008" w:rsidP="00C16778">
                            <w:pPr>
                              <w:pStyle w:val="Normln1"/>
                              <w:ind w:left="65"/>
                              <w:rPr>
                                <w:b/>
                              </w:rPr>
                            </w:pPr>
                          </w:p>
                          <w:p w:rsidR="001E5008" w:rsidRPr="00D67DEB" w:rsidRDefault="001B0F55" w:rsidP="00C16778">
                            <w:pPr>
                              <w:pStyle w:val="Normln1"/>
                              <w:ind w:left="65"/>
                            </w:pPr>
                            <w:r>
                              <w:rPr>
                                <w:u w:val="single"/>
                              </w:rPr>
                              <w:t>Přijaté usnesení</w:t>
                            </w:r>
                          </w:p>
                          <w:p w:rsidR="001E5008" w:rsidRDefault="001E5008" w:rsidP="00C16778">
                            <w:pPr>
                              <w:pStyle w:val="Normln1"/>
                              <w:ind w:left="65"/>
                            </w:pPr>
                            <w:r>
                              <w:rPr>
                                <w:b/>
                              </w:rPr>
                              <w:t>Akademický senát MU schvaluje</w:t>
                            </w:r>
                            <w:r w:rsidRPr="00A039DB">
                              <w:rPr>
                                <w:b/>
                              </w:rPr>
                              <w:t xml:space="preserve"> rozdělení hospodářského výsledku za rok 2014 do fondů dle předloženého návrhu.</w:t>
                            </w:r>
                          </w:p>
                        </w:tc>
                      </w:tr>
                    </w:tbl>
                    <w:p w:rsidR="001E5008" w:rsidRDefault="001E5008"/>
                  </w:txbxContent>
                </v:textbox>
                <w10:wrap type="square" anchorx="margin"/>
              </v:shape>
            </w:pict>
          </mc:Fallback>
        </mc:AlternateContent>
      </w:r>
    </w:p>
    <w:p w:rsidR="00E94CDA" w:rsidRPr="007300BC" w:rsidRDefault="00132EF2">
      <w:pPr>
        <w:pStyle w:val="Normln1"/>
        <w:ind w:left="426"/>
        <w:jc w:val="both"/>
      </w:pPr>
      <w:r w:rsidRPr="007300BC">
        <w:t xml:space="preserve">Členka AS MU za ESF Anna Brázdová přerušila studium a vzhledem k absenci zvolených náhradníků je </w:t>
      </w:r>
      <w:r w:rsidR="00EB7150" w:rsidRPr="007300BC">
        <w:t>třeba vyhlásit doplňující volby</w:t>
      </w:r>
      <w:r w:rsidR="004404C1" w:rsidRPr="007300BC">
        <w:t xml:space="preserve">. </w:t>
      </w:r>
    </w:p>
    <w:p w:rsidR="00742075" w:rsidRPr="007300BC" w:rsidRDefault="00742075">
      <w:pPr>
        <w:pStyle w:val="Normln1"/>
        <w:ind w:left="426"/>
        <w:jc w:val="both"/>
      </w:pPr>
    </w:p>
    <w:p w:rsidR="00742075" w:rsidRPr="007300BC" w:rsidRDefault="00D26C80" w:rsidP="00D26C80">
      <w:pPr>
        <w:pStyle w:val="Normln1"/>
        <w:ind w:left="426"/>
        <w:jc w:val="both"/>
      </w:pPr>
      <w:r w:rsidRPr="007300BC">
        <w:t xml:space="preserve">Doc. </w:t>
      </w:r>
      <w:r w:rsidR="00742075" w:rsidRPr="007300BC">
        <w:t xml:space="preserve">Tomandl (předseda </w:t>
      </w:r>
      <w:proofErr w:type="spellStart"/>
      <w:r w:rsidR="00742075" w:rsidRPr="007300BC">
        <w:t>VaMK</w:t>
      </w:r>
      <w:proofErr w:type="spellEnd"/>
      <w:r w:rsidRPr="007300BC">
        <w:t xml:space="preserve"> AS MU) předjednal termín voleb. Volby budou probíhat ve zkouškovém o</w:t>
      </w:r>
      <w:r w:rsidR="00742075" w:rsidRPr="007300BC">
        <w:t>bdobí</w:t>
      </w:r>
      <w:r w:rsidRPr="007300BC">
        <w:t xml:space="preserve"> ESF</w:t>
      </w:r>
      <w:r w:rsidR="00742075" w:rsidRPr="007300BC">
        <w:t xml:space="preserve">. </w:t>
      </w:r>
      <w:r w:rsidRPr="007300BC">
        <w:t>Kandidatury budou oznámeny nejpozději</w:t>
      </w:r>
      <w:r w:rsidR="00742075" w:rsidRPr="007300BC">
        <w:t xml:space="preserve"> do 24. </w:t>
      </w:r>
      <w:r w:rsidR="00A34E85">
        <w:t>k</w:t>
      </w:r>
      <w:r w:rsidR="00742075" w:rsidRPr="007300BC">
        <w:t>větna</w:t>
      </w:r>
      <w:r w:rsidRPr="007300BC">
        <w:t xml:space="preserve"> 2015</w:t>
      </w:r>
      <w:r w:rsidR="00742075" w:rsidRPr="007300BC">
        <w:t xml:space="preserve">. </w:t>
      </w:r>
      <w:r w:rsidR="00A34E85">
        <w:t xml:space="preserve">Dne </w:t>
      </w:r>
      <w:r w:rsidRPr="007300BC">
        <w:t>11. května proběhne zasedání AS ESF. Poté obvodní k</w:t>
      </w:r>
      <w:r w:rsidR="00742075" w:rsidRPr="007300BC">
        <w:t xml:space="preserve">omise zveřejní kandidáty a čas voleb. </w:t>
      </w:r>
      <w:r w:rsidRPr="007300BC">
        <w:t xml:space="preserve">Volby by měly proběhnout </w:t>
      </w:r>
      <w:r w:rsidR="00742075" w:rsidRPr="007300BC">
        <w:t>10</w:t>
      </w:r>
      <w:r w:rsidRPr="007300BC">
        <w:t>. až</w:t>
      </w:r>
      <w:r w:rsidR="00742075" w:rsidRPr="007300BC">
        <w:t xml:space="preserve"> 19</w:t>
      </w:r>
      <w:r w:rsidRPr="007300BC">
        <w:t>.</w:t>
      </w:r>
      <w:r w:rsidR="00742075" w:rsidRPr="007300BC">
        <w:t xml:space="preserve"> června </w:t>
      </w:r>
      <w:r w:rsidRPr="007300BC">
        <w:t>prostřednictvím</w:t>
      </w:r>
      <w:r w:rsidR="00A34E85">
        <w:t xml:space="preserve"> </w:t>
      </w:r>
      <w:proofErr w:type="gramStart"/>
      <w:r w:rsidR="00A34E85">
        <w:t xml:space="preserve">aplikace </w:t>
      </w:r>
      <w:r w:rsidR="00742075" w:rsidRPr="007300BC">
        <w:t>v IS</w:t>
      </w:r>
      <w:proofErr w:type="gramEnd"/>
      <w:r w:rsidR="00742075" w:rsidRPr="007300BC">
        <w:t xml:space="preserve">. Nikdo z přítomných neměl </w:t>
      </w:r>
      <w:r w:rsidR="00A34E85">
        <w:t xml:space="preserve">k návrhu průběhu voleb </w:t>
      </w:r>
      <w:r w:rsidR="00742075" w:rsidRPr="007300BC">
        <w:t>připomínky</w:t>
      </w:r>
      <w:r w:rsidR="00A34E85">
        <w:t>.</w:t>
      </w:r>
    </w:p>
    <w:p w:rsidR="00742075" w:rsidRPr="007300BC" w:rsidRDefault="00742075">
      <w:pPr>
        <w:pStyle w:val="Normln1"/>
        <w:ind w:left="426"/>
        <w:jc w:val="both"/>
      </w:pPr>
    </w:p>
    <w:p w:rsidR="00742075" w:rsidRPr="007300BC" w:rsidRDefault="00742075">
      <w:pPr>
        <w:pStyle w:val="Normln1"/>
        <w:ind w:left="426"/>
        <w:jc w:val="both"/>
      </w:pPr>
      <w:r w:rsidRPr="007300BC">
        <w:t xml:space="preserve">Předseda </w:t>
      </w:r>
      <w:r w:rsidR="00D26C80" w:rsidRPr="007300BC">
        <w:t xml:space="preserve">AS oznámil, že </w:t>
      </w:r>
      <w:r w:rsidRPr="007300BC">
        <w:t>vyhlásí volby</w:t>
      </w:r>
      <w:r w:rsidR="00D26C80" w:rsidRPr="007300BC">
        <w:t xml:space="preserve"> v souladu s postupem navrženým předsedou </w:t>
      </w:r>
      <w:proofErr w:type="spellStart"/>
      <w:r w:rsidR="00D26C80" w:rsidRPr="007300BC">
        <w:t>VaMK</w:t>
      </w:r>
      <w:proofErr w:type="spellEnd"/>
      <w:r w:rsidR="00D26C80" w:rsidRPr="007300BC">
        <w:t xml:space="preserve"> AS MU</w:t>
      </w:r>
      <w:r w:rsidRPr="007300BC">
        <w:t>.</w:t>
      </w:r>
    </w:p>
    <w:p w:rsidR="00E94CDA" w:rsidRPr="007300BC" w:rsidRDefault="00E94CDA"/>
    <w:p w:rsidR="00E94CDA" w:rsidRPr="007300BC" w:rsidRDefault="004404C1">
      <w:pPr>
        <w:pStyle w:val="Nadpis1"/>
        <w:tabs>
          <w:tab w:val="left" w:pos="426"/>
        </w:tabs>
        <w:spacing w:after="240"/>
        <w:ind w:left="-42" w:firstLine="14"/>
        <w:rPr>
          <w:rFonts w:ascii="Arial" w:hAnsi="Arial" w:cs="Arial"/>
          <w:sz w:val="22"/>
        </w:rPr>
      </w:pPr>
      <w:r w:rsidRPr="007300BC">
        <w:rPr>
          <w:rFonts w:ascii="Arial" w:hAnsi="Arial" w:cs="Arial"/>
          <w:sz w:val="22"/>
        </w:rPr>
        <w:t>4</w:t>
      </w:r>
      <w:r w:rsidRPr="007300BC">
        <w:rPr>
          <w:rFonts w:ascii="Arial" w:hAnsi="Arial" w:cs="Arial"/>
          <w:b w:val="0"/>
          <w:sz w:val="22"/>
        </w:rPr>
        <w:t>.</w:t>
      </w:r>
      <w:r w:rsidRPr="007300BC">
        <w:rPr>
          <w:rFonts w:ascii="Arial" w:hAnsi="Arial" w:cs="Arial"/>
          <w:b w:val="0"/>
          <w:sz w:val="22"/>
        </w:rPr>
        <w:tab/>
      </w:r>
      <w:r w:rsidR="002001FF" w:rsidRPr="007300BC">
        <w:rPr>
          <w:rFonts w:ascii="Arial" w:hAnsi="Arial" w:cs="Arial"/>
          <w:sz w:val="22"/>
        </w:rPr>
        <w:t>Souhlas se jmenováním nové členky VR MU</w:t>
      </w:r>
    </w:p>
    <w:p w:rsidR="00F9131E" w:rsidRPr="007300BC" w:rsidRDefault="0012713E" w:rsidP="004E275A">
      <w:pPr>
        <w:pStyle w:val="Normln1"/>
        <w:ind w:left="426"/>
        <w:jc w:val="both"/>
      </w:pPr>
      <w:r w:rsidRPr="007300BC">
        <w:t>R</w:t>
      </w:r>
      <w:r w:rsidR="00F9131E" w:rsidRPr="007300BC">
        <w:t>ektor</w:t>
      </w:r>
      <w:r w:rsidR="004E3198" w:rsidRPr="007300BC">
        <w:t xml:space="preserve"> uvedl, že </w:t>
      </w:r>
      <w:proofErr w:type="gramStart"/>
      <w:r w:rsidR="004E3198" w:rsidRPr="007300BC">
        <w:t>na</w:t>
      </w:r>
      <w:proofErr w:type="gramEnd"/>
      <w:r w:rsidR="004E3198" w:rsidRPr="007300BC">
        <w:t xml:space="preserve"> MU</w:t>
      </w:r>
      <w:r w:rsidRPr="007300BC">
        <w:t xml:space="preserve"> </w:t>
      </w:r>
      <w:proofErr w:type="gramStart"/>
      <w:r w:rsidRPr="007300BC">
        <w:t>je</w:t>
      </w:r>
      <w:proofErr w:type="gramEnd"/>
      <w:r w:rsidRPr="007300BC">
        <w:t xml:space="preserve"> zvykem, že děkani </w:t>
      </w:r>
      <w:r w:rsidR="004E275A" w:rsidRPr="007300BC">
        <w:t xml:space="preserve">fakult </w:t>
      </w:r>
      <w:r w:rsidRPr="007300BC">
        <w:t>jsou členy VR MU</w:t>
      </w:r>
      <w:r w:rsidR="004E275A" w:rsidRPr="007300BC">
        <w:t xml:space="preserve"> a požádal AS o podporu děkanky</w:t>
      </w:r>
      <w:r w:rsidR="00F9131E" w:rsidRPr="007300BC">
        <w:t xml:space="preserve"> </w:t>
      </w:r>
      <w:proofErr w:type="spellStart"/>
      <w:r w:rsidR="00F9131E" w:rsidRPr="007300BC">
        <w:t>PrF</w:t>
      </w:r>
      <w:proofErr w:type="spellEnd"/>
      <w:r w:rsidR="004E275A" w:rsidRPr="007300BC">
        <w:t xml:space="preserve">, doc. </w:t>
      </w:r>
      <w:proofErr w:type="spellStart"/>
      <w:r w:rsidR="004E275A" w:rsidRPr="007300BC">
        <w:t>Selucké</w:t>
      </w:r>
      <w:proofErr w:type="spellEnd"/>
      <w:r w:rsidR="00F9131E" w:rsidRPr="007300BC">
        <w:t xml:space="preserve">, jejíž funkční období začalo 1. </w:t>
      </w:r>
      <w:r w:rsidR="004E275A" w:rsidRPr="007300BC">
        <w:t>d</w:t>
      </w:r>
      <w:r w:rsidR="00F9131E" w:rsidRPr="007300BC">
        <w:t>ubna</w:t>
      </w:r>
      <w:r w:rsidR="004E275A" w:rsidRPr="007300BC">
        <w:t xml:space="preserve"> 2015</w:t>
      </w:r>
      <w:r w:rsidR="00F9131E" w:rsidRPr="007300BC">
        <w:t xml:space="preserve">. </w:t>
      </w:r>
    </w:p>
    <w:p w:rsidR="00E94CDA" w:rsidRDefault="00E94CDA">
      <w:pPr>
        <w:rPr>
          <w:highlight w:val="yellow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9131E" w:rsidTr="00F9131E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F9131E" w:rsidRDefault="00F9131E" w:rsidP="001E5008">
            <w:pPr>
              <w:pStyle w:val="Normln1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4E275A">
              <w:rPr>
                <w:szCs w:val="22"/>
                <w:u w:val="single"/>
              </w:rPr>
              <w:t>jmenování nové členky VR MU</w:t>
            </w:r>
          </w:p>
          <w:p w:rsidR="0012713E" w:rsidRPr="0012713E" w:rsidRDefault="0012713E" w:rsidP="001E5008">
            <w:pPr>
              <w:pStyle w:val="Normln1"/>
            </w:pPr>
            <w:r w:rsidRPr="0012713E">
              <w:rPr>
                <w:szCs w:val="22"/>
              </w:rPr>
              <w:t>Tajné hlasování</w:t>
            </w:r>
            <w:r w:rsidR="002F3F83">
              <w:rPr>
                <w:szCs w:val="22"/>
              </w:rPr>
              <w:t>. Skrutátoři:</w:t>
            </w:r>
            <w:r>
              <w:rPr>
                <w:szCs w:val="22"/>
              </w:rPr>
              <w:t xml:space="preserve"> za KAP Kubíček, za </w:t>
            </w:r>
            <w:r w:rsidRPr="00434995">
              <w:rPr>
                <w:szCs w:val="22"/>
              </w:rPr>
              <w:t xml:space="preserve">SK </w:t>
            </w:r>
            <w:r w:rsidR="005A24AE" w:rsidRPr="00434995">
              <w:rPr>
                <w:szCs w:val="22"/>
              </w:rPr>
              <w:t>Kyselý</w:t>
            </w:r>
          </w:p>
          <w:p w:rsidR="00F9131E" w:rsidRPr="004E275A" w:rsidRDefault="00F9131E" w:rsidP="001E5008">
            <w:pPr>
              <w:pStyle w:val="Normln1"/>
            </w:pPr>
            <w:r w:rsidRPr="004E275A">
              <w:t>Počet přítomných členů AS MU</w:t>
            </w:r>
            <w:r w:rsidR="00CC6A19" w:rsidRPr="004E275A">
              <w:t xml:space="preserve"> byl před zahájením hlasování 41</w:t>
            </w:r>
            <w:r w:rsidRPr="004E275A">
              <w:t>.</w:t>
            </w:r>
          </w:p>
          <w:p w:rsidR="00F9131E" w:rsidRPr="004E275A" w:rsidRDefault="00F9131E" w:rsidP="001E5008">
            <w:pPr>
              <w:pStyle w:val="Normln1"/>
            </w:pPr>
            <w:r w:rsidRPr="004E275A">
              <w:t xml:space="preserve">Pro:                 </w:t>
            </w:r>
            <w:r w:rsidRPr="004E275A">
              <w:tab/>
              <w:t xml:space="preserve">  </w:t>
            </w:r>
            <w:r w:rsidR="00964B07" w:rsidRPr="004E275A">
              <w:t>37</w:t>
            </w:r>
          </w:p>
          <w:p w:rsidR="00F9131E" w:rsidRPr="004E275A" w:rsidRDefault="00F9131E" w:rsidP="001E5008">
            <w:pPr>
              <w:pStyle w:val="Normln1"/>
            </w:pPr>
            <w:r w:rsidRPr="004E275A">
              <w:t xml:space="preserve">Proti:           </w:t>
            </w:r>
            <w:r w:rsidRPr="004E275A">
              <w:tab/>
              <w:t xml:space="preserve">  </w:t>
            </w:r>
            <w:r w:rsidR="00964B07" w:rsidRPr="004E275A">
              <w:t>2</w:t>
            </w:r>
          </w:p>
          <w:p w:rsidR="00F9131E" w:rsidRDefault="00F9131E" w:rsidP="001E5008">
            <w:pPr>
              <w:pStyle w:val="Normln1"/>
            </w:pPr>
            <w:r w:rsidRPr="004E275A">
              <w:t xml:space="preserve">Zdržel se:        </w:t>
            </w:r>
            <w:r w:rsidRPr="004E275A">
              <w:tab/>
              <w:t xml:space="preserve">  </w:t>
            </w:r>
            <w:r w:rsidR="00964B07" w:rsidRPr="004E275A">
              <w:t>2</w:t>
            </w:r>
          </w:p>
          <w:p w:rsidR="00F9131E" w:rsidRDefault="00F9131E" w:rsidP="001E5008">
            <w:pPr>
              <w:pStyle w:val="Normln1"/>
            </w:pPr>
          </w:p>
          <w:p w:rsidR="00F9131E" w:rsidRPr="004E275A" w:rsidRDefault="00F9131E" w:rsidP="001E5008">
            <w:pPr>
              <w:pStyle w:val="Normln1"/>
              <w:spacing w:after="60" w:line="360" w:lineRule="auto"/>
              <w:ind w:right="225"/>
              <w:jc w:val="both"/>
            </w:pPr>
            <w:r w:rsidRPr="004E275A">
              <w:rPr>
                <w:u w:val="single"/>
              </w:rPr>
              <w:t>Přijaté usnesení:</w:t>
            </w:r>
          </w:p>
          <w:p w:rsidR="00F9131E" w:rsidRDefault="00F9131E" w:rsidP="00434995">
            <w:pPr>
              <w:pStyle w:val="Normln1"/>
            </w:pPr>
            <w:r w:rsidRPr="00434995">
              <w:rPr>
                <w:b/>
              </w:rPr>
              <w:lastRenderedPageBreak/>
              <w:t xml:space="preserve">Akademický senát MU </w:t>
            </w:r>
            <w:r w:rsidR="00434995" w:rsidRPr="00434995">
              <w:rPr>
                <w:b/>
              </w:rPr>
              <w:t>schvaluje návrh rektora na jmenování</w:t>
            </w:r>
            <w:r w:rsidR="004E275A" w:rsidRPr="00434995">
              <w:rPr>
                <w:b/>
              </w:rPr>
              <w:t xml:space="preserve"> doc. JUDr. Markéty </w:t>
            </w:r>
            <w:proofErr w:type="spellStart"/>
            <w:r w:rsidR="004E275A" w:rsidRPr="00434995">
              <w:rPr>
                <w:b/>
              </w:rPr>
              <w:t>Selucké</w:t>
            </w:r>
            <w:proofErr w:type="spellEnd"/>
            <w:r w:rsidR="004E275A" w:rsidRPr="00434995">
              <w:rPr>
                <w:b/>
              </w:rPr>
              <w:t>, Ph.D., členkou Vědecké rady Masarykovy univerzity.</w:t>
            </w:r>
          </w:p>
        </w:tc>
      </w:tr>
    </w:tbl>
    <w:p w:rsidR="00E94CDA" w:rsidRPr="00761575" w:rsidRDefault="002001FF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 w:rsidRPr="00761575">
        <w:rPr>
          <w:rFonts w:ascii="Arial" w:hAnsi="Arial" w:cs="Arial"/>
          <w:sz w:val="22"/>
        </w:rPr>
        <w:lastRenderedPageBreak/>
        <w:t>5</w:t>
      </w:r>
      <w:r w:rsidR="004404C1" w:rsidRPr="00761575">
        <w:rPr>
          <w:rFonts w:ascii="Arial" w:hAnsi="Arial" w:cs="Arial"/>
          <w:sz w:val="22"/>
        </w:rPr>
        <w:t>.</w:t>
      </w:r>
      <w:r w:rsidR="004404C1" w:rsidRPr="00761575">
        <w:rPr>
          <w:rFonts w:ascii="Arial" w:hAnsi="Arial" w:cs="Arial"/>
          <w:sz w:val="22"/>
        </w:rPr>
        <w:tab/>
        <w:t>Různé</w:t>
      </w:r>
    </w:p>
    <w:p w:rsidR="00E94CDA" w:rsidRPr="00761575" w:rsidRDefault="00986F14" w:rsidP="00081656">
      <w:pPr>
        <w:pStyle w:val="Normln1"/>
        <w:numPr>
          <w:ilvl w:val="0"/>
          <w:numId w:val="1"/>
        </w:numPr>
        <w:spacing w:after="120"/>
        <w:ind w:left="1134" w:hanging="425"/>
        <w:contextualSpacing/>
        <w:rPr>
          <w:b/>
        </w:rPr>
      </w:pPr>
      <w:proofErr w:type="spellStart"/>
      <w:r w:rsidRPr="00761575">
        <w:rPr>
          <w:b/>
        </w:rPr>
        <w:t>Dies</w:t>
      </w:r>
      <w:proofErr w:type="spellEnd"/>
      <w:r w:rsidRPr="00761575">
        <w:rPr>
          <w:b/>
        </w:rPr>
        <w:t xml:space="preserve"> </w:t>
      </w:r>
      <w:proofErr w:type="spellStart"/>
      <w:r w:rsidRPr="00761575">
        <w:rPr>
          <w:b/>
        </w:rPr>
        <w:t>a</w:t>
      </w:r>
      <w:r w:rsidR="002001FF" w:rsidRPr="00761575">
        <w:rPr>
          <w:b/>
        </w:rPr>
        <w:t>cademicus</w:t>
      </w:r>
      <w:proofErr w:type="spellEnd"/>
      <w:r w:rsidR="002001FF" w:rsidRPr="00761575">
        <w:rPr>
          <w:b/>
        </w:rPr>
        <w:t xml:space="preserve"> 2015</w:t>
      </w:r>
    </w:p>
    <w:p w:rsidR="00E94CDA" w:rsidRPr="00761575" w:rsidRDefault="00E94CDA">
      <w:pPr>
        <w:pStyle w:val="Normln1"/>
        <w:ind w:left="700"/>
        <w:jc w:val="both"/>
      </w:pPr>
    </w:p>
    <w:p w:rsidR="00E94CDA" w:rsidRPr="00761575" w:rsidRDefault="002001FF" w:rsidP="00761575">
      <w:pPr>
        <w:pStyle w:val="Normln1"/>
        <w:ind w:left="1134"/>
        <w:jc w:val="both"/>
      </w:pPr>
      <w:r w:rsidRPr="00761575">
        <w:t xml:space="preserve">Členové AS MU </w:t>
      </w:r>
      <w:r w:rsidR="00986F14" w:rsidRPr="00761575">
        <w:t>byli</w:t>
      </w:r>
      <w:r w:rsidRPr="00761575">
        <w:t xml:space="preserve"> </w:t>
      </w:r>
      <w:r w:rsidR="00986F14" w:rsidRPr="00761575">
        <w:t>po</w:t>
      </w:r>
      <w:r w:rsidRPr="00761575">
        <w:t xml:space="preserve">zváni na </w:t>
      </w:r>
      <w:proofErr w:type="spellStart"/>
      <w:r w:rsidRPr="00761575">
        <w:t>Dies</w:t>
      </w:r>
      <w:proofErr w:type="spellEnd"/>
      <w:r w:rsidRPr="00761575">
        <w:t xml:space="preserve"> </w:t>
      </w:r>
      <w:proofErr w:type="spellStart"/>
      <w:r w:rsidR="00986F14" w:rsidRPr="00761575">
        <w:t>a</w:t>
      </w:r>
      <w:r w:rsidRPr="00761575">
        <w:t>cademicus</w:t>
      </w:r>
      <w:proofErr w:type="spellEnd"/>
      <w:r w:rsidRPr="00761575">
        <w:t xml:space="preserve"> 2015 a související akce, z</w:t>
      </w:r>
      <w:r w:rsidR="00986F14" w:rsidRPr="00761575">
        <w:t>ejména pak na pietní akt k 70. v</w:t>
      </w:r>
      <w:r w:rsidRPr="00761575">
        <w:t>ýročí ukončení 2. světové války a uctění obětí z řad členů akademické obce MU.</w:t>
      </w:r>
      <w:r w:rsidR="00E1574A">
        <w:t xml:space="preserve"> Akce proběhne dne </w:t>
      </w:r>
      <w:r w:rsidR="00E1574A" w:rsidRPr="00E1574A">
        <w:t>6. května 2015</w:t>
      </w:r>
      <w:r w:rsidR="00E1574A">
        <w:t>.</w:t>
      </w:r>
    </w:p>
    <w:p w:rsidR="002001FF" w:rsidRPr="00761575" w:rsidRDefault="002001FF" w:rsidP="002001FF">
      <w:pPr>
        <w:pStyle w:val="Normln1"/>
        <w:ind w:left="700"/>
        <w:jc w:val="both"/>
      </w:pPr>
    </w:p>
    <w:p w:rsidR="002001FF" w:rsidRPr="00761575" w:rsidRDefault="002001FF" w:rsidP="002001FF">
      <w:pPr>
        <w:pStyle w:val="Normln1"/>
        <w:numPr>
          <w:ilvl w:val="0"/>
          <w:numId w:val="1"/>
        </w:numPr>
        <w:spacing w:after="120"/>
        <w:ind w:left="1134" w:hanging="425"/>
        <w:contextualSpacing/>
        <w:rPr>
          <w:b/>
        </w:rPr>
      </w:pPr>
      <w:r w:rsidRPr="00761575">
        <w:rPr>
          <w:b/>
        </w:rPr>
        <w:t>Hodnocení kvality VŠ</w:t>
      </w:r>
    </w:p>
    <w:p w:rsidR="002001FF" w:rsidRPr="00761575" w:rsidRDefault="002001FF" w:rsidP="002001FF">
      <w:pPr>
        <w:pStyle w:val="Normln1"/>
        <w:ind w:left="700"/>
        <w:jc w:val="both"/>
      </w:pPr>
    </w:p>
    <w:p w:rsidR="002001FF" w:rsidRPr="00761575" w:rsidRDefault="00412D6A" w:rsidP="00761575">
      <w:pPr>
        <w:pStyle w:val="Normln1"/>
        <w:ind w:left="1134"/>
        <w:jc w:val="both"/>
      </w:pPr>
      <w:r w:rsidRPr="00761575">
        <w:t>Předseda AS pozval</w:t>
      </w:r>
      <w:r w:rsidR="002001FF" w:rsidRPr="00761575">
        <w:t xml:space="preserve"> členy AS MU na konferenci Hodnocen</w:t>
      </w:r>
      <w:r w:rsidR="00761575" w:rsidRPr="00761575">
        <w:t xml:space="preserve">í kvality VŠ, která se koná 21. až </w:t>
      </w:r>
      <w:r w:rsidR="002001FF" w:rsidRPr="00761575">
        <w:t>22.</w:t>
      </w:r>
      <w:r w:rsidR="00761575" w:rsidRPr="00761575">
        <w:t xml:space="preserve"> </w:t>
      </w:r>
      <w:r w:rsidR="002001FF" w:rsidRPr="00761575">
        <w:t xml:space="preserve">května </w:t>
      </w:r>
      <w:r w:rsidR="00761575" w:rsidRPr="00761575">
        <w:t xml:space="preserve">2015 </w:t>
      </w:r>
      <w:r w:rsidR="002001FF" w:rsidRPr="00761575">
        <w:t>v Telči.</w:t>
      </w:r>
    </w:p>
    <w:p w:rsidR="00252BE7" w:rsidRPr="00761575" w:rsidRDefault="00252BE7" w:rsidP="002001FF">
      <w:pPr>
        <w:pStyle w:val="Normln1"/>
        <w:ind w:left="700"/>
        <w:jc w:val="both"/>
      </w:pPr>
    </w:p>
    <w:p w:rsidR="00252BE7" w:rsidRPr="00761575" w:rsidRDefault="00252BE7" w:rsidP="00252BE7">
      <w:pPr>
        <w:pStyle w:val="Normln1"/>
        <w:numPr>
          <w:ilvl w:val="0"/>
          <w:numId w:val="1"/>
        </w:numPr>
        <w:spacing w:after="120"/>
        <w:ind w:left="1134" w:hanging="425"/>
        <w:contextualSpacing/>
        <w:rPr>
          <w:b/>
        </w:rPr>
      </w:pPr>
      <w:r w:rsidRPr="00761575">
        <w:rPr>
          <w:b/>
        </w:rPr>
        <w:t>Plazmochemický systém</w:t>
      </w:r>
    </w:p>
    <w:p w:rsidR="00252BE7" w:rsidRPr="00761575" w:rsidRDefault="00252BE7" w:rsidP="00252BE7">
      <w:pPr>
        <w:pStyle w:val="Normln1"/>
        <w:spacing w:after="120"/>
        <w:contextualSpacing/>
        <w:rPr>
          <w:b/>
        </w:rPr>
      </w:pPr>
    </w:p>
    <w:p w:rsidR="00252BE7" w:rsidRPr="00761575" w:rsidRDefault="001773A8" w:rsidP="00761575">
      <w:pPr>
        <w:pStyle w:val="Normln1"/>
        <w:ind w:left="1134"/>
        <w:jc w:val="both"/>
      </w:pPr>
      <w:r w:rsidRPr="00761575">
        <w:t>Předseda AS o</w:t>
      </w:r>
      <w:r w:rsidR="00252BE7" w:rsidRPr="00761575">
        <w:t>bdržel podnět ing. Pavla Hána, CSc.</w:t>
      </w:r>
      <w:r w:rsidR="001C6D9B">
        <w:t>, týkající se</w:t>
      </w:r>
      <w:r w:rsidR="00761575" w:rsidRPr="00761575">
        <w:t xml:space="preserve"> plazmochemického</w:t>
      </w:r>
      <w:r w:rsidR="00252BE7" w:rsidRPr="00761575">
        <w:t xml:space="preserve"> systému</w:t>
      </w:r>
      <w:r w:rsidR="00402DCA">
        <w:t xml:space="preserve"> a dal jej k dispozici senátorům.</w:t>
      </w:r>
      <w:r w:rsidR="00252BE7" w:rsidRPr="00761575">
        <w:t xml:space="preserve"> Vzhledem k obsahu problému předjednal, že se tímto podnětem bude primárně zabývat AS PřF </w:t>
      </w:r>
      <w:proofErr w:type="gramStart"/>
      <w:r w:rsidR="00252BE7" w:rsidRPr="00761575">
        <w:t>MU</w:t>
      </w:r>
      <w:proofErr w:type="gramEnd"/>
      <w:r w:rsidR="00252BE7" w:rsidRPr="00761575">
        <w:t>.</w:t>
      </w:r>
      <w:r w:rsidRPr="00761575">
        <w:t xml:space="preserve"> </w:t>
      </w:r>
    </w:p>
    <w:p w:rsidR="00252BE7" w:rsidRPr="00761575" w:rsidRDefault="00252BE7" w:rsidP="00252BE7">
      <w:pPr>
        <w:pStyle w:val="Normln1"/>
        <w:spacing w:after="120"/>
        <w:contextualSpacing/>
        <w:rPr>
          <w:b/>
        </w:rPr>
      </w:pPr>
    </w:p>
    <w:p w:rsidR="000426B7" w:rsidRPr="00761575" w:rsidRDefault="000426B7" w:rsidP="00761575">
      <w:pPr>
        <w:pStyle w:val="Normln1"/>
        <w:numPr>
          <w:ilvl w:val="0"/>
          <w:numId w:val="1"/>
        </w:numPr>
        <w:spacing w:after="120"/>
        <w:ind w:left="1134" w:hanging="425"/>
        <w:contextualSpacing/>
        <w:rPr>
          <w:b/>
        </w:rPr>
      </w:pPr>
      <w:r w:rsidRPr="00761575">
        <w:rPr>
          <w:b/>
        </w:rPr>
        <w:t>Místo konání AS</w:t>
      </w:r>
      <w:r w:rsidR="00761575" w:rsidRPr="00761575">
        <w:rPr>
          <w:b/>
        </w:rPr>
        <w:t xml:space="preserve"> MU</w:t>
      </w:r>
    </w:p>
    <w:p w:rsidR="00761575" w:rsidRPr="00761575" w:rsidRDefault="00761575" w:rsidP="002001FF">
      <w:pPr>
        <w:pStyle w:val="Normln1"/>
        <w:ind w:left="700"/>
        <w:jc w:val="both"/>
      </w:pPr>
    </w:p>
    <w:p w:rsidR="000426B7" w:rsidRPr="00761575" w:rsidRDefault="00761575" w:rsidP="00761575">
      <w:pPr>
        <w:pStyle w:val="Normln1"/>
        <w:ind w:left="1134"/>
        <w:jc w:val="both"/>
      </w:pPr>
      <w:r w:rsidRPr="00761575">
        <w:t xml:space="preserve">Proběhlo neformální hlasování o </w:t>
      </w:r>
      <w:r w:rsidR="005150D6">
        <w:t xml:space="preserve">budoucím </w:t>
      </w:r>
      <w:r w:rsidRPr="00761575">
        <w:t>místě konání AS MU. V</w:t>
      </w:r>
      <w:r w:rsidR="000426B7" w:rsidRPr="00761575">
        <w:t xml:space="preserve">ětšina </w:t>
      </w:r>
      <w:r w:rsidRPr="00761575">
        <w:t xml:space="preserve">členů AS </w:t>
      </w:r>
      <w:r w:rsidR="000426B7" w:rsidRPr="00761575">
        <w:t>hlasovala pro místnost na Komenského</w:t>
      </w:r>
      <w:r w:rsidRPr="00761575">
        <w:t xml:space="preserve"> nám. 2</w:t>
      </w:r>
      <w:r w:rsidR="000426B7" w:rsidRPr="00761575">
        <w:t>.</w:t>
      </w:r>
    </w:p>
    <w:p w:rsidR="000426B7" w:rsidRPr="002001FF" w:rsidRDefault="000426B7" w:rsidP="000426B7">
      <w:pPr>
        <w:pStyle w:val="Normln1"/>
        <w:jc w:val="both"/>
        <w:rPr>
          <w:highlight w:val="yellow"/>
        </w:rPr>
      </w:pPr>
    </w:p>
    <w:p w:rsidR="00E94CDA" w:rsidRDefault="00E94CDA">
      <w:pPr>
        <w:pStyle w:val="Normln1"/>
        <w:jc w:val="both"/>
      </w:pPr>
    </w:p>
    <w:p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A2671C">
        <w:rPr>
          <w:b/>
        </w:rPr>
        <w:t>1</w:t>
      </w:r>
      <w:r w:rsidR="008F7F55">
        <w:rPr>
          <w:b/>
        </w:rPr>
        <w:t xml:space="preserve">. </w:t>
      </w:r>
      <w:r w:rsidR="00A2671C">
        <w:rPr>
          <w:b/>
        </w:rPr>
        <w:t>června</w:t>
      </w:r>
      <w:r w:rsidR="008F7F55">
        <w:rPr>
          <w:b/>
        </w:rPr>
        <w:t xml:space="preserve"> 2015.</w:t>
      </w:r>
      <w:r>
        <w:t xml:space="preserve"> </w:t>
      </w:r>
    </w:p>
    <w:p w:rsidR="00E94CDA" w:rsidRDefault="004404C1">
      <w:pPr>
        <w:pStyle w:val="Normln1"/>
        <w:jc w:val="both"/>
      </w:pPr>
      <w:r>
        <w:t>Předseda AS poděkoval na závěr přítomným za účast a ukončil zasedání v</w:t>
      </w:r>
      <w:r w:rsidR="0063133E">
        <w:t> 17.50</w:t>
      </w:r>
      <w:r>
        <w:t xml:space="preserve"> hod.</w:t>
      </w:r>
    </w:p>
    <w:p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E94CDA" w:rsidRDefault="004404C1">
            <w:pPr>
              <w:pStyle w:val="Normln1"/>
              <w:ind w:left="100" w:right="210"/>
            </w:pPr>
            <w:r>
              <w:t xml:space="preserve">Zapsal Petr Konopáč                              </w:t>
            </w:r>
            <w:r>
              <w:tab/>
              <w:t xml:space="preserve">            </w:t>
            </w:r>
            <w:r w:rsidR="00CA0444">
              <w:t xml:space="preserve">                  V Brně, dne 4. 5</w:t>
            </w:r>
            <w:r>
              <w:t xml:space="preserve">. 2015                    </w:t>
            </w:r>
            <w:r>
              <w:tab/>
              <w:t xml:space="preserve">                                                                                                                                               Text schválil:  Mgr. Michal Bulant, Ph.D., předseda AS MU</w:t>
            </w:r>
            <w:r w:rsidRPr="00434995">
              <w:t xml:space="preserve">, dne </w:t>
            </w:r>
            <w:r w:rsidR="008F7F55" w:rsidRPr="00434995">
              <w:t>20.</w:t>
            </w:r>
            <w:r w:rsidR="008F7F55">
              <w:t xml:space="preserve"> </w:t>
            </w:r>
            <w:r w:rsidR="00CA0444">
              <w:t>května</w:t>
            </w:r>
            <w:r w:rsidR="008F7F55">
              <w:t xml:space="preserve"> 2015.</w:t>
            </w:r>
          </w:p>
          <w:p w:rsidR="00E94CDA" w:rsidRDefault="004404C1">
            <w:pPr>
              <w:pStyle w:val="Normln1"/>
              <w:ind w:left="100" w:right="210"/>
              <w:jc w:val="both"/>
            </w:pPr>
            <w:r>
              <w:t xml:space="preserve"> </w:t>
            </w:r>
          </w:p>
          <w:p w:rsidR="00E94CDA" w:rsidRDefault="004404C1" w:rsidP="00A2671C">
            <w:pPr>
              <w:pStyle w:val="Normln1"/>
              <w:ind w:left="100" w:right="210"/>
              <w:jc w:val="both"/>
            </w:pPr>
            <w:r>
              <w:t xml:space="preserve">Zápis schválen AS MU </w:t>
            </w:r>
            <w:r w:rsidR="00A2671C">
              <w:t>dne 1</w:t>
            </w:r>
            <w:r w:rsidR="008F7F55">
              <w:t xml:space="preserve">. </w:t>
            </w:r>
            <w:r w:rsidR="00A2671C">
              <w:t>června</w:t>
            </w:r>
            <w:r w:rsidR="008F7F55">
              <w:t xml:space="preserve"> 2015.</w:t>
            </w:r>
          </w:p>
        </w:tc>
      </w:tr>
    </w:tbl>
    <w:p w:rsidR="00E94CDA" w:rsidRDefault="004404C1">
      <w:pPr>
        <w:pStyle w:val="Normln1"/>
        <w:jc w:val="both"/>
        <w:sectPr w:rsidR="00E94CDA">
          <w:footerReference w:type="default" r:id="rId10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:rsidR="00E94CDA" w:rsidRDefault="004404C1">
      <w:pPr>
        <w:pStyle w:val="Normln1"/>
        <w:rPr>
          <w:b/>
        </w:rPr>
      </w:pPr>
      <w:r>
        <w:lastRenderedPageBreak/>
        <w:t xml:space="preserve"> </w:t>
      </w:r>
      <w:r>
        <w:rPr>
          <w:b/>
        </w:rPr>
        <w:t>Příloha č. 1</w:t>
      </w:r>
    </w:p>
    <w:p w:rsidR="00E94CDA" w:rsidRDefault="00E94CDA">
      <w:pPr>
        <w:pStyle w:val="Normln1"/>
        <w:rPr>
          <w:b/>
          <w:u w:val="single"/>
        </w:rPr>
      </w:pPr>
    </w:p>
    <w:p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Zasedání</w:t>
      </w:r>
      <w:r w:rsidR="004E7D44">
        <w:rPr>
          <w:b/>
          <w:i/>
        </w:rPr>
        <w:t xml:space="preserve"> Akademického senátu MU dne 4. 5</w:t>
      </w:r>
      <w:r>
        <w:rPr>
          <w:b/>
          <w:i/>
        </w:rPr>
        <w:t>. 2015</w:t>
      </w:r>
    </w:p>
    <w:p w:rsidR="00E94CDA" w:rsidRDefault="004404C1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:rsidR="00E94CDA" w:rsidRDefault="004404C1">
      <w:pPr>
        <w:pStyle w:val="Normln1"/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JUDr. Klára </w:t>
            </w:r>
            <w:proofErr w:type="spellStart"/>
            <w:r>
              <w:t>Drličková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doc. RNDr. Josef Tomandl, Ph.D. </w:t>
            </w:r>
            <w:r w:rsidR="00443A54">
              <w:t xml:space="preserve">– </w:t>
            </w:r>
            <w:r w:rsidR="00443A54" w:rsidRPr="00A148E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02DCA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Mgr. Michal Bulant, Ph.D. </w:t>
            </w:r>
            <w:r w:rsidR="00CB0F3B">
              <w:t xml:space="preserve">– </w:t>
            </w:r>
            <w:r w:rsidR="00CB0F3B" w:rsidRPr="00A148E6">
              <w:rPr>
                <w:i/>
              </w:rPr>
              <w:t>předseda AS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proofErr w:type="gramStart"/>
            <w:r>
              <w:t>Vanderziel</w:t>
            </w:r>
            <w:proofErr w:type="spellEnd"/>
            <w:r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3E3E5C">
            <w:pPr>
              <w:pStyle w:val="Normln1"/>
              <w:ind w:left="120"/>
            </w:pPr>
            <w:r>
              <w:lastRenderedPageBreak/>
              <w:t xml:space="preserve">doc. </w:t>
            </w:r>
            <w:r w:rsidR="004404C1">
              <w:t>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792A99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doc. RNDr. Pavel Matula,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RNDr. Jiří Zlatuška,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24E57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02DCA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Ctirad </w:t>
            </w:r>
            <w:proofErr w:type="spellStart"/>
            <w:r>
              <w:t>Hofr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02DCA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</w:tbl>
    <w:p w:rsidR="00E94CDA" w:rsidRDefault="004404C1">
      <w:pPr>
        <w:pStyle w:val="Normln1"/>
        <w:rPr>
          <w:b/>
        </w:rPr>
      </w:pPr>
      <w:r>
        <w:rPr>
          <w:b/>
        </w:rPr>
        <w:t xml:space="preserve"> </w:t>
      </w:r>
    </w:p>
    <w:p w:rsidR="00E94CDA" w:rsidRDefault="00E94CDA">
      <w:pPr>
        <w:pStyle w:val="Normln1"/>
      </w:pPr>
    </w:p>
    <w:p w:rsidR="00E94CDA" w:rsidRDefault="004404C1">
      <w:pPr>
        <w:pStyle w:val="Normln1"/>
      </w:pPr>
      <w:r>
        <w:t xml:space="preserve"> </w:t>
      </w:r>
    </w:p>
    <w:p w:rsidR="00E94CDA" w:rsidRDefault="004404C1">
      <w:pPr>
        <w:pStyle w:val="Normln1"/>
      </w:pPr>
      <w:r>
        <w:t xml:space="preserve"> </w:t>
      </w:r>
    </w:p>
    <w:p w:rsidR="00E94CDA" w:rsidRDefault="004404C1">
      <w:pPr>
        <w:pStyle w:val="Normln1"/>
        <w:jc w:val="center"/>
      </w:pPr>
      <w:r>
        <w:br w:type="page"/>
      </w:r>
    </w:p>
    <w:p w:rsidR="00E94CDA" w:rsidRDefault="00E94CDA">
      <w:pPr>
        <w:pStyle w:val="Normln1"/>
      </w:pPr>
    </w:p>
    <w:p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</w:t>
      </w:r>
      <w:r w:rsidR="004E7D44">
        <w:rPr>
          <w:b/>
          <w:i/>
        </w:rPr>
        <w:t>ní Akademického senátu MU dne 4. 5</w:t>
      </w:r>
      <w:r>
        <w:rPr>
          <w:b/>
          <w:i/>
        </w:rPr>
        <w:t>. 2015</w:t>
      </w:r>
    </w:p>
    <w:p w:rsidR="00E94CDA" w:rsidRDefault="004404C1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:rsidR="00E94CDA" w:rsidRDefault="00E94CDA">
      <w:pPr>
        <w:pStyle w:val="Normln1"/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Václav Orava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24E57">
            <w:pPr>
              <w:pStyle w:val="Normln1"/>
              <w:ind w:left="120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proofErr w:type="spellStart"/>
            <w:r>
              <w:t>Senad</w:t>
            </w:r>
            <w:proofErr w:type="spellEnd"/>
            <w:r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Ondřej Vymazal</w:t>
            </w:r>
            <w:r w:rsidR="008811B8">
              <w:t xml:space="preserve"> </w:t>
            </w:r>
            <w:r w:rsidR="008811B8" w:rsidRPr="007168D2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Denisa Sloupová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Matej </w:t>
            </w:r>
            <w:proofErr w:type="spellStart"/>
            <w:r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Dominik </w:t>
            </w:r>
            <w:proofErr w:type="spellStart"/>
            <w:r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Tomáš </w:t>
            </w:r>
            <w:proofErr w:type="spellStart"/>
            <w:r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Bc.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Jakub </w:t>
            </w:r>
            <w:proofErr w:type="spellStart"/>
            <w:r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František </w:t>
            </w:r>
            <w:proofErr w:type="spellStart"/>
            <w:r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02DCA">
            <w:pPr>
              <w:pStyle w:val="Normln1"/>
              <w:ind w:left="40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lastRenderedPageBreak/>
              <w:t>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</w:t>
            </w:r>
            <w:r w:rsidR="0030076C">
              <w:t xml:space="preserve">et Bc. </w:t>
            </w:r>
            <w:r>
              <w:t>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360E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</w:tbl>
    <w:p w:rsidR="00E94CDA" w:rsidRDefault="004404C1">
      <w:pPr>
        <w:pStyle w:val="Normln1"/>
      </w:pPr>
      <w:r>
        <w:t xml:space="preserve"> </w:t>
      </w:r>
    </w:p>
    <w:sectPr w:rsidR="00E94CDA">
      <w:footerReference w:type="default" r:id="rId11"/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54" w:rsidRDefault="00DB6054">
      <w:pPr>
        <w:spacing w:line="240" w:lineRule="auto"/>
      </w:pPr>
      <w:r>
        <w:separator/>
      </w:r>
    </w:p>
  </w:endnote>
  <w:endnote w:type="continuationSeparator" w:id="0">
    <w:p w:rsidR="00DB6054" w:rsidRDefault="00DB6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08" w:rsidRPr="00F85D59" w:rsidRDefault="001E5008">
    <w:pPr>
      <w:pStyle w:val="Zpat"/>
      <w:jc w:val="right"/>
      <w:rPr>
        <w:bCs/>
      </w:rPr>
    </w:pPr>
    <w:r w:rsidRPr="00F85D59">
      <w:t xml:space="preserve">Stránka </w:t>
    </w:r>
    <w:r w:rsidRPr="00F85D59">
      <w:fldChar w:fldCharType="begin"/>
    </w:r>
    <w:r w:rsidRPr="00F85D59">
      <w:instrText>PAGE</w:instrText>
    </w:r>
    <w:r w:rsidRPr="00F85D59">
      <w:fldChar w:fldCharType="separate"/>
    </w:r>
    <w:r w:rsidR="0098007B">
      <w:rPr>
        <w:noProof/>
      </w:rPr>
      <w:t>1</w:t>
    </w:r>
    <w:r w:rsidRPr="00F85D59">
      <w:fldChar w:fldCharType="end"/>
    </w:r>
    <w:r w:rsidRPr="00F85D59">
      <w:t xml:space="preserve"> z </w:t>
    </w:r>
    <w:r w:rsidR="00A45709">
      <w:rPr>
        <w:bCs/>
      </w:rPr>
      <w:t>5</w:t>
    </w:r>
  </w:p>
  <w:p w:rsidR="001E5008" w:rsidRDefault="001E50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08" w:rsidRDefault="001E50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54" w:rsidRDefault="00DB6054">
      <w:pPr>
        <w:spacing w:line="240" w:lineRule="auto"/>
      </w:pPr>
      <w:r>
        <w:separator/>
      </w:r>
    </w:p>
  </w:footnote>
  <w:footnote w:type="continuationSeparator" w:id="0">
    <w:p w:rsidR="00DB6054" w:rsidRDefault="00DB6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67AB6301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CDA"/>
    <w:rsid w:val="0000524F"/>
    <w:rsid w:val="000426B7"/>
    <w:rsid w:val="00081656"/>
    <w:rsid w:val="000827D9"/>
    <w:rsid w:val="000838F3"/>
    <w:rsid w:val="00090230"/>
    <w:rsid w:val="000B2619"/>
    <w:rsid w:val="000E1D52"/>
    <w:rsid w:val="0012713E"/>
    <w:rsid w:val="001308A8"/>
    <w:rsid w:val="00132EF2"/>
    <w:rsid w:val="0014328C"/>
    <w:rsid w:val="001562FF"/>
    <w:rsid w:val="00160B19"/>
    <w:rsid w:val="00161E24"/>
    <w:rsid w:val="001666E5"/>
    <w:rsid w:val="001773A8"/>
    <w:rsid w:val="001775AC"/>
    <w:rsid w:val="00186687"/>
    <w:rsid w:val="001A25D4"/>
    <w:rsid w:val="001A3409"/>
    <w:rsid w:val="001A70ED"/>
    <w:rsid w:val="001B0F55"/>
    <w:rsid w:val="001C1598"/>
    <w:rsid w:val="001C6D9B"/>
    <w:rsid w:val="001D7237"/>
    <w:rsid w:val="001E5008"/>
    <w:rsid w:val="001F1698"/>
    <w:rsid w:val="001F3608"/>
    <w:rsid w:val="001F79CA"/>
    <w:rsid w:val="002001FF"/>
    <w:rsid w:val="002130A4"/>
    <w:rsid w:val="00224E57"/>
    <w:rsid w:val="00252A19"/>
    <w:rsid w:val="00252BE7"/>
    <w:rsid w:val="00277A1B"/>
    <w:rsid w:val="002937F2"/>
    <w:rsid w:val="002A1252"/>
    <w:rsid w:val="002B0B16"/>
    <w:rsid w:val="002B10AA"/>
    <w:rsid w:val="002B48F8"/>
    <w:rsid w:val="002D0748"/>
    <w:rsid w:val="002F3F83"/>
    <w:rsid w:val="0030076C"/>
    <w:rsid w:val="00331DCF"/>
    <w:rsid w:val="00353439"/>
    <w:rsid w:val="003B5CFC"/>
    <w:rsid w:val="003E3E5C"/>
    <w:rsid w:val="003F5C1D"/>
    <w:rsid w:val="00402DCA"/>
    <w:rsid w:val="00412D6A"/>
    <w:rsid w:val="00434995"/>
    <w:rsid w:val="004360E0"/>
    <w:rsid w:val="004404C1"/>
    <w:rsid w:val="00443A54"/>
    <w:rsid w:val="00447508"/>
    <w:rsid w:val="004C3543"/>
    <w:rsid w:val="004C4E93"/>
    <w:rsid w:val="004E275A"/>
    <w:rsid w:val="004E3198"/>
    <w:rsid w:val="004E50F7"/>
    <w:rsid w:val="004E7D44"/>
    <w:rsid w:val="0050504D"/>
    <w:rsid w:val="005150D6"/>
    <w:rsid w:val="0053052F"/>
    <w:rsid w:val="00590D7D"/>
    <w:rsid w:val="00591618"/>
    <w:rsid w:val="005A24AE"/>
    <w:rsid w:val="005A7178"/>
    <w:rsid w:val="005E2999"/>
    <w:rsid w:val="00602802"/>
    <w:rsid w:val="0063133E"/>
    <w:rsid w:val="006363B1"/>
    <w:rsid w:val="00641814"/>
    <w:rsid w:val="006533AB"/>
    <w:rsid w:val="006612D7"/>
    <w:rsid w:val="00663EB7"/>
    <w:rsid w:val="006729A2"/>
    <w:rsid w:val="006A0402"/>
    <w:rsid w:val="006E5731"/>
    <w:rsid w:val="006F02A4"/>
    <w:rsid w:val="006F4886"/>
    <w:rsid w:val="007139C2"/>
    <w:rsid w:val="007168D2"/>
    <w:rsid w:val="007300BC"/>
    <w:rsid w:val="007312CC"/>
    <w:rsid w:val="00742075"/>
    <w:rsid w:val="00744DD7"/>
    <w:rsid w:val="00751502"/>
    <w:rsid w:val="00761575"/>
    <w:rsid w:val="00792A99"/>
    <w:rsid w:val="007C29FD"/>
    <w:rsid w:val="007D7A13"/>
    <w:rsid w:val="007E1244"/>
    <w:rsid w:val="00801F0F"/>
    <w:rsid w:val="00816662"/>
    <w:rsid w:val="008321CD"/>
    <w:rsid w:val="0085229A"/>
    <w:rsid w:val="00863265"/>
    <w:rsid w:val="0086614E"/>
    <w:rsid w:val="008811B8"/>
    <w:rsid w:val="008A6CD6"/>
    <w:rsid w:val="008E60E2"/>
    <w:rsid w:val="008F7F55"/>
    <w:rsid w:val="00925E8A"/>
    <w:rsid w:val="00934D30"/>
    <w:rsid w:val="00963952"/>
    <w:rsid w:val="00964B07"/>
    <w:rsid w:val="00967BFC"/>
    <w:rsid w:val="009703DB"/>
    <w:rsid w:val="0098007B"/>
    <w:rsid w:val="00986F14"/>
    <w:rsid w:val="009926B7"/>
    <w:rsid w:val="009A2E2D"/>
    <w:rsid w:val="009A69A6"/>
    <w:rsid w:val="009B174C"/>
    <w:rsid w:val="009B313C"/>
    <w:rsid w:val="009B69BE"/>
    <w:rsid w:val="009C2FD9"/>
    <w:rsid w:val="009D18CE"/>
    <w:rsid w:val="009E6BE0"/>
    <w:rsid w:val="009F5ECE"/>
    <w:rsid w:val="00A039DB"/>
    <w:rsid w:val="00A13704"/>
    <w:rsid w:val="00A13EC3"/>
    <w:rsid w:val="00A148E6"/>
    <w:rsid w:val="00A1653C"/>
    <w:rsid w:val="00A2671C"/>
    <w:rsid w:val="00A34E85"/>
    <w:rsid w:val="00A36572"/>
    <w:rsid w:val="00A41BE1"/>
    <w:rsid w:val="00A45709"/>
    <w:rsid w:val="00A77C59"/>
    <w:rsid w:val="00AB1214"/>
    <w:rsid w:val="00B01A1B"/>
    <w:rsid w:val="00B2371F"/>
    <w:rsid w:val="00B440C2"/>
    <w:rsid w:val="00B57359"/>
    <w:rsid w:val="00B7761D"/>
    <w:rsid w:val="00BA1A28"/>
    <w:rsid w:val="00BE7272"/>
    <w:rsid w:val="00BF3C36"/>
    <w:rsid w:val="00C16778"/>
    <w:rsid w:val="00C65C7B"/>
    <w:rsid w:val="00C70F50"/>
    <w:rsid w:val="00C840E7"/>
    <w:rsid w:val="00C8456D"/>
    <w:rsid w:val="00CA0444"/>
    <w:rsid w:val="00CB0F3B"/>
    <w:rsid w:val="00CC6A19"/>
    <w:rsid w:val="00D025F5"/>
    <w:rsid w:val="00D20B2C"/>
    <w:rsid w:val="00D26C80"/>
    <w:rsid w:val="00D30AB6"/>
    <w:rsid w:val="00D6686B"/>
    <w:rsid w:val="00D67616"/>
    <w:rsid w:val="00D67DEB"/>
    <w:rsid w:val="00D81D41"/>
    <w:rsid w:val="00D9034C"/>
    <w:rsid w:val="00DA7224"/>
    <w:rsid w:val="00DB6054"/>
    <w:rsid w:val="00DC747F"/>
    <w:rsid w:val="00DE1A33"/>
    <w:rsid w:val="00DE1FB5"/>
    <w:rsid w:val="00E1574A"/>
    <w:rsid w:val="00E2078E"/>
    <w:rsid w:val="00E27CBD"/>
    <w:rsid w:val="00E727BE"/>
    <w:rsid w:val="00E80A14"/>
    <w:rsid w:val="00E86BE7"/>
    <w:rsid w:val="00E94CDA"/>
    <w:rsid w:val="00EA575A"/>
    <w:rsid w:val="00EB7150"/>
    <w:rsid w:val="00EC2A42"/>
    <w:rsid w:val="00F2568F"/>
    <w:rsid w:val="00F5189E"/>
    <w:rsid w:val="00F52E49"/>
    <w:rsid w:val="00F56594"/>
    <w:rsid w:val="00F74FC4"/>
    <w:rsid w:val="00F85D59"/>
    <w:rsid w:val="00F9131E"/>
    <w:rsid w:val="00FA028E"/>
    <w:rsid w:val="00FA3366"/>
    <w:rsid w:val="00FE221D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D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4._kvetna_2015.pdf?inf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7B3F-8F1F-459A-98B0-600E5166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1700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ATC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8</cp:revision>
  <cp:lastPrinted>2015-03-04T11:37:00Z</cp:lastPrinted>
  <dcterms:created xsi:type="dcterms:W3CDTF">2015-05-27T12:16:00Z</dcterms:created>
  <dcterms:modified xsi:type="dcterms:W3CDTF">2015-05-28T07:02:00Z</dcterms:modified>
  <dc:language>cs-CZ</dc:language>
</cp:coreProperties>
</file>