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E6" w:rsidRDefault="002C608F" w:rsidP="00E74AE6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E74AE6">
        <w:rPr>
          <w:sz w:val="32"/>
          <w:szCs w:val="32"/>
        </w:rPr>
        <w:t xml:space="preserve"> Ústavu antropologie dne 24. 2. 2014  </w:t>
      </w:r>
    </w:p>
    <w:p w:rsidR="002C608F" w:rsidRDefault="00E74AE6" w:rsidP="00E74AE6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E74AE6" w:rsidRDefault="002C608F" w:rsidP="00E74AE6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E74AE6">
        <w:rPr>
          <w:sz w:val="24"/>
          <w:szCs w:val="24"/>
        </w:rPr>
        <w:t xml:space="preserve">Prof. Svoboda, Prof. Malina, Doc. Králík, Mgr. </w:t>
      </w:r>
      <w:proofErr w:type="spellStart"/>
      <w:r w:rsidR="00E74AE6">
        <w:rPr>
          <w:sz w:val="24"/>
          <w:szCs w:val="24"/>
        </w:rPr>
        <w:t>Mořkovský</w:t>
      </w:r>
      <w:proofErr w:type="spellEnd"/>
    </w:p>
    <w:p w:rsidR="002C608F" w:rsidRDefault="002C608F" w:rsidP="00E74AE6">
      <w:pPr>
        <w:rPr>
          <w:sz w:val="24"/>
          <w:szCs w:val="24"/>
        </w:rPr>
      </w:pPr>
      <w:r>
        <w:rPr>
          <w:sz w:val="24"/>
          <w:szCs w:val="24"/>
        </w:rPr>
        <w:t>Ostatní: Prof. Unger, Dr. Sázelová, Mgr. Pěnička, Zelenáková</w:t>
      </w:r>
    </w:p>
    <w:p w:rsidR="00E74AE6" w:rsidRDefault="00E74AE6" w:rsidP="00E74AE6">
      <w:pPr>
        <w:rPr>
          <w:sz w:val="24"/>
          <w:szCs w:val="24"/>
        </w:rPr>
      </w:pPr>
    </w:p>
    <w:p w:rsidR="00E74AE6" w:rsidRDefault="00E74AE6" w:rsidP="00E74AE6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74AE6" w:rsidRDefault="00E74AE6" w:rsidP="00E74A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E74AE6" w:rsidRDefault="00E74AE6" w:rsidP="00E74A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E74AE6" w:rsidRDefault="00E74AE6" w:rsidP="00E74AE6">
      <w:pPr>
        <w:rPr>
          <w:sz w:val="24"/>
          <w:szCs w:val="24"/>
        </w:rPr>
      </w:pPr>
    </w:p>
    <w:p w:rsidR="00E74AE6" w:rsidRPr="00FC6088" w:rsidRDefault="00E74AE6" w:rsidP="00E74AE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C6088">
        <w:rPr>
          <w:b/>
          <w:sz w:val="24"/>
          <w:szCs w:val="24"/>
        </w:rPr>
        <w:t xml:space="preserve">Akreditace </w:t>
      </w:r>
    </w:p>
    <w:p w:rsidR="00E74AE6" w:rsidRPr="006F7602" w:rsidRDefault="006F7602" w:rsidP="006F76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74AE6" w:rsidRPr="006F7602">
        <w:rPr>
          <w:sz w:val="24"/>
          <w:szCs w:val="24"/>
        </w:rPr>
        <w:t xml:space="preserve">ÚA získal akreditaci bc a mgr studia na 4 roky, s určitými </w:t>
      </w:r>
      <w:r w:rsidR="006F19AB" w:rsidRPr="006F7602">
        <w:rPr>
          <w:sz w:val="24"/>
          <w:szCs w:val="24"/>
        </w:rPr>
        <w:t>připomínkami. Doc. M. Králík seznámil s abstraktem z hodnocení akreditační komise (AK). Jako první reakce na hodnocení bude nutno zjistit, zda obdržíme podrobnější verzi.</w:t>
      </w:r>
    </w:p>
    <w:p w:rsidR="00E74AE6" w:rsidRDefault="00E74AE6" w:rsidP="00E74AE6">
      <w:pPr>
        <w:pStyle w:val="Odstavecseseznamem"/>
        <w:ind w:left="1080"/>
        <w:rPr>
          <w:sz w:val="24"/>
          <w:szCs w:val="24"/>
        </w:rPr>
      </w:pPr>
    </w:p>
    <w:p w:rsidR="00E74AE6" w:rsidRDefault="00E74AE6" w:rsidP="00E74AE6">
      <w:pPr>
        <w:pStyle w:val="Odstavecseseznamem"/>
        <w:rPr>
          <w:sz w:val="24"/>
          <w:szCs w:val="24"/>
        </w:rPr>
      </w:pPr>
      <w:r w:rsidRPr="00994395">
        <w:rPr>
          <w:sz w:val="24"/>
          <w:szCs w:val="24"/>
        </w:rPr>
        <w:t xml:space="preserve">b) Bylo rozhodnuto, že v katalogu předmětů </w:t>
      </w:r>
      <w:r>
        <w:rPr>
          <w:sz w:val="24"/>
          <w:szCs w:val="24"/>
        </w:rPr>
        <w:t>nebudou temati</w:t>
      </w:r>
      <w:r w:rsidRPr="00994395">
        <w:rPr>
          <w:sz w:val="24"/>
          <w:szCs w:val="24"/>
        </w:rPr>
        <w:t xml:space="preserve">cké změny, ale </w:t>
      </w:r>
      <w:r>
        <w:rPr>
          <w:sz w:val="24"/>
          <w:szCs w:val="24"/>
        </w:rPr>
        <w:t xml:space="preserve">(ve smyslu hodnocení AK) </w:t>
      </w:r>
      <w:r w:rsidRPr="00994395">
        <w:rPr>
          <w:sz w:val="24"/>
          <w:szCs w:val="24"/>
        </w:rPr>
        <w:t>Dr. M. Králík a Mgr. T Mořkovský zkontrolují počet hodin jednotlivých vyučujících.</w:t>
      </w:r>
    </w:p>
    <w:p w:rsidR="00E74AE6" w:rsidRPr="00FC6088" w:rsidRDefault="00E74AE6" w:rsidP="00D713F2">
      <w:pPr>
        <w:spacing w:before="100" w:beforeAutospacing="1" w:after="100" w:afterAutospacing="1"/>
        <w:ind w:left="720"/>
        <w:rPr>
          <w:sz w:val="24"/>
          <w:szCs w:val="24"/>
        </w:rPr>
      </w:pPr>
      <w:r w:rsidRPr="00FC6088">
        <w:rPr>
          <w:sz w:val="24"/>
          <w:szCs w:val="24"/>
        </w:rPr>
        <w:t xml:space="preserve">c) </w:t>
      </w:r>
      <w:r>
        <w:rPr>
          <w:sz w:val="24"/>
          <w:szCs w:val="24"/>
        </w:rPr>
        <w:t xml:space="preserve">Vzhledem k tomu, že hodnocení AK poukázalo na celkově nízkou publikační aktivitu ústavu a protože stávající publikační výkazy uveřejněné na ISu nejsou u všech pracovníků a doktorandů v pořádku, žádáme všechny, aby kriticky prošli své publikační seznamy </w:t>
      </w:r>
      <w:r w:rsidRPr="00FC6088">
        <w:rPr>
          <w:sz w:val="24"/>
          <w:szCs w:val="24"/>
        </w:rPr>
        <w:t xml:space="preserve">v ISu a následný převod do RIVu: </w:t>
      </w:r>
    </w:p>
    <w:p w:rsidR="00E74AE6" w:rsidRPr="00FC6088" w:rsidRDefault="00E74AE6" w:rsidP="00E74AE6">
      <w:pPr>
        <w:pStyle w:val="Odstavecseseznamem"/>
        <w:ind w:hanging="360"/>
        <w:rPr>
          <w:sz w:val="24"/>
          <w:szCs w:val="24"/>
        </w:rPr>
      </w:pPr>
      <w:r w:rsidRPr="00FC6088">
        <w:rPr>
          <w:rFonts w:ascii="Calibri" w:eastAsia="Calibri" w:hAnsi="Calibri" w:cs="Calibri"/>
          <w:sz w:val="24"/>
          <w:szCs w:val="24"/>
        </w:rPr>
        <w:t xml:space="preserve">        -</w:t>
      </w:r>
      <w:r>
        <w:rPr>
          <w:rFonts w:eastAsia="Calibri"/>
          <w:sz w:val="24"/>
          <w:szCs w:val="24"/>
        </w:rPr>
        <w:t>     </w:t>
      </w:r>
      <w:r w:rsidRPr="00FC6088">
        <w:rPr>
          <w:sz w:val="24"/>
          <w:szCs w:val="24"/>
        </w:rPr>
        <w:t>při zadávání svých publikací do ISu dodržujte relevantní citační způsob; nejčastějšími nedostatky jsou chybějící rozsah stránek a předčasně vykazované publikace, které obsahují doi, tj. byly sice přijaty periodikem, ale ještě reálně nevyšly (netýká se těch, které vychází výhradně elektronicky)</w:t>
      </w:r>
    </w:p>
    <w:p w:rsidR="00E74AE6" w:rsidRPr="00FC6088" w:rsidRDefault="00E74AE6" w:rsidP="00E74AE6">
      <w:pPr>
        <w:pStyle w:val="Odstavecseseznamem"/>
        <w:ind w:hanging="360"/>
        <w:rPr>
          <w:sz w:val="24"/>
          <w:szCs w:val="24"/>
        </w:rPr>
      </w:pPr>
      <w:r w:rsidRPr="00FC6088">
        <w:rPr>
          <w:rFonts w:ascii="Calibri" w:eastAsia="Calibri" w:hAnsi="Calibri" w:cs="Calibri"/>
          <w:sz w:val="24"/>
          <w:szCs w:val="24"/>
        </w:rPr>
        <w:t xml:space="preserve">        -</w:t>
      </w:r>
      <w:r>
        <w:rPr>
          <w:rFonts w:eastAsia="Calibri"/>
          <w:sz w:val="24"/>
          <w:szCs w:val="24"/>
        </w:rPr>
        <w:t>       </w:t>
      </w:r>
      <w:r w:rsidRPr="00FC6088">
        <w:rPr>
          <w:sz w:val="24"/>
          <w:szCs w:val="24"/>
        </w:rPr>
        <w:t xml:space="preserve">s předčasně vykazovanými publikacemi je pak problém i v RIVu, který snižuje bodové ohodnocení příliš nedočkavých autorů. Navíc v okamžiku, kdy daná publikace reálně vyjde, je systém vyškrtávání u předčasně vykázané práce v RIVu poměrně komplikovaný. Dalším problémem mohou být ISSN, která se liší u elektronické a tištěné verze: snižují bodové ohodnocení v případě, kdy u tištěné verze je uvedeno ISSN elektronické verze; a může být penalizováno, pokud má elektronická verze uvedeno ISSN tiskové. </w:t>
      </w:r>
    </w:p>
    <w:p w:rsidR="00E74AE6" w:rsidRPr="00FC6088" w:rsidRDefault="00E74AE6" w:rsidP="00E74AE6">
      <w:pPr>
        <w:pStyle w:val="Odstavecseseznamem"/>
        <w:ind w:hanging="360"/>
        <w:rPr>
          <w:sz w:val="24"/>
          <w:szCs w:val="24"/>
        </w:rPr>
      </w:pPr>
      <w:r w:rsidRPr="00FC6088">
        <w:rPr>
          <w:rFonts w:ascii="Calibri" w:eastAsia="Calibri" w:hAnsi="Calibri" w:cs="Calibri"/>
          <w:sz w:val="24"/>
          <w:szCs w:val="24"/>
        </w:rPr>
        <w:t xml:space="preserve">        -</w:t>
      </w:r>
      <w:r>
        <w:rPr>
          <w:rFonts w:eastAsia="Calibri"/>
          <w:sz w:val="24"/>
          <w:szCs w:val="24"/>
        </w:rPr>
        <w:t>       </w:t>
      </w:r>
      <w:r w:rsidRPr="00FC6088">
        <w:rPr>
          <w:sz w:val="24"/>
          <w:szCs w:val="24"/>
        </w:rPr>
        <w:t xml:space="preserve">přestože IS umožňuje do publikačních aktivit zahrnout i další činnosti, zejména pak přednášky z konferencí nebo zvané přednášky, pro větší přehlednost je nyní mezi </w:t>
      </w:r>
      <w:r w:rsidRPr="00FC6088">
        <w:rPr>
          <w:sz w:val="24"/>
          <w:szCs w:val="24"/>
        </w:rPr>
        <w:lastRenderedPageBreak/>
        <w:t>publikace nezadávejte, avšak využijte složku svého životopisu. V publikační aktivitě by měly zůstat pouze publikované příspěvky v konferenčních sbornících (s uvedením stran, atd.</w:t>
      </w:r>
    </w:p>
    <w:p w:rsidR="00E74AE6" w:rsidRPr="00FC6088" w:rsidRDefault="00E74AE6" w:rsidP="00E74AE6">
      <w:pPr>
        <w:pStyle w:val="Odstavecseseznamem"/>
        <w:ind w:hanging="360"/>
        <w:rPr>
          <w:sz w:val="24"/>
          <w:szCs w:val="24"/>
        </w:rPr>
      </w:pPr>
      <w:r w:rsidRPr="00FC6088">
        <w:rPr>
          <w:rFonts w:ascii="Calibri" w:eastAsia="Calibri" w:hAnsi="Calibri" w:cs="Calibri"/>
          <w:sz w:val="24"/>
          <w:szCs w:val="24"/>
        </w:rPr>
        <w:t xml:space="preserve">        -</w:t>
      </w:r>
      <w:r>
        <w:rPr>
          <w:rFonts w:eastAsia="Calibri"/>
          <w:sz w:val="24"/>
          <w:szCs w:val="24"/>
        </w:rPr>
        <w:t>       </w:t>
      </w:r>
      <w:r w:rsidR="00D713F2">
        <w:rPr>
          <w:rFonts w:eastAsia="Calibri"/>
          <w:sz w:val="24"/>
          <w:szCs w:val="24"/>
        </w:rPr>
        <w:t xml:space="preserve">Ke zvážení: </w:t>
      </w:r>
      <w:r w:rsidRPr="00FC6088">
        <w:rPr>
          <w:sz w:val="24"/>
          <w:szCs w:val="24"/>
        </w:rPr>
        <w:t>IS navíc nabízí možnost tzv. štítkování, umožňující označit stěžejní díla a vytvořit si tak vybraný seznam publikací, který se poté bude přednostně zobrazovat všem lidem mimo MU (zatímco ke zbývajícím položkám v se</w:t>
      </w:r>
      <w:r w:rsidR="00D713F2">
        <w:rPr>
          <w:sz w:val="24"/>
          <w:szCs w:val="24"/>
        </w:rPr>
        <w:t xml:space="preserve">znamu se dostanou jen uživatelé z MU). </w:t>
      </w:r>
    </w:p>
    <w:p w:rsidR="00E74AE6" w:rsidRPr="00FC6088" w:rsidRDefault="00E74AE6" w:rsidP="00E74AE6">
      <w:pPr>
        <w:pStyle w:val="Odstavecseseznamem"/>
        <w:ind w:hanging="360"/>
        <w:rPr>
          <w:sz w:val="24"/>
          <w:szCs w:val="24"/>
        </w:rPr>
      </w:pPr>
      <w:r w:rsidRPr="00FC6088">
        <w:rPr>
          <w:rFonts w:ascii="Calibri" w:eastAsia="Calibri" w:hAnsi="Calibri" w:cs="Calibri"/>
          <w:sz w:val="24"/>
          <w:szCs w:val="24"/>
        </w:rPr>
        <w:t xml:space="preserve">        -</w:t>
      </w:r>
      <w:r>
        <w:rPr>
          <w:rFonts w:eastAsia="Calibri"/>
          <w:sz w:val="24"/>
          <w:szCs w:val="24"/>
        </w:rPr>
        <w:t>      </w:t>
      </w:r>
      <w:r w:rsidRPr="00FC6088">
        <w:rPr>
          <w:sz w:val="24"/>
          <w:szCs w:val="24"/>
        </w:rPr>
        <w:t xml:space="preserve">své publikační seznamy proto vyplňujte uvážlivě a nedostatky si, prosím, opravte do </w:t>
      </w:r>
      <w:r w:rsidRPr="00D713F2">
        <w:rPr>
          <w:sz w:val="24"/>
          <w:szCs w:val="24"/>
          <w:u w:val="single"/>
        </w:rPr>
        <w:t>nejbližšího termínu porady ÚA, tj. 10. 3. 2014</w:t>
      </w:r>
      <w:r w:rsidRPr="00FC6088">
        <w:rPr>
          <w:sz w:val="24"/>
          <w:szCs w:val="24"/>
        </w:rPr>
        <w:t xml:space="preserve"> (opravy publikací s již přiděleným RIV kódem řešte individuálně s dr. Sázelovou).</w:t>
      </w:r>
    </w:p>
    <w:p w:rsidR="00E74AE6" w:rsidRDefault="00E74AE6" w:rsidP="00E74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AE6" w:rsidRDefault="00E74AE6" w:rsidP="00E74AE6">
      <w:pPr>
        <w:pStyle w:val="Odstavecseseznamem"/>
        <w:rPr>
          <w:sz w:val="24"/>
          <w:szCs w:val="24"/>
        </w:rPr>
      </w:pPr>
    </w:p>
    <w:p w:rsidR="00E74AE6" w:rsidRDefault="00E74AE6" w:rsidP="00E74AE6">
      <w:pPr>
        <w:pStyle w:val="Odstavecseseznamem"/>
        <w:rPr>
          <w:sz w:val="24"/>
          <w:szCs w:val="24"/>
        </w:rPr>
      </w:pPr>
      <w:r w:rsidRPr="00994395">
        <w:rPr>
          <w:sz w:val="24"/>
          <w:szCs w:val="24"/>
        </w:rPr>
        <w:t xml:space="preserve">d) </w:t>
      </w:r>
      <w:r w:rsidR="00D713F2">
        <w:rPr>
          <w:sz w:val="24"/>
          <w:szCs w:val="24"/>
        </w:rPr>
        <w:t xml:space="preserve">Po vyřešení těchto „domácích“ záležitostí budou vzneseny dotazy na akreditační komisi k dalším nejasnostem v hodnocení </w:t>
      </w:r>
      <w:r w:rsidRPr="00994395">
        <w:rPr>
          <w:sz w:val="24"/>
          <w:szCs w:val="24"/>
        </w:rPr>
        <w:t xml:space="preserve">a </w:t>
      </w:r>
      <w:r w:rsidR="00D713F2">
        <w:rPr>
          <w:sz w:val="24"/>
          <w:szCs w:val="24"/>
        </w:rPr>
        <w:t xml:space="preserve">poté </w:t>
      </w:r>
      <w:r w:rsidRPr="00994395">
        <w:rPr>
          <w:sz w:val="24"/>
          <w:szCs w:val="24"/>
        </w:rPr>
        <w:t>vypracována zpráva</w:t>
      </w:r>
      <w:r>
        <w:rPr>
          <w:sz w:val="24"/>
          <w:szCs w:val="24"/>
        </w:rPr>
        <w:t xml:space="preserve"> -</w:t>
      </w:r>
      <w:r w:rsidRPr="00994395">
        <w:rPr>
          <w:sz w:val="24"/>
          <w:szCs w:val="24"/>
        </w:rPr>
        <w:t xml:space="preserve"> do prosince 2014</w:t>
      </w:r>
      <w:r>
        <w:rPr>
          <w:sz w:val="24"/>
          <w:szCs w:val="24"/>
        </w:rPr>
        <w:t>.</w:t>
      </w:r>
    </w:p>
    <w:p w:rsidR="00E74AE6" w:rsidRDefault="00E74AE6" w:rsidP="00E74AE6">
      <w:pPr>
        <w:pStyle w:val="Odstavecseseznamem"/>
        <w:rPr>
          <w:sz w:val="24"/>
          <w:szCs w:val="24"/>
        </w:rPr>
      </w:pPr>
    </w:p>
    <w:p w:rsidR="00C7489F" w:rsidRPr="009F7FF7" w:rsidRDefault="00E74AE6" w:rsidP="009F7F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9F7FF7">
        <w:rPr>
          <w:b/>
          <w:sz w:val="24"/>
          <w:szCs w:val="24"/>
        </w:rPr>
        <w:t xml:space="preserve">Provozní záležitosti </w:t>
      </w:r>
    </w:p>
    <w:p w:rsidR="00E74AE6" w:rsidRDefault="00F25DF2" w:rsidP="00C7489F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Příští</w:t>
      </w:r>
      <w:r w:rsidR="00D713F2" w:rsidRPr="00C74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Rada </w:t>
      </w:r>
      <w:r w:rsidR="00D713F2" w:rsidRPr="00C7489F">
        <w:rPr>
          <w:sz w:val="24"/>
          <w:szCs w:val="24"/>
        </w:rPr>
        <w:t>ÚA bude 10. 3</w:t>
      </w:r>
      <w:r w:rsidR="00E74AE6" w:rsidRPr="00C7489F">
        <w:rPr>
          <w:sz w:val="24"/>
          <w:szCs w:val="24"/>
        </w:rPr>
        <w:t>. 2014.</w:t>
      </w:r>
    </w:p>
    <w:p w:rsidR="005636A6" w:rsidRDefault="005636A6" w:rsidP="00C7489F">
      <w:pPr>
        <w:pStyle w:val="Odstavecseseznamem"/>
        <w:ind w:left="644"/>
        <w:rPr>
          <w:sz w:val="24"/>
          <w:szCs w:val="24"/>
        </w:rPr>
      </w:pPr>
    </w:p>
    <w:p w:rsidR="005636A6" w:rsidRPr="00C7489F" w:rsidRDefault="005636A6" w:rsidP="00C7489F">
      <w:pPr>
        <w:pStyle w:val="Odstavecseseznamem"/>
        <w:ind w:left="644"/>
        <w:rPr>
          <w:b/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p w:rsidR="008E024A" w:rsidRDefault="008E024A"/>
    <w:sectPr w:rsidR="008E024A" w:rsidSect="0065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216"/>
    <w:multiLevelType w:val="hybridMultilevel"/>
    <w:tmpl w:val="15A847DA"/>
    <w:lvl w:ilvl="0" w:tplc="906CE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44C19"/>
    <w:multiLevelType w:val="hybridMultilevel"/>
    <w:tmpl w:val="B2026BEE"/>
    <w:lvl w:ilvl="0" w:tplc="6D387A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DF22DA"/>
    <w:multiLevelType w:val="hybridMultilevel"/>
    <w:tmpl w:val="CCC8C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A6644"/>
    <w:multiLevelType w:val="hybridMultilevel"/>
    <w:tmpl w:val="449689DE"/>
    <w:lvl w:ilvl="0" w:tplc="B56220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3D64FE6"/>
    <w:multiLevelType w:val="hybridMultilevel"/>
    <w:tmpl w:val="1FF2EDFE"/>
    <w:lvl w:ilvl="0" w:tplc="847056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7665C9"/>
    <w:multiLevelType w:val="hybridMultilevel"/>
    <w:tmpl w:val="85B84E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7D52F1"/>
    <w:multiLevelType w:val="hybridMultilevel"/>
    <w:tmpl w:val="2592D5FA"/>
    <w:lvl w:ilvl="0" w:tplc="DAA6C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5F2F"/>
    <w:multiLevelType w:val="hybridMultilevel"/>
    <w:tmpl w:val="9D7A0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B55B0"/>
    <w:multiLevelType w:val="hybridMultilevel"/>
    <w:tmpl w:val="D02A93BC"/>
    <w:lvl w:ilvl="0" w:tplc="44D86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925124"/>
    <w:multiLevelType w:val="hybridMultilevel"/>
    <w:tmpl w:val="DD72F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512D7"/>
    <w:multiLevelType w:val="hybridMultilevel"/>
    <w:tmpl w:val="1BF02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8216E"/>
    <w:multiLevelType w:val="hybridMultilevel"/>
    <w:tmpl w:val="B3963580"/>
    <w:lvl w:ilvl="0" w:tplc="9EDE26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B40C4D"/>
    <w:multiLevelType w:val="hybridMultilevel"/>
    <w:tmpl w:val="233899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A5AEE"/>
    <w:multiLevelType w:val="hybridMultilevel"/>
    <w:tmpl w:val="C5864F9C"/>
    <w:lvl w:ilvl="0" w:tplc="E38626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4AE6"/>
    <w:rsid w:val="002C608F"/>
    <w:rsid w:val="00352DC9"/>
    <w:rsid w:val="00462738"/>
    <w:rsid w:val="004A64ED"/>
    <w:rsid w:val="005636A6"/>
    <w:rsid w:val="006F19AB"/>
    <w:rsid w:val="006F7602"/>
    <w:rsid w:val="00724655"/>
    <w:rsid w:val="008E024A"/>
    <w:rsid w:val="009F34A9"/>
    <w:rsid w:val="009F7FF7"/>
    <w:rsid w:val="00AD5482"/>
    <w:rsid w:val="00AE16F7"/>
    <w:rsid w:val="00C7489F"/>
    <w:rsid w:val="00D713F2"/>
    <w:rsid w:val="00E74AE6"/>
    <w:rsid w:val="00F2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5</cp:revision>
  <cp:lastPrinted>2014-02-25T09:53:00Z</cp:lastPrinted>
  <dcterms:created xsi:type="dcterms:W3CDTF">2014-11-26T09:56:00Z</dcterms:created>
  <dcterms:modified xsi:type="dcterms:W3CDTF">2014-12-01T10:08:00Z</dcterms:modified>
</cp:coreProperties>
</file>