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5E14" w14:textId="228F489B" w:rsidR="0030460A" w:rsidRPr="00EE1032" w:rsidRDefault="00DF2D1A" w:rsidP="000C3E84">
      <w:pPr>
        <w:jc w:val="center"/>
        <w:rPr>
          <w:rFonts w:asciiTheme="minorHAnsi" w:hAnsiTheme="minorHAnsi" w:cstheme="minorHAnsi"/>
          <w:b/>
          <w:lang w:val="en-GB"/>
        </w:rPr>
      </w:pPr>
      <w:r w:rsidRPr="00EE1032">
        <w:rPr>
          <w:rFonts w:asciiTheme="minorHAnsi" w:hAnsiTheme="minorHAnsi" w:cstheme="minorHAnsi"/>
          <w:b/>
          <w:lang w:val="en-GB"/>
        </w:rPr>
        <w:t xml:space="preserve">Consumer decision making on </w:t>
      </w:r>
      <w:r w:rsidR="002A035A" w:rsidRPr="00EE1032">
        <w:rPr>
          <w:rFonts w:asciiTheme="minorHAnsi" w:hAnsiTheme="minorHAnsi" w:cstheme="minorHAnsi"/>
          <w:b/>
          <w:lang w:val="en-GB"/>
        </w:rPr>
        <w:t>second-hand</w:t>
      </w:r>
      <w:r w:rsidRPr="00EE1032">
        <w:rPr>
          <w:rFonts w:asciiTheme="minorHAnsi" w:hAnsiTheme="minorHAnsi" w:cstheme="minorHAnsi"/>
          <w:b/>
          <w:lang w:val="en-GB"/>
        </w:rPr>
        <w:t xml:space="preserve"> products</w:t>
      </w:r>
      <w:r w:rsidR="000C3E84" w:rsidRPr="00EE1032">
        <w:rPr>
          <w:rFonts w:asciiTheme="minorHAnsi" w:hAnsiTheme="minorHAnsi" w:cstheme="minorHAnsi"/>
          <w:b/>
          <w:lang w:val="en-GB"/>
        </w:rPr>
        <w:t xml:space="preserve"> </w:t>
      </w:r>
      <w:r w:rsidR="000C3E84" w:rsidRPr="00EE1032">
        <w:rPr>
          <w:rFonts w:asciiTheme="minorHAnsi" w:hAnsiTheme="minorHAnsi" w:cstheme="minorHAnsi"/>
          <w:b/>
          <w:lang w:val="en-GB"/>
        </w:rPr>
        <w:br/>
      </w:r>
      <w:r w:rsidRPr="00EE1032">
        <w:rPr>
          <w:rFonts w:asciiTheme="minorHAnsi" w:hAnsiTheme="minorHAnsi" w:cstheme="minorHAnsi"/>
          <w:bCs/>
          <w:i/>
          <w:iCs/>
          <w:lang w:val="en-GB"/>
        </w:rPr>
        <w:t>based on the research “</w:t>
      </w:r>
      <w:r w:rsidR="000C3E84" w:rsidRPr="00EE1032">
        <w:rPr>
          <w:rFonts w:asciiTheme="minorHAnsi" w:hAnsiTheme="minorHAnsi" w:cstheme="minorHAnsi"/>
          <w:bCs/>
          <w:i/>
          <w:iCs/>
          <w:lang w:val="en-GB"/>
        </w:rPr>
        <w:t xml:space="preserve">Evaluate the enjoyment ​of purchasing second hand clothes </w:t>
      </w:r>
      <w:r w:rsidR="000C3E84" w:rsidRPr="00EE1032">
        <w:rPr>
          <w:rFonts w:asciiTheme="minorHAnsi" w:hAnsiTheme="minorHAnsi" w:cstheme="minorHAnsi"/>
          <w:bCs/>
          <w:i/>
          <w:iCs/>
          <w:lang w:val="en-GB"/>
        </w:rPr>
        <w:br/>
        <w:t>for Italian people</w:t>
      </w:r>
      <w:r w:rsidRPr="00EE1032">
        <w:rPr>
          <w:rFonts w:asciiTheme="minorHAnsi" w:hAnsiTheme="minorHAnsi" w:cstheme="minorHAnsi"/>
          <w:bCs/>
          <w:i/>
          <w:iCs/>
          <w:lang w:val="en-GB"/>
        </w:rPr>
        <w:t>”</w:t>
      </w:r>
    </w:p>
    <w:p w14:paraId="22FDA769" w14:textId="052C4301" w:rsidR="00FD0339" w:rsidRPr="00EE1032" w:rsidRDefault="00281C0B" w:rsidP="0030460A">
      <w:pPr>
        <w:rPr>
          <w:rFonts w:asciiTheme="minorHAnsi" w:hAnsiTheme="minorHAnsi" w:cstheme="minorHAnsi"/>
          <w:b/>
          <w:lang w:val="en-GB"/>
        </w:rPr>
      </w:pPr>
      <w:r w:rsidRPr="00EE1032">
        <w:rPr>
          <w:rFonts w:asciiTheme="minorHAnsi" w:hAnsiTheme="minorHAnsi" w:cstheme="minorHAnsi"/>
          <w:b/>
          <w:lang w:val="en-GB"/>
        </w:rPr>
        <w:t>Introduction</w:t>
      </w:r>
    </w:p>
    <w:p w14:paraId="0E133171" w14:textId="77777777" w:rsidR="00FD0339" w:rsidRPr="00EE1032" w:rsidRDefault="00FD0339" w:rsidP="0030460A">
      <w:pPr>
        <w:rPr>
          <w:rFonts w:asciiTheme="minorHAnsi" w:hAnsiTheme="minorHAnsi" w:cstheme="minorHAnsi"/>
          <w:b/>
          <w:lang w:val="en-GB"/>
        </w:rPr>
      </w:pPr>
    </w:p>
    <w:p w14:paraId="3C407E6C" w14:textId="715BB427" w:rsidR="00FD0339" w:rsidRDefault="00AF4819" w:rsidP="00AF4819">
      <w:pPr>
        <w:jc w:val="both"/>
        <w:rPr>
          <w:rFonts w:asciiTheme="minorHAnsi" w:hAnsiTheme="minorHAnsi" w:cstheme="minorHAnsi"/>
          <w:color w:val="000000"/>
        </w:rPr>
      </w:pPr>
      <w:r w:rsidRPr="00EE1032">
        <w:rPr>
          <w:rFonts w:asciiTheme="minorHAnsi" w:hAnsiTheme="minorHAnsi" w:cstheme="minorHAnsi"/>
          <w:color w:val="000000"/>
        </w:rPr>
        <w:t xml:space="preserve">Why do consumers shop second-hand?  </w:t>
      </w:r>
      <w:r w:rsidR="00E7403D" w:rsidRPr="00EE1032">
        <w:rPr>
          <w:rFonts w:asciiTheme="minorHAnsi" w:hAnsiTheme="minorHAnsi" w:cstheme="minorHAnsi"/>
          <w:color w:val="000000"/>
        </w:rPr>
        <w:t>With the rising popularity of second-hand products, understanding the factors that drive consumer decision-making for these items has become increasingly important.</w:t>
      </w:r>
    </w:p>
    <w:p w14:paraId="661B3420" w14:textId="77777777" w:rsidR="00CD1AEE" w:rsidRDefault="00CD1AEE" w:rsidP="00AF4819">
      <w:pPr>
        <w:jc w:val="both"/>
        <w:rPr>
          <w:rFonts w:asciiTheme="minorHAnsi" w:hAnsiTheme="minorHAnsi" w:cstheme="minorHAnsi"/>
          <w:color w:val="000000"/>
        </w:rPr>
      </w:pPr>
    </w:p>
    <w:p w14:paraId="2CF5EB96" w14:textId="77777777" w:rsidR="00CD1AEE" w:rsidRPr="00CD1AEE" w:rsidRDefault="00CD1AEE" w:rsidP="00CD1AEE">
      <w:pPr>
        <w:rPr>
          <w:rFonts w:asciiTheme="minorHAnsi" w:hAnsiTheme="minorHAnsi" w:cstheme="minorHAnsi"/>
          <w:color w:val="000000"/>
        </w:rPr>
      </w:pPr>
      <w:r w:rsidRPr="00CD1AEE">
        <w:rPr>
          <w:rFonts w:asciiTheme="minorHAnsi" w:hAnsiTheme="minorHAnsi" w:cstheme="minorHAnsi"/>
          <w:color w:val="000000"/>
        </w:rPr>
        <w:t>The production and consumption of clothing have a negative impact on waste management and the environment (Fletcher et a.,2012). In order to address these issues, the idea of sustainable consumption has been established to maximize the use of resources and minimize waste (Borusiak et al., 2020). Also, as a result of this pattern, sales of used products have been rising (Ferraro et al., 2016). When second-hand purchases were predominantly driven by economic motivations and when things and goods had high economic worth (Ginsburg, 1980), the cost of goods and items has significantly decreased from the past. This transformation therefore spurs study attempts to understand what has contributed to the longevity of this industry and why second-hand clothing is still popular with modern consumer. (Hur et al., 2020)</w:t>
      </w:r>
    </w:p>
    <w:p w14:paraId="690CC602" w14:textId="206B765D" w:rsidR="00E7403D" w:rsidRPr="00EE1032" w:rsidRDefault="00E7403D" w:rsidP="00AF4819">
      <w:pPr>
        <w:jc w:val="both"/>
        <w:rPr>
          <w:rFonts w:asciiTheme="minorHAnsi" w:hAnsiTheme="minorHAnsi" w:cstheme="minorHAnsi"/>
          <w:color w:val="000000"/>
        </w:rPr>
      </w:pPr>
    </w:p>
    <w:p w14:paraId="79DD4D7C" w14:textId="50E7D615" w:rsidR="00AF4819" w:rsidRPr="00EE1032" w:rsidRDefault="00AF4819" w:rsidP="00AF4819">
      <w:pPr>
        <w:jc w:val="both"/>
        <w:rPr>
          <w:rFonts w:asciiTheme="minorHAnsi" w:hAnsiTheme="minorHAnsi" w:cstheme="minorHAnsi"/>
          <w:color w:val="000000"/>
        </w:rPr>
      </w:pPr>
      <w:r w:rsidRPr="00EE1032">
        <w:rPr>
          <w:rFonts w:asciiTheme="minorHAnsi" w:hAnsiTheme="minorHAnsi" w:cstheme="minorHAnsi"/>
          <w:color w:val="000000"/>
        </w:rPr>
        <w:t>Second-hand channels clearly satisfy expectations other than simply economic advantages, prompting various authors to describe recreational benefits derived from outlets with second-hand products.</w:t>
      </w:r>
      <w:r w:rsidR="001C5865" w:rsidRPr="00EE1032">
        <w:rPr>
          <w:rFonts w:asciiTheme="minorHAnsi" w:hAnsiTheme="minorHAnsi" w:cstheme="minorHAnsi"/>
          <w:color w:val="000000"/>
        </w:rPr>
        <w:t xml:space="preserve"> </w:t>
      </w:r>
      <w:r w:rsidRPr="00EE1032">
        <w:rPr>
          <w:rFonts w:asciiTheme="minorHAnsi" w:hAnsiTheme="minorHAnsi" w:cstheme="minorHAnsi"/>
          <w:color w:val="000000"/>
        </w:rPr>
        <w:t>They offer opportunities for finding unusual or unique items that are often unavailable in a new goods market</w:t>
      </w:r>
      <w:r w:rsidR="001C5865" w:rsidRPr="00EE1032">
        <w:rPr>
          <w:rFonts w:asciiTheme="minorHAnsi" w:hAnsiTheme="minorHAnsi" w:cstheme="minorHAnsi"/>
          <w:color w:val="000000"/>
        </w:rPr>
        <w:t>, as well as,</w:t>
      </w:r>
      <w:r w:rsidRPr="00EE1032">
        <w:rPr>
          <w:rFonts w:asciiTheme="minorHAnsi" w:hAnsiTheme="minorHAnsi" w:cstheme="minorHAnsi"/>
          <w:color w:val="000000"/>
        </w:rPr>
        <w:t> changes in consumers' concerns regarding sustainable fashion</w:t>
      </w:r>
      <w:r w:rsidR="001C5865" w:rsidRPr="00EE1032">
        <w:rPr>
          <w:rFonts w:asciiTheme="minorHAnsi" w:hAnsiTheme="minorHAnsi" w:cstheme="minorHAnsi"/>
          <w:color w:val="000000"/>
        </w:rPr>
        <w:t>. With the growing awareness of sustainable fashion, more and more people are turning to second-hand clothes as a way to reduce their environmental impact while still enjoying the latest fashion trends</w:t>
      </w:r>
      <w:r w:rsidR="00E7403D" w:rsidRPr="00EE1032">
        <w:rPr>
          <w:rFonts w:asciiTheme="minorHAnsi" w:hAnsiTheme="minorHAnsi" w:cstheme="minorHAnsi"/>
          <w:color w:val="000000"/>
        </w:rPr>
        <w:t>.</w:t>
      </w:r>
    </w:p>
    <w:p w14:paraId="2C355242" w14:textId="77777777" w:rsidR="00E7403D" w:rsidRPr="00EE1032" w:rsidRDefault="00E7403D" w:rsidP="00AF4819">
      <w:pPr>
        <w:jc w:val="both"/>
        <w:rPr>
          <w:rFonts w:asciiTheme="minorHAnsi" w:hAnsiTheme="minorHAnsi" w:cstheme="minorHAnsi"/>
          <w:color w:val="000000"/>
        </w:rPr>
      </w:pPr>
    </w:p>
    <w:p w14:paraId="3991BA8C" w14:textId="451405F5" w:rsidR="00D505FD" w:rsidRPr="00EE1032" w:rsidRDefault="00AF4819" w:rsidP="00AF4819">
      <w:pPr>
        <w:jc w:val="both"/>
        <w:rPr>
          <w:rFonts w:asciiTheme="minorHAnsi" w:hAnsiTheme="minorHAnsi" w:cstheme="minorHAnsi"/>
          <w:color w:val="000000"/>
        </w:rPr>
      </w:pPr>
      <w:r w:rsidRPr="00EE1032">
        <w:rPr>
          <w:rFonts w:asciiTheme="minorHAnsi" w:hAnsiTheme="minorHAnsi" w:cstheme="minorHAnsi"/>
          <w:color w:val="000000"/>
        </w:rPr>
        <w:t xml:space="preserve">Thus, the study aimed to identify factors that influence consumer decision making on second-hand products with a focus on </w:t>
      </w:r>
      <w:r w:rsidR="001C5865" w:rsidRPr="00EE1032">
        <w:rPr>
          <w:rFonts w:asciiTheme="minorHAnsi" w:hAnsiTheme="minorHAnsi" w:cstheme="minorHAnsi"/>
          <w:color w:val="000000"/>
        </w:rPr>
        <w:t>evaluating the enjoyment ​of purchasing second hand clothes for Italian people</w:t>
      </w:r>
      <w:r w:rsidRPr="00EE1032">
        <w:rPr>
          <w:rFonts w:asciiTheme="minorHAnsi" w:hAnsiTheme="minorHAnsi" w:cstheme="minorHAnsi"/>
          <w:color w:val="000000"/>
        </w:rPr>
        <w:t>.</w:t>
      </w:r>
      <w:r w:rsidR="00D505FD" w:rsidRPr="00EE1032">
        <w:rPr>
          <w:rFonts w:asciiTheme="minorHAnsi" w:hAnsiTheme="minorHAnsi" w:cstheme="minorHAnsi"/>
          <w:color w:val="000000"/>
        </w:rPr>
        <w:t xml:space="preserve"> The findings of this research will provide valuable insights for marketers and retailers who wish to tap into the second-hand market in Italy and other developed countries. By understanding the key drivers behind consumer decision-making, businesses can better tailor their marketing strategies to meet the needs and desires of their target audience. Ultimately, this research will contribute to a better understanding of the evolving fashion industry and the changing attitudes of consumers towards sustainable fashion.</w:t>
      </w:r>
    </w:p>
    <w:p w14:paraId="1527B70C" w14:textId="77777777" w:rsidR="00FD0339" w:rsidRPr="00EE1032" w:rsidRDefault="00FD0339" w:rsidP="00FD0339">
      <w:pPr>
        <w:jc w:val="both"/>
        <w:rPr>
          <w:rFonts w:asciiTheme="minorHAnsi" w:hAnsiTheme="minorHAnsi" w:cstheme="minorHAnsi"/>
          <w:b/>
          <w:bCs/>
          <w:lang w:val="en-GB"/>
        </w:rPr>
      </w:pPr>
    </w:p>
    <w:p w14:paraId="4E611E86" w14:textId="63DDF70D" w:rsidR="00DF2D1A" w:rsidRPr="00EE1032" w:rsidRDefault="00DF2D1A" w:rsidP="00FD0339">
      <w:pPr>
        <w:jc w:val="both"/>
        <w:rPr>
          <w:rFonts w:asciiTheme="minorHAnsi" w:hAnsiTheme="minorHAnsi" w:cstheme="minorHAnsi"/>
          <w:b/>
          <w:bCs/>
          <w:lang w:val="en-GB"/>
        </w:rPr>
      </w:pPr>
      <w:r w:rsidRPr="00EE1032">
        <w:rPr>
          <w:rFonts w:asciiTheme="minorHAnsi" w:hAnsiTheme="minorHAnsi" w:cstheme="minorHAnsi"/>
          <w:b/>
          <w:bCs/>
          <w:lang w:val="en-GB"/>
        </w:rPr>
        <w:t xml:space="preserve">Understanding Consumer Decision Making </w:t>
      </w:r>
    </w:p>
    <w:p w14:paraId="555B9473" w14:textId="77777777" w:rsidR="00FD0339" w:rsidRPr="00EE1032" w:rsidRDefault="00FD0339" w:rsidP="00FD0339">
      <w:pPr>
        <w:jc w:val="both"/>
        <w:rPr>
          <w:rFonts w:asciiTheme="minorHAnsi" w:hAnsiTheme="minorHAnsi" w:cstheme="minorHAnsi"/>
          <w:i/>
          <w:lang w:val="en-GB"/>
        </w:rPr>
      </w:pPr>
    </w:p>
    <w:p w14:paraId="7EDCE4B3" w14:textId="2CFBD523" w:rsidR="00DF2D1A" w:rsidRPr="00EE1032" w:rsidRDefault="00DF2D1A" w:rsidP="00FD0339">
      <w:pPr>
        <w:jc w:val="both"/>
        <w:rPr>
          <w:rFonts w:asciiTheme="minorHAnsi" w:hAnsiTheme="minorHAnsi" w:cstheme="minorHAnsi"/>
          <w:bCs/>
          <w:lang w:val="en-GB"/>
        </w:rPr>
      </w:pPr>
      <w:r w:rsidRPr="00EE1032">
        <w:rPr>
          <w:rFonts w:asciiTheme="minorHAnsi" w:hAnsiTheme="minorHAnsi" w:cstheme="minorHAnsi"/>
          <w:bCs/>
          <w:lang w:val="en-GB"/>
        </w:rPr>
        <w:t>Consumer decision making is the process of a selection among options or c</w:t>
      </w:r>
      <w:r w:rsidR="00CD1AEE">
        <w:rPr>
          <w:rFonts w:asciiTheme="minorHAnsi" w:hAnsiTheme="minorHAnsi" w:cstheme="minorHAnsi"/>
          <w:bCs/>
          <w:lang w:val="en-GB"/>
        </w:rPr>
        <w:t xml:space="preserve">ourses of action (Hoyer, </w:t>
      </w:r>
      <w:proofErr w:type="spellStart"/>
      <w:r w:rsidR="00CD1AEE">
        <w:rPr>
          <w:rFonts w:asciiTheme="minorHAnsi" w:hAnsiTheme="minorHAnsi" w:cstheme="minorHAnsi"/>
          <w:bCs/>
          <w:lang w:val="en-GB"/>
        </w:rPr>
        <w:t>MacInnis</w:t>
      </w:r>
      <w:proofErr w:type="spellEnd"/>
      <w:r w:rsidR="00CD1AEE">
        <w:rPr>
          <w:rFonts w:asciiTheme="minorHAnsi" w:hAnsiTheme="minorHAnsi" w:cstheme="minorHAnsi"/>
          <w:bCs/>
          <w:lang w:val="en-GB"/>
        </w:rPr>
        <w:t>, 2010, p. 220).</w:t>
      </w:r>
      <w:r w:rsidRPr="00EE1032">
        <w:rPr>
          <w:rFonts w:asciiTheme="minorHAnsi" w:hAnsiTheme="minorHAnsi" w:cstheme="minorHAnsi"/>
          <w:bCs/>
          <w:lang w:val="en-GB"/>
        </w:rPr>
        <w:t xml:space="preserve"> Consumer decision-making is a crucial aspect of consumer </w:t>
      </w:r>
      <w:r w:rsidR="000C3E84" w:rsidRPr="00EE1032">
        <w:rPr>
          <w:rFonts w:asciiTheme="minorHAnsi" w:hAnsiTheme="minorHAnsi" w:cstheme="minorHAnsi"/>
          <w:bCs/>
          <w:lang w:val="en-GB"/>
        </w:rPr>
        <w:t>behaviour</w:t>
      </w:r>
      <w:r w:rsidRPr="00EE1032">
        <w:rPr>
          <w:rFonts w:asciiTheme="minorHAnsi" w:hAnsiTheme="minorHAnsi" w:cstheme="minorHAnsi"/>
          <w:bCs/>
          <w:lang w:val="en-GB"/>
        </w:rPr>
        <w:t>, and the level of evaluation and consideration we apply to product choices can differ significantly based on factors such as the novelty of the decision and the level of perceived risk. It's important to note that consumer decision-making is not always a rational process.</w:t>
      </w:r>
    </w:p>
    <w:p w14:paraId="070DCED6" w14:textId="77777777" w:rsidR="00E94783" w:rsidRPr="00EE1032" w:rsidRDefault="00E94783" w:rsidP="00FD0339">
      <w:pPr>
        <w:jc w:val="both"/>
        <w:rPr>
          <w:rFonts w:asciiTheme="minorHAnsi" w:hAnsiTheme="minorHAnsi" w:cstheme="minorHAnsi"/>
          <w:bCs/>
          <w:lang w:val="en-GB"/>
        </w:rPr>
      </w:pPr>
    </w:p>
    <w:p w14:paraId="7B3EA80D" w14:textId="355ADABE" w:rsidR="00DF2D1A" w:rsidRPr="00EE1032" w:rsidRDefault="00DF2D1A" w:rsidP="00A85268">
      <w:pPr>
        <w:jc w:val="both"/>
        <w:rPr>
          <w:rFonts w:asciiTheme="minorHAnsi" w:hAnsiTheme="minorHAnsi" w:cstheme="minorHAnsi"/>
          <w:bCs/>
          <w:lang w:val="en-GB"/>
        </w:rPr>
      </w:pPr>
      <w:r w:rsidRPr="00EE1032">
        <w:rPr>
          <w:rFonts w:asciiTheme="minorHAnsi" w:hAnsiTheme="minorHAnsi" w:cstheme="minorHAnsi"/>
          <w:bCs/>
          <w:lang w:val="en-GB"/>
        </w:rPr>
        <w:lastRenderedPageBreak/>
        <w:t>Consumer decision making is influenced by a variety of factors, including the consumer's personal needs, preferences, values, and attitudes, as well as external factors such as social and cultural influences, marketing messages, and the availability of products.</w:t>
      </w:r>
    </w:p>
    <w:p w14:paraId="79867221" w14:textId="77777777" w:rsidR="00FD0339" w:rsidRPr="00EE1032" w:rsidRDefault="00FD0339" w:rsidP="00A85268">
      <w:pPr>
        <w:jc w:val="both"/>
        <w:rPr>
          <w:rFonts w:asciiTheme="minorHAnsi" w:hAnsiTheme="minorHAnsi" w:cstheme="minorHAnsi"/>
          <w:bCs/>
          <w:lang w:val="en-GB"/>
        </w:rPr>
      </w:pPr>
    </w:p>
    <w:p w14:paraId="2DC1F2D6" w14:textId="05C4CED2" w:rsidR="00DF2D1A" w:rsidRPr="00EE1032" w:rsidRDefault="00DF2D1A" w:rsidP="00A85268">
      <w:pPr>
        <w:jc w:val="both"/>
        <w:rPr>
          <w:rFonts w:asciiTheme="minorHAnsi" w:hAnsiTheme="minorHAnsi" w:cstheme="minorHAnsi"/>
          <w:bCs/>
          <w:lang w:val="en-GB"/>
        </w:rPr>
      </w:pPr>
      <w:r w:rsidRPr="00EE1032">
        <w:rPr>
          <w:rFonts w:asciiTheme="minorHAnsi" w:hAnsiTheme="minorHAnsi" w:cstheme="minorHAnsi"/>
          <w:bCs/>
          <w:lang w:val="en-GB"/>
        </w:rPr>
        <w:t xml:space="preserve">The process of consumer decision making can be complex and involves a range of cognitive and emotional factors. Solomon, </w:t>
      </w:r>
      <w:proofErr w:type="spellStart"/>
      <w:r w:rsidRPr="00EE1032">
        <w:rPr>
          <w:rFonts w:asciiTheme="minorHAnsi" w:hAnsiTheme="minorHAnsi" w:cstheme="minorHAnsi"/>
          <w:bCs/>
          <w:lang w:val="en-GB"/>
        </w:rPr>
        <w:t>Bamossy</w:t>
      </w:r>
      <w:proofErr w:type="spellEnd"/>
      <w:r w:rsidRPr="00EE1032">
        <w:rPr>
          <w:rFonts w:asciiTheme="minorHAnsi" w:hAnsiTheme="minorHAnsi" w:cstheme="minorHAnsi"/>
          <w:bCs/>
          <w:lang w:val="en-GB"/>
        </w:rPr>
        <w:t xml:space="preserve">, </w:t>
      </w:r>
      <w:proofErr w:type="spellStart"/>
      <w:r w:rsidRPr="00EE1032">
        <w:rPr>
          <w:rFonts w:asciiTheme="minorHAnsi" w:hAnsiTheme="minorHAnsi" w:cstheme="minorHAnsi"/>
          <w:bCs/>
          <w:lang w:val="en-GB"/>
        </w:rPr>
        <w:t>Askegaard</w:t>
      </w:r>
      <w:proofErr w:type="spellEnd"/>
      <w:r w:rsidRPr="00EE1032">
        <w:rPr>
          <w:rFonts w:asciiTheme="minorHAnsi" w:hAnsiTheme="minorHAnsi" w:cstheme="minorHAnsi"/>
          <w:bCs/>
          <w:lang w:val="en-GB"/>
        </w:rPr>
        <w:t xml:space="preserve"> and Hogg (2013, p. 334) </w:t>
      </w:r>
      <w:r w:rsidR="00CD1AEE" w:rsidRPr="00EE1032">
        <w:rPr>
          <w:rFonts w:asciiTheme="minorHAnsi" w:hAnsiTheme="minorHAnsi" w:cstheme="minorHAnsi"/>
          <w:bCs/>
          <w:lang w:val="en-GB"/>
        </w:rPr>
        <w:t>states 5</w:t>
      </w:r>
      <w:r w:rsidRPr="00EE1032">
        <w:rPr>
          <w:rFonts w:asciiTheme="minorHAnsi" w:hAnsiTheme="minorHAnsi" w:cstheme="minorHAnsi"/>
          <w:bCs/>
          <w:lang w:val="en-GB"/>
        </w:rPr>
        <w:t xml:space="preserve"> stages in The traditional model of consumer decision-making process:</w:t>
      </w:r>
    </w:p>
    <w:p w14:paraId="0A3EDF25" w14:textId="77777777" w:rsidR="00E94783" w:rsidRPr="00EE1032" w:rsidRDefault="00E94783" w:rsidP="00A85268">
      <w:pPr>
        <w:jc w:val="both"/>
        <w:rPr>
          <w:rFonts w:asciiTheme="minorHAnsi" w:hAnsiTheme="minorHAnsi" w:cstheme="minorHAnsi"/>
          <w:bCs/>
          <w:lang w:val="en-GB"/>
        </w:rPr>
      </w:pPr>
    </w:p>
    <w:p w14:paraId="048DB5D1" w14:textId="77777777" w:rsidR="00DF2D1A" w:rsidRPr="00EE1032" w:rsidRDefault="00DF2D1A" w:rsidP="00A85268">
      <w:pPr>
        <w:pStyle w:val="Odstavecseseznamem"/>
        <w:numPr>
          <w:ilvl w:val="0"/>
          <w:numId w:val="9"/>
        </w:numPr>
        <w:jc w:val="both"/>
        <w:rPr>
          <w:rFonts w:asciiTheme="minorHAnsi" w:hAnsiTheme="minorHAnsi" w:cstheme="minorHAnsi"/>
          <w:bCs/>
          <w:lang w:val="en-GB"/>
        </w:rPr>
      </w:pPr>
      <w:r w:rsidRPr="00EE1032">
        <w:rPr>
          <w:rFonts w:asciiTheme="minorHAnsi" w:hAnsiTheme="minorHAnsi" w:cstheme="minorHAnsi"/>
          <w:bCs/>
          <w:lang w:val="en-GB"/>
        </w:rPr>
        <w:t>Problem recognition</w:t>
      </w:r>
    </w:p>
    <w:p w14:paraId="4B84BDA2" w14:textId="77777777" w:rsidR="00DF2D1A" w:rsidRPr="00EE1032" w:rsidRDefault="00DF2D1A" w:rsidP="00A85268">
      <w:pPr>
        <w:pStyle w:val="Odstavecseseznamem"/>
        <w:numPr>
          <w:ilvl w:val="0"/>
          <w:numId w:val="9"/>
        </w:numPr>
        <w:jc w:val="both"/>
        <w:rPr>
          <w:rFonts w:asciiTheme="minorHAnsi" w:hAnsiTheme="minorHAnsi" w:cstheme="minorHAnsi"/>
          <w:bCs/>
          <w:lang w:val="en-GB"/>
        </w:rPr>
      </w:pPr>
      <w:r w:rsidRPr="00EE1032">
        <w:rPr>
          <w:rFonts w:asciiTheme="minorHAnsi" w:hAnsiTheme="minorHAnsi" w:cstheme="minorHAnsi"/>
          <w:bCs/>
          <w:lang w:val="en-GB"/>
        </w:rPr>
        <w:t>Information search</w:t>
      </w:r>
    </w:p>
    <w:p w14:paraId="3E6BDE39" w14:textId="77777777" w:rsidR="00DF2D1A" w:rsidRPr="00EE1032" w:rsidRDefault="00DF2D1A" w:rsidP="00A85268">
      <w:pPr>
        <w:pStyle w:val="Odstavecseseznamem"/>
        <w:numPr>
          <w:ilvl w:val="0"/>
          <w:numId w:val="9"/>
        </w:numPr>
        <w:jc w:val="both"/>
        <w:rPr>
          <w:rFonts w:asciiTheme="minorHAnsi" w:hAnsiTheme="minorHAnsi" w:cstheme="minorHAnsi"/>
          <w:bCs/>
          <w:lang w:val="en-GB"/>
        </w:rPr>
      </w:pPr>
      <w:r w:rsidRPr="00EE1032">
        <w:rPr>
          <w:rFonts w:asciiTheme="minorHAnsi" w:hAnsiTheme="minorHAnsi" w:cstheme="minorHAnsi"/>
          <w:bCs/>
          <w:lang w:val="en-GB"/>
        </w:rPr>
        <w:t>Evaluation of alternatives</w:t>
      </w:r>
    </w:p>
    <w:p w14:paraId="4B38F989" w14:textId="77777777" w:rsidR="00DF2D1A" w:rsidRPr="00EE1032" w:rsidRDefault="00DF2D1A" w:rsidP="00A85268">
      <w:pPr>
        <w:pStyle w:val="Odstavecseseznamem"/>
        <w:numPr>
          <w:ilvl w:val="0"/>
          <w:numId w:val="9"/>
        </w:numPr>
        <w:jc w:val="both"/>
        <w:rPr>
          <w:rFonts w:asciiTheme="minorHAnsi" w:hAnsiTheme="minorHAnsi" w:cstheme="minorHAnsi"/>
          <w:bCs/>
          <w:lang w:val="en-GB"/>
        </w:rPr>
      </w:pPr>
      <w:r w:rsidRPr="00EE1032">
        <w:rPr>
          <w:rFonts w:asciiTheme="minorHAnsi" w:hAnsiTheme="minorHAnsi" w:cstheme="minorHAnsi"/>
          <w:bCs/>
          <w:lang w:val="en-GB"/>
        </w:rPr>
        <w:t>Product choice</w:t>
      </w:r>
    </w:p>
    <w:p w14:paraId="030983BE" w14:textId="591FCE3B" w:rsidR="00421C01" w:rsidRPr="00EE1032" w:rsidRDefault="00DF2D1A" w:rsidP="00A85268">
      <w:pPr>
        <w:pStyle w:val="Odstavecseseznamem"/>
        <w:numPr>
          <w:ilvl w:val="0"/>
          <w:numId w:val="9"/>
        </w:numPr>
        <w:jc w:val="both"/>
        <w:rPr>
          <w:rFonts w:asciiTheme="minorHAnsi" w:hAnsiTheme="minorHAnsi" w:cstheme="minorHAnsi"/>
          <w:bCs/>
          <w:lang w:val="en-GB"/>
        </w:rPr>
      </w:pPr>
      <w:r w:rsidRPr="00EE1032">
        <w:rPr>
          <w:rFonts w:asciiTheme="minorHAnsi" w:hAnsiTheme="minorHAnsi" w:cstheme="minorHAnsi"/>
          <w:bCs/>
          <w:lang w:val="en-GB"/>
        </w:rPr>
        <w:t>Outcomes</w:t>
      </w:r>
    </w:p>
    <w:p w14:paraId="34378207" w14:textId="77777777" w:rsidR="001C5865" w:rsidRPr="00EE1032" w:rsidRDefault="001C5865" w:rsidP="001C5865">
      <w:pPr>
        <w:pStyle w:val="Odstavecseseznamem"/>
        <w:jc w:val="both"/>
        <w:rPr>
          <w:rFonts w:asciiTheme="minorHAnsi" w:hAnsiTheme="minorHAnsi" w:cstheme="minorHAnsi"/>
          <w:bCs/>
          <w:lang w:val="en-GB"/>
        </w:rPr>
      </w:pPr>
    </w:p>
    <w:p w14:paraId="0D27EBA3" w14:textId="1744CEF2" w:rsidR="00DF2D1A" w:rsidRPr="00EE1032" w:rsidRDefault="00F9703F" w:rsidP="00A85268">
      <w:pPr>
        <w:jc w:val="both"/>
        <w:rPr>
          <w:rFonts w:asciiTheme="minorHAnsi" w:hAnsiTheme="minorHAnsi" w:cstheme="minorHAnsi"/>
          <w:bCs/>
          <w:lang w:val="en-GB"/>
        </w:rPr>
      </w:pPr>
      <w:r w:rsidRPr="00EE1032">
        <w:rPr>
          <w:rFonts w:asciiTheme="minorHAnsi" w:hAnsiTheme="minorHAnsi" w:cstheme="minorHAnsi"/>
          <w:bCs/>
          <w:lang w:val="en-GB"/>
        </w:rPr>
        <w:t>Solomon et al. (20</w:t>
      </w:r>
      <w:r w:rsidR="007570F7" w:rsidRPr="00EE1032">
        <w:rPr>
          <w:rFonts w:asciiTheme="minorHAnsi" w:hAnsiTheme="minorHAnsi" w:cstheme="minorHAnsi"/>
          <w:bCs/>
          <w:lang w:val="en-GB"/>
        </w:rPr>
        <w:t>13</w:t>
      </w:r>
      <w:r w:rsidR="00A85268" w:rsidRPr="00EE1032">
        <w:rPr>
          <w:rFonts w:asciiTheme="minorHAnsi" w:hAnsiTheme="minorHAnsi" w:cstheme="minorHAnsi"/>
          <w:bCs/>
          <w:lang w:val="en-GB"/>
        </w:rPr>
        <w:t>, p. 334</w:t>
      </w:r>
      <w:r w:rsidRPr="00EE1032">
        <w:rPr>
          <w:rFonts w:asciiTheme="minorHAnsi" w:hAnsiTheme="minorHAnsi" w:cstheme="minorHAnsi"/>
          <w:bCs/>
          <w:lang w:val="en-GB"/>
        </w:rPr>
        <w:t>)</w:t>
      </w:r>
      <w:r w:rsidR="007570F7" w:rsidRPr="00EE1032">
        <w:rPr>
          <w:rFonts w:asciiTheme="minorHAnsi" w:hAnsiTheme="minorHAnsi" w:cstheme="minorHAnsi"/>
          <w:bCs/>
          <w:lang w:val="en-GB"/>
        </w:rPr>
        <w:t xml:space="preserve"> also</w:t>
      </w:r>
      <w:r w:rsidRPr="00EE1032">
        <w:rPr>
          <w:rFonts w:asciiTheme="minorHAnsi" w:hAnsiTheme="minorHAnsi" w:cstheme="minorHAnsi"/>
          <w:bCs/>
          <w:lang w:val="en-GB"/>
        </w:rPr>
        <w:t xml:space="preserve"> offered a critique of the traditional model of consumer decision-making, highlighting its limited applicability due to its focus on rational decision-making, whereas many consumer decisions may involve irrational </w:t>
      </w:r>
      <w:r w:rsidR="00CD1AEE" w:rsidRPr="00EE1032">
        <w:rPr>
          <w:rFonts w:asciiTheme="minorHAnsi" w:hAnsiTheme="minorHAnsi" w:cstheme="minorHAnsi"/>
          <w:bCs/>
          <w:lang w:val="en-GB"/>
        </w:rPr>
        <w:t>behaviour</w:t>
      </w:r>
      <w:r w:rsidR="007570F7" w:rsidRPr="00EE1032">
        <w:rPr>
          <w:rFonts w:asciiTheme="minorHAnsi" w:hAnsiTheme="minorHAnsi" w:cstheme="minorHAnsi"/>
          <w:bCs/>
          <w:lang w:val="en-GB"/>
        </w:rPr>
        <w:t xml:space="preserve">, </w:t>
      </w:r>
      <w:r w:rsidRPr="00EE1032">
        <w:rPr>
          <w:rFonts w:asciiTheme="minorHAnsi" w:hAnsiTheme="minorHAnsi" w:cstheme="minorHAnsi"/>
          <w:bCs/>
          <w:lang w:val="en-GB"/>
        </w:rPr>
        <w:t xml:space="preserve">as consumers may make unplanned purchases on impulse. Additionally, the authors introduced the </w:t>
      </w:r>
      <w:r w:rsidR="00CD1AEE" w:rsidRPr="00EE1032">
        <w:rPr>
          <w:rFonts w:asciiTheme="minorHAnsi" w:hAnsiTheme="minorHAnsi" w:cstheme="minorHAnsi"/>
          <w:bCs/>
          <w:lang w:val="en-GB"/>
        </w:rPr>
        <w:t>behavioural</w:t>
      </w:r>
      <w:r w:rsidRPr="00EE1032">
        <w:rPr>
          <w:rFonts w:asciiTheme="minorHAnsi" w:hAnsiTheme="minorHAnsi" w:cstheme="minorHAnsi"/>
          <w:bCs/>
          <w:lang w:val="en-GB"/>
        </w:rPr>
        <w:t xml:space="preserve"> influence perspective and experimental perspective, which offer alternative explanations of consumer decision-making.</w:t>
      </w:r>
    </w:p>
    <w:p w14:paraId="6A60C7DE" w14:textId="77777777" w:rsidR="00FD0339" w:rsidRPr="00EE1032" w:rsidRDefault="00FD0339" w:rsidP="00A85268">
      <w:pPr>
        <w:jc w:val="both"/>
        <w:rPr>
          <w:rFonts w:asciiTheme="minorHAnsi" w:hAnsiTheme="minorHAnsi" w:cstheme="minorHAnsi"/>
          <w:bCs/>
          <w:lang w:val="en-GB"/>
        </w:rPr>
      </w:pPr>
    </w:p>
    <w:p w14:paraId="6733512D" w14:textId="77777777" w:rsidR="00CC6CF4" w:rsidRPr="00EE1032" w:rsidRDefault="00CC6CF4" w:rsidP="00CC6CF4">
      <w:pPr>
        <w:jc w:val="both"/>
        <w:rPr>
          <w:rFonts w:asciiTheme="minorHAnsi" w:hAnsiTheme="minorHAnsi" w:cstheme="minorHAnsi"/>
          <w:bCs/>
          <w:lang w:val="en-GB"/>
        </w:rPr>
      </w:pPr>
      <w:r w:rsidRPr="00EE1032">
        <w:rPr>
          <w:rFonts w:asciiTheme="minorHAnsi" w:hAnsiTheme="minorHAnsi" w:cstheme="minorHAnsi"/>
          <w:bCs/>
        </w:rPr>
        <w:t>There are four views or models of consumer decision-making that have been developed to explain how consumers make purchasing decisions</w:t>
      </w:r>
      <w:r w:rsidRPr="00EE1032">
        <w:rPr>
          <w:rFonts w:asciiTheme="minorHAnsi" w:hAnsiTheme="minorHAnsi" w:cstheme="minorHAnsi"/>
          <w:bCs/>
          <w:lang w:val="en-GB"/>
        </w:rPr>
        <w:t>. (Schiffman, Kanuk, Hansen, 2012, pp.65-67) T</w:t>
      </w:r>
      <w:r w:rsidRPr="00EE1032">
        <w:rPr>
          <w:rFonts w:asciiTheme="minorHAnsi" w:hAnsiTheme="minorHAnsi" w:cstheme="minorHAnsi"/>
          <w:bCs/>
        </w:rPr>
        <w:t>hese are:</w:t>
      </w:r>
      <w:r w:rsidRPr="00EE1032">
        <w:rPr>
          <w:rFonts w:asciiTheme="minorHAnsi" w:hAnsiTheme="minorHAnsi" w:cstheme="minorHAnsi"/>
          <w:bCs/>
          <w:lang w:val="en-GB"/>
        </w:rPr>
        <w:t xml:space="preserve"> e</w:t>
      </w:r>
      <w:r w:rsidRPr="00EE1032">
        <w:rPr>
          <w:rFonts w:asciiTheme="minorHAnsi" w:hAnsiTheme="minorHAnsi" w:cstheme="minorHAnsi"/>
          <w:bCs/>
        </w:rPr>
        <w:t>conomic</w:t>
      </w:r>
      <w:r w:rsidRPr="00EE1032">
        <w:rPr>
          <w:rFonts w:asciiTheme="minorHAnsi" w:hAnsiTheme="minorHAnsi" w:cstheme="minorHAnsi"/>
          <w:bCs/>
          <w:lang w:val="en-GB"/>
        </w:rPr>
        <w:t>, p</w:t>
      </w:r>
      <w:r w:rsidRPr="00EE1032">
        <w:rPr>
          <w:rFonts w:asciiTheme="minorHAnsi" w:hAnsiTheme="minorHAnsi" w:cstheme="minorHAnsi"/>
          <w:bCs/>
        </w:rPr>
        <w:t>assive</w:t>
      </w:r>
      <w:r w:rsidRPr="00EE1032">
        <w:rPr>
          <w:rFonts w:asciiTheme="minorHAnsi" w:hAnsiTheme="minorHAnsi" w:cstheme="minorHAnsi"/>
          <w:bCs/>
          <w:lang w:val="en-GB"/>
        </w:rPr>
        <w:t>,</w:t>
      </w:r>
      <w:r w:rsidRPr="00EE1032">
        <w:rPr>
          <w:rFonts w:asciiTheme="minorHAnsi" w:hAnsiTheme="minorHAnsi" w:cstheme="minorHAnsi"/>
          <w:bCs/>
        </w:rPr>
        <w:t xml:space="preserve"> </w:t>
      </w:r>
      <w:r w:rsidRPr="00EE1032">
        <w:rPr>
          <w:rFonts w:asciiTheme="minorHAnsi" w:hAnsiTheme="minorHAnsi" w:cstheme="minorHAnsi"/>
          <w:bCs/>
          <w:lang w:val="en-GB"/>
        </w:rPr>
        <w:t>e</w:t>
      </w:r>
      <w:r w:rsidRPr="00EE1032">
        <w:rPr>
          <w:rFonts w:asciiTheme="minorHAnsi" w:hAnsiTheme="minorHAnsi" w:cstheme="minorHAnsi"/>
          <w:bCs/>
        </w:rPr>
        <w:t>motional</w:t>
      </w:r>
      <w:r w:rsidRPr="00EE1032">
        <w:rPr>
          <w:rFonts w:asciiTheme="minorHAnsi" w:hAnsiTheme="minorHAnsi" w:cstheme="minorHAnsi"/>
          <w:bCs/>
          <w:lang w:val="en-GB"/>
        </w:rPr>
        <w:t xml:space="preserve"> and c</w:t>
      </w:r>
      <w:r w:rsidRPr="00EE1032">
        <w:rPr>
          <w:rFonts w:asciiTheme="minorHAnsi" w:hAnsiTheme="minorHAnsi" w:cstheme="minorHAnsi"/>
          <w:bCs/>
        </w:rPr>
        <w:t>ognitive</w:t>
      </w:r>
      <w:r w:rsidRPr="00EE1032">
        <w:rPr>
          <w:rFonts w:asciiTheme="minorHAnsi" w:hAnsiTheme="minorHAnsi" w:cstheme="minorHAnsi"/>
          <w:bCs/>
          <w:lang w:val="en-GB"/>
        </w:rPr>
        <w:t xml:space="preserve"> models. </w:t>
      </w:r>
    </w:p>
    <w:p w14:paraId="51A99EBA" w14:textId="77777777" w:rsidR="00FD0339" w:rsidRPr="00EE1032" w:rsidRDefault="00FD0339" w:rsidP="00CC6CF4">
      <w:pPr>
        <w:jc w:val="both"/>
        <w:rPr>
          <w:rFonts w:asciiTheme="minorHAnsi" w:hAnsiTheme="minorHAnsi" w:cstheme="minorHAnsi"/>
          <w:bCs/>
        </w:rPr>
      </w:pPr>
    </w:p>
    <w:p w14:paraId="6D755766" w14:textId="4B35F256" w:rsidR="009C5399" w:rsidRPr="006B5B47" w:rsidRDefault="00CC6CF4" w:rsidP="009C5399">
      <w:pPr>
        <w:jc w:val="both"/>
        <w:rPr>
          <w:rFonts w:asciiTheme="minorHAnsi" w:hAnsiTheme="minorHAnsi" w:cstheme="minorHAnsi"/>
          <w:color w:val="000000"/>
        </w:rPr>
      </w:pPr>
      <w:r w:rsidRPr="00EE1032">
        <w:rPr>
          <w:rFonts w:asciiTheme="minorHAnsi" w:hAnsiTheme="minorHAnsi" w:cstheme="minorHAnsi"/>
          <w:bCs/>
        </w:rPr>
        <w:t xml:space="preserve">The economic </w:t>
      </w:r>
      <w:r w:rsidRPr="00EE1032">
        <w:rPr>
          <w:rFonts w:asciiTheme="minorHAnsi" w:hAnsiTheme="minorHAnsi" w:cstheme="minorHAnsi"/>
          <w:bCs/>
          <w:lang w:val="en-GB"/>
        </w:rPr>
        <w:t>view</w:t>
      </w:r>
      <w:r w:rsidRPr="00EE1032">
        <w:rPr>
          <w:rFonts w:asciiTheme="minorHAnsi" w:hAnsiTheme="minorHAnsi" w:cstheme="minorHAnsi"/>
          <w:bCs/>
        </w:rPr>
        <w:t xml:space="preserve"> of consumer decision-making assumes that consumers are rational and make purchasing decisions based on a careful analysis of the costs and benefits of each option. This model assumes </w:t>
      </w:r>
      <w:r w:rsidRPr="006B5B47">
        <w:rPr>
          <w:rFonts w:asciiTheme="minorHAnsi" w:hAnsiTheme="minorHAnsi" w:cstheme="minorHAnsi"/>
          <w:bCs/>
        </w:rPr>
        <w:t>that consumers have perfect information about the products they are considering and make decisions that maximize their utility or satisfaction.</w:t>
      </w:r>
      <w:r w:rsidR="009C5399" w:rsidRPr="006B5B47">
        <w:rPr>
          <w:rFonts w:asciiTheme="minorHAnsi" w:hAnsiTheme="minorHAnsi" w:cstheme="minorHAnsi"/>
          <w:bCs/>
          <w:lang w:val="en-US"/>
        </w:rPr>
        <w:t xml:space="preserve"> For example, </w:t>
      </w:r>
      <w:r w:rsidR="009C5399" w:rsidRPr="006B5B47">
        <w:rPr>
          <w:rFonts w:asciiTheme="minorHAnsi" w:hAnsiTheme="minorHAnsi" w:cstheme="minorHAnsi"/>
          <w:color w:val="000000"/>
          <w:lang w:val="en-US"/>
        </w:rPr>
        <w:t>m</w:t>
      </w:r>
      <w:r w:rsidR="009C5399" w:rsidRPr="006B5B47">
        <w:rPr>
          <w:rFonts w:asciiTheme="minorHAnsi" w:hAnsiTheme="minorHAnsi" w:cstheme="minorHAnsi"/>
          <w:color w:val="000000"/>
        </w:rPr>
        <w:t>any fashion firms and stores have struggled as a result of the COVID-19 pandemic due to major income decreases and losses, with garment sales falling to less than half of what they were in the year prior to the COVID-19 outbreak (Liu et al., 2021)</w:t>
      </w:r>
      <w:r w:rsidR="009C5399" w:rsidRPr="006B5B47">
        <w:rPr>
          <w:rFonts w:asciiTheme="minorHAnsi" w:hAnsiTheme="minorHAnsi" w:cstheme="minorHAnsi"/>
          <w:color w:val="000000"/>
          <w:lang w:val="en-US"/>
        </w:rPr>
        <w:t xml:space="preserve">. </w:t>
      </w:r>
      <w:r w:rsidR="009C5399" w:rsidRPr="006B5B47">
        <w:rPr>
          <w:rFonts w:asciiTheme="minorHAnsi" w:hAnsiTheme="minorHAnsi" w:cstheme="minorHAnsi"/>
          <w:color w:val="000000"/>
        </w:rPr>
        <w:t>While the retail industry has been severely impacted, the global resale market has fared well in the face of the pandemic</w:t>
      </w:r>
      <w:r w:rsidR="009C5399" w:rsidRPr="006B5B47">
        <w:rPr>
          <w:rFonts w:asciiTheme="minorHAnsi" w:hAnsiTheme="minorHAnsi" w:cstheme="minorHAnsi"/>
          <w:color w:val="000000"/>
          <w:lang w:val="en-US"/>
        </w:rPr>
        <w:t>.</w:t>
      </w:r>
      <w:r w:rsidR="009C5399" w:rsidRPr="006B5B47">
        <w:rPr>
          <w:rFonts w:asciiTheme="minorHAnsi" w:hAnsiTheme="minorHAnsi" w:cstheme="minorHAnsi"/>
          <w:color w:val="000000"/>
        </w:rPr>
        <w:t xml:space="preserve"> </w:t>
      </w:r>
      <w:r w:rsidR="009C5399" w:rsidRPr="006B5B47">
        <w:rPr>
          <w:rFonts w:asciiTheme="minorHAnsi" w:hAnsiTheme="minorHAnsi" w:cstheme="minorHAnsi"/>
          <w:color w:val="000000"/>
          <w:lang w:val="en-US"/>
        </w:rPr>
        <w:t>I</w:t>
      </w:r>
      <w:r w:rsidR="009C5399" w:rsidRPr="006B5B47">
        <w:rPr>
          <w:rFonts w:asciiTheme="minorHAnsi" w:hAnsiTheme="minorHAnsi" w:cstheme="minorHAnsi"/>
          <w:color w:val="000000"/>
        </w:rPr>
        <w:t>n the midst of the pandemic, 33 million US consumers purchased secondhand clothing for the first time in 2020 (Pellissier, 2021), the secondhand market is anticipated to increase by 200% in the next five years, generating over $77 billion in sales, by 2030 it is projected to expand to nearly twice the size of the fast fashion industry</w:t>
      </w:r>
      <w:r w:rsidR="00E94783" w:rsidRPr="006B5B47">
        <w:rPr>
          <w:rFonts w:asciiTheme="minorHAnsi" w:hAnsiTheme="minorHAnsi" w:cstheme="minorHAnsi"/>
          <w:color w:val="000000"/>
          <w:lang w:val="en-US"/>
        </w:rPr>
        <w:t>.</w:t>
      </w:r>
      <w:r w:rsidR="009C5399" w:rsidRPr="006B5B47">
        <w:rPr>
          <w:rFonts w:asciiTheme="minorHAnsi" w:hAnsiTheme="minorHAnsi" w:cstheme="minorHAnsi"/>
          <w:color w:val="000000"/>
        </w:rPr>
        <w:t xml:space="preserve"> (Reinhart 2021)</w:t>
      </w:r>
    </w:p>
    <w:p w14:paraId="6608E58F" w14:textId="77777777" w:rsidR="009C5399" w:rsidRPr="006B5B47" w:rsidRDefault="009C5399" w:rsidP="009C5399">
      <w:pPr>
        <w:jc w:val="both"/>
        <w:rPr>
          <w:rFonts w:asciiTheme="minorHAnsi" w:hAnsiTheme="minorHAnsi" w:cstheme="minorHAnsi"/>
          <w:color w:val="000000"/>
          <w:lang w:val="en-US"/>
        </w:rPr>
      </w:pPr>
    </w:p>
    <w:p w14:paraId="3A92C3F5" w14:textId="21D79201" w:rsidR="009C5399" w:rsidRPr="00EE1032" w:rsidRDefault="009C5399" w:rsidP="009C5399">
      <w:pPr>
        <w:jc w:val="both"/>
        <w:rPr>
          <w:rFonts w:asciiTheme="minorHAnsi" w:hAnsiTheme="minorHAnsi" w:cstheme="minorHAnsi"/>
          <w:color w:val="000000"/>
        </w:rPr>
      </w:pPr>
      <w:r w:rsidRPr="006B5B47">
        <w:rPr>
          <w:rFonts w:asciiTheme="minorHAnsi" w:hAnsiTheme="minorHAnsi" w:cstheme="minorHAnsi"/>
          <w:color w:val="000000"/>
          <w:lang w:val="en-US"/>
        </w:rPr>
        <w:t>A</w:t>
      </w:r>
      <w:r w:rsidRPr="006B5B47">
        <w:rPr>
          <w:rFonts w:asciiTheme="minorHAnsi" w:hAnsiTheme="minorHAnsi" w:cstheme="minorHAnsi"/>
          <w:color w:val="000000"/>
        </w:rPr>
        <w:t>s a result of the pandemic's considerable impact on household finances and consumption, consumers were compelled to make substitutions (such as buying less expensive goods) because of socioeconomic restrictions  (Sheth, 2020), regardless of the country, consumers have reduced their spending due to increased unemployment rates and lower income levels (Jo et al., 2021), while spending has decreased in all industries except for food and daily necessities, consumers have cut or postponed their spending on clothing to conserve resources and gain control during this uncertain time</w:t>
      </w:r>
      <w:r w:rsidRPr="006B5B47">
        <w:rPr>
          <w:rFonts w:asciiTheme="minorHAnsi" w:hAnsiTheme="minorHAnsi" w:cstheme="minorHAnsi"/>
          <w:color w:val="000000"/>
          <w:lang w:val="en-US"/>
        </w:rPr>
        <w:t>.</w:t>
      </w:r>
      <w:r w:rsidRPr="006B5B47">
        <w:rPr>
          <w:rFonts w:asciiTheme="minorHAnsi" w:hAnsiTheme="minorHAnsi" w:cstheme="minorHAnsi"/>
          <w:color w:val="000000"/>
        </w:rPr>
        <w:t xml:space="preserve"> Since clothing consumption is considered discretionary, consumers had to find alternative ways to save on clothing expenditure, such as purchasing secondhand clothing (Liu et al., 2021).</w:t>
      </w:r>
    </w:p>
    <w:p w14:paraId="3FA95FE0" w14:textId="77777777" w:rsidR="00FD0339" w:rsidRPr="00EE1032" w:rsidRDefault="00FD0339" w:rsidP="00CC6CF4">
      <w:pPr>
        <w:jc w:val="both"/>
        <w:rPr>
          <w:rFonts w:asciiTheme="minorHAnsi" w:hAnsiTheme="minorHAnsi" w:cstheme="minorHAnsi"/>
          <w:bCs/>
        </w:rPr>
      </w:pPr>
    </w:p>
    <w:p w14:paraId="4970D1A6" w14:textId="77777777" w:rsidR="00FD0339" w:rsidRPr="00EE1032" w:rsidRDefault="00CC6CF4" w:rsidP="00CC6CF4">
      <w:pPr>
        <w:jc w:val="both"/>
        <w:rPr>
          <w:rFonts w:asciiTheme="minorHAnsi" w:hAnsiTheme="minorHAnsi" w:cstheme="minorHAnsi"/>
          <w:bCs/>
        </w:rPr>
      </w:pPr>
      <w:r w:rsidRPr="00EE1032">
        <w:rPr>
          <w:rFonts w:asciiTheme="minorHAnsi" w:hAnsiTheme="minorHAnsi" w:cstheme="minorHAnsi"/>
          <w:bCs/>
        </w:rPr>
        <w:t xml:space="preserve">The passive </w:t>
      </w:r>
      <w:r w:rsidRPr="00EE1032">
        <w:rPr>
          <w:rFonts w:asciiTheme="minorHAnsi" w:hAnsiTheme="minorHAnsi" w:cstheme="minorHAnsi"/>
          <w:bCs/>
          <w:lang w:val="en-GB"/>
        </w:rPr>
        <w:t>view</w:t>
      </w:r>
      <w:r w:rsidRPr="00EE1032">
        <w:rPr>
          <w:rFonts w:asciiTheme="minorHAnsi" w:hAnsiTheme="minorHAnsi" w:cstheme="minorHAnsi"/>
          <w:bCs/>
        </w:rPr>
        <w:t xml:space="preserve"> of consumer decision-making suggests that consumers are influenced by external factors, such as advertising, social norms, and peer pressure, rather than by their own preferences or rational analysis. This model assumes that consumers are relatively uninformed and make decisions based on limited information and impulse.</w:t>
      </w:r>
    </w:p>
    <w:p w14:paraId="75EA9519" w14:textId="77777777" w:rsidR="00FD0339" w:rsidRPr="00EE1032" w:rsidRDefault="00FD0339" w:rsidP="00CC6CF4">
      <w:pPr>
        <w:jc w:val="both"/>
        <w:rPr>
          <w:rFonts w:asciiTheme="minorHAnsi" w:hAnsiTheme="minorHAnsi" w:cstheme="minorHAnsi"/>
          <w:bCs/>
        </w:rPr>
      </w:pPr>
    </w:p>
    <w:p w14:paraId="4044FCF0" w14:textId="6A3EFDF1" w:rsidR="00CC6CF4" w:rsidRDefault="00CC6CF4" w:rsidP="00CC6CF4">
      <w:pPr>
        <w:jc w:val="both"/>
        <w:rPr>
          <w:rFonts w:asciiTheme="minorHAnsi" w:hAnsiTheme="minorHAnsi" w:cstheme="minorHAnsi"/>
          <w:bCs/>
        </w:rPr>
      </w:pPr>
      <w:r w:rsidRPr="00EE1032">
        <w:rPr>
          <w:rFonts w:asciiTheme="minorHAnsi" w:hAnsiTheme="minorHAnsi" w:cstheme="minorHAnsi"/>
          <w:bCs/>
        </w:rPr>
        <w:t xml:space="preserve">The emotional </w:t>
      </w:r>
      <w:r w:rsidRPr="00EE1032">
        <w:rPr>
          <w:rFonts w:asciiTheme="minorHAnsi" w:hAnsiTheme="minorHAnsi" w:cstheme="minorHAnsi"/>
          <w:bCs/>
          <w:lang w:val="en-GB"/>
        </w:rPr>
        <w:t>view</w:t>
      </w:r>
      <w:r w:rsidRPr="00EE1032">
        <w:rPr>
          <w:rFonts w:asciiTheme="minorHAnsi" w:hAnsiTheme="minorHAnsi" w:cstheme="minorHAnsi"/>
          <w:bCs/>
        </w:rPr>
        <w:t xml:space="preserve"> of consumer decision-making emphasizes the role of emotions in purchasing decisions. This model assumes that consumers are driven by emotional factors such as desire, pleasure, and excitement, rather than by rational analysis or external influences.</w:t>
      </w:r>
    </w:p>
    <w:p w14:paraId="0DA0F479" w14:textId="77777777" w:rsidR="00CD1AEE" w:rsidRPr="00EE1032" w:rsidRDefault="00CD1AEE" w:rsidP="00CC6CF4">
      <w:pPr>
        <w:jc w:val="both"/>
        <w:rPr>
          <w:rFonts w:asciiTheme="minorHAnsi" w:hAnsiTheme="minorHAnsi" w:cstheme="minorHAnsi"/>
          <w:bCs/>
        </w:rPr>
      </w:pPr>
    </w:p>
    <w:p w14:paraId="31A85A68" w14:textId="4A564C5D" w:rsidR="00CC6CF4" w:rsidRPr="00EE1032" w:rsidRDefault="00CC6CF4" w:rsidP="00CC6CF4">
      <w:pPr>
        <w:jc w:val="both"/>
        <w:rPr>
          <w:rFonts w:asciiTheme="minorHAnsi" w:hAnsiTheme="minorHAnsi" w:cstheme="minorHAnsi"/>
          <w:bCs/>
        </w:rPr>
      </w:pPr>
      <w:r w:rsidRPr="00EE1032">
        <w:rPr>
          <w:rFonts w:asciiTheme="minorHAnsi" w:hAnsiTheme="minorHAnsi" w:cstheme="minorHAnsi"/>
          <w:bCs/>
        </w:rPr>
        <w:t xml:space="preserve">The cognitive </w:t>
      </w:r>
      <w:r w:rsidRPr="00EE1032">
        <w:rPr>
          <w:rFonts w:asciiTheme="minorHAnsi" w:hAnsiTheme="minorHAnsi" w:cstheme="minorHAnsi"/>
          <w:bCs/>
          <w:lang w:val="en-GB"/>
        </w:rPr>
        <w:t>view</w:t>
      </w:r>
      <w:r w:rsidRPr="00EE1032">
        <w:rPr>
          <w:rFonts w:asciiTheme="minorHAnsi" w:hAnsiTheme="minorHAnsi" w:cstheme="minorHAnsi"/>
          <w:bCs/>
        </w:rPr>
        <w:t xml:space="preserve"> of consumer decision-making emphasizes the role of mental processes, such as perception, attention, memory, and reasoning, in purchasing decisions. This model assumes that consumers are active processors of information and make decisions based on a complex set of cognitive processes.</w:t>
      </w:r>
    </w:p>
    <w:p w14:paraId="6BBC640C" w14:textId="77777777" w:rsidR="00FD0339" w:rsidRPr="00EE1032" w:rsidRDefault="00FD0339" w:rsidP="00CC6CF4">
      <w:pPr>
        <w:jc w:val="both"/>
        <w:rPr>
          <w:rFonts w:asciiTheme="minorHAnsi" w:hAnsiTheme="minorHAnsi" w:cstheme="minorHAnsi"/>
          <w:bCs/>
        </w:rPr>
      </w:pPr>
    </w:p>
    <w:p w14:paraId="2DA664E6" w14:textId="64FA350E" w:rsidR="00CC6CF4" w:rsidRPr="00EE1032" w:rsidRDefault="00CC6CF4" w:rsidP="00CC6CF4">
      <w:pPr>
        <w:jc w:val="both"/>
        <w:rPr>
          <w:rFonts w:asciiTheme="minorHAnsi" w:hAnsiTheme="minorHAnsi" w:cstheme="minorHAnsi"/>
          <w:bCs/>
          <w:lang w:val="en-GB"/>
        </w:rPr>
      </w:pPr>
      <w:r w:rsidRPr="00EE1032">
        <w:rPr>
          <w:rFonts w:asciiTheme="minorHAnsi" w:hAnsiTheme="minorHAnsi" w:cstheme="minorHAnsi"/>
          <w:bCs/>
        </w:rPr>
        <w:t>Overall, these models provide different perspectives on how consumers make purchasing decisions, with each model emphasizing different factors that may influence the decision-making process. While none of these models provides a complete picture of consumer decision-making, they can help marketers and businesses better understand the factors that may influence consumer behavior and develop more effective marketing strategies.</w:t>
      </w:r>
      <w:r w:rsidRPr="00EE1032">
        <w:rPr>
          <w:rFonts w:asciiTheme="minorHAnsi" w:hAnsiTheme="minorHAnsi" w:cstheme="minorHAnsi"/>
          <w:bCs/>
          <w:lang w:val="en-GB"/>
        </w:rPr>
        <w:t xml:space="preserve"> In the next section, we will analy</w:t>
      </w:r>
      <w:r w:rsidR="00052CBF" w:rsidRPr="00EE1032">
        <w:rPr>
          <w:rFonts w:asciiTheme="minorHAnsi" w:hAnsiTheme="minorHAnsi" w:cstheme="minorHAnsi"/>
          <w:bCs/>
          <w:lang w:val="en-GB"/>
        </w:rPr>
        <w:t>s</w:t>
      </w:r>
      <w:r w:rsidRPr="00EE1032">
        <w:rPr>
          <w:rFonts w:asciiTheme="minorHAnsi" w:hAnsiTheme="minorHAnsi" w:cstheme="minorHAnsi"/>
          <w:bCs/>
          <w:lang w:val="en-GB"/>
        </w:rPr>
        <w:t xml:space="preserve">e </w:t>
      </w:r>
      <w:r w:rsidR="00052CBF" w:rsidRPr="00EE1032">
        <w:rPr>
          <w:rFonts w:asciiTheme="minorHAnsi" w:hAnsiTheme="minorHAnsi" w:cstheme="minorHAnsi"/>
          <w:bCs/>
          <w:lang w:val="en-GB"/>
        </w:rPr>
        <w:t>th</w:t>
      </w:r>
      <w:r w:rsidRPr="00EE1032">
        <w:rPr>
          <w:rFonts w:asciiTheme="minorHAnsi" w:hAnsiTheme="minorHAnsi" w:cstheme="minorHAnsi"/>
          <w:bCs/>
          <w:lang w:val="en-GB"/>
        </w:rPr>
        <w:t>e emotional view of Italian consumer for purchase</w:t>
      </w:r>
      <w:r w:rsidR="00052CBF" w:rsidRPr="00EE1032">
        <w:rPr>
          <w:rFonts w:asciiTheme="minorHAnsi" w:hAnsiTheme="minorHAnsi" w:cstheme="minorHAnsi"/>
          <w:bCs/>
          <w:lang w:val="en-GB"/>
        </w:rPr>
        <w:t>.</w:t>
      </w:r>
    </w:p>
    <w:p w14:paraId="35976BD4" w14:textId="77777777" w:rsidR="00FD0339" w:rsidRPr="00EE1032" w:rsidRDefault="00FD0339" w:rsidP="00DF2D1A">
      <w:pPr>
        <w:rPr>
          <w:rFonts w:asciiTheme="minorHAnsi" w:hAnsiTheme="minorHAnsi" w:cstheme="minorHAnsi"/>
          <w:b/>
          <w:lang w:val="en-GB"/>
        </w:rPr>
      </w:pPr>
    </w:p>
    <w:p w14:paraId="21EC3755" w14:textId="461388F4" w:rsidR="00DF2D1A" w:rsidRDefault="00DF2D1A" w:rsidP="00DF2D1A">
      <w:pPr>
        <w:rPr>
          <w:rFonts w:asciiTheme="minorHAnsi" w:hAnsiTheme="minorHAnsi" w:cstheme="minorHAnsi"/>
          <w:b/>
          <w:lang w:val="en-GB"/>
        </w:rPr>
      </w:pPr>
      <w:r w:rsidRPr="00EE1032">
        <w:rPr>
          <w:rFonts w:asciiTheme="minorHAnsi" w:hAnsiTheme="minorHAnsi" w:cstheme="minorHAnsi"/>
          <w:b/>
          <w:lang w:val="en-GB"/>
        </w:rPr>
        <w:t xml:space="preserve">Advantages and </w:t>
      </w:r>
      <w:r w:rsidRPr="00EE1032">
        <w:rPr>
          <w:rFonts w:asciiTheme="minorHAnsi" w:hAnsiTheme="minorHAnsi" w:cstheme="minorHAnsi"/>
          <w:b/>
        </w:rPr>
        <w:t>Di</w:t>
      </w:r>
      <w:r w:rsidR="00FD0339" w:rsidRPr="00EE1032">
        <w:rPr>
          <w:rFonts w:asciiTheme="minorHAnsi" w:hAnsiTheme="minorHAnsi" w:cstheme="minorHAnsi"/>
          <w:b/>
        </w:rPr>
        <w:t>s</w:t>
      </w:r>
      <w:r w:rsidRPr="00EE1032">
        <w:rPr>
          <w:rFonts w:asciiTheme="minorHAnsi" w:hAnsiTheme="minorHAnsi" w:cstheme="minorHAnsi"/>
          <w:b/>
        </w:rPr>
        <w:t xml:space="preserve">advantages </w:t>
      </w:r>
      <w:r w:rsidRPr="00EE1032">
        <w:rPr>
          <w:rFonts w:asciiTheme="minorHAnsi" w:hAnsiTheme="minorHAnsi" w:cstheme="minorHAnsi"/>
          <w:b/>
          <w:lang w:val="en-GB"/>
        </w:rPr>
        <w:t xml:space="preserve">of </w:t>
      </w:r>
      <w:r w:rsidR="00FC0FA6" w:rsidRPr="00EE1032">
        <w:rPr>
          <w:rFonts w:asciiTheme="minorHAnsi" w:hAnsiTheme="minorHAnsi" w:cstheme="minorHAnsi"/>
          <w:b/>
          <w:lang w:val="en-GB"/>
        </w:rPr>
        <w:t xml:space="preserve">Second-hand </w:t>
      </w:r>
      <w:r w:rsidRPr="00EE1032">
        <w:rPr>
          <w:rFonts w:asciiTheme="minorHAnsi" w:hAnsiTheme="minorHAnsi" w:cstheme="minorHAnsi"/>
          <w:b/>
          <w:lang w:val="en-GB"/>
        </w:rPr>
        <w:t>Products</w:t>
      </w:r>
    </w:p>
    <w:p w14:paraId="1E47475C" w14:textId="77777777" w:rsidR="00203D22" w:rsidRDefault="00203D22" w:rsidP="00DF2D1A">
      <w:pPr>
        <w:rPr>
          <w:rFonts w:asciiTheme="minorHAnsi" w:hAnsiTheme="minorHAnsi" w:cstheme="minorHAnsi"/>
          <w:bCs/>
        </w:rPr>
      </w:pPr>
    </w:p>
    <w:p w14:paraId="7679E4E9" w14:textId="6F800B88" w:rsidR="00203D22" w:rsidRPr="00203D22" w:rsidRDefault="00203D22" w:rsidP="00DF2D1A">
      <w:pPr>
        <w:rPr>
          <w:rFonts w:asciiTheme="minorHAnsi" w:hAnsiTheme="minorHAnsi" w:cstheme="minorHAnsi"/>
          <w:bCs/>
        </w:rPr>
      </w:pPr>
      <w:r w:rsidRPr="00203D22">
        <w:rPr>
          <w:rFonts w:asciiTheme="minorHAnsi" w:hAnsiTheme="minorHAnsi" w:cstheme="minorHAnsi"/>
          <w:bCs/>
        </w:rPr>
        <w:t>The fashion industry is notorious for its fast-paced trends and rapidly changing styles, leading to a constant demand for new clothing items. However, the growing awareness of sustainability and the environmental impact of fast fashion has led to an increase in the popularity of second-hand products. Second-hand products offer several advantages, such as affordability, unique finds, and reduced environmental impact. However, there are also some potential disadvantages, such as the risk of wear and tear, limited availability, and the stigma associated with second-hand items.</w:t>
      </w:r>
    </w:p>
    <w:p w14:paraId="60353A11" w14:textId="77777777" w:rsidR="00FD0339" w:rsidRPr="00203D22" w:rsidRDefault="00FD0339" w:rsidP="00FD0339">
      <w:pPr>
        <w:pStyle w:val="Normlnweb"/>
        <w:numPr>
          <w:ilvl w:val="0"/>
          <w:numId w:val="16"/>
        </w:numPr>
        <w:spacing w:before="240" w:beforeAutospacing="0" w:after="240" w:afterAutospacing="0"/>
        <w:rPr>
          <w:rFonts w:asciiTheme="minorHAnsi" w:hAnsiTheme="minorHAnsi" w:cstheme="minorHAnsi"/>
          <w:b/>
          <w:i/>
          <w:iCs/>
        </w:rPr>
      </w:pPr>
      <w:r w:rsidRPr="00203D22">
        <w:rPr>
          <w:rFonts w:asciiTheme="minorHAnsi" w:hAnsiTheme="minorHAnsi" w:cstheme="minorHAnsi"/>
          <w:b/>
          <w:i/>
          <w:iCs/>
        </w:rPr>
        <w:t>Saving money:</w:t>
      </w:r>
    </w:p>
    <w:p w14:paraId="750192FC" w14:textId="21E3B4E2" w:rsidR="00FD0339" w:rsidRPr="00EB7958" w:rsidRDefault="00FD0339" w:rsidP="009C5399">
      <w:pPr>
        <w:pStyle w:val="Normlnweb"/>
        <w:spacing w:before="240" w:beforeAutospacing="0" w:after="240" w:afterAutospacing="0"/>
        <w:jc w:val="both"/>
        <w:rPr>
          <w:rFonts w:asciiTheme="minorHAnsi" w:hAnsiTheme="minorHAnsi" w:cstheme="minorHAnsi"/>
          <w:bCs/>
        </w:rPr>
      </w:pPr>
      <w:r w:rsidRPr="00EB7958">
        <w:rPr>
          <w:rFonts w:asciiTheme="minorHAnsi" w:hAnsiTheme="minorHAnsi" w:cstheme="minorHAnsi"/>
          <w:bCs/>
        </w:rPr>
        <w:t>Economic incentives stem from being responsive to prices and encompass various aspects such as finding satisfaction in paying the right price, seeking out fair pricing, and actively looking for good deals</w:t>
      </w:r>
      <w:r w:rsidR="00E94783" w:rsidRPr="00EB7958">
        <w:rPr>
          <w:rFonts w:asciiTheme="minorHAnsi" w:hAnsiTheme="minorHAnsi" w:cstheme="minorHAnsi"/>
          <w:bCs/>
          <w:lang w:val="en-US"/>
        </w:rPr>
        <w:t xml:space="preserve">. </w:t>
      </w:r>
      <w:r w:rsidRPr="00EB7958">
        <w:rPr>
          <w:rFonts w:asciiTheme="minorHAnsi" w:hAnsiTheme="minorHAnsi" w:cstheme="minorHAnsi"/>
          <w:bCs/>
        </w:rPr>
        <w:t>(Guiot and Roux, 2010).</w:t>
      </w:r>
    </w:p>
    <w:p w14:paraId="5870D491" w14:textId="68D299D7" w:rsidR="00FD0339" w:rsidRPr="00EB7958" w:rsidRDefault="00FD0339" w:rsidP="009C5399">
      <w:pPr>
        <w:pStyle w:val="Normlnweb"/>
        <w:spacing w:before="240" w:beforeAutospacing="0" w:after="240" w:afterAutospacing="0"/>
        <w:jc w:val="both"/>
        <w:rPr>
          <w:rFonts w:asciiTheme="minorHAnsi" w:hAnsiTheme="minorHAnsi" w:cstheme="minorHAnsi"/>
          <w:bCs/>
        </w:rPr>
      </w:pPr>
      <w:r w:rsidRPr="00EB7958">
        <w:rPr>
          <w:rFonts w:asciiTheme="minorHAnsi" w:hAnsiTheme="minorHAnsi" w:cstheme="minorHAnsi"/>
          <w:bCs/>
        </w:rPr>
        <w:t>In the early years of the second-hand clothing industry, it has been shown that economic incentive was the main force behind the purchase of second-hand clothing</w:t>
      </w:r>
      <w:r w:rsidR="00E94783" w:rsidRPr="00EB7958">
        <w:rPr>
          <w:rFonts w:asciiTheme="minorHAnsi" w:hAnsiTheme="minorHAnsi" w:cstheme="minorHAnsi"/>
          <w:bCs/>
          <w:lang w:val="en-US"/>
        </w:rPr>
        <w:t>.</w:t>
      </w:r>
      <w:r w:rsidRPr="00EB7958">
        <w:rPr>
          <w:rFonts w:asciiTheme="minorHAnsi" w:hAnsiTheme="minorHAnsi" w:cstheme="minorHAnsi"/>
          <w:bCs/>
        </w:rPr>
        <w:t xml:space="preserve"> (Ginsburg, 1980)</w:t>
      </w:r>
    </w:p>
    <w:p w14:paraId="039A3C6B" w14:textId="426FEC88" w:rsidR="00FD0339" w:rsidRDefault="00FD0339" w:rsidP="009C5399">
      <w:pPr>
        <w:pStyle w:val="Normlnweb"/>
        <w:spacing w:before="240" w:beforeAutospacing="0" w:after="240" w:afterAutospacing="0"/>
        <w:jc w:val="both"/>
        <w:rPr>
          <w:rFonts w:asciiTheme="minorHAnsi" w:hAnsiTheme="minorHAnsi" w:cstheme="minorHAnsi"/>
          <w:bCs/>
        </w:rPr>
      </w:pPr>
      <w:r w:rsidRPr="00EB7958">
        <w:rPr>
          <w:rFonts w:asciiTheme="minorHAnsi" w:hAnsiTheme="minorHAnsi" w:cstheme="minorHAnsi"/>
          <w:bCs/>
        </w:rPr>
        <w:t>The impact of economic incentives on second-hand consumption has shown varying results in prior research (Borusiak et al., 2020). While some studies have found that such incentives remain a significant factor even in present times, especially when the price gap between new and second-hand products widens</w:t>
      </w:r>
      <w:r w:rsidR="00E94783" w:rsidRPr="00EB7958">
        <w:rPr>
          <w:rFonts w:asciiTheme="minorHAnsi" w:hAnsiTheme="minorHAnsi" w:cstheme="minorHAnsi"/>
          <w:bCs/>
          <w:lang w:val="en-US"/>
        </w:rPr>
        <w:t>.</w:t>
      </w:r>
      <w:r w:rsidRPr="00EB7958">
        <w:rPr>
          <w:rFonts w:asciiTheme="minorHAnsi" w:hAnsiTheme="minorHAnsi" w:cstheme="minorHAnsi"/>
          <w:bCs/>
        </w:rPr>
        <w:t xml:space="preserve"> (Laitala et al., 2018)</w:t>
      </w:r>
    </w:p>
    <w:p w14:paraId="5AD1EDE1" w14:textId="77777777" w:rsidR="00CD1AEE" w:rsidRPr="00EB7958" w:rsidRDefault="00CD1AEE" w:rsidP="009C5399">
      <w:pPr>
        <w:pStyle w:val="Normlnweb"/>
        <w:spacing w:before="240" w:beforeAutospacing="0" w:after="240" w:afterAutospacing="0"/>
        <w:jc w:val="both"/>
        <w:rPr>
          <w:rFonts w:asciiTheme="minorHAnsi" w:hAnsiTheme="minorHAnsi" w:cstheme="minorHAnsi"/>
          <w:bCs/>
        </w:rPr>
      </w:pPr>
    </w:p>
    <w:p w14:paraId="4F0C96BC" w14:textId="77777777" w:rsidR="00FD0339" w:rsidRPr="00EB7958" w:rsidRDefault="00FD0339" w:rsidP="00FD0339">
      <w:pPr>
        <w:pStyle w:val="Normlnweb"/>
        <w:numPr>
          <w:ilvl w:val="0"/>
          <w:numId w:val="16"/>
        </w:numPr>
        <w:spacing w:before="240" w:beforeAutospacing="0" w:after="240" w:afterAutospacing="0"/>
        <w:rPr>
          <w:rFonts w:asciiTheme="minorHAnsi" w:hAnsiTheme="minorHAnsi" w:cstheme="minorHAnsi"/>
          <w:b/>
          <w:i/>
          <w:iCs/>
        </w:rPr>
      </w:pPr>
      <w:r w:rsidRPr="00EB7958">
        <w:rPr>
          <w:rFonts w:asciiTheme="minorHAnsi" w:hAnsiTheme="minorHAnsi" w:cstheme="minorHAnsi"/>
          <w:b/>
          <w:i/>
          <w:iCs/>
        </w:rPr>
        <w:lastRenderedPageBreak/>
        <w:t>Entertainment motivation:</w:t>
      </w:r>
    </w:p>
    <w:p w14:paraId="30FF772D" w14:textId="77777777" w:rsidR="00FD0339" w:rsidRPr="00EB7958" w:rsidRDefault="00FD0339" w:rsidP="009C5399">
      <w:pPr>
        <w:pStyle w:val="Normlnweb"/>
        <w:spacing w:before="240" w:beforeAutospacing="0" w:after="240" w:afterAutospacing="0"/>
        <w:jc w:val="both"/>
        <w:rPr>
          <w:rFonts w:asciiTheme="minorHAnsi" w:hAnsiTheme="minorHAnsi" w:cstheme="minorHAnsi"/>
          <w:bCs/>
        </w:rPr>
      </w:pPr>
      <w:r w:rsidRPr="00EB7958">
        <w:rPr>
          <w:rFonts w:asciiTheme="minorHAnsi" w:hAnsiTheme="minorHAnsi" w:cstheme="minorHAnsi"/>
          <w:bCs/>
        </w:rPr>
        <w:t>People's willingness to engage in behaviors that induce pleasant experiences and reduce negative experiences is referred to as entertainment motivation (Kaczmarek, 2017), when consumers are motivated by entertainment, they typically enjoy the emotional aspects of their shopping experience (Babin et al., 1994), Low prices alone are insufficient for these customers to make second-hand purchases (O’Reilly et al., 1984), Rather it is the enjoyment and pleasurable experience of the shopping process, as well as the excitement of uncovering unexpected treasures at affordable prices, that primarily drives these customers' decision to purchase second-hand items.</w:t>
      </w:r>
    </w:p>
    <w:p w14:paraId="538BBAC2" w14:textId="77777777" w:rsidR="00FD0339" w:rsidRPr="00EB7958" w:rsidRDefault="00FD0339" w:rsidP="009C5399">
      <w:pPr>
        <w:pStyle w:val="Normlnweb"/>
        <w:numPr>
          <w:ilvl w:val="0"/>
          <w:numId w:val="16"/>
        </w:numPr>
        <w:spacing w:before="240" w:beforeAutospacing="0" w:after="240" w:afterAutospacing="0"/>
        <w:rPr>
          <w:rFonts w:asciiTheme="minorHAnsi" w:hAnsiTheme="minorHAnsi" w:cstheme="minorHAnsi"/>
          <w:b/>
          <w:i/>
          <w:iCs/>
        </w:rPr>
      </w:pPr>
      <w:r w:rsidRPr="00EB7958">
        <w:rPr>
          <w:rFonts w:asciiTheme="minorHAnsi" w:hAnsiTheme="minorHAnsi" w:cstheme="minorHAnsi"/>
          <w:b/>
          <w:i/>
          <w:iCs/>
        </w:rPr>
        <w:t>Sustainable practices “eco-friendliness”</w:t>
      </w:r>
    </w:p>
    <w:p w14:paraId="75AF5C22" w14:textId="02D83320" w:rsidR="009C5399" w:rsidRPr="00EB7958" w:rsidRDefault="00FD0339" w:rsidP="009C5399">
      <w:pPr>
        <w:pStyle w:val="Normlnweb"/>
        <w:spacing w:before="240" w:beforeAutospacing="0" w:after="240" w:afterAutospacing="0"/>
        <w:jc w:val="both"/>
        <w:rPr>
          <w:rFonts w:asciiTheme="minorHAnsi" w:hAnsiTheme="minorHAnsi" w:cstheme="minorHAnsi"/>
          <w:bCs/>
        </w:rPr>
      </w:pPr>
      <w:r w:rsidRPr="00EB7958">
        <w:rPr>
          <w:rFonts w:asciiTheme="minorHAnsi" w:hAnsiTheme="minorHAnsi" w:cstheme="minorHAnsi"/>
          <w:bCs/>
        </w:rPr>
        <w:t>This is due to moral or ethical reasons, such as combating waste or overconsumption (Guiot and Roux, 2010), As the clothing industry generates a large amount of hazardous waste and causes serious environmental issues (Ruppert et al., 2015), In the clothing industry, there has been a shift toward sustainable consumption (Fu and Kim, 2019), and second-hand clothing consumption has become a popular option</w:t>
      </w:r>
      <w:r w:rsidR="00E94783" w:rsidRPr="00EB7958">
        <w:rPr>
          <w:rFonts w:asciiTheme="minorHAnsi" w:hAnsiTheme="minorHAnsi" w:cstheme="minorHAnsi"/>
          <w:bCs/>
          <w:lang w:val="en-US"/>
        </w:rPr>
        <w:t xml:space="preserve">. </w:t>
      </w:r>
      <w:r w:rsidRPr="00EB7958">
        <w:rPr>
          <w:rFonts w:asciiTheme="minorHAnsi" w:hAnsiTheme="minorHAnsi" w:cstheme="minorHAnsi"/>
          <w:bCs/>
        </w:rPr>
        <w:t>(Nørup et al., 2019)</w:t>
      </w:r>
    </w:p>
    <w:p w14:paraId="3CACF535" w14:textId="1D06C3E6" w:rsidR="00FD0339" w:rsidRPr="00EB7958" w:rsidRDefault="009C5399" w:rsidP="009C5399">
      <w:pPr>
        <w:pStyle w:val="Odstavecseseznamem"/>
        <w:numPr>
          <w:ilvl w:val="0"/>
          <w:numId w:val="16"/>
        </w:numPr>
        <w:spacing w:after="240"/>
        <w:rPr>
          <w:rFonts w:asciiTheme="minorHAnsi" w:hAnsiTheme="minorHAnsi" w:cstheme="minorHAnsi"/>
          <w:b/>
          <w:i/>
          <w:iCs/>
        </w:rPr>
      </w:pPr>
      <w:r w:rsidRPr="00EB7958">
        <w:rPr>
          <w:rFonts w:asciiTheme="minorHAnsi" w:hAnsiTheme="minorHAnsi" w:cstheme="minorHAnsi"/>
          <w:b/>
          <w:i/>
          <w:iCs/>
        </w:rPr>
        <w:t>Stigma associated with used products</w:t>
      </w:r>
    </w:p>
    <w:p w14:paraId="68B76F39" w14:textId="3882B09E" w:rsidR="009C5399" w:rsidRPr="00EB7958" w:rsidRDefault="009C5399" w:rsidP="009C5399">
      <w:pPr>
        <w:jc w:val="both"/>
        <w:rPr>
          <w:rFonts w:asciiTheme="minorHAnsi" w:hAnsiTheme="minorHAnsi" w:cstheme="minorHAnsi"/>
        </w:rPr>
      </w:pPr>
      <w:r w:rsidRPr="00EB7958">
        <w:rPr>
          <w:rFonts w:asciiTheme="minorHAnsi" w:hAnsiTheme="minorHAnsi" w:cstheme="minorHAnsi"/>
        </w:rPr>
        <w:t>Multiple studies have shown that a significant obstacle to buying second-hand clothing is the perceived negative perception or low social status attributed to previously worn garments (Armstrong et al., 2015), Also this perception is connected to other circular clothing options, such as clothing created from recycled materials (Diddi et al., 2019), and to green items in general</w:t>
      </w:r>
      <w:r w:rsidRPr="00EB7958">
        <w:rPr>
          <w:rFonts w:asciiTheme="minorHAnsi" w:hAnsiTheme="minorHAnsi" w:cstheme="minorHAnsi"/>
          <w:lang w:val="en-US"/>
        </w:rPr>
        <w:t>.</w:t>
      </w:r>
      <w:r w:rsidRPr="00EB7958">
        <w:rPr>
          <w:rFonts w:asciiTheme="minorHAnsi" w:hAnsiTheme="minorHAnsi" w:cstheme="minorHAnsi"/>
        </w:rPr>
        <w:t xml:space="preserve"> (Johnstone and Tan, 2015)</w:t>
      </w:r>
    </w:p>
    <w:p w14:paraId="08BE6D47" w14:textId="77777777" w:rsidR="009C5399" w:rsidRPr="00EB7958" w:rsidRDefault="009C5399" w:rsidP="009C5399">
      <w:pPr>
        <w:jc w:val="both"/>
        <w:rPr>
          <w:rFonts w:asciiTheme="minorHAnsi" w:hAnsiTheme="minorHAnsi" w:cstheme="minorHAnsi"/>
        </w:rPr>
      </w:pPr>
    </w:p>
    <w:p w14:paraId="5247B96F" w14:textId="740F6EF2" w:rsidR="00FD0339" w:rsidRDefault="009C5399" w:rsidP="009C5399">
      <w:pPr>
        <w:jc w:val="both"/>
        <w:rPr>
          <w:rFonts w:asciiTheme="minorHAnsi" w:hAnsiTheme="minorHAnsi" w:cstheme="minorHAnsi"/>
        </w:rPr>
      </w:pPr>
      <w:r w:rsidRPr="00EB7958">
        <w:rPr>
          <w:rFonts w:asciiTheme="minorHAnsi" w:hAnsiTheme="minorHAnsi" w:cstheme="minorHAnsi"/>
        </w:rPr>
        <w:t>The negative perception associated with second-hand clothing is not limited to only used garments (Laitala et al., 2021), but extends to other circular fashion alternatives such as recycled fiber clothing and green products in general. This unfavorable perception stems from the cultural view of used clothing as a symbol of low status, as well as the perception of "negative contamination" from the previous owners (Hur, 2020). Despite the economic and environmental benefits of second-hand clothing (Diddi et al., 2019), many non-users of second-hand clothing markets still hold the belief that these clothes are unclean, unattractive, and outdated, leading to feelings of disgust, fear, and embarrassment. These emotions can explain why consumers are hesitant to purchase second-hand clothing</w:t>
      </w:r>
      <w:r w:rsidR="00E94783" w:rsidRPr="00EB7958">
        <w:rPr>
          <w:rFonts w:asciiTheme="minorHAnsi" w:hAnsiTheme="minorHAnsi" w:cstheme="minorHAnsi"/>
          <w:lang w:val="en-US"/>
        </w:rPr>
        <w:t>.</w:t>
      </w:r>
      <w:r w:rsidRPr="00EB7958">
        <w:rPr>
          <w:rFonts w:asciiTheme="minorHAnsi" w:hAnsiTheme="minorHAnsi" w:cstheme="minorHAnsi"/>
        </w:rPr>
        <w:t xml:space="preserve"> (Hur</w:t>
      </w:r>
      <w:r w:rsidRPr="00EE1032">
        <w:rPr>
          <w:rFonts w:asciiTheme="minorHAnsi" w:hAnsiTheme="minorHAnsi" w:cstheme="minorHAnsi"/>
        </w:rPr>
        <w:t xml:space="preserve"> et al., 2020)</w:t>
      </w:r>
    </w:p>
    <w:p w14:paraId="0F2032DA" w14:textId="77777777" w:rsidR="00CD1AEE" w:rsidRDefault="00CD1AEE" w:rsidP="009C5399">
      <w:pPr>
        <w:jc w:val="both"/>
        <w:rPr>
          <w:rFonts w:asciiTheme="minorHAnsi" w:hAnsiTheme="minorHAnsi" w:cstheme="minorHAnsi"/>
        </w:rPr>
      </w:pPr>
    </w:p>
    <w:p w14:paraId="083574A2" w14:textId="77777777" w:rsidR="00CD1AEE" w:rsidRPr="00CD1AEE" w:rsidRDefault="00CD1AEE" w:rsidP="00CD1AEE">
      <w:pPr>
        <w:pStyle w:val="Odstavecseseznamem"/>
        <w:numPr>
          <w:ilvl w:val="0"/>
          <w:numId w:val="16"/>
        </w:numPr>
        <w:spacing w:after="240"/>
        <w:rPr>
          <w:rFonts w:asciiTheme="minorHAnsi" w:hAnsiTheme="minorHAnsi" w:cstheme="minorHAnsi"/>
          <w:b/>
          <w:i/>
          <w:iCs/>
        </w:rPr>
      </w:pPr>
      <w:r w:rsidRPr="00CD1AEE">
        <w:rPr>
          <w:rFonts w:asciiTheme="minorHAnsi" w:hAnsiTheme="minorHAnsi" w:cstheme="minorHAnsi"/>
          <w:b/>
          <w:i/>
          <w:iCs/>
        </w:rPr>
        <w:t>Limited Availability</w:t>
      </w:r>
    </w:p>
    <w:p w14:paraId="05C824B3" w14:textId="614B8F43" w:rsidR="00CD1AEE" w:rsidRDefault="00CD1AEE" w:rsidP="00CD1AEE">
      <w:pPr>
        <w:rPr>
          <w:rFonts w:asciiTheme="minorHAnsi" w:hAnsiTheme="minorHAnsi" w:cstheme="minorHAnsi"/>
        </w:rPr>
      </w:pPr>
      <w:r w:rsidRPr="00CD1AEE">
        <w:rPr>
          <w:rFonts w:asciiTheme="minorHAnsi" w:hAnsiTheme="minorHAnsi" w:cstheme="minorHAnsi"/>
        </w:rPr>
        <w:t>One of the main disadvantages of second-hand clothes is that they may have limited availability, as these clothes are not new and are usually donated, their availability is dependent on the donations received by the store, thus if you are looking for a specific item, there is no guarantee that it will be available in your size or style, this can be frustrating for those who are looking for specific items, so more time and effort may be needed to find what you’re looking for if you are searching for something specific, so this can result in a lack of selection and difficulty finding the desired item.</w:t>
      </w:r>
    </w:p>
    <w:p w14:paraId="2AC3F4C7" w14:textId="429FADB9" w:rsidR="00CD1AEE" w:rsidRDefault="00CD1AEE" w:rsidP="00CD1AEE">
      <w:pPr>
        <w:rPr>
          <w:rFonts w:asciiTheme="minorHAnsi" w:hAnsiTheme="minorHAnsi" w:cstheme="minorHAnsi"/>
        </w:rPr>
      </w:pPr>
    </w:p>
    <w:p w14:paraId="02D87C03" w14:textId="77777777" w:rsidR="00CD1AEE" w:rsidRPr="00CD1AEE" w:rsidRDefault="00CD1AEE" w:rsidP="00CD1AEE">
      <w:pPr>
        <w:rPr>
          <w:rFonts w:asciiTheme="minorHAnsi" w:hAnsiTheme="minorHAnsi" w:cstheme="minorHAnsi"/>
        </w:rPr>
      </w:pPr>
    </w:p>
    <w:p w14:paraId="6A34A331" w14:textId="77777777" w:rsidR="00CD1AEE" w:rsidRPr="00CD1AEE" w:rsidRDefault="00CD1AEE" w:rsidP="00CD1AEE">
      <w:pPr>
        <w:pStyle w:val="Odstavecseseznamem"/>
        <w:numPr>
          <w:ilvl w:val="0"/>
          <w:numId w:val="16"/>
        </w:numPr>
        <w:spacing w:after="240"/>
        <w:rPr>
          <w:rFonts w:asciiTheme="minorHAnsi" w:hAnsiTheme="minorHAnsi" w:cstheme="minorHAnsi"/>
          <w:b/>
          <w:i/>
          <w:iCs/>
        </w:rPr>
      </w:pPr>
      <w:r w:rsidRPr="00CD1AEE">
        <w:rPr>
          <w:rFonts w:asciiTheme="minorHAnsi" w:hAnsiTheme="minorHAnsi" w:cstheme="minorHAnsi"/>
          <w:b/>
          <w:i/>
          <w:iCs/>
        </w:rPr>
        <w:lastRenderedPageBreak/>
        <w:t>No Warranty or Guarantee</w:t>
      </w:r>
    </w:p>
    <w:p w14:paraId="0065898A" w14:textId="3A923E4D" w:rsidR="00CD1AEE" w:rsidRDefault="00CD1AEE" w:rsidP="00CD1AEE">
      <w:pPr>
        <w:rPr>
          <w:rFonts w:asciiTheme="minorHAnsi" w:hAnsiTheme="minorHAnsi" w:cstheme="minorHAnsi"/>
        </w:rPr>
      </w:pPr>
      <w:r w:rsidRPr="00CD1AEE">
        <w:rPr>
          <w:rFonts w:asciiTheme="minorHAnsi" w:hAnsiTheme="minorHAnsi" w:cstheme="minorHAnsi"/>
        </w:rPr>
        <w:t>Second-hand clothes are sold as-is, meaning that there is no warranty or guarantee attached to them, this means that if you purchase a piece of clothing and it has defects or issues, you cannot return it or get a refund or say you buy a used item today if it breaks down tomorrow you will often have no chance to get your money back, you are essentially taking a risk when purchasing second-hand clothes, as you don't know how they were cared for or what condition they are in so, if you want to rely on used products make sure that you take your time and search for damages or flaws in order to minimize the risk of buying products that might stop working soon.</w:t>
      </w:r>
    </w:p>
    <w:p w14:paraId="176CD8CE" w14:textId="77777777" w:rsidR="00CD1AEE" w:rsidRPr="00CD1AEE" w:rsidRDefault="00CD1AEE" w:rsidP="00CD1AEE">
      <w:pPr>
        <w:rPr>
          <w:rFonts w:asciiTheme="minorHAnsi" w:hAnsiTheme="minorHAnsi" w:cstheme="minorHAnsi"/>
        </w:rPr>
      </w:pPr>
    </w:p>
    <w:p w14:paraId="525A147A" w14:textId="1B37B4D5" w:rsidR="00CD1AEE" w:rsidRDefault="00CD1AEE" w:rsidP="00CD1AEE">
      <w:pPr>
        <w:pStyle w:val="Odstavecseseznamem"/>
        <w:numPr>
          <w:ilvl w:val="0"/>
          <w:numId w:val="17"/>
        </w:numPr>
        <w:rPr>
          <w:rFonts w:asciiTheme="minorHAnsi" w:hAnsiTheme="minorHAnsi" w:cstheme="minorHAnsi"/>
          <w:b/>
          <w:i/>
          <w:iCs/>
        </w:rPr>
      </w:pPr>
      <w:r w:rsidRPr="00CD1AEE">
        <w:rPr>
          <w:rFonts w:asciiTheme="minorHAnsi" w:hAnsiTheme="minorHAnsi" w:cstheme="minorHAnsi"/>
          <w:b/>
          <w:i/>
          <w:iCs/>
        </w:rPr>
        <w:t xml:space="preserve">Unknown History </w:t>
      </w:r>
    </w:p>
    <w:p w14:paraId="43211344" w14:textId="77777777" w:rsidR="00CD1AEE" w:rsidRPr="00CD1AEE" w:rsidRDefault="00CD1AEE" w:rsidP="00CD1AEE">
      <w:pPr>
        <w:pStyle w:val="Odstavecseseznamem"/>
        <w:rPr>
          <w:rFonts w:asciiTheme="minorHAnsi" w:hAnsiTheme="minorHAnsi" w:cstheme="minorHAnsi"/>
          <w:b/>
          <w:i/>
          <w:iCs/>
        </w:rPr>
      </w:pPr>
    </w:p>
    <w:p w14:paraId="64D05FA4" w14:textId="66ECE0E8" w:rsidR="00CD1AEE" w:rsidRDefault="00CD1AEE" w:rsidP="00CD1AEE">
      <w:pPr>
        <w:rPr>
          <w:rFonts w:asciiTheme="minorHAnsi" w:hAnsiTheme="minorHAnsi" w:cstheme="minorHAnsi"/>
        </w:rPr>
      </w:pPr>
      <w:r w:rsidRPr="00CD1AEE">
        <w:rPr>
          <w:rFonts w:asciiTheme="minorHAnsi" w:hAnsiTheme="minorHAnsi" w:cstheme="minorHAnsi"/>
        </w:rPr>
        <w:t>One of the concerns with second-hand clothes is not knowing the item's history When you buy it, you don't know where they came from, who wore them before, or how they were cared for, this means that you don't know what kind of wear and tear the clothes have already gone through, for example, clothes from a smoking household may have absorbed smoke odor and may be difficult to remove, similarly clothes from households with pets may have pet hair or dander that can be difficult to remove completely, furthermore you don't know if the previous owner followed the care instructions on the label, which can affect the longevity of the clothing for example clothes that were washed in hot water or put in the dryer when they should have been air-dried may have shrunk or become misshapen.</w:t>
      </w:r>
    </w:p>
    <w:p w14:paraId="287D0FE1" w14:textId="77777777" w:rsidR="00CD1AEE" w:rsidRPr="00CD1AEE" w:rsidRDefault="00CD1AEE" w:rsidP="00CD1AEE">
      <w:pPr>
        <w:rPr>
          <w:rFonts w:asciiTheme="minorHAnsi" w:hAnsiTheme="minorHAnsi" w:cstheme="minorHAnsi"/>
        </w:rPr>
      </w:pPr>
    </w:p>
    <w:p w14:paraId="28F1FE35" w14:textId="60D6FE48" w:rsidR="00CD1AEE" w:rsidRDefault="00CD1AEE" w:rsidP="00CD1AEE">
      <w:pPr>
        <w:pStyle w:val="Odstavecseseznamem"/>
        <w:numPr>
          <w:ilvl w:val="0"/>
          <w:numId w:val="17"/>
        </w:numPr>
        <w:rPr>
          <w:rFonts w:asciiTheme="minorHAnsi" w:hAnsiTheme="minorHAnsi" w:cstheme="minorHAnsi"/>
          <w:b/>
          <w:i/>
          <w:iCs/>
        </w:rPr>
      </w:pPr>
      <w:r w:rsidRPr="00CD1AEE">
        <w:rPr>
          <w:rFonts w:asciiTheme="minorHAnsi" w:hAnsiTheme="minorHAnsi" w:cstheme="minorHAnsi"/>
          <w:b/>
          <w:i/>
          <w:iCs/>
        </w:rPr>
        <w:t>Hygiene Concerns</w:t>
      </w:r>
    </w:p>
    <w:p w14:paraId="32E5FE4D" w14:textId="77777777" w:rsidR="00CD1AEE" w:rsidRPr="00CD1AEE" w:rsidRDefault="00CD1AEE" w:rsidP="00CD1AEE">
      <w:pPr>
        <w:pStyle w:val="Odstavecseseznamem"/>
        <w:rPr>
          <w:rFonts w:asciiTheme="minorHAnsi" w:hAnsiTheme="minorHAnsi" w:cstheme="minorHAnsi"/>
          <w:b/>
          <w:i/>
          <w:iCs/>
        </w:rPr>
      </w:pPr>
    </w:p>
    <w:p w14:paraId="34CF1A6C" w14:textId="31C52B00" w:rsidR="00CD1AEE" w:rsidRPr="00CD1AEE" w:rsidRDefault="00CD1AEE" w:rsidP="00CD1AEE">
      <w:pPr>
        <w:rPr>
          <w:rFonts w:asciiTheme="minorHAnsi" w:hAnsiTheme="minorHAnsi" w:cstheme="minorHAnsi"/>
        </w:rPr>
      </w:pPr>
      <w:r w:rsidRPr="00CD1AEE">
        <w:rPr>
          <w:rFonts w:asciiTheme="minorHAnsi" w:hAnsiTheme="minorHAnsi" w:cstheme="minorHAnsi"/>
        </w:rPr>
        <w:t>Finally, one of the most significant disadvantages of second-hand clothes is hygiene concerns Although the clothes are typically washed before they are put on sale, there is still a risk of exposure to bacteria and viruses like skin diseases you may get infected by various diseases that are related to the skin as some people take good care of their products and maintain them on a regular basis other people just don’t care about their material things at all so the chances of infection are really high in the case of second-hand clothes so it is important to thoroughly inspect the item and sanitize it properly before use.</w:t>
      </w:r>
    </w:p>
    <w:p w14:paraId="6ECA1708" w14:textId="77777777" w:rsidR="00DF2D1A" w:rsidRPr="00EE1032" w:rsidRDefault="00DF2D1A" w:rsidP="00DF2D1A">
      <w:pPr>
        <w:rPr>
          <w:rFonts w:asciiTheme="minorHAnsi" w:hAnsiTheme="minorHAnsi" w:cstheme="minorHAnsi"/>
          <w:b/>
        </w:rPr>
      </w:pPr>
    </w:p>
    <w:p w14:paraId="6B613E4E" w14:textId="115C78BF" w:rsidR="00FC4C90" w:rsidRPr="00EE1032" w:rsidRDefault="00DF2D1A" w:rsidP="00FC4C90">
      <w:pPr>
        <w:jc w:val="both"/>
        <w:rPr>
          <w:rFonts w:asciiTheme="minorHAnsi" w:hAnsiTheme="minorHAnsi" w:cstheme="minorHAnsi"/>
          <w:b/>
        </w:rPr>
      </w:pPr>
      <w:r w:rsidRPr="00EE1032">
        <w:rPr>
          <w:rFonts w:asciiTheme="minorHAnsi" w:hAnsiTheme="minorHAnsi" w:cstheme="minorHAnsi"/>
          <w:b/>
        </w:rPr>
        <w:t xml:space="preserve">Consumer Perception of </w:t>
      </w:r>
      <w:r w:rsidR="00FC0FA6" w:rsidRPr="00EE1032">
        <w:rPr>
          <w:rFonts w:asciiTheme="minorHAnsi" w:hAnsiTheme="minorHAnsi" w:cstheme="minorHAnsi"/>
          <w:b/>
        </w:rPr>
        <w:t xml:space="preserve">Second-hand </w:t>
      </w:r>
      <w:r w:rsidRPr="00EE1032">
        <w:rPr>
          <w:rFonts w:asciiTheme="minorHAnsi" w:hAnsiTheme="minorHAnsi" w:cstheme="minorHAnsi"/>
          <w:b/>
        </w:rPr>
        <w:t>Products</w:t>
      </w:r>
    </w:p>
    <w:p w14:paraId="2390EFCF" w14:textId="77777777" w:rsidR="00FD0339" w:rsidRPr="00EE1032" w:rsidRDefault="00FD0339" w:rsidP="00FC4C90">
      <w:pPr>
        <w:jc w:val="both"/>
        <w:rPr>
          <w:rFonts w:asciiTheme="minorHAnsi" w:hAnsiTheme="minorHAnsi" w:cstheme="minorHAnsi"/>
          <w:b/>
        </w:rPr>
      </w:pPr>
    </w:p>
    <w:p w14:paraId="0C25AD99" w14:textId="2E563150" w:rsidR="00680A01" w:rsidRPr="00EE1032" w:rsidRDefault="00680A01" w:rsidP="00680A01">
      <w:pPr>
        <w:jc w:val="both"/>
        <w:rPr>
          <w:rFonts w:asciiTheme="minorHAnsi" w:hAnsiTheme="minorHAnsi" w:cstheme="minorHAnsi"/>
          <w:color w:val="000000"/>
        </w:rPr>
      </w:pPr>
      <w:r w:rsidRPr="00EE1032">
        <w:rPr>
          <w:rFonts w:asciiTheme="minorHAnsi" w:hAnsiTheme="minorHAnsi" w:cstheme="minorHAnsi"/>
          <w:bCs/>
        </w:rPr>
        <w:t xml:space="preserve">Second-hand purchase means the purchase of a used product, which is in a functional state and has been initially bought by a previous owner </w:t>
      </w:r>
      <w:r w:rsidR="00FD0339" w:rsidRPr="00EE1032">
        <w:rPr>
          <w:rFonts w:asciiTheme="minorHAnsi" w:hAnsiTheme="minorHAnsi" w:cstheme="minorHAnsi"/>
          <w:bCs/>
        </w:rPr>
        <w:t>(Kessous et al., 2019</w:t>
      </w:r>
      <w:r w:rsidRPr="00EE1032">
        <w:rPr>
          <w:rFonts w:asciiTheme="minorHAnsi" w:hAnsiTheme="minorHAnsi" w:cstheme="minorHAnsi"/>
          <w:bCs/>
        </w:rPr>
        <w:t xml:space="preserve">). </w:t>
      </w:r>
      <w:r w:rsidR="003536CD" w:rsidRPr="00EE1032">
        <w:rPr>
          <w:rFonts w:asciiTheme="minorHAnsi" w:hAnsiTheme="minorHAnsi" w:cstheme="minorHAnsi"/>
          <w:bCs/>
        </w:rPr>
        <w:t xml:space="preserve"> </w:t>
      </w:r>
      <w:r w:rsidRPr="00EE1032">
        <w:rPr>
          <w:rFonts w:asciiTheme="minorHAnsi" w:hAnsiTheme="minorHAnsi" w:cstheme="minorHAnsi"/>
          <w:bCs/>
        </w:rPr>
        <w:t>Consumer perception of second-hand products has evolved over time, as the trend of sustainable consumption gains popularity. Previously, second-hand products were often viewed as being of lower quality and less desirable than new products. However, as consumers become more aware of the environmental and economic benefits of buying second-hand, their perception of these products has started to change.</w:t>
      </w:r>
      <w:r w:rsidR="003536CD" w:rsidRPr="00EE1032">
        <w:rPr>
          <w:rFonts w:asciiTheme="minorHAnsi" w:hAnsiTheme="minorHAnsi" w:cstheme="minorHAnsi"/>
          <w:bCs/>
          <w:lang w:val="en-GB"/>
        </w:rPr>
        <w:t xml:space="preserve"> (</w:t>
      </w:r>
      <w:r w:rsidR="003536CD" w:rsidRPr="00EE1032">
        <w:rPr>
          <w:rFonts w:asciiTheme="minorHAnsi" w:hAnsiTheme="minorHAnsi" w:cstheme="minorHAnsi"/>
          <w:color w:val="000000"/>
        </w:rPr>
        <w:t>Mukherjee, Datta andPaul, 2020)</w:t>
      </w:r>
    </w:p>
    <w:p w14:paraId="5DD97521" w14:textId="77777777" w:rsidR="00FD0339" w:rsidRPr="00EE1032" w:rsidRDefault="00FD0339" w:rsidP="00680A01">
      <w:pPr>
        <w:jc w:val="both"/>
        <w:rPr>
          <w:rFonts w:asciiTheme="minorHAnsi" w:hAnsiTheme="minorHAnsi" w:cstheme="minorHAnsi"/>
          <w:color w:val="000000"/>
        </w:rPr>
      </w:pPr>
    </w:p>
    <w:p w14:paraId="140275D6" w14:textId="69FB644D" w:rsidR="003536CD" w:rsidRPr="00EE1032" w:rsidRDefault="00E94783" w:rsidP="003536CD">
      <w:pPr>
        <w:jc w:val="both"/>
        <w:rPr>
          <w:rFonts w:asciiTheme="minorHAnsi" w:hAnsiTheme="minorHAnsi" w:cstheme="minorHAnsi"/>
          <w:color w:val="2E2E2E"/>
        </w:rPr>
      </w:pPr>
      <w:r w:rsidRPr="00EE1032">
        <w:rPr>
          <w:rFonts w:asciiTheme="minorHAnsi" w:hAnsiTheme="minorHAnsi" w:cstheme="minorHAnsi"/>
          <w:bCs/>
        </w:rPr>
        <w:t xml:space="preserve">Studies on consumption and disposal of used (second-hand) goods concentrate in exploring how internal factors, such as altruistic feelings and concern with the environment, affect human behavior. Connell and Kozar (2014) observed the importance of improving our understanding of how and why consumers engage in a particular discard behavior as the key </w:t>
      </w:r>
      <w:r w:rsidRPr="00EE1032">
        <w:rPr>
          <w:rFonts w:asciiTheme="minorHAnsi" w:hAnsiTheme="minorHAnsi" w:cstheme="minorHAnsi"/>
          <w:bCs/>
        </w:rPr>
        <w:lastRenderedPageBreak/>
        <w:t xml:space="preserve">factor to understand clothing consumption. </w:t>
      </w:r>
      <w:r w:rsidR="003536CD" w:rsidRPr="00EE1032">
        <w:rPr>
          <w:rFonts w:asciiTheme="minorHAnsi" w:hAnsiTheme="minorHAnsi" w:cstheme="minorHAnsi"/>
          <w:bCs/>
        </w:rPr>
        <w:t>T</w:t>
      </w:r>
      <w:r w:rsidR="00E55805" w:rsidRPr="00EE1032">
        <w:rPr>
          <w:rFonts w:asciiTheme="minorHAnsi" w:hAnsiTheme="minorHAnsi" w:cstheme="minorHAnsi"/>
          <w:bCs/>
        </w:rPr>
        <w:t>hat lead</w:t>
      </w:r>
      <w:r w:rsidRPr="00EE1032">
        <w:rPr>
          <w:rFonts w:asciiTheme="minorHAnsi" w:hAnsiTheme="minorHAnsi" w:cstheme="minorHAnsi"/>
          <w:bCs/>
          <w:lang w:val="en-US"/>
        </w:rPr>
        <w:t>s us</w:t>
      </w:r>
      <w:r w:rsidR="00E55805" w:rsidRPr="00EE1032">
        <w:rPr>
          <w:rFonts w:asciiTheme="minorHAnsi" w:hAnsiTheme="minorHAnsi" w:cstheme="minorHAnsi"/>
          <w:bCs/>
        </w:rPr>
        <w:t xml:space="preserve"> to the idea, that t</w:t>
      </w:r>
      <w:r w:rsidR="003536CD" w:rsidRPr="00EE1032">
        <w:rPr>
          <w:rFonts w:asciiTheme="minorHAnsi" w:hAnsiTheme="minorHAnsi" w:cstheme="minorHAnsi"/>
          <w:bCs/>
        </w:rPr>
        <w:t>he purchase of second-hand products in developer countries  may not be rooted in economic considerations (lower price)</w:t>
      </w:r>
      <w:r w:rsidR="00E55805" w:rsidRPr="00EE1032">
        <w:rPr>
          <w:rFonts w:asciiTheme="minorHAnsi" w:hAnsiTheme="minorHAnsi" w:cstheme="minorHAnsi"/>
          <w:bCs/>
        </w:rPr>
        <w:t xml:space="preserve"> and economic view of consumer decision-making is not relevant. There is still a need to explain how consumers make purchasing decisions about the second-hand products in developed countries with high- and middle-income.</w:t>
      </w:r>
      <w:r w:rsidR="00E55805" w:rsidRPr="00EE1032">
        <w:rPr>
          <w:rFonts w:asciiTheme="minorHAnsi" w:hAnsiTheme="minorHAnsi" w:cstheme="minorHAnsi"/>
          <w:bCs/>
          <w:lang w:val="en-GB"/>
        </w:rPr>
        <w:t xml:space="preserve"> </w:t>
      </w:r>
      <w:r w:rsidR="00E55805" w:rsidRPr="00EE1032">
        <w:rPr>
          <w:rFonts w:asciiTheme="minorHAnsi" w:hAnsiTheme="minorHAnsi" w:cstheme="minorHAnsi"/>
          <w:bCs/>
          <w:i/>
          <w:iCs/>
        </w:rPr>
        <w:t>There lies the research gap.</w:t>
      </w:r>
      <w:r w:rsidR="00E55805" w:rsidRPr="00EE1032">
        <w:rPr>
          <w:rFonts w:asciiTheme="minorHAnsi" w:hAnsiTheme="minorHAnsi" w:cstheme="minorHAnsi"/>
          <w:color w:val="2E2E2E"/>
        </w:rPr>
        <w:t> </w:t>
      </w:r>
    </w:p>
    <w:p w14:paraId="1BAF4982" w14:textId="77777777" w:rsidR="00FD0339" w:rsidRPr="00EE1032" w:rsidRDefault="00FD0339" w:rsidP="003536CD">
      <w:pPr>
        <w:jc w:val="both"/>
        <w:rPr>
          <w:rFonts w:asciiTheme="minorHAnsi" w:hAnsiTheme="minorHAnsi" w:cstheme="minorHAnsi"/>
          <w:bCs/>
          <w:lang w:val="en-GB"/>
        </w:rPr>
      </w:pPr>
    </w:p>
    <w:p w14:paraId="17ACB123" w14:textId="290335EE" w:rsidR="00E55805" w:rsidRPr="00EE1032" w:rsidRDefault="00E55805" w:rsidP="00E55805">
      <w:pPr>
        <w:jc w:val="both"/>
        <w:rPr>
          <w:rFonts w:asciiTheme="minorHAnsi" w:hAnsiTheme="minorHAnsi" w:cstheme="minorHAnsi"/>
          <w:bCs/>
        </w:rPr>
      </w:pPr>
      <w:r w:rsidRPr="00EE1032">
        <w:rPr>
          <w:rFonts w:asciiTheme="minorHAnsi" w:hAnsiTheme="minorHAnsi" w:cstheme="minorHAnsi"/>
          <w:bCs/>
        </w:rPr>
        <w:t>Emotions play a significant role in purchasing decisions. While many consumers may believe that they make logical and rational decisions when buying products, research shows that emotions heavily influence those decisions.</w:t>
      </w:r>
      <w:r w:rsidRPr="00EE1032">
        <w:rPr>
          <w:rFonts w:asciiTheme="minorHAnsi" w:hAnsiTheme="minorHAnsi" w:cstheme="minorHAnsi"/>
          <w:bCs/>
          <w:lang w:val="en-GB"/>
        </w:rPr>
        <w:t xml:space="preserve"> </w:t>
      </w:r>
      <w:r w:rsidRPr="00EE1032">
        <w:rPr>
          <w:rFonts w:asciiTheme="minorHAnsi" w:hAnsiTheme="minorHAnsi" w:cstheme="minorHAnsi"/>
          <w:bCs/>
        </w:rPr>
        <w:t>To study the enjoyment</w:t>
      </w:r>
      <w:r w:rsidRPr="00EE1032">
        <w:rPr>
          <w:rFonts w:asciiTheme="minorHAnsi" w:hAnsiTheme="minorHAnsi" w:cstheme="minorHAnsi"/>
          <w:bCs/>
          <w:lang w:val="en-GB"/>
        </w:rPr>
        <w:t xml:space="preserve"> (</w:t>
      </w:r>
      <w:r w:rsidRPr="00EE1032">
        <w:rPr>
          <w:rFonts w:asciiTheme="minorHAnsi" w:hAnsiTheme="minorHAnsi" w:cstheme="minorHAnsi"/>
          <w:bCs/>
        </w:rPr>
        <w:t>emotional factor</w:t>
      </w:r>
      <w:r w:rsidRPr="00EE1032">
        <w:rPr>
          <w:rFonts w:asciiTheme="minorHAnsi" w:hAnsiTheme="minorHAnsi" w:cstheme="minorHAnsi"/>
          <w:bCs/>
          <w:lang w:val="en-GB"/>
        </w:rPr>
        <w:t xml:space="preserve">) </w:t>
      </w:r>
      <w:r w:rsidRPr="00EE1032">
        <w:rPr>
          <w:rFonts w:asciiTheme="minorHAnsi" w:hAnsiTheme="minorHAnsi" w:cstheme="minorHAnsi"/>
          <w:bCs/>
        </w:rPr>
        <w:t xml:space="preserve">​of purchasing second hand clothes, </w:t>
      </w:r>
      <w:r w:rsidRPr="00EE1032">
        <w:rPr>
          <w:rFonts w:asciiTheme="minorHAnsi" w:hAnsiTheme="minorHAnsi" w:cstheme="minorHAnsi"/>
        </w:rPr>
        <w:t>the</w:t>
      </w:r>
      <w:r w:rsidRPr="00EE1032">
        <w:rPr>
          <w:rFonts w:asciiTheme="minorHAnsi" w:hAnsiTheme="minorHAnsi" w:cstheme="minorHAnsi"/>
          <w:bCs/>
        </w:rPr>
        <w:t xml:space="preserve"> survey</w:t>
      </w:r>
      <w:r w:rsidRPr="00EE1032">
        <w:rPr>
          <w:rFonts w:asciiTheme="minorHAnsi" w:hAnsiTheme="minorHAnsi" w:cstheme="minorHAnsi"/>
          <w:bCs/>
          <w:lang w:val="en-GB"/>
        </w:rPr>
        <w:t xml:space="preserve"> in form of </w:t>
      </w:r>
      <w:r w:rsidRPr="00EE1032">
        <w:rPr>
          <w:rFonts w:asciiTheme="minorHAnsi" w:hAnsiTheme="minorHAnsi" w:cstheme="minorHAnsi"/>
          <w:bCs/>
        </w:rPr>
        <w:t>a questionnaire was conducted</w:t>
      </w:r>
      <w:r w:rsidRPr="00EE1032">
        <w:rPr>
          <w:rFonts w:asciiTheme="minorHAnsi" w:hAnsiTheme="minorHAnsi" w:cstheme="minorHAnsi"/>
          <w:bCs/>
          <w:lang w:val="en-GB"/>
        </w:rPr>
        <w:t xml:space="preserve">. </w:t>
      </w:r>
      <w:r w:rsidRPr="00EE1032">
        <w:rPr>
          <w:rFonts w:asciiTheme="minorHAnsi" w:hAnsiTheme="minorHAnsi" w:cstheme="minorHAnsi"/>
          <w:color w:val="2E2E2E"/>
        </w:rPr>
        <w:t xml:space="preserve">The above research gaps lead to the following </w:t>
      </w:r>
      <w:r w:rsidRPr="00EE1032">
        <w:rPr>
          <w:rFonts w:asciiTheme="minorHAnsi" w:hAnsiTheme="minorHAnsi" w:cstheme="minorHAnsi"/>
        </w:rPr>
        <w:t>hypothesis</w:t>
      </w:r>
      <w:r w:rsidRPr="00EE1032">
        <w:rPr>
          <w:rFonts w:asciiTheme="minorHAnsi" w:hAnsiTheme="minorHAnsi" w:cstheme="minorHAnsi"/>
          <w:bCs/>
        </w:rPr>
        <w:t>:</w:t>
      </w:r>
    </w:p>
    <w:p w14:paraId="7B38BABB" w14:textId="77777777" w:rsidR="00E94783" w:rsidRPr="00EE1032" w:rsidRDefault="00E94783" w:rsidP="00E55805">
      <w:pPr>
        <w:jc w:val="both"/>
        <w:rPr>
          <w:rFonts w:asciiTheme="minorHAnsi" w:hAnsiTheme="minorHAnsi" w:cstheme="minorHAnsi"/>
          <w:bCs/>
        </w:rPr>
      </w:pPr>
    </w:p>
    <w:p w14:paraId="57143FA4" w14:textId="2432EDA3" w:rsidR="00E55805" w:rsidRPr="00EE1032" w:rsidRDefault="00E55805" w:rsidP="00E55805">
      <w:pPr>
        <w:ind w:left="720"/>
        <w:rPr>
          <w:rFonts w:asciiTheme="minorHAnsi" w:hAnsiTheme="minorHAnsi" w:cstheme="minorHAnsi"/>
          <w:bCs/>
        </w:rPr>
      </w:pPr>
      <w:r w:rsidRPr="00EE1032">
        <w:rPr>
          <w:rFonts w:asciiTheme="minorHAnsi" w:hAnsiTheme="minorHAnsi" w:cstheme="minorHAnsi"/>
          <w:b/>
          <w:i/>
          <w:iCs/>
        </w:rPr>
        <w:t>H1:</w:t>
      </w:r>
      <w:r w:rsidRPr="00EE1032">
        <w:rPr>
          <w:rFonts w:asciiTheme="minorHAnsi" w:hAnsiTheme="minorHAnsi" w:cstheme="minorHAnsi"/>
          <w:bCs/>
        </w:rPr>
        <w:t xml:space="preserve"> </w:t>
      </w:r>
      <w:r w:rsidRPr="00EE1032">
        <w:rPr>
          <w:rFonts w:asciiTheme="minorHAnsi" w:hAnsiTheme="minorHAnsi" w:cstheme="minorHAnsi"/>
        </w:rPr>
        <w:t xml:space="preserve">The </w:t>
      </w:r>
      <w:r w:rsidRPr="00EE1032">
        <w:rPr>
          <w:rFonts w:asciiTheme="minorHAnsi" w:hAnsiTheme="minorHAnsi" w:cstheme="minorHAnsi"/>
          <w:u w:val="single"/>
        </w:rPr>
        <w:t>economic value</w:t>
      </w:r>
      <w:r w:rsidRPr="00EE1032">
        <w:rPr>
          <w:rFonts w:asciiTheme="minorHAnsi" w:hAnsiTheme="minorHAnsi" w:cstheme="minorHAnsi"/>
          <w:bCs/>
        </w:rPr>
        <w:t> is positively associated with the enjoyment of purchasing second-hand clothes.</w:t>
      </w:r>
    </w:p>
    <w:p w14:paraId="3EDA4BB2" w14:textId="135D83F5" w:rsidR="00E55805" w:rsidRPr="00EE1032" w:rsidRDefault="00E55805" w:rsidP="00E55805">
      <w:pPr>
        <w:ind w:left="720"/>
        <w:rPr>
          <w:rFonts w:asciiTheme="minorHAnsi" w:hAnsiTheme="minorHAnsi" w:cstheme="minorHAnsi"/>
          <w:bCs/>
        </w:rPr>
      </w:pPr>
      <w:r w:rsidRPr="00EE1032">
        <w:rPr>
          <w:rFonts w:asciiTheme="minorHAnsi" w:hAnsiTheme="minorHAnsi" w:cstheme="minorHAnsi"/>
          <w:b/>
          <w:i/>
          <w:iCs/>
        </w:rPr>
        <w:t>H2:</w:t>
      </w:r>
      <w:r w:rsidRPr="00EE1032">
        <w:rPr>
          <w:rFonts w:asciiTheme="minorHAnsi" w:hAnsiTheme="minorHAnsi" w:cstheme="minorHAnsi"/>
          <w:bCs/>
        </w:rPr>
        <w:t xml:space="preserve"> </w:t>
      </w:r>
      <w:r w:rsidRPr="00EE1032">
        <w:rPr>
          <w:rFonts w:asciiTheme="minorHAnsi" w:hAnsiTheme="minorHAnsi" w:cstheme="minorHAnsi"/>
        </w:rPr>
        <w:t xml:space="preserve">The </w:t>
      </w:r>
      <w:r w:rsidRPr="00EE1032">
        <w:rPr>
          <w:rFonts w:asciiTheme="minorHAnsi" w:hAnsiTheme="minorHAnsi" w:cstheme="minorHAnsi"/>
          <w:u w:val="single"/>
        </w:rPr>
        <w:t>uniqueness</w:t>
      </w:r>
      <w:r w:rsidRPr="00EE1032">
        <w:rPr>
          <w:rFonts w:asciiTheme="minorHAnsi" w:hAnsiTheme="minorHAnsi" w:cstheme="minorHAnsi"/>
        </w:rPr>
        <w:t> </w:t>
      </w:r>
      <w:r w:rsidRPr="00EE1032">
        <w:rPr>
          <w:rFonts w:asciiTheme="minorHAnsi" w:hAnsiTheme="minorHAnsi" w:cstheme="minorHAnsi"/>
          <w:bCs/>
        </w:rPr>
        <w:t>is positively associated with the enjoyment of purchasing second-hand clothes.</w:t>
      </w:r>
    </w:p>
    <w:p w14:paraId="4BACCBF8" w14:textId="02E502F0" w:rsidR="00E55805" w:rsidRPr="00EE1032" w:rsidRDefault="00E55805" w:rsidP="00E55805">
      <w:pPr>
        <w:ind w:left="720"/>
        <w:rPr>
          <w:rFonts w:asciiTheme="minorHAnsi" w:hAnsiTheme="minorHAnsi" w:cstheme="minorHAnsi"/>
          <w:bCs/>
        </w:rPr>
      </w:pPr>
      <w:r w:rsidRPr="00EE1032">
        <w:rPr>
          <w:rFonts w:asciiTheme="minorHAnsi" w:hAnsiTheme="minorHAnsi" w:cstheme="minorHAnsi"/>
          <w:b/>
          <w:i/>
          <w:iCs/>
        </w:rPr>
        <w:t>H3:</w:t>
      </w:r>
      <w:r w:rsidRPr="00EE1032">
        <w:rPr>
          <w:rFonts w:asciiTheme="minorHAnsi" w:hAnsiTheme="minorHAnsi" w:cstheme="minorHAnsi"/>
          <w:bCs/>
        </w:rPr>
        <w:t xml:space="preserve"> </w:t>
      </w:r>
      <w:r w:rsidRPr="00EE1032">
        <w:rPr>
          <w:rFonts w:asciiTheme="minorHAnsi" w:hAnsiTheme="minorHAnsi" w:cstheme="minorHAnsi"/>
        </w:rPr>
        <w:t xml:space="preserve">The </w:t>
      </w:r>
      <w:r w:rsidRPr="00EE1032">
        <w:rPr>
          <w:rFonts w:asciiTheme="minorHAnsi" w:hAnsiTheme="minorHAnsi" w:cstheme="minorHAnsi"/>
          <w:u w:val="single"/>
        </w:rPr>
        <w:t>environmental value</w:t>
      </w:r>
      <w:r w:rsidRPr="00EE1032">
        <w:rPr>
          <w:rFonts w:asciiTheme="minorHAnsi" w:hAnsiTheme="minorHAnsi" w:cstheme="minorHAnsi"/>
        </w:rPr>
        <w:t> </w:t>
      </w:r>
      <w:r w:rsidRPr="00EE1032">
        <w:rPr>
          <w:rFonts w:asciiTheme="minorHAnsi" w:hAnsiTheme="minorHAnsi" w:cstheme="minorHAnsi"/>
          <w:bCs/>
        </w:rPr>
        <w:t>is positively associated with the enjoyment of purchasing second-hand clothes.</w:t>
      </w:r>
    </w:p>
    <w:p w14:paraId="7AF19456" w14:textId="5F84F2D1" w:rsidR="005B2F5F" w:rsidRPr="00EE1032" w:rsidRDefault="005B2F5F" w:rsidP="005B2F5F">
      <w:pPr>
        <w:spacing w:before="100" w:beforeAutospacing="1" w:after="100" w:afterAutospacing="1"/>
        <w:rPr>
          <w:rFonts w:asciiTheme="minorHAnsi" w:hAnsiTheme="minorHAnsi" w:cstheme="minorHAnsi"/>
          <w:bCs/>
        </w:rPr>
      </w:pPr>
      <w:r w:rsidRPr="00EE1032">
        <w:rPr>
          <w:rFonts w:asciiTheme="minorHAnsi" w:hAnsiTheme="minorHAnsi" w:cstheme="minorHAnsi"/>
          <w:bCs/>
        </w:rPr>
        <w:t>Questionnaire created with Google Forms and  distributed online through Whatsapp groups.</w:t>
      </w:r>
      <w:r w:rsidRPr="00EE1032">
        <w:rPr>
          <w:rFonts w:asciiTheme="minorHAnsi" w:hAnsiTheme="minorHAnsi" w:cstheme="minorHAnsi"/>
          <w:bCs/>
          <w:lang w:val="en-GB"/>
        </w:rPr>
        <w:t xml:space="preserve"> </w:t>
      </w:r>
      <w:r w:rsidRPr="00EE1032">
        <w:rPr>
          <w:rFonts w:asciiTheme="minorHAnsi" w:hAnsiTheme="minorHAnsi" w:cstheme="minorHAnsi"/>
          <w:bCs/>
        </w:rPr>
        <w:t xml:space="preserve">The sampling technique </w:t>
      </w:r>
      <w:r w:rsidRPr="00EE1032">
        <w:rPr>
          <w:rFonts w:asciiTheme="minorHAnsi" w:hAnsiTheme="minorHAnsi" w:cstheme="minorHAnsi"/>
          <w:bCs/>
          <w:lang w:val="en-GB"/>
        </w:rPr>
        <w:t>used -</w:t>
      </w:r>
      <w:r w:rsidRPr="00EE1032">
        <w:rPr>
          <w:rFonts w:asciiTheme="minorHAnsi" w:hAnsiTheme="minorHAnsi" w:cstheme="minorHAnsi"/>
          <w:bCs/>
        </w:rPr>
        <w:t> judgemental sampling, elements are selected based on the judgment of the researcher, in our case Italians</w:t>
      </w:r>
      <w:r w:rsidRPr="00EE1032">
        <w:rPr>
          <w:rFonts w:asciiTheme="minorHAnsi" w:hAnsiTheme="minorHAnsi" w:cstheme="minorHAnsi"/>
          <w:bCs/>
          <w:lang w:val="en-GB"/>
        </w:rPr>
        <w:t xml:space="preserve">, </w:t>
      </w:r>
      <w:r w:rsidRPr="00EE1032">
        <w:rPr>
          <w:rFonts w:asciiTheme="minorHAnsi" w:hAnsiTheme="minorHAnsi" w:cstheme="minorHAnsi"/>
          <w:bCs/>
        </w:rPr>
        <w:t>respondents of the research are people who have the residence in Italy.</w:t>
      </w:r>
      <w:r w:rsidRPr="00EE1032">
        <w:rPr>
          <w:rFonts w:asciiTheme="minorHAnsi" w:hAnsiTheme="minorHAnsi" w:cstheme="minorHAnsi"/>
          <w:bCs/>
          <w:lang w:val="en-GB"/>
        </w:rPr>
        <w:t xml:space="preserve"> </w:t>
      </w:r>
      <w:r w:rsidRPr="00EE1032">
        <w:rPr>
          <w:rFonts w:asciiTheme="minorHAnsi" w:hAnsiTheme="minorHAnsi" w:cstheme="minorHAnsi"/>
          <w:bCs/>
        </w:rPr>
        <w:t xml:space="preserve">After </w:t>
      </w:r>
      <w:r w:rsidRPr="00EE1032">
        <w:rPr>
          <w:rFonts w:asciiTheme="minorHAnsi" w:hAnsiTheme="minorHAnsi" w:cstheme="minorHAnsi"/>
        </w:rPr>
        <w:t>collecting 162 responds, only 42% (68 respondents)</w:t>
      </w:r>
      <w:r w:rsidRPr="00EE1032">
        <w:rPr>
          <w:rFonts w:asciiTheme="minorHAnsi" w:hAnsiTheme="minorHAnsi" w:cstheme="minorHAnsi"/>
          <w:bCs/>
        </w:rPr>
        <w:t xml:space="preserve"> have ever bought products in the second-hand.</w:t>
      </w:r>
    </w:p>
    <w:p w14:paraId="3D8838AC" w14:textId="0D10D64A" w:rsidR="005B2F5F" w:rsidRPr="00EE1032" w:rsidRDefault="005B2F5F" w:rsidP="005B2F5F">
      <w:pPr>
        <w:rPr>
          <w:rFonts w:asciiTheme="minorHAnsi" w:hAnsiTheme="minorHAnsi" w:cstheme="minorHAnsi"/>
          <w:bCs/>
          <w:lang w:val="en-GB"/>
        </w:rPr>
      </w:pPr>
      <w:r w:rsidRPr="00EE1032">
        <w:rPr>
          <w:rFonts w:asciiTheme="minorHAnsi" w:hAnsiTheme="minorHAnsi" w:cstheme="minorHAnsi"/>
          <w:bCs/>
          <w:lang w:val="en-GB"/>
        </w:rPr>
        <w:t>In context of the study, in Italy the perception of second-hand products has been slowly evolving, but there are still some cultural and social barriers to overcome. Traditionally, Italian consumers have been very brand-conscious and place a high value on owning new, high-quality items. However, as the trend of sustainable consumption gains momentum, more Italians are becoming aware of the benefits of buying second-hand products.</w:t>
      </w:r>
    </w:p>
    <w:p w14:paraId="2028381B" w14:textId="77777777" w:rsidR="005B2F5F" w:rsidRPr="00EE1032" w:rsidRDefault="005B2F5F" w:rsidP="005B2F5F">
      <w:pPr>
        <w:rPr>
          <w:rFonts w:asciiTheme="minorHAnsi" w:hAnsiTheme="minorHAnsi" w:cstheme="minorHAnsi"/>
          <w:bCs/>
          <w:lang w:val="en-GB"/>
        </w:rPr>
      </w:pPr>
    </w:p>
    <w:p w14:paraId="059BF904" w14:textId="41FD278B" w:rsidR="00E55805" w:rsidRPr="00EE1032" w:rsidRDefault="005B2F5F" w:rsidP="005B2F5F">
      <w:pPr>
        <w:rPr>
          <w:rFonts w:asciiTheme="minorHAnsi" w:hAnsiTheme="minorHAnsi" w:cstheme="minorHAnsi"/>
          <w:bCs/>
          <w:lang w:val="en-GB"/>
        </w:rPr>
      </w:pPr>
      <w:r w:rsidRPr="00EE1032">
        <w:rPr>
          <w:rFonts w:asciiTheme="minorHAnsi" w:hAnsiTheme="minorHAnsi" w:cstheme="minorHAnsi"/>
          <w:bCs/>
          <w:lang w:val="en-GB"/>
        </w:rPr>
        <w:t>However, despite the growing popularity of second-hand products, there are still some negative perceptions associated with buying used items in Italy. Some consumers may associate second-hand products with lower quality or may feel embarrassed or ashamed about buying used items. Additionally, some consumers may view buying second-hand as a sign of economic hardship, which can create a stigma around second-hand products.</w:t>
      </w:r>
    </w:p>
    <w:p w14:paraId="40AEB83D" w14:textId="09DEC3B8" w:rsidR="005B2F5F" w:rsidRPr="00EE1032" w:rsidRDefault="005B2F5F" w:rsidP="005B2F5F">
      <w:pPr>
        <w:rPr>
          <w:rFonts w:asciiTheme="minorHAnsi" w:hAnsiTheme="minorHAnsi" w:cstheme="minorHAnsi"/>
          <w:bCs/>
          <w:lang w:val="en-GB"/>
        </w:rPr>
      </w:pPr>
    </w:p>
    <w:p w14:paraId="6250EA2B" w14:textId="3497B82F" w:rsidR="005B2F5F" w:rsidRPr="00EE1032" w:rsidRDefault="005E2961" w:rsidP="005B2F5F">
      <w:pPr>
        <w:rPr>
          <w:rFonts w:asciiTheme="minorHAnsi" w:hAnsiTheme="minorHAnsi" w:cstheme="minorHAnsi"/>
          <w:bCs/>
          <w:lang w:val="en-GB"/>
        </w:rPr>
      </w:pPr>
      <w:r w:rsidRPr="00EE1032">
        <w:rPr>
          <w:rFonts w:asciiTheme="minorHAnsi" w:hAnsiTheme="minorHAnsi" w:cstheme="minorHAnsi"/>
          <w:bCs/>
          <w:lang w:val="en-GB"/>
        </w:rPr>
        <w:t xml:space="preserve">Initially, we wanted to find which factors influence enjoyment of customers in </w:t>
      </w:r>
      <w:r w:rsidR="00E94783" w:rsidRPr="00EE1032">
        <w:rPr>
          <w:rFonts w:asciiTheme="minorHAnsi" w:hAnsiTheme="minorHAnsi" w:cstheme="minorHAnsi"/>
          <w:bCs/>
          <w:lang w:val="en-GB"/>
        </w:rPr>
        <w:t>developed</w:t>
      </w:r>
      <w:r w:rsidRPr="00EE1032">
        <w:rPr>
          <w:rFonts w:asciiTheme="minorHAnsi" w:hAnsiTheme="minorHAnsi" w:cstheme="minorHAnsi"/>
          <w:bCs/>
          <w:lang w:val="en-GB"/>
        </w:rPr>
        <w:t xml:space="preserve"> countries.  The results of the survey showed, that:</w:t>
      </w:r>
    </w:p>
    <w:p w14:paraId="5DDB763A" w14:textId="77777777" w:rsidR="005B2F5F" w:rsidRPr="00EE1032" w:rsidRDefault="005B2F5F" w:rsidP="005B2F5F">
      <w:pPr>
        <w:numPr>
          <w:ilvl w:val="0"/>
          <w:numId w:val="15"/>
        </w:numPr>
        <w:spacing w:before="100" w:beforeAutospacing="1" w:after="100" w:afterAutospacing="1"/>
        <w:rPr>
          <w:rFonts w:asciiTheme="minorHAnsi" w:hAnsiTheme="minorHAnsi" w:cstheme="minorHAnsi"/>
          <w:bCs/>
          <w:lang w:val="en-GB"/>
        </w:rPr>
      </w:pPr>
      <w:r w:rsidRPr="00EE1032">
        <w:rPr>
          <w:rFonts w:asciiTheme="minorHAnsi" w:hAnsiTheme="minorHAnsi" w:cstheme="minorHAnsi"/>
          <w:bCs/>
          <w:lang w:val="en-GB"/>
        </w:rPr>
        <w:t>There is </w:t>
      </w:r>
      <w:r w:rsidRPr="00EE1032">
        <w:rPr>
          <w:rFonts w:asciiTheme="minorHAnsi" w:hAnsiTheme="minorHAnsi" w:cstheme="minorHAnsi"/>
          <w:b/>
          <w:lang w:val="en-GB"/>
        </w:rPr>
        <w:t>NO</w:t>
      </w:r>
      <w:r w:rsidRPr="00EE1032">
        <w:rPr>
          <w:rFonts w:asciiTheme="minorHAnsi" w:hAnsiTheme="minorHAnsi" w:cstheme="minorHAnsi"/>
          <w:bCs/>
          <w:lang w:val="en-GB"/>
        </w:rPr>
        <w:t> a significant association of economic value with the enjoyment of purchasing second-hand clothes. ​</w:t>
      </w:r>
    </w:p>
    <w:p w14:paraId="47537B6B" w14:textId="77777777" w:rsidR="005B2F5F" w:rsidRPr="00EE1032" w:rsidRDefault="005B2F5F" w:rsidP="005B2F5F">
      <w:pPr>
        <w:numPr>
          <w:ilvl w:val="0"/>
          <w:numId w:val="15"/>
        </w:numPr>
        <w:spacing w:before="100" w:beforeAutospacing="1" w:after="100" w:afterAutospacing="1"/>
        <w:rPr>
          <w:rFonts w:asciiTheme="minorHAnsi" w:hAnsiTheme="minorHAnsi" w:cstheme="minorHAnsi"/>
          <w:bCs/>
          <w:lang w:val="en-GB"/>
        </w:rPr>
      </w:pPr>
      <w:r w:rsidRPr="00EE1032">
        <w:rPr>
          <w:rFonts w:asciiTheme="minorHAnsi" w:hAnsiTheme="minorHAnsi" w:cstheme="minorHAnsi"/>
          <w:bCs/>
          <w:lang w:val="en-GB"/>
        </w:rPr>
        <w:t xml:space="preserve">There is a </w:t>
      </w:r>
      <w:r w:rsidRPr="00EE1032">
        <w:rPr>
          <w:rFonts w:asciiTheme="minorHAnsi" w:hAnsiTheme="minorHAnsi" w:cstheme="minorHAnsi"/>
          <w:b/>
          <w:lang w:val="en-GB"/>
        </w:rPr>
        <w:t>positive</w:t>
      </w:r>
      <w:r w:rsidRPr="00EE1032">
        <w:rPr>
          <w:rFonts w:asciiTheme="minorHAnsi" w:hAnsiTheme="minorHAnsi" w:cstheme="minorHAnsi"/>
          <w:bCs/>
          <w:lang w:val="en-GB"/>
        </w:rPr>
        <w:t xml:space="preserve"> but weak association between the uniqueness of an item and the enjoyment of purchasing second-hand clothes. ​</w:t>
      </w:r>
    </w:p>
    <w:p w14:paraId="14F6E879" w14:textId="097F8D1D" w:rsidR="005E2961" w:rsidRPr="00EE1032" w:rsidRDefault="005B2F5F" w:rsidP="005E2961">
      <w:pPr>
        <w:numPr>
          <w:ilvl w:val="0"/>
          <w:numId w:val="15"/>
        </w:numPr>
        <w:spacing w:before="100" w:beforeAutospacing="1" w:after="100" w:afterAutospacing="1"/>
        <w:rPr>
          <w:rFonts w:asciiTheme="minorHAnsi" w:hAnsiTheme="minorHAnsi" w:cstheme="minorHAnsi"/>
          <w:bCs/>
          <w:lang w:val="en-GB"/>
        </w:rPr>
      </w:pPr>
      <w:r w:rsidRPr="00EE1032">
        <w:rPr>
          <w:rFonts w:asciiTheme="minorHAnsi" w:hAnsiTheme="minorHAnsi" w:cstheme="minorHAnsi"/>
          <w:bCs/>
          <w:lang w:val="en-GB"/>
        </w:rPr>
        <w:t xml:space="preserve">There is a </w:t>
      </w:r>
      <w:r w:rsidRPr="00EE1032">
        <w:rPr>
          <w:rFonts w:asciiTheme="minorHAnsi" w:hAnsiTheme="minorHAnsi" w:cstheme="minorHAnsi"/>
          <w:b/>
          <w:lang w:val="en-GB"/>
        </w:rPr>
        <w:t xml:space="preserve">positive </w:t>
      </w:r>
      <w:r w:rsidRPr="00EE1032">
        <w:rPr>
          <w:rFonts w:asciiTheme="minorHAnsi" w:hAnsiTheme="minorHAnsi" w:cstheme="minorHAnsi"/>
          <w:bCs/>
          <w:lang w:val="en-GB"/>
        </w:rPr>
        <w:t>and moderate association between the environmental value and the enjoyment of purchasing second-hand clothes. ​</w:t>
      </w:r>
    </w:p>
    <w:p w14:paraId="0CA02B74" w14:textId="41241B85" w:rsidR="0030460A" w:rsidRPr="00EE1032" w:rsidRDefault="00281C0B" w:rsidP="0030460A">
      <w:pPr>
        <w:rPr>
          <w:rFonts w:asciiTheme="minorHAnsi" w:hAnsiTheme="minorHAnsi" w:cstheme="minorHAnsi"/>
          <w:b/>
          <w:lang w:val="en-GB"/>
        </w:rPr>
      </w:pPr>
      <w:r w:rsidRPr="00EE1032">
        <w:rPr>
          <w:rFonts w:asciiTheme="minorHAnsi" w:hAnsiTheme="minorHAnsi" w:cstheme="minorHAnsi"/>
          <w:b/>
          <w:lang w:val="en-GB"/>
        </w:rPr>
        <w:lastRenderedPageBreak/>
        <w:t>Conclusion</w:t>
      </w:r>
    </w:p>
    <w:p w14:paraId="1FFD3233" w14:textId="77777777" w:rsidR="00E7403D" w:rsidRPr="00EE1032" w:rsidRDefault="00E7403D" w:rsidP="00E7403D">
      <w:pPr>
        <w:jc w:val="both"/>
        <w:rPr>
          <w:rFonts w:asciiTheme="minorHAnsi" w:hAnsiTheme="minorHAnsi" w:cstheme="minorHAnsi"/>
          <w:lang w:val="en-GB"/>
        </w:rPr>
      </w:pPr>
    </w:p>
    <w:p w14:paraId="57A15F8D" w14:textId="57B10FA9" w:rsidR="00E94783" w:rsidRPr="00EE1032" w:rsidRDefault="00E7403D" w:rsidP="00E7403D">
      <w:pPr>
        <w:jc w:val="both"/>
        <w:rPr>
          <w:rFonts w:asciiTheme="minorHAnsi" w:hAnsiTheme="minorHAnsi" w:cstheme="minorHAnsi"/>
          <w:lang w:val="en-GB"/>
        </w:rPr>
      </w:pPr>
      <w:r w:rsidRPr="00EE1032">
        <w:rPr>
          <w:rFonts w:asciiTheme="minorHAnsi" w:hAnsiTheme="minorHAnsi" w:cstheme="minorHAnsi"/>
          <w:lang w:val="en-GB"/>
        </w:rPr>
        <w:t xml:space="preserve">Consumer decision making on second-hand products refers to the process through which consumers decide to purchase used items rather than new ones. With the increasing popularity of sustainable and eco-friendly practices, more consumers are opting for second-hand products, including clothing, furniture, and electronics. The decision-making process for second-hand products is influenced by several factors, including psychological and social factors, such as the desire to save money, the appeal of unique and vintage items, and the need to reduce environmental impact. Evaluation the enjoyment of purchasing second hand clothes for Italian people showed that there is a positive and moderate association between the environmental value and the enjoyment of purchasing second-hand clothes, as well as, the uniqueness is positively associated with the enjoyment of purchasing second-hand clothes. On the other hand, </w:t>
      </w:r>
      <w:r w:rsidRPr="00EE1032">
        <w:rPr>
          <w:rFonts w:asciiTheme="minorHAnsi" w:hAnsiTheme="minorHAnsi" w:cstheme="minorHAnsi"/>
          <w:bCs/>
          <w:lang w:val="en-GB"/>
        </w:rPr>
        <w:t>economic value doesn’t bring the enjoyment for the consumers from the developed country.</w:t>
      </w:r>
      <w:r w:rsidRPr="00EE1032">
        <w:rPr>
          <w:rFonts w:asciiTheme="minorHAnsi" w:hAnsiTheme="minorHAnsi" w:cstheme="minorHAnsi"/>
          <w:lang w:val="en-US"/>
        </w:rPr>
        <w:t xml:space="preserve"> </w:t>
      </w:r>
      <w:r w:rsidRPr="00EE1032">
        <w:rPr>
          <w:rFonts w:asciiTheme="minorHAnsi" w:hAnsiTheme="minorHAnsi" w:cstheme="minorHAnsi"/>
          <w:lang w:val="en-GB"/>
        </w:rPr>
        <w:t xml:space="preserve">Understanding these factors can help businesses tailor their marketing strategies and offerings to better meet the needs and desires of their target audience.  </w:t>
      </w:r>
    </w:p>
    <w:p w14:paraId="0A2F4236" w14:textId="3EB2A148" w:rsidR="00E94783" w:rsidRPr="00EE1032" w:rsidRDefault="00E94783" w:rsidP="00FC4C90">
      <w:pPr>
        <w:rPr>
          <w:rFonts w:asciiTheme="minorHAnsi" w:hAnsiTheme="minorHAnsi" w:cstheme="minorHAnsi"/>
          <w:b/>
          <w:lang w:val="en-GB"/>
        </w:rPr>
      </w:pPr>
    </w:p>
    <w:p w14:paraId="65E22DA8" w14:textId="1E03F80B" w:rsidR="00E7403D" w:rsidRDefault="00E7403D" w:rsidP="00FC4C90">
      <w:pPr>
        <w:rPr>
          <w:rFonts w:asciiTheme="minorHAnsi" w:hAnsiTheme="minorHAnsi" w:cstheme="minorHAnsi"/>
          <w:b/>
          <w:lang w:val="en-GB"/>
        </w:rPr>
      </w:pPr>
    </w:p>
    <w:p w14:paraId="194F8854" w14:textId="77777777" w:rsidR="00EE1032" w:rsidRPr="00EE1032" w:rsidRDefault="00EE1032" w:rsidP="00FC4C90">
      <w:pPr>
        <w:rPr>
          <w:rFonts w:asciiTheme="minorHAnsi" w:hAnsiTheme="minorHAnsi" w:cstheme="minorHAnsi"/>
          <w:b/>
          <w:lang w:val="en-GB"/>
        </w:rPr>
      </w:pPr>
    </w:p>
    <w:p w14:paraId="31D02854" w14:textId="05182425" w:rsidR="00FC4C90" w:rsidRPr="00EE1032" w:rsidRDefault="00281C0B" w:rsidP="00FC4C90">
      <w:pPr>
        <w:rPr>
          <w:rFonts w:asciiTheme="minorHAnsi" w:hAnsiTheme="minorHAnsi" w:cstheme="minorHAnsi"/>
          <w:b/>
          <w:lang w:val="en-GB"/>
        </w:rPr>
      </w:pPr>
      <w:r w:rsidRPr="00EE1032">
        <w:rPr>
          <w:rFonts w:asciiTheme="minorHAnsi" w:hAnsiTheme="minorHAnsi" w:cstheme="minorHAnsi"/>
          <w:b/>
          <w:lang w:val="en-GB"/>
        </w:rPr>
        <w:t>References</w:t>
      </w:r>
      <w:r w:rsidR="00FC4C90" w:rsidRPr="00EE1032">
        <w:rPr>
          <w:rFonts w:asciiTheme="minorHAnsi" w:hAnsiTheme="minorHAnsi" w:cstheme="minorHAnsi"/>
          <w:b/>
          <w:lang w:val="en-GB"/>
        </w:rPr>
        <w:t xml:space="preserve"> </w:t>
      </w:r>
    </w:p>
    <w:p w14:paraId="1C4BFFBB" w14:textId="77777777" w:rsidR="00EB7958" w:rsidRPr="00EB7958" w:rsidRDefault="00EB7958" w:rsidP="00EB7958">
      <w:pPr>
        <w:pStyle w:val="Normlnweb"/>
        <w:ind w:left="567" w:hanging="567"/>
        <w:rPr>
          <w:rFonts w:asciiTheme="minorHAnsi" w:hAnsiTheme="minorHAnsi" w:cstheme="minorHAnsi"/>
          <w:color w:val="000000"/>
        </w:rPr>
      </w:pPr>
      <w:r w:rsidRPr="00EB7958">
        <w:rPr>
          <w:rFonts w:asciiTheme="minorHAnsi" w:hAnsiTheme="minorHAnsi" w:cstheme="minorHAnsi"/>
          <w:color w:val="000000"/>
        </w:rPr>
        <w:t>Armstrong, C.M., Niinimäki, K., Kujala, S., Karell, E., Lang, C., 2015. Sustainable product-service systems for clothing: exploring consumer perceptions of con[1]sumption alternatives in Finland. J. Clean Prod. 97, 30–39. doi:10.1016/j.jclepro. 2014.01.046.</w:t>
      </w:r>
    </w:p>
    <w:p w14:paraId="2A9E62B4" w14:textId="77777777" w:rsidR="00EB7958" w:rsidRPr="00EB7958" w:rsidRDefault="00EB7958" w:rsidP="00EB7958">
      <w:pPr>
        <w:pStyle w:val="Normlnweb"/>
        <w:ind w:left="567" w:hanging="567"/>
        <w:rPr>
          <w:rFonts w:asciiTheme="minorHAnsi" w:hAnsiTheme="minorHAnsi" w:cstheme="minorHAnsi"/>
          <w:color w:val="000000"/>
        </w:rPr>
      </w:pPr>
      <w:r w:rsidRPr="00EB7958">
        <w:rPr>
          <w:rFonts w:asciiTheme="minorHAnsi" w:hAnsiTheme="minorHAnsi" w:cstheme="minorHAnsi"/>
          <w:color w:val="000000"/>
        </w:rPr>
        <w:t>Babin, B.J., Darden, W.R., Griffin, M., 1994. Work and/or fun: measuring hedonic and utilitarian shopping value. J. Consumer Res. 20 (4), 644–656.</w:t>
      </w:r>
    </w:p>
    <w:p w14:paraId="7C749E6A" w14:textId="193D6EF5" w:rsidR="00EB7958" w:rsidRDefault="00EB7958" w:rsidP="00EB7958">
      <w:pPr>
        <w:pStyle w:val="Normlnweb"/>
        <w:ind w:left="567" w:hanging="567"/>
        <w:rPr>
          <w:rFonts w:asciiTheme="minorHAnsi" w:hAnsiTheme="minorHAnsi" w:cstheme="minorHAnsi"/>
          <w:color w:val="000000"/>
        </w:rPr>
      </w:pPr>
      <w:r w:rsidRPr="00EB7958">
        <w:rPr>
          <w:rFonts w:asciiTheme="minorHAnsi" w:hAnsiTheme="minorHAnsi" w:cstheme="minorHAnsi"/>
          <w:color w:val="000000"/>
        </w:rPr>
        <w:t>Borusiak, B., Szymkowiak, A., Horska, E., Raszka, N., Zelichowska, ˙ E., 2020. Towards building sustainable consumption: A study of second-hand buying intentions. Sustainability 12 (3), 875.</w:t>
      </w:r>
    </w:p>
    <w:p w14:paraId="010B88E8" w14:textId="56C7FC32" w:rsidR="00E94783" w:rsidRDefault="00E94783" w:rsidP="00680A01">
      <w:pPr>
        <w:pStyle w:val="Normlnweb"/>
        <w:ind w:left="567" w:hanging="567"/>
        <w:rPr>
          <w:rFonts w:asciiTheme="minorHAnsi" w:hAnsiTheme="minorHAnsi" w:cstheme="minorHAnsi"/>
          <w:color w:val="000000"/>
          <w:lang w:val="en-US"/>
        </w:rPr>
      </w:pPr>
      <w:r w:rsidRPr="00EE1032">
        <w:rPr>
          <w:rFonts w:asciiTheme="minorHAnsi" w:hAnsiTheme="minorHAnsi" w:cstheme="minorHAnsi"/>
          <w:color w:val="000000"/>
        </w:rPr>
        <w:t xml:space="preserve">Connell, K.Y.H., Kozar, J.M. (2014). Environmentally Sustainable Clothing Consumption: Knowledge, Attitudes, and Behavior. In: Muthu, S. (eds) Roadmap to Sustainable Textiles and Clothing. Textile Science and Clothing Technology. Springer, Singapore. </w:t>
      </w:r>
      <w:r w:rsidRPr="00EB7958">
        <w:rPr>
          <w:rFonts w:asciiTheme="minorHAnsi" w:hAnsiTheme="minorHAnsi" w:cstheme="minorHAnsi"/>
          <w:color w:val="000000"/>
        </w:rPr>
        <w:t>https://doi.org/10.1007/978-981-287-110-7_2</w:t>
      </w:r>
      <w:r w:rsidRPr="00EE1032">
        <w:rPr>
          <w:rFonts w:asciiTheme="minorHAnsi" w:hAnsiTheme="minorHAnsi" w:cstheme="minorHAnsi"/>
          <w:color w:val="000000"/>
          <w:lang w:val="en-US"/>
        </w:rPr>
        <w:t xml:space="preserve"> </w:t>
      </w:r>
    </w:p>
    <w:p w14:paraId="53A3C3E1" w14:textId="772AB49C" w:rsidR="00EB7958" w:rsidRDefault="00EB7958" w:rsidP="00680A01">
      <w:pPr>
        <w:pStyle w:val="Normlnweb"/>
        <w:ind w:left="567" w:hanging="567"/>
        <w:rPr>
          <w:rFonts w:asciiTheme="minorHAnsi" w:hAnsiTheme="minorHAnsi" w:cstheme="minorHAnsi"/>
          <w:color w:val="000000"/>
          <w:lang w:val="en-US"/>
        </w:rPr>
      </w:pPr>
      <w:proofErr w:type="spellStart"/>
      <w:r w:rsidRPr="00EB7958">
        <w:rPr>
          <w:rFonts w:asciiTheme="minorHAnsi" w:hAnsiTheme="minorHAnsi" w:cstheme="minorHAnsi"/>
          <w:color w:val="000000"/>
          <w:lang w:val="en-US"/>
        </w:rPr>
        <w:t>Diddi</w:t>
      </w:r>
      <w:proofErr w:type="spellEnd"/>
      <w:r w:rsidRPr="00EB7958">
        <w:rPr>
          <w:rFonts w:asciiTheme="minorHAnsi" w:hAnsiTheme="minorHAnsi" w:cstheme="minorHAnsi"/>
          <w:color w:val="000000"/>
          <w:lang w:val="en-US"/>
        </w:rPr>
        <w:t xml:space="preserve">, S., Yan, R.N., </w:t>
      </w:r>
      <w:proofErr w:type="spellStart"/>
      <w:r w:rsidRPr="00EB7958">
        <w:rPr>
          <w:rFonts w:asciiTheme="minorHAnsi" w:hAnsiTheme="minorHAnsi" w:cstheme="minorHAnsi"/>
          <w:color w:val="000000"/>
          <w:lang w:val="en-US"/>
        </w:rPr>
        <w:t>Bloodhart</w:t>
      </w:r>
      <w:proofErr w:type="spellEnd"/>
      <w:r w:rsidRPr="00EB7958">
        <w:rPr>
          <w:rFonts w:asciiTheme="minorHAnsi" w:hAnsiTheme="minorHAnsi" w:cstheme="minorHAnsi"/>
          <w:color w:val="000000"/>
          <w:lang w:val="en-US"/>
        </w:rPr>
        <w:t xml:space="preserve">, B., </w:t>
      </w:r>
      <w:proofErr w:type="spellStart"/>
      <w:r w:rsidRPr="00EB7958">
        <w:rPr>
          <w:rFonts w:asciiTheme="minorHAnsi" w:hAnsiTheme="minorHAnsi" w:cstheme="minorHAnsi"/>
          <w:color w:val="000000"/>
          <w:lang w:val="en-US"/>
        </w:rPr>
        <w:t>Bajtelsmit</w:t>
      </w:r>
      <w:proofErr w:type="spellEnd"/>
      <w:r w:rsidRPr="00EB7958">
        <w:rPr>
          <w:rFonts w:asciiTheme="minorHAnsi" w:hAnsiTheme="minorHAnsi" w:cstheme="minorHAnsi"/>
          <w:color w:val="000000"/>
          <w:lang w:val="en-US"/>
        </w:rPr>
        <w:t xml:space="preserve">, V., McShane, K., 2019. Exploring young adult consumers’ sustainable clothing consumption intention-behavior gap: a Behavioral Reasoning Theory perspective. Sustain. Prod. </w:t>
      </w:r>
      <w:proofErr w:type="spellStart"/>
      <w:r w:rsidRPr="00EB7958">
        <w:rPr>
          <w:rFonts w:asciiTheme="minorHAnsi" w:hAnsiTheme="minorHAnsi" w:cstheme="minorHAnsi"/>
          <w:color w:val="000000"/>
          <w:lang w:val="en-US"/>
        </w:rPr>
        <w:t>Consump</w:t>
      </w:r>
      <w:proofErr w:type="spellEnd"/>
      <w:r w:rsidRPr="00EB7958">
        <w:rPr>
          <w:rFonts w:asciiTheme="minorHAnsi" w:hAnsiTheme="minorHAnsi" w:cstheme="minorHAnsi"/>
          <w:color w:val="000000"/>
          <w:lang w:val="en-US"/>
        </w:rPr>
        <w:t xml:space="preserve">. 18, 200–209. </w:t>
      </w:r>
      <w:proofErr w:type="gramStart"/>
      <w:r w:rsidRPr="00EB7958">
        <w:rPr>
          <w:rFonts w:asciiTheme="minorHAnsi" w:hAnsiTheme="minorHAnsi" w:cstheme="minorHAnsi"/>
          <w:color w:val="000000"/>
          <w:lang w:val="en-US"/>
        </w:rPr>
        <w:t>doi:10.1016/j.spc</w:t>
      </w:r>
      <w:proofErr w:type="gramEnd"/>
      <w:r w:rsidRPr="00EB7958">
        <w:rPr>
          <w:rFonts w:asciiTheme="minorHAnsi" w:hAnsiTheme="minorHAnsi" w:cstheme="minorHAnsi"/>
          <w:color w:val="000000"/>
          <w:lang w:val="en-US"/>
        </w:rPr>
        <w:t>.2019.02.009</w:t>
      </w:r>
      <w:r>
        <w:rPr>
          <w:rFonts w:asciiTheme="minorHAnsi" w:hAnsiTheme="minorHAnsi" w:cstheme="minorHAnsi"/>
          <w:color w:val="000000"/>
          <w:lang w:val="en-US"/>
        </w:rPr>
        <w:t xml:space="preserve">  </w:t>
      </w:r>
    </w:p>
    <w:p w14:paraId="42A5E4D0" w14:textId="77777777" w:rsidR="00CD1AEE" w:rsidRPr="00CD1AEE" w:rsidRDefault="00CD1AEE" w:rsidP="00CD1AEE">
      <w:pPr>
        <w:pStyle w:val="Normlnweb"/>
        <w:ind w:left="567" w:hanging="567"/>
        <w:rPr>
          <w:rFonts w:asciiTheme="minorHAnsi" w:hAnsiTheme="minorHAnsi" w:cstheme="minorHAnsi"/>
          <w:color w:val="000000"/>
        </w:rPr>
      </w:pPr>
      <w:r w:rsidRPr="00CD1AEE">
        <w:rPr>
          <w:rFonts w:asciiTheme="minorHAnsi" w:hAnsiTheme="minorHAnsi" w:cstheme="minorHAnsi"/>
          <w:color w:val="000000"/>
        </w:rPr>
        <w:t>Ferraro, C., Sands, S., Brace-Govan, J., Services, C., 2016. The role of fashionability in second-hand shopping motivations. J. Retail. 32, 262–268.</w:t>
      </w:r>
    </w:p>
    <w:p w14:paraId="7147D354" w14:textId="77777777" w:rsidR="00CD1AEE" w:rsidRPr="00CD1AEE" w:rsidRDefault="00CD1AEE" w:rsidP="00CD1AEE">
      <w:pPr>
        <w:pStyle w:val="Normlnweb"/>
        <w:ind w:left="567" w:hanging="567"/>
        <w:rPr>
          <w:rFonts w:asciiTheme="minorHAnsi" w:hAnsiTheme="minorHAnsi" w:cstheme="minorHAnsi"/>
          <w:color w:val="000000"/>
        </w:rPr>
      </w:pPr>
      <w:r w:rsidRPr="00CD1AEE">
        <w:rPr>
          <w:rFonts w:asciiTheme="minorHAnsi" w:hAnsiTheme="minorHAnsi" w:cstheme="minorHAnsi"/>
          <w:color w:val="000000"/>
        </w:rPr>
        <w:t>Fletcher, K., 2012. Durability, fashion, sustainability: The processes and practices of use. Fashion Pract. 4 (2), 221–238.</w:t>
      </w:r>
    </w:p>
    <w:p w14:paraId="3C5FCF71" w14:textId="77777777" w:rsidR="00CD1AEE" w:rsidRPr="00CD1AEE" w:rsidRDefault="00CD1AEE" w:rsidP="00680A01">
      <w:pPr>
        <w:pStyle w:val="Normlnweb"/>
        <w:ind w:left="567" w:hanging="567"/>
        <w:rPr>
          <w:rFonts w:asciiTheme="minorHAnsi" w:hAnsiTheme="minorHAnsi" w:cstheme="minorHAnsi"/>
          <w:color w:val="000000"/>
        </w:rPr>
      </w:pPr>
    </w:p>
    <w:p w14:paraId="078BB555" w14:textId="72043933" w:rsidR="00EB7958" w:rsidRPr="00CD1AEE" w:rsidRDefault="00EB7958" w:rsidP="00680A01">
      <w:pPr>
        <w:pStyle w:val="Normlnweb"/>
        <w:ind w:left="567" w:hanging="567"/>
        <w:rPr>
          <w:rFonts w:asciiTheme="minorHAnsi" w:hAnsiTheme="minorHAnsi" w:cstheme="minorHAnsi"/>
          <w:color w:val="000000"/>
        </w:rPr>
      </w:pPr>
      <w:r w:rsidRPr="00CD1AEE">
        <w:rPr>
          <w:rFonts w:asciiTheme="minorHAnsi" w:hAnsiTheme="minorHAnsi" w:cstheme="minorHAnsi"/>
          <w:color w:val="000000"/>
        </w:rPr>
        <w:t>Fu, W., Kim, Y.K., 2019. Eco-fashion consumption: cognitive-experiential self-theory. Family Consumer Sci. Res. J. 47 (3), 220–236.</w:t>
      </w:r>
    </w:p>
    <w:p w14:paraId="2838DCCB" w14:textId="77777777" w:rsidR="00EB7958" w:rsidRDefault="00EB7958" w:rsidP="00EB7958">
      <w:pPr>
        <w:pStyle w:val="Normlnweb"/>
        <w:ind w:left="567" w:hanging="567"/>
        <w:rPr>
          <w:rFonts w:asciiTheme="minorHAnsi" w:hAnsiTheme="minorHAnsi" w:cstheme="minorHAnsi"/>
          <w:color w:val="000000"/>
          <w:lang w:val="en-US"/>
        </w:rPr>
      </w:pPr>
      <w:r w:rsidRPr="00EB7958">
        <w:rPr>
          <w:rFonts w:asciiTheme="minorHAnsi" w:hAnsiTheme="minorHAnsi" w:cstheme="minorHAnsi"/>
          <w:color w:val="000000"/>
          <w:lang w:val="en-US"/>
        </w:rPr>
        <w:t>Ginsburg, M., 1980. Rags to riches: the second-hand clothes trade 1700–1978. Costume 14 (1), 121–135.</w:t>
      </w:r>
    </w:p>
    <w:p w14:paraId="27133DDC" w14:textId="142AF2B8" w:rsidR="00EB7958" w:rsidRDefault="00EB7958" w:rsidP="00EB7958">
      <w:pPr>
        <w:pStyle w:val="Normlnweb"/>
        <w:ind w:left="567" w:hanging="567"/>
        <w:rPr>
          <w:rFonts w:asciiTheme="minorHAnsi" w:hAnsiTheme="minorHAnsi" w:cstheme="minorHAnsi"/>
          <w:color w:val="000000"/>
          <w:lang w:val="en-US"/>
        </w:rPr>
      </w:pPr>
      <w:proofErr w:type="spellStart"/>
      <w:r w:rsidRPr="00EB7958">
        <w:rPr>
          <w:rFonts w:asciiTheme="minorHAnsi" w:hAnsiTheme="minorHAnsi" w:cstheme="minorHAnsi"/>
          <w:color w:val="000000"/>
          <w:lang w:val="en-US"/>
        </w:rPr>
        <w:t>Guiot</w:t>
      </w:r>
      <w:proofErr w:type="spellEnd"/>
      <w:r w:rsidRPr="00EB7958">
        <w:rPr>
          <w:rFonts w:asciiTheme="minorHAnsi" w:hAnsiTheme="minorHAnsi" w:cstheme="minorHAnsi"/>
          <w:color w:val="000000"/>
          <w:lang w:val="en-US"/>
        </w:rPr>
        <w:t>, D., Roux, D., 2010. A second-hand shoppers’ motivation scale: Antecedents, consequences, and implications for retailers. J. Retail. 86 (4), 355–371.</w:t>
      </w:r>
    </w:p>
    <w:p w14:paraId="4DE78345" w14:textId="4EAE284D" w:rsidR="00EB7958" w:rsidRDefault="00EB7958" w:rsidP="00EB7958">
      <w:pPr>
        <w:pStyle w:val="Normlnweb"/>
        <w:ind w:left="567" w:hanging="567"/>
        <w:rPr>
          <w:rStyle w:val="apple-converted-space"/>
          <w:rFonts w:asciiTheme="minorHAnsi" w:hAnsiTheme="minorHAnsi" w:cstheme="minorHAnsi"/>
          <w:color w:val="000000"/>
        </w:rPr>
      </w:pPr>
      <w:r w:rsidRPr="00EE1032">
        <w:rPr>
          <w:rFonts w:asciiTheme="minorHAnsi" w:hAnsiTheme="minorHAnsi" w:cstheme="minorHAnsi"/>
          <w:color w:val="000000"/>
        </w:rPr>
        <w:t>Hoyer, W.D. and MacInnis, D.J. (2010) “Chapter 8,” in</w:t>
      </w:r>
      <w:r w:rsidRPr="00EE1032">
        <w:rPr>
          <w:rStyle w:val="apple-converted-space"/>
          <w:rFonts w:asciiTheme="minorHAnsi" w:hAnsiTheme="minorHAnsi" w:cstheme="minorHAnsi"/>
          <w:color w:val="000000"/>
        </w:rPr>
        <w:t> </w:t>
      </w:r>
      <w:r w:rsidRPr="00EE1032">
        <w:rPr>
          <w:rFonts w:asciiTheme="minorHAnsi" w:hAnsiTheme="minorHAnsi" w:cstheme="minorHAnsi"/>
          <w:i/>
          <w:iCs/>
          <w:color w:val="000000"/>
        </w:rPr>
        <w:t>Consumer behavior</w:t>
      </w:r>
      <w:r w:rsidRPr="00EE1032">
        <w:rPr>
          <w:rFonts w:asciiTheme="minorHAnsi" w:hAnsiTheme="minorHAnsi" w:cstheme="minorHAnsi"/>
          <w:color w:val="000000"/>
        </w:rPr>
        <w:t>. 5th edn. Boston, MA, USA: Cengage Learning, pp. 220–221.</w:t>
      </w:r>
      <w:r w:rsidRPr="00EE1032">
        <w:rPr>
          <w:rStyle w:val="apple-converted-space"/>
          <w:rFonts w:asciiTheme="minorHAnsi" w:hAnsiTheme="minorHAnsi" w:cstheme="minorHAnsi"/>
          <w:color w:val="000000"/>
        </w:rPr>
        <w:t> </w:t>
      </w:r>
    </w:p>
    <w:p w14:paraId="0A4CF94D" w14:textId="69207EAC" w:rsidR="00EB7958" w:rsidRDefault="00EB7958" w:rsidP="00EB7958">
      <w:pPr>
        <w:pStyle w:val="Normlnweb"/>
        <w:ind w:left="567" w:hanging="567"/>
        <w:rPr>
          <w:rStyle w:val="apple-converted-space"/>
          <w:rFonts w:asciiTheme="minorHAnsi" w:hAnsiTheme="minorHAnsi" w:cstheme="minorHAnsi"/>
          <w:color w:val="000000"/>
          <w:lang w:val="en-US"/>
        </w:rPr>
      </w:pPr>
      <w:r w:rsidRPr="00EB7958">
        <w:rPr>
          <w:rStyle w:val="apple-converted-space"/>
          <w:rFonts w:asciiTheme="minorHAnsi" w:hAnsiTheme="minorHAnsi" w:cstheme="minorHAnsi"/>
          <w:color w:val="000000"/>
        </w:rPr>
        <w:t>Hur, E., 2020. Rebirth fashion: secondhand clothing consumption values and perceived risks. J. Clean. Prod. 273 (November), 122951. doi:10.1016/j.jclepro.2020.12295</w:t>
      </w:r>
      <w:r>
        <w:rPr>
          <w:rStyle w:val="apple-converted-space"/>
          <w:rFonts w:asciiTheme="minorHAnsi" w:hAnsiTheme="minorHAnsi" w:cstheme="minorHAnsi"/>
          <w:color w:val="000000"/>
          <w:lang w:val="en-US"/>
        </w:rPr>
        <w:t xml:space="preserve">1 </w:t>
      </w:r>
    </w:p>
    <w:p w14:paraId="1EA86FD7" w14:textId="708370B5" w:rsidR="006B5B47" w:rsidRPr="00EB7958" w:rsidRDefault="006B5B47" w:rsidP="00EB7958">
      <w:pPr>
        <w:pStyle w:val="Normlnweb"/>
        <w:ind w:left="567" w:hanging="567"/>
        <w:rPr>
          <w:rStyle w:val="apple-converted-space"/>
          <w:rFonts w:asciiTheme="minorHAnsi" w:hAnsiTheme="minorHAnsi" w:cstheme="minorHAnsi"/>
          <w:color w:val="000000"/>
          <w:lang w:val="en-US"/>
        </w:rPr>
      </w:pPr>
      <w:r w:rsidRPr="006B5B47">
        <w:rPr>
          <w:rStyle w:val="apple-converted-space"/>
          <w:rFonts w:asciiTheme="minorHAnsi" w:hAnsiTheme="minorHAnsi" w:cstheme="minorHAnsi"/>
          <w:color w:val="000000"/>
          <w:lang w:val="en-US"/>
        </w:rPr>
        <w:t xml:space="preserve">Jo, H., E. Shin, and H. Kim. 2021. “Changes in Consumer </w:t>
      </w:r>
      <w:proofErr w:type="spellStart"/>
      <w:r w:rsidRPr="006B5B47">
        <w:rPr>
          <w:rStyle w:val="apple-converted-space"/>
          <w:rFonts w:asciiTheme="minorHAnsi" w:hAnsiTheme="minorHAnsi" w:cstheme="minorHAnsi"/>
          <w:color w:val="000000"/>
          <w:lang w:val="en-US"/>
        </w:rPr>
        <w:t>Behaviour</w:t>
      </w:r>
      <w:proofErr w:type="spellEnd"/>
      <w:r w:rsidRPr="006B5B47">
        <w:rPr>
          <w:rStyle w:val="apple-converted-space"/>
          <w:rFonts w:asciiTheme="minorHAnsi" w:hAnsiTheme="minorHAnsi" w:cstheme="minorHAnsi"/>
          <w:color w:val="000000"/>
          <w:lang w:val="en-US"/>
        </w:rPr>
        <w:t xml:space="preserve"> in the Post-COVID-19 Era in Seoul, South Korea.” Sustainability 13 (1): 136.</w:t>
      </w:r>
    </w:p>
    <w:p w14:paraId="1B9FF91C" w14:textId="1E455999" w:rsidR="00EB7958" w:rsidRPr="00EB7958" w:rsidRDefault="00EB7958" w:rsidP="00EB7958">
      <w:pPr>
        <w:pStyle w:val="Normlnweb"/>
        <w:ind w:left="567" w:hanging="567"/>
        <w:rPr>
          <w:rFonts w:asciiTheme="minorHAnsi" w:hAnsiTheme="minorHAnsi" w:cstheme="minorHAnsi"/>
          <w:color w:val="000000"/>
          <w:lang w:val="en-US"/>
        </w:rPr>
      </w:pPr>
      <w:r w:rsidRPr="00EB7958">
        <w:rPr>
          <w:rFonts w:asciiTheme="minorHAnsi" w:hAnsiTheme="minorHAnsi" w:cstheme="minorHAnsi"/>
          <w:color w:val="000000"/>
        </w:rPr>
        <w:t>Johnstone, M.L., Tan, L.P., 2015. Exploring the gap between consumers’ greenrhetoric and purchasing behaviour. J. Bus. Ethics 132 (2), 311–328. doi:10.1007/ s10551-014-2316-3</w:t>
      </w:r>
      <w:r>
        <w:rPr>
          <w:rFonts w:asciiTheme="minorHAnsi" w:hAnsiTheme="minorHAnsi" w:cstheme="minorHAnsi"/>
          <w:color w:val="000000"/>
          <w:lang w:val="en-US"/>
        </w:rPr>
        <w:t xml:space="preserve"> </w:t>
      </w:r>
    </w:p>
    <w:p w14:paraId="69C7CB33" w14:textId="2C1B31A7" w:rsidR="00EB7958" w:rsidRPr="00EE1032" w:rsidRDefault="00EB7958" w:rsidP="00680A01">
      <w:pPr>
        <w:pStyle w:val="Normlnweb"/>
        <w:ind w:left="567" w:hanging="567"/>
        <w:rPr>
          <w:rFonts w:asciiTheme="minorHAnsi" w:hAnsiTheme="minorHAnsi" w:cstheme="minorHAnsi"/>
          <w:color w:val="000000"/>
          <w:lang w:val="en-US"/>
        </w:rPr>
      </w:pPr>
      <w:r w:rsidRPr="00EB7958">
        <w:rPr>
          <w:rFonts w:asciiTheme="minorHAnsi" w:hAnsiTheme="minorHAnsi" w:cstheme="minorHAnsi"/>
          <w:color w:val="000000"/>
          <w:lang w:val="en-US"/>
        </w:rPr>
        <w:t>Kaczmarek, L.D., 2017. Hedonic Motivation. In: Zeigler-Hill, V., Shackelford, T.K. (Eds.), Encyclopedia of Personality and Individual Differences. Springer International Publishing, Cham, pp. 1–3.</w:t>
      </w:r>
    </w:p>
    <w:p w14:paraId="551803D2" w14:textId="465EF12B" w:rsidR="00680A01" w:rsidRDefault="00680A01" w:rsidP="00680A01">
      <w:pPr>
        <w:pStyle w:val="Normlnweb"/>
        <w:ind w:left="567" w:hanging="567"/>
        <w:rPr>
          <w:rStyle w:val="apple-converted-space"/>
          <w:rFonts w:asciiTheme="minorHAnsi" w:hAnsiTheme="minorHAnsi" w:cstheme="minorHAnsi"/>
          <w:color w:val="000000"/>
        </w:rPr>
      </w:pPr>
      <w:r w:rsidRPr="00EE1032">
        <w:rPr>
          <w:rFonts w:asciiTheme="minorHAnsi" w:hAnsiTheme="minorHAnsi" w:cstheme="minorHAnsi"/>
          <w:color w:val="000000"/>
        </w:rPr>
        <w:t>Kessous, A. and Valette-Florence, P. (2019) “‘from Prada to Nada’: Consumers and their luxury products: A contrast between second-hand and first-hand luxury products,”</w:t>
      </w:r>
      <w:r w:rsidRPr="00EE1032">
        <w:rPr>
          <w:rStyle w:val="apple-converted-space"/>
          <w:rFonts w:asciiTheme="minorHAnsi" w:hAnsiTheme="minorHAnsi" w:cstheme="minorHAnsi"/>
          <w:color w:val="000000"/>
        </w:rPr>
        <w:t> </w:t>
      </w:r>
      <w:r w:rsidRPr="00EE1032">
        <w:rPr>
          <w:rFonts w:asciiTheme="minorHAnsi" w:hAnsiTheme="minorHAnsi" w:cstheme="minorHAnsi"/>
          <w:i/>
          <w:iCs/>
          <w:color w:val="000000"/>
        </w:rPr>
        <w:t>Journal of Business Research</w:t>
      </w:r>
      <w:r w:rsidRPr="00EE1032">
        <w:rPr>
          <w:rFonts w:asciiTheme="minorHAnsi" w:hAnsiTheme="minorHAnsi" w:cstheme="minorHAnsi"/>
          <w:color w:val="000000"/>
        </w:rPr>
        <w:t xml:space="preserve">, 102, pp. 313–327. Available at: </w:t>
      </w:r>
      <w:r w:rsidR="003536CD" w:rsidRPr="00EB7958">
        <w:rPr>
          <w:rFonts w:asciiTheme="minorHAnsi" w:hAnsiTheme="minorHAnsi" w:cstheme="minorHAnsi"/>
          <w:color w:val="000000"/>
        </w:rPr>
        <w:t>https://doi.org/10.1016/j.jbusres.2019.02.033</w:t>
      </w:r>
    </w:p>
    <w:p w14:paraId="13D3482E" w14:textId="77777777" w:rsidR="00EB7958" w:rsidRPr="00EB7958" w:rsidRDefault="00EB7958" w:rsidP="00EB7958">
      <w:pPr>
        <w:pStyle w:val="Normlnweb"/>
        <w:ind w:left="567" w:hanging="567"/>
        <w:rPr>
          <w:rStyle w:val="apple-converted-space"/>
          <w:rFonts w:asciiTheme="minorHAnsi" w:hAnsiTheme="minorHAnsi" w:cstheme="minorHAnsi"/>
          <w:color w:val="000000"/>
        </w:rPr>
      </w:pPr>
      <w:r w:rsidRPr="00EB7958">
        <w:rPr>
          <w:rStyle w:val="apple-converted-space"/>
          <w:rFonts w:asciiTheme="minorHAnsi" w:hAnsiTheme="minorHAnsi" w:cstheme="minorHAnsi"/>
          <w:color w:val="000000"/>
        </w:rPr>
        <w:t>Laitala, K., Klepp, I.G., 2018. Motivations for and against second-hand clothing acquisition. Clothing Cultures 5 (2), 247–262.</w:t>
      </w:r>
    </w:p>
    <w:p w14:paraId="0F0C62B0" w14:textId="7604D599" w:rsidR="00EB7958" w:rsidRDefault="00EB7958" w:rsidP="00EB7958">
      <w:pPr>
        <w:pStyle w:val="Normlnweb"/>
        <w:ind w:left="567" w:hanging="567"/>
        <w:rPr>
          <w:rStyle w:val="apple-converted-space"/>
          <w:rFonts w:asciiTheme="minorHAnsi" w:hAnsiTheme="minorHAnsi" w:cstheme="minorHAnsi"/>
          <w:color w:val="000000"/>
        </w:rPr>
      </w:pPr>
      <w:r w:rsidRPr="00EB7958">
        <w:rPr>
          <w:rStyle w:val="apple-converted-space"/>
          <w:rFonts w:asciiTheme="minorHAnsi" w:hAnsiTheme="minorHAnsi" w:cstheme="minorHAnsi"/>
          <w:color w:val="000000"/>
        </w:rPr>
        <w:t>Laitala, K., Klepp, I.G., Haugrønning, V., Throne-Holst, H., Strandbakken, P., 2021.Increasing repair of household appliances, mobile phones and clothing: expe[1]riences from consumers and the repair industry. J. Clean. Prod. 282, 125349.doi:10.1016/j.jclepro.2020.125349.</w:t>
      </w:r>
    </w:p>
    <w:p w14:paraId="32834977" w14:textId="754BFCC3" w:rsidR="006B5B47" w:rsidRDefault="006B5B47" w:rsidP="00EB7958">
      <w:pPr>
        <w:pStyle w:val="Normlnweb"/>
        <w:ind w:left="567" w:hanging="567"/>
        <w:rPr>
          <w:rStyle w:val="apple-converted-space"/>
          <w:rFonts w:asciiTheme="minorHAnsi" w:hAnsiTheme="minorHAnsi" w:cstheme="minorHAnsi"/>
          <w:color w:val="000000"/>
        </w:rPr>
      </w:pPr>
      <w:r w:rsidRPr="006B5B47">
        <w:rPr>
          <w:rStyle w:val="apple-converted-space"/>
          <w:rFonts w:asciiTheme="minorHAnsi" w:hAnsiTheme="minorHAnsi" w:cstheme="minorHAnsi"/>
          <w:color w:val="000000"/>
        </w:rPr>
        <w:t xml:space="preserve">Liu, C., S. Xia, and C. Lang. 2021. “Clothing Consumption during the COVID-19 Pandemic: Evidence from Mining Tweets.” Clothing and Textiles Research </w:t>
      </w:r>
      <w:r w:rsidRPr="006B5B47">
        <w:rPr>
          <w:rStyle w:val="apple-converted-space"/>
          <w:rFonts w:asciiTheme="minorHAnsi" w:hAnsiTheme="minorHAnsi" w:cstheme="minorHAnsi"/>
          <w:color w:val="000000"/>
        </w:rPr>
        <w:tab/>
        <w:t>Journal.doi:https://doi.org/10.1177/0887302X211014973.</w:t>
      </w:r>
    </w:p>
    <w:p w14:paraId="19259426" w14:textId="183E1627" w:rsidR="00EB7958" w:rsidRDefault="00EB7958" w:rsidP="00EB7958">
      <w:pPr>
        <w:pStyle w:val="Normlnweb"/>
        <w:ind w:left="567" w:hanging="567"/>
        <w:rPr>
          <w:rStyle w:val="apple-converted-space"/>
          <w:rFonts w:asciiTheme="minorHAnsi" w:hAnsiTheme="minorHAnsi" w:cstheme="minorHAnsi"/>
          <w:color w:val="000000"/>
        </w:rPr>
      </w:pPr>
      <w:r w:rsidRPr="00EE1032">
        <w:rPr>
          <w:rFonts w:asciiTheme="minorHAnsi" w:hAnsiTheme="minorHAnsi" w:cstheme="minorHAnsi"/>
          <w:color w:val="000000"/>
        </w:rPr>
        <w:t>Mukherjee, S., Datta, B. and Paul, J. (2020) “The phenomenon of purchasing second-hand products by the BOP consumers,”</w:t>
      </w:r>
      <w:r w:rsidRPr="00EE1032">
        <w:rPr>
          <w:rStyle w:val="apple-converted-space"/>
          <w:rFonts w:asciiTheme="minorHAnsi" w:hAnsiTheme="minorHAnsi" w:cstheme="minorHAnsi"/>
          <w:color w:val="000000"/>
        </w:rPr>
        <w:t> </w:t>
      </w:r>
      <w:r w:rsidRPr="00EE1032">
        <w:rPr>
          <w:rFonts w:asciiTheme="minorHAnsi" w:hAnsiTheme="minorHAnsi" w:cstheme="minorHAnsi"/>
          <w:i/>
          <w:iCs/>
          <w:color w:val="000000"/>
        </w:rPr>
        <w:t>Journal of Retailing and Consumer Services</w:t>
      </w:r>
      <w:r w:rsidRPr="00EE1032">
        <w:rPr>
          <w:rFonts w:asciiTheme="minorHAnsi" w:hAnsiTheme="minorHAnsi" w:cstheme="minorHAnsi"/>
          <w:color w:val="000000"/>
        </w:rPr>
        <w:t>, 57, p. 102189. Available at: https://doi.org/10.1016/j.jretconser.2020.102189.</w:t>
      </w:r>
      <w:r w:rsidRPr="00EE1032">
        <w:rPr>
          <w:rStyle w:val="apple-converted-space"/>
          <w:rFonts w:asciiTheme="minorHAnsi" w:hAnsiTheme="minorHAnsi" w:cstheme="minorHAnsi"/>
          <w:color w:val="000000"/>
        </w:rPr>
        <w:t> </w:t>
      </w:r>
    </w:p>
    <w:p w14:paraId="3A77001B" w14:textId="77777777" w:rsidR="00EB7958" w:rsidRPr="00EB7958" w:rsidRDefault="00EB7958" w:rsidP="00EB7958">
      <w:pPr>
        <w:pStyle w:val="Normlnweb"/>
        <w:ind w:left="567" w:hanging="567"/>
        <w:rPr>
          <w:rStyle w:val="apple-converted-space"/>
          <w:rFonts w:asciiTheme="minorHAnsi" w:hAnsiTheme="minorHAnsi" w:cstheme="minorHAnsi"/>
          <w:color w:val="000000"/>
        </w:rPr>
      </w:pPr>
      <w:r w:rsidRPr="00EB7958">
        <w:rPr>
          <w:rStyle w:val="apple-converted-space"/>
          <w:rFonts w:asciiTheme="minorHAnsi" w:hAnsiTheme="minorHAnsi" w:cstheme="minorHAnsi"/>
          <w:color w:val="000000"/>
        </w:rPr>
        <w:lastRenderedPageBreak/>
        <w:t>Nørup, N., Pihl, K., Damgaard, A., Scheutz, C., 2019. Evaluation of a European textile sorting centre: Material flow analysis and life cycle inventory. Resour. Conserv. Recycl. 143, 310–319</w:t>
      </w:r>
    </w:p>
    <w:p w14:paraId="1EE5C9F8" w14:textId="7F2CA977" w:rsidR="00EB7958" w:rsidRDefault="00EB7958" w:rsidP="00EB7958">
      <w:pPr>
        <w:pStyle w:val="Normlnweb"/>
        <w:ind w:left="567" w:hanging="567"/>
        <w:rPr>
          <w:rStyle w:val="apple-converted-space"/>
          <w:rFonts w:asciiTheme="minorHAnsi" w:hAnsiTheme="minorHAnsi" w:cstheme="minorHAnsi"/>
          <w:color w:val="000000"/>
        </w:rPr>
      </w:pPr>
      <w:r w:rsidRPr="00EB7958">
        <w:rPr>
          <w:rStyle w:val="apple-converted-space"/>
          <w:rFonts w:asciiTheme="minorHAnsi" w:hAnsiTheme="minorHAnsi" w:cstheme="minorHAnsi"/>
          <w:color w:val="000000"/>
        </w:rPr>
        <w:t>O’Reilly, L., Rucker, M., Hughes, R., Gorang, M., Hand, S., 1984. The relationship of psychological and situational variables to usage of a second-order marketing system. J. Acad. Mark. Sci. 12 (3), 53–76.</w:t>
      </w:r>
    </w:p>
    <w:p w14:paraId="7AE34263" w14:textId="149BFBB8" w:rsidR="006B5B47" w:rsidRPr="006B5B47" w:rsidRDefault="006B5B47" w:rsidP="006B5B47">
      <w:pPr>
        <w:pStyle w:val="Normlnweb"/>
        <w:ind w:left="567" w:hanging="567"/>
        <w:rPr>
          <w:rStyle w:val="apple-converted-space"/>
          <w:rFonts w:asciiTheme="minorHAnsi" w:hAnsiTheme="minorHAnsi" w:cstheme="minorHAnsi"/>
          <w:color w:val="000000"/>
        </w:rPr>
      </w:pPr>
      <w:r w:rsidRPr="006B5B47">
        <w:rPr>
          <w:rStyle w:val="apple-converted-space"/>
          <w:rFonts w:asciiTheme="minorHAnsi" w:hAnsiTheme="minorHAnsi" w:cstheme="minorHAnsi"/>
          <w:color w:val="000000"/>
        </w:rPr>
        <w:t>Pellissier, C. 2021. “Second-hand: 33 Million New Customers in 2020 in the United States Alone.” Yahoo news, https://sg.news.yahoo.com/second-hand-33-million-customers-092438320</w:t>
      </w:r>
    </w:p>
    <w:p w14:paraId="6F6E3855" w14:textId="4A643907" w:rsidR="006B5B47" w:rsidRPr="006B5B47" w:rsidRDefault="006B5B47" w:rsidP="006B5B47">
      <w:pPr>
        <w:pStyle w:val="Normlnweb"/>
        <w:ind w:left="567" w:hanging="567"/>
        <w:rPr>
          <w:rStyle w:val="apple-converted-space"/>
          <w:rFonts w:asciiTheme="minorHAnsi" w:hAnsiTheme="minorHAnsi" w:cstheme="minorHAnsi"/>
          <w:color w:val="000000"/>
          <w:lang w:val="en-US"/>
        </w:rPr>
      </w:pPr>
      <w:r w:rsidRPr="006B5B47">
        <w:rPr>
          <w:rStyle w:val="apple-converted-space"/>
          <w:rFonts w:asciiTheme="minorHAnsi" w:hAnsiTheme="minorHAnsi" w:cstheme="minorHAnsi"/>
          <w:color w:val="000000"/>
        </w:rPr>
        <w:t>Reinhart, J. 2021. “2021 Resale Report.” ThredUP, https://www.thredup.com/resale</w:t>
      </w:r>
      <w:r>
        <w:rPr>
          <w:rStyle w:val="apple-converted-space"/>
          <w:rFonts w:asciiTheme="minorHAnsi" w:hAnsiTheme="minorHAnsi" w:cstheme="minorHAnsi"/>
          <w:color w:val="000000"/>
          <w:lang w:val="en-US"/>
        </w:rPr>
        <w:t xml:space="preserve"> </w:t>
      </w:r>
    </w:p>
    <w:p w14:paraId="7D9AACEA" w14:textId="358FD970" w:rsidR="00EB7958" w:rsidRDefault="00EB7958" w:rsidP="000C3E84">
      <w:pPr>
        <w:pStyle w:val="Normlnweb"/>
        <w:ind w:left="567" w:hanging="567"/>
        <w:rPr>
          <w:rFonts w:asciiTheme="minorHAnsi" w:hAnsiTheme="minorHAnsi" w:cstheme="minorHAnsi"/>
          <w:color w:val="000000"/>
        </w:rPr>
      </w:pPr>
      <w:r w:rsidRPr="00EB7958">
        <w:rPr>
          <w:rFonts w:asciiTheme="minorHAnsi" w:hAnsiTheme="minorHAnsi" w:cstheme="minorHAnsi"/>
          <w:color w:val="000000"/>
        </w:rPr>
        <w:t>Ruppert-Stroescu, M., LeHew, M.L., Connell, K.Y.H., Armstrong, C.M., 2015. Creativity and sustainable fashion apparel consumption: The fashion detox. Clothing Text. Res. J. 33 (3), 167–182.</w:t>
      </w:r>
    </w:p>
    <w:p w14:paraId="6A9565D7" w14:textId="01ECA667" w:rsidR="00EB7958" w:rsidRDefault="00EB7958" w:rsidP="00EB7958">
      <w:pPr>
        <w:pStyle w:val="Normlnweb"/>
        <w:ind w:left="567" w:hanging="567"/>
        <w:rPr>
          <w:rStyle w:val="apple-converted-space"/>
          <w:rFonts w:asciiTheme="minorHAnsi" w:hAnsiTheme="minorHAnsi" w:cstheme="minorHAnsi"/>
          <w:color w:val="000000"/>
        </w:rPr>
      </w:pPr>
      <w:r w:rsidRPr="00EE1032">
        <w:rPr>
          <w:rFonts w:asciiTheme="minorHAnsi" w:hAnsiTheme="minorHAnsi" w:cstheme="minorHAnsi"/>
          <w:color w:val="000000"/>
        </w:rPr>
        <w:t>Schiffman, L.G., Kanuk, L.L. and Hansen, H. (2012) “CHAPTER 4 ,” in</w:t>
      </w:r>
      <w:r w:rsidRPr="00EE1032">
        <w:rPr>
          <w:rStyle w:val="apple-converted-space"/>
          <w:rFonts w:asciiTheme="minorHAnsi" w:hAnsiTheme="minorHAnsi" w:cstheme="minorHAnsi"/>
          <w:color w:val="000000"/>
        </w:rPr>
        <w:t> </w:t>
      </w:r>
      <w:r w:rsidRPr="00EE1032">
        <w:rPr>
          <w:rFonts w:asciiTheme="minorHAnsi" w:hAnsiTheme="minorHAnsi" w:cstheme="minorHAnsi"/>
          <w:i/>
          <w:iCs/>
          <w:color w:val="000000"/>
        </w:rPr>
        <w:t>Consumer behaviour: A European outlook</w:t>
      </w:r>
      <w:r w:rsidRPr="00EE1032">
        <w:rPr>
          <w:rFonts w:asciiTheme="minorHAnsi" w:hAnsiTheme="minorHAnsi" w:cstheme="minorHAnsi"/>
          <w:color w:val="000000"/>
        </w:rPr>
        <w:t>. 2nd edn. Harlow, England: Pearson Education Limited, pp. 65–68.</w:t>
      </w:r>
      <w:r w:rsidRPr="00EE1032">
        <w:rPr>
          <w:rStyle w:val="apple-converted-space"/>
          <w:rFonts w:asciiTheme="minorHAnsi" w:hAnsiTheme="minorHAnsi" w:cstheme="minorHAnsi"/>
          <w:color w:val="000000"/>
        </w:rPr>
        <w:t> </w:t>
      </w:r>
    </w:p>
    <w:p w14:paraId="6EB85D43" w14:textId="06F7BD29" w:rsidR="006B5B47" w:rsidRPr="006B5B47" w:rsidRDefault="006B5B47" w:rsidP="00EB7958">
      <w:pPr>
        <w:pStyle w:val="Normlnweb"/>
        <w:ind w:left="567" w:hanging="567"/>
        <w:rPr>
          <w:rFonts w:asciiTheme="minorHAnsi" w:hAnsiTheme="minorHAnsi" w:cstheme="minorHAnsi"/>
          <w:color w:val="000000"/>
          <w:lang w:val="en-US"/>
        </w:rPr>
      </w:pPr>
      <w:r w:rsidRPr="006B5B47">
        <w:rPr>
          <w:rFonts w:asciiTheme="minorHAnsi" w:hAnsiTheme="minorHAnsi" w:cstheme="minorHAnsi"/>
          <w:color w:val="000000"/>
        </w:rPr>
        <w:t>Sheth, J. 2020. “Impact of Covid-19 on Consumer Behavior: Will the Old Habits Return or Die?” Journal of Business Research 117: 280–283. doi:https://doi.org/10.1016/j.jbusres.2020.05.059</w:t>
      </w:r>
      <w:r>
        <w:rPr>
          <w:rFonts w:asciiTheme="minorHAnsi" w:hAnsiTheme="minorHAnsi" w:cstheme="minorHAnsi"/>
          <w:color w:val="000000"/>
          <w:lang w:val="en-US"/>
        </w:rPr>
        <w:t xml:space="preserve"> </w:t>
      </w:r>
    </w:p>
    <w:p w14:paraId="1800E574" w14:textId="20E49E53" w:rsidR="000C3E84" w:rsidRPr="00EE1032" w:rsidRDefault="000C3E84" w:rsidP="000C3E84">
      <w:pPr>
        <w:pStyle w:val="Normlnweb"/>
        <w:ind w:left="567" w:hanging="567"/>
        <w:rPr>
          <w:rStyle w:val="apple-converted-space"/>
          <w:rFonts w:asciiTheme="minorHAnsi" w:hAnsiTheme="minorHAnsi" w:cstheme="minorHAnsi"/>
          <w:color w:val="000000"/>
        </w:rPr>
      </w:pPr>
      <w:r w:rsidRPr="00EE1032">
        <w:rPr>
          <w:rFonts w:asciiTheme="minorHAnsi" w:hAnsiTheme="minorHAnsi" w:cstheme="minorHAnsi"/>
          <w:color w:val="000000"/>
        </w:rPr>
        <w:t>Solomon, M.R.</w:t>
      </w:r>
      <w:r w:rsidRPr="00EE1032">
        <w:rPr>
          <w:rStyle w:val="apple-converted-space"/>
          <w:rFonts w:asciiTheme="minorHAnsi" w:hAnsiTheme="minorHAnsi" w:cstheme="minorHAnsi"/>
          <w:color w:val="000000"/>
        </w:rPr>
        <w:t> </w:t>
      </w:r>
      <w:r w:rsidRPr="00EE1032">
        <w:rPr>
          <w:rFonts w:asciiTheme="minorHAnsi" w:hAnsiTheme="minorHAnsi" w:cstheme="minorHAnsi"/>
          <w:i/>
          <w:iCs/>
          <w:color w:val="000000"/>
        </w:rPr>
        <w:t>et al.</w:t>
      </w:r>
      <w:r w:rsidRPr="00EE1032">
        <w:rPr>
          <w:rStyle w:val="apple-converted-space"/>
          <w:rFonts w:asciiTheme="minorHAnsi" w:hAnsiTheme="minorHAnsi" w:cstheme="minorHAnsi"/>
          <w:color w:val="000000"/>
        </w:rPr>
        <w:t> </w:t>
      </w:r>
      <w:r w:rsidRPr="00EE1032">
        <w:rPr>
          <w:rFonts w:asciiTheme="minorHAnsi" w:hAnsiTheme="minorHAnsi" w:cstheme="minorHAnsi"/>
          <w:color w:val="000000"/>
        </w:rPr>
        <w:t>(2013) “Chapter 9,” in</w:t>
      </w:r>
      <w:r w:rsidRPr="00EE1032">
        <w:rPr>
          <w:rStyle w:val="apple-converted-space"/>
          <w:rFonts w:asciiTheme="minorHAnsi" w:hAnsiTheme="minorHAnsi" w:cstheme="minorHAnsi"/>
          <w:color w:val="000000"/>
        </w:rPr>
        <w:t> </w:t>
      </w:r>
      <w:r w:rsidRPr="00EE1032">
        <w:rPr>
          <w:rFonts w:asciiTheme="minorHAnsi" w:hAnsiTheme="minorHAnsi" w:cstheme="minorHAnsi"/>
          <w:i/>
          <w:iCs/>
          <w:color w:val="000000"/>
        </w:rPr>
        <w:t>Consumer behaviour: A European perspective</w:t>
      </w:r>
      <w:r w:rsidRPr="00EE1032">
        <w:rPr>
          <w:rFonts w:asciiTheme="minorHAnsi" w:hAnsiTheme="minorHAnsi" w:cstheme="minorHAnsi"/>
          <w:color w:val="000000"/>
        </w:rPr>
        <w:t xml:space="preserve">. </w:t>
      </w:r>
      <w:r w:rsidR="00293287" w:rsidRPr="00EE1032">
        <w:rPr>
          <w:rFonts w:asciiTheme="minorHAnsi" w:hAnsiTheme="minorHAnsi" w:cstheme="minorHAnsi"/>
          <w:color w:val="000000"/>
        </w:rPr>
        <w:t xml:space="preserve">5th edn. </w:t>
      </w:r>
      <w:r w:rsidRPr="00EE1032">
        <w:rPr>
          <w:rFonts w:asciiTheme="minorHAnsi" w:hAnsiTheme="minorHAnsi" w:cstheme="minorHAnsi"/>
          <w:color w:val="000000"/>
        </w:rPr>
        <w:t>Pearson, p</w:t>
      </w:r>
      <w:r w:rsidR="00A85268" w:rsidRPr="00EE1032">
        <w:rPr>
          <w:rFonts w:asciiTheme="minorHAnsi" w:hAnsiTheme="minorHAnsi" w:cstheme="minorHAnsi"/>
          <w:color w:val="000000"/>
          <w:lang w:val="en-GB"/>
        </w:rPr>
        <w:t>p</w:t>
      </w:r>
      <w:r w:rsidRPr="00EE1032">
        <w:rPr>
          <w:rFonts w:asciiTheme="minorHAnsi" w:hAnsiTheme="minorHAnsi" w:cstheme="minorHAnsi"/>
          <w:color w:val="000000"/>
        </w:rPr>
        <w:t>. 334</w:t>
      </w:r>
      <w:r w:rsidR="00A85268" w:rsidRPr="00EE1032">
        <w:rPr>
          <w:rFonts w:asciiTheme="minorHAnsi" w:hAnsiTheme="minorHAnsi" w:cstheme="minorHAnsi"/>
          <w:color w:val="000000"/>
          <w:lang w:val="en-GB"/>
        </w:rPr>
        <w:t>-335</w:t>
      </w:r>
      <w:r w:rsidRPr="00EE1032">
        <w:rPr>
          <w:rFonts w:asciiTheme="minorHAnsi" w:hAnsiTheme="minorHAnsi" w:cstheme="minorHAnsi"/>
          <w:color w:val="000000"/>
        </w:rPr>
        <w:t>.</w:t>
      </w:r>
      <w:r w:rsidRPr="00EE1032">
        <w:rPr>
          <w:rStyle w:val="apple-converted-space"/>
          <w:rFonts w:asciiTheme="minorHAnsi" w:hAnsiTheme="minorHAnsi" w:cstheme="minorHAnsi"/>
          <w:color w:val="000000"/>
        </w:rPr>
        <w:t> </w:t>
      </w:r>
    </w:p>
    <w:p w14:paraId="459D15CE" w14:textId="77777777" w:rsidR="0030460A" w:rsidRPr="00EE1032" w:rsidRDefault="0030460A" w:rsidP="00FC4C90">
      <w:pPr>
        <w:jc w:val="both"/>
        <w:rPr>
          <w:rFonts w:asciiTheme="minorHAnsi" w:hAnsiTheme="minorHAnsi" w:cstheme="minorHAnsi"/>
          <w:lang w:val="en-GB"/>
        </w:rPr>
      </w:pPr>
    </w:p>
    <w:p w14:paraId="365A58ED" w14:textId="77777777" w:rsidR="0030460A" w:rsidRPr="00EE1032" w:rsidRDefault="00281C0B" w:rsidP="00FC4C90">
      <w:pPr>
        <w:jc w:val="both"/>
        <w:rPr>
          <w:rFonts w:asciiTheme="minorHAnsi" w:hAnsiTheme="minorHAnsi" w:cstheme="minorHAnsi"/>
          <w:b/>
          <w:lang w:val="en-GB"/>
        </w:rPr>
      </w:pPr>
      <w:r w:rsidRPr="00EE1032">
        <w:rPr>
          <w:rFonts w:asciiTheme="minorHAnsi" w:hAnsiTheme="minorHAnsi" w:cstheme="minorHAnsi"/>
          <w:b/>
          <w:lang w:val="en-GB"/>
        </w:rPr>
        <w:t>Name and surname of the student, personal number</w:t>
      </w:r>
      <w:r w:rsidR="00BC348A" w:rsidRPr="00EE1032">
        <w:rPr>
          <w:rFonts w:asciiTheme="minorHAnsi" w:hAnsiTheme="minorHAnsi" w:cstheme="minorHAnsi"/>
          <w:b/>
          <w:lang w:val="en-GB"/>
        </w:rPr>
        <w:t>:</w:t>
      </w:r>
    </w:p>
    <w:p w14:paraId="431254D0" w14:textId="28A20580" w:rsidR="00BC348A" w:rsidRPr="00EE1032" w:rsidRDefault="00E94783" w:rsidP="00FC4C90">
      <w:pPr>
        <w:jc w:val="both"/>
        <w:rPr>
          <w:rFonts w:asciiTheme="minorHAnsi" w:hAnsiTheme="minorHAnsi" w:cstheme="minorHAnsi"/>
          <w:lang w:val="en-GB"/>
        </w:rPr>
      </w:pPr>
      <w:proofErr w:type="spellStart"/>
      <w:r w:rsidRPr="00EE1032">
        <w:rPr>
          <w:rFonts w:asciiTheme="minorHAnsi" w:hAnsiTheme="minorHAnsi" w:cstheme="minorHAnsi"/>
          <w:lang w:val="en-GB"/>
        </w:rPr>
        <w:t>Anastasiia</w:t>
      </w:r>
      <w:proofErr w:type="spellEnd"/>
      <w:r w:rsidRPr="00EE1032">
        <w:rPr>
          <w:rFonts w:asciiTheme="minorHAnsi" w:hAnsiTheme="minorHAnsi" w:cstheme="minorHAnsi"/>
          <w:lang w:val="en-GB"/>
        </w:rPr>
        <w:t xml:space="preserve"> </w:t>
      </w:r>
      <w:proofErr w:type="spellStart"/>
      <w:r w:rsidRPr="00EE1032">
        <w:rPr>
          <w:rFonts w:asciiTheme="minorHAnsi" w:hAnsiTheme="minorHAnsi" w:cstheme="minorHAnsi"/>
          <w:lang w:val="en-GB"/>
        </w:rPr>
        <w:t>Lukianenko</w:t>
      </w:r>
      <w:proofErr w:type="spellEnd"/>
      <w:r w:rsidRPr="00EE1032">
        <w:rPr>
          <w:rFonts w:asciiTheme="minorHAnsi" w:hAnsiTheme="minorHAnsi" w:cstheme="minorHAnsi"/>
          <w:lang w:val="en-GB"/>
        </w:rPr>
        <w:t xml:space="preserve">, </w:t>
      </w:r>
      <w:r w:rsidRPr="00EE1032">
        <w:rPr>
          <w:rFonts w:asciiTheme="minorHAnsi" w:hAnsiTheme="minorHAnsi" w:cstheme="minorHAnsi"/>
        </w:rPr>
        <w:t>M22920</w:t>
      </w:r>
    </w:p>
    <w:p w14:paraId="0793D899" w14:textId="295049AD" w:rsidR="0030460A" w:rsidRPr="00EE1032" w:rsidRDefault="00E94783" w:rsidP="0030460A">
      <w:pPr>
        <w:rPr>
          <w:rFonts w:asciiTheme="minorHAnsi" w:hAnsiTheme="minorHAnsi" w:cstheme="minorHAnsi"/>
        </w:rPr>
      </w:pPr>
      <w:r w:rsidRPr="00EE1032">
        <w:rPr>
          <w:rFonts w:asciiTheme="minorHAnsi" w:hAnsiTheme="minorHAnsi" w:cstheme="minorHAnsi"/>
          <w:lang w:val="en-GB"/>
        </w:rPr>
        <w:t>Mostafa Selim</w:t>
      </w:r>
      <w:r w:rsidR="00CD1AEE">
        <w:rPr>
          <w:rFonts w:asciiTheme="minorHAnsi" w:hAnsiTheme="minorHAnsi" w:cstheme="minorHAnsi"/>
          <w:lang w:val="en-GB"/>
        </w:rPr>
        <w:t xml:space="preserve">, </w:t>
      </w:r>
      <w:r w:rsidR="00CD1AEE" w:rsidRPr="00CD1AEE">
        <w:rPr>
          <w:rFonts w:asciiTheme="minorHAnsi" w:hAnsiTheme="minorHAnsi" w:cstheme="minorHAnsi"/>
          <w:lang w:val="en-GB"/>
        </w:rPr>
        <w:t>M220151</w:t>
      </w:r>
    </w:p>
    <w:p w14:paraId="4DE92A5E" w14:textId="77777777" w:rsidR="0030460A" w:rsidRPr="00EE1032" w:rsidRDefault="0030460A" w:rsidP="0030460A">
      <w:pPr>
        <w:rPr>
          <w:rFonts w:asciiTheme="minorHAnsi" w:hAnsiTheme="minorHAnsi" w:cstheme="minorHAnsi"/>
        </w:rPr>
      </w:pPr>
    </w:p>
    <w:p w14:paraId="050B2840" w14:textId="77777777" w:rsidR="0030460A" w:rsidRPr="0030460A" w:rsidRDefault="0030460A" w:rsidP="0030460A"/>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993"/>
    <w:multiLevelType w:val="hybridMultilevel"/>
    <w:tmpl w:val="290E7FDE"/>
    <w:lvl w:ilvl="0" w:tplc="E12E41A0">
      <w:start w:val="1"/>
      <w:numFmt w:val="bullet"/>
      <w:lvlText w:val="•"/>
      <w:lvlJc w:val="left"/>
      <w:pPr>
        <w:tabs>
          <w:tab w:val="num" w:pos="720"/>
        </w:tabs>
        <w:ind w:left="720" w:hanging="360"/>
      </w:pPr>
      <w:rPr>
        <w:rFonts w:ascii="Arial" w:hAnsi="Arial" w:hint="default"/>
      </w:rPr>
    </w:lvl>
    <w:lvl w:ilvl="1" w:tplc="09FC4788" w:tentative="1">
      <w:start w:val="1"/>
      <w:numFmt w:val="bullet"/>
      <w:lvlText w:val="•"/>
      <w:lvlJc w:val="left"/>
      <w:pPr>
        <w:tabs>
          <w:tab w:val="num" w:pos="1440"/>
        </w:tabs>
        <w:ind w:left="1440" w:hanging="360"/>
      </w:pPr>
      <w:rPr>
        <w:rFonts w:ascii="Arial" w:hAnsi="Arial" w:hint="default"/>
      </w:rPr>
    </w:lvl>
    <w:lvl w:ilvl="2" w:tplc="9056B612" w:tentative="1">
      <w:start w:val="1"/>
      <w:numFmt w:val="bullet"/>
      <w:lvlText w:val="•"/>
      <w:lvlJc w:val="left"/>
      <w:pPr>
        <w:tabs>
          <w:tab w:val="num" w:pos="2160"/>
        </w:tabs>
        <w:ind w:left="2160" w:hanging="360"/>
      </w:pPr>
      <w:rPr>
        <w:rFonts w:ascii="Arial" w:hAnsi="Arial" w:hint="default"/>
      </w:rPr>
    </w:lvl>
    <w:lvl w:ilvl="3" w:tplc="6290BE2A" w:tentative="1">
      <w:start w:val="1"/>
      <w:numFmt w:val="bullet"/>
      <w:lvlText w:val="•"/>
      <w:lvlJc w:val="left"/>
      <w:pPr>
        <w:tabs>
          <w:tab w:val="num" w:pos="2880"/>
        </w:tabs>
        <w:ind w:left="2880" w:hanging="360"/>
      </w:pPr>
      <w:rPr>
        <w:rFonts w:ascii="Arial" w:hAnsi="Arial" w:hint="default"/>
      </w:rPr>
    </w:lvl>
    <w:lvl w:ilvl="4" w:tplc="E9C6FD26" w:tentative="1">
      <w:start w:val="1"/>
      <w:numFmt w:val="bullet"/>
      <w:lvlText w:val="•"/>
      <w:lvlJc w:val="left"/>
      <w:pPr>
        <w:tabs>
          <w:tab w:val="num" w:pos="3600"/>
        </w:tabs>
        <w:ind w:left="3600" w:hanging="360"/>
      </w:pPr>
      <w:rPr>
        <w:rFonts w:ascii="Arial" w:hAnsi="Arial" w:hint="default"/>
      </w:rPr>
    </w:lvl>
    <w:lvl w:ilvl="5" w:tplc="24BC9F04" w:tentative="1">
      <w:start w:val="1"/>
      <w:numFmt w:val="bullet"/>
      <w:lvlText w:val="•"/>
      <w:lvlJc w:val="left"/>
      <w:pPr>
        <w:tabs>
          <w:tab w:val="num" w:pos="4320"/>
        </w:tabs>
        <w:ind w:left="4320" w:hanging="360"/>
      </w:pPr>
      <w:rPr>
        <w:rFonts w:ascii="Arial" w:hAnsi="Arial" w:hint="default"/>
      </w:rPr>
    </w:lvl>
    <w:lvl w:ilvl="6" w:tplc="CD98DCBC" w:tentative="1">
      <w:start w:val="1"/>
      <w:numFmt w:val="bullet"/>
      <w:lvlText w:val="•"/>
      <w:lvlJc w:val="left"/>
      <w:pPr>
        <w:tabs>
          <w:tab w:val="num" w:pos="5040"/>
        </w:tabs>
        <w:ind w:left="5040" w:hanging="360"/>
      </w:pPr>
      <w:rPr>
        <w:rFonts w:ascii="Arial" w:hAnsi="Arial" w:hint="default"/>
      </w:rPr>
    </w:lvl>
    <w:lvl w:ilvl="7" w:tplc="A1D024C4" w:tentative="1">
      <w:start w:val="1"/>
      <w:numFmt w:val="bullet"/>
      <w:lvlText w:val="•"/>
      <w:lvlJc w:val="left"/>
      <w:pPr>
        <w:tabs>
          <w:tab w:val="num" w:pos="5760"/>
        </w:tabs>
        <w:ind w:left="5760" w:hanging="360"/>
      </w:pPr>
      <w:rPr>
        <w:rFonts w:ascii="Arial" w:hAnsi="Arial" w:hint="default"/>
      </w:rPr>
    </w:lvl>
    <w:lvl w:ilvl="8" w:tplc="CC80F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1295F"/>
    <w:multiLevelType w:val="hybridMultilevel"/>
    <w:tmpl w:val="D0F28296"/>
    <w:lvl w:ilvl="0" w:tplc="198EE0FC">
      <w:start w:val="1"/>
      <w:numFmt w:val="bullet"/>
      <w:lvlText w:val="•"/>
      <w:lvlJc w:val="left"/>
      <w:pPr>
        <w:tabs>
          <w:tab w:val="num" w:pos="720"/>
        </w:tabs>
        <w:ind w:left="720" w:hanging="360"/>
      </w:pPr>
      <w:rPr>
        <w:rFonts w:ascii="Arial" w:hAnsi="Arial" w:hint="default"/>
      </w:rPr>
    </w:lvl>
    <w:lvl w:ilvl="1" w:tplc="BAF83ECC" w:tentative="1">
      <w:start w:val="1"/>
      <w:numFmt w:val="bullet"/>
      <w:lvlText w:val="•"/>
      <w:lvlJc w:val="left"/>
      <w:pPr>
        <w:tabs>
          <w:tab w:val="num" w:pos="1440"/>
        </w:tabs>
        <w:ind w:left="1440" w:hanging="360"/>
      </w:pPr>
      <w:rPr>
        <w:rFonts w:ascii="Arial" w:hAnsi="Arial" w:hint="default"/>
      </w:rPr>
    </w:lvl>
    <w:lvl w:ilvl="2" w:tplc="6494EF86" w:tentative="1">
      <w:start w:val="1"/>
      <w:numFmt w:val="bullet"/>
      <w:lvlText w:val="•"/>
      <w:lvlJc w:val="left"/>
      <w:pPr>
        <w:tabs>
          <w:tab w:val="num" w:pos="2160"/>
        </w:tabs>
        <w:ind w:left="2160" w:hanging="360"/>
      </w:pPr>
      <w:rPr>
        <w:rFonts w:ascii="Arial" w:hAnsi="Arial" w:hint="default"/>
      </w:rPr>
    </w:lvl>
    <w:lvl w:ilvl="3" w:tplc="8DE041BA" w:tentative="1">
      <w:start w:val="1"/>
      <w:numFmt w:val="bullet"/>
      <w:lvlText w:val="•"/>
      <w:lvlJc w:val="left"/>
      <w:pPr>
        <w:tabs>
          <w:tab w:val="num" w:pos="2880"/>
        </w:tabs>
        <w:ind w:left="2880" w:hanging="360"/>
      </w:pPr>
      <w:rPr>
        <w:rFonts w:ascii="Arial" w:hAnsi="Arial" w:hint="default"/>
      </w:rPr>
    </w:lvl>
    <w:lvl w:ilvl="4" w:tplc="FAB6E610" w:tentative="1">
      <w:start w:val="1"/>
      <w:numFmt w:val="bullet"/>
      <w:lvlText w:val="•"/>
      <w:lvlJc w:val="left"/>
      <w:pPr>
        <w:tabs>
          <w:tab w:val="num" w:pos="3600"/>
        </w:tabs>
        <w:ind w:left="3600" w:hanging="360"/>
      </w:pPr>
      <w:rPr>
        <w:rFonts w:ascii="Arial" w:hAnsi="Arial" w:hint="default"/>
      </w:rPr>
    </w:lvl>
    <w:lvl w:ilvl="5" w:tplc="706EA1E0" w:tentative="1">
      <w:start w:val="1"/>
      <w:numFmt w:val="bullet"/>
      <w:lvlText w:val="•"/>
      <w:lvlJc w:val="left"/>
      <w:pPr>
        <w:tabs>
          <w:tab w:val="num" w:pos="4320"/>
        </w:tabs>
        <w:ind w:left="4320" w:hanging="360"/>
      </w:pPr>
      <w:rPr>
        <w:rFonts w:ascii="Arial" w:hAnsi="Arial" w:hint="default"/>
      </w:rPr>
    </w:lvl>
    <w:lvl w:ilvl="6" w:tplc="9864BAA0" w:tentative="1">
      <w:start w:val="1"/>
      <w:numFmt w:val="bullet"/>
      <w:lvlText w:val="•"/>
      <w:lvlJc w:val="left"/>
      <w:pPr>
        <w:tabs>
          <w:tab w:val="num" w:pos="5040"/>
        </w:tabs>
        <w:ind w:left="5040" w:hanging="360"/>
      </w:pPr>
      <w:rPr>
        <w:rFonts w:ascii="Arial" w:hAnsi="Arial" w:hint="default"/>
      </w:rPr>
    </w:lvl>
    <w:lvl w:ilvl="7" w:tplc="FD241970" w:tentative="1">
      <w:start w:val="1"/>
      <w:numFmt w:val="bullet"/>
      <w:lvlText w:val="•"/>
      <w:lvlJc w:val="left"/>
      <w:pPr>
        <w:tabs>
          <w:tab w:val="num" w:pos="5760"/>
        </w:tabs>
        <w:ind w:left="5760" w:hanging="360"/>
      </w:pPr>
      <w:rPr>
        <w:rFonts w:ascii="Arial" w:hAnsi="Arial" w:hint="default"/>
      </w:rPr>
    </w:lvl>
    <w:lvl w:ilvl="8" w:tplc="1F42A7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555F84"/>
    <w:multiLevelType w:val="hybridMultilevel"/>
    <w:tmpl w:val="0D9C6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3E3E11"/>
    <w:multiLevelType w:val="multilevel"/>
    <w:tmpl w:val="9C76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67D4B"/>
    <w:multiLevelType w:val="hybridMultilevel"/>
    <w:tmpl w:val="F9444002"/>
    <w:lvl w:ilvl="0" w:tplc="1866630E">
      <w:start w:val="1"/>
      <w:numFmt w:val="bullet"/>
      <w:lvlText w:val="•"/>
      <w:lvlJc w:val="left"/>
      <w:pPr>
        <w:tabs>
          <w:tab w:val="num" w:pos="720"/>
        </w:tabs>
        <w:ind w:left="720" w:hanging="360"/>
      </w:pPr>
      <w:rPr>
        <w:rFonts w:ascii="Arial" w:hAnsi="Arial" w:hint="default"/>
      </w:rPr>
    </w:lvl>
    <w:lvl w:ilvl="1" w:tplc="837254FA" w:tentative="1">
      <w:start w:val="1"/>
      <w:numFmt w:val="bullet"/>
      <w:lvlText w:val="•"/>
      <w:lvlJc w:val="left"/>
      <w:pPr>
        <w:tabs>
          <w:tab w:val="num" w:pos="1440"/>
        </w:tabs>
        <w:ind w:left="1440" w:hanging="360"/>
      </w:pPr>
      <w:rPr>
        <w:rFonts w:ascii="Arial" w:hAnsi="Arial" w:hint="default"/>
      </w:rPr>
    </w:lvl>
    <w:lvl w:ilvl="2" w:tplc="917A8BF4" w:tentative="1">
      <w:start w:val="1"/>
      <w:numFmt w:val="bullet"/>
      <w:lvlText w:val="•"/>
      <w:lvlJc w:val="left"/>
      <w:pPr>
        <w:tabs>
          <w:tab w:val="num" w:pos="2160"/>
        </w:tabs>
        <w:ind w:left="2160" w:hanging="360"/>
      </w:pPr>
      <w:rPr>
        <w:rFonts w:ascii="Arial" w:hAnsi="Arial" w:hint="default"/>
      </w:rPr>
    </w:lvl>
    <w:lvl w:ilvl="3" w:tplc="AE78B32A" w:tentative="1">
      <w:start w:val="1"/>
      <w:numFmt w:val="bullet"/>
      <w:lvlText w:val="•"/>
      <w:lvlJc w:val="left"/>
      <w:pPr>
        <w:tabs>
          <w:tab w:val="num" w:pos="2880"/>
        </w:tabs>
        <w:ind w:left="2880" w:hanging="360"/>
      </w:pPr>
      <w:rPr>
        <w:rFonts w:ascii="Arial" w:hAnsi="Arial" w:hint="default"/>
      </w:rPr>
    </w:lvl>
    <w:lvl w:ilvl="4" w:tplc="E440058A" w:tentative="1">
      <w:start w:val="1"/>
      <w:numFmt w:val="bullet"/>
      <w:lvlText w:val="•"/>
      <w:lvlJc w:val="left"/>
      <w:pPr>
        <w:tabs>
          <w:tab w:val="num" w:pos="3600"/>
        </w:tabs>
        <w:ind w:left="3600" w:hanging="360"/>
      </w:pPr>
      <w:rPr>
        <w:rFonts w:ascii="Arial" w:hAnsi="Arial" w:hint="default"/>
      </w:rPr>
    </w:lvl>
    <w:lvl w:ilvl="5" w:tplc="C4BC1ACA" w:tentative="1">
      <w:start w:val="1"/>
      <w:numFmt w:val="bullet"/>
      <w:lvlText w:val="•"/>
      <w:lvlJc w:val="left"/>
      <w:pPr>
        <w:tabs>
          <w:tab w:val="num" w:pos="4320"/>
        </w:tabs>
        <w:ind w:left="4320" w:hanging="360"/>
      </w:pPr>
      <w:rPr>
        <w:rFonts w:ascii="Arial" w:hAnsi="Arial" w:hint="default"/>
      </w:rPr>
    </w:lvl>
    <w:lvl w:ilvl="6" w:tplc="27C8971A" w:tentative="1">
      <w:start w:val="1"/>
      <w:numFmt w:val="bullet"/>
      <w:lvlText w:val="•"/>
      <w:lvlJc w:val="left"/>
      <w:pPr>
        <w:tabs>
          <w:tab w:val="num" w:pos="5040"/>
        </w:tabs>
        <w:ind w:left="5040" w:hanging="360"/>
      </w:pPr>
      <w:rPr>
        <w:rFonts w:ascii="Arial" w:hAnsi="Arial" w:hint="default"/>
      </w:rPr>
    </w:lvl>
    <w:lvl w:ilvl="7" w:tplc="2E9C8CF0" w:tentative="1">
      <w:start w:val="1"/>
      <w:numFmt w:val="bullet"/>
      <w:lvlText w:val="•"/>
      <w:lvlJc w:val="left"/>
      <w:pPr>
        <w:tabs>
          <w:tab w:val="num" w:pos="5760"/>
        </w:tabs>
        <w:ind w:left="5760" w:hanging="360"/>
      </w:pPr>
      <w:rPr>
        <w:rFonts w:ascii="Arial" w:hAnsi="Arial" w:hint="default"/>
      </w:rPr>
    </w:lvl>
    <w:lvl w:ilvl="8" w:tplc="59FEE4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73447D"/>
    <w:multiLevelType w:val="multilevel"/>
    <w:tmpl w:val="7DAE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515FC"/>
    <w:multiLevelType w:val="hybridMultilevel"/>
    <w:tmpl w:val="226029D8"/>
    <w:lvl w:ilvl="0" w:tplc="8A929472">
      <w:start w:val="1"/>
      <w:numFmt w:val="bullet"/>
      <w:lvlText w:val="•"/>
      <w:lvlJc w:val="left"/>
      <w:pPr>
        <w:tabs>
          <w:tab w:val="num" w:pos="720"/>
        </w:tabs>
        <w:ind w:left="720" w:hanging="360"/>
      </w:pPr>
      <w:rPr>
        <w:rFonts w:ascii="Arial" w:hAnsi="Arial" w:hint="default"/>
      </w:rPr>
    </w:lvl>
    <w:lvl w:ilvl="1" w:tplc="85E4E14E" w:tentative="1">
      <w:start w:val="1"/>
      <w:numFmt w:val="bullet"/>
      <w:lvlText w:val="•"/>
      <w:lvlJc w:val="left"/>
      <w:pPr>
        <w:tabs>
          <w:tab w:val="num" w:pos="1440"/>
        </w:tabs>
        <w:ind w:left="1440" w:hanging="360"/>
      </w:pPr>
      <w:rPr>
        <w:rFonts w:ascii="Arial" w:hAnsi="Arial" w:hint="default"/>
      </w:rPr>
    </w:lvl>
    <w:lvl w:ilvl="2" w:tplc="2AECE95A" w:tentative="1">
      <w:start w:val="1"/>
      <w:numFmt w:val="bullet"/>
      <w:lvlText w:val="•"/>
      <w:lvlJc w:val="left"/>
      <w:pPr>
        <w:tabs>
          <w:tab w:val="num" w:pos="2160"/>
        </w:tabs>
        <w:ind w:left="2160" w:hanging="360"/>
      </w:pPr>
      <w:rPr>
        <w:rFonts w:ascii="Arial" w:hAnsi="Arial" w:hint="default"/>
      </w:rPr>
    </w:lvl>
    <w:lvl w:ilvl="3" w:tplc="B4E063AE" w:tentative="1">
      <w:start w:val="1"/>
      <w:numFmt w:val="bullet"/>
      <w:lvlText w:val="•"/>
      <w:lvlJc w:val="left"/>
      <w:pPr>
        <w:tabs>
          <w:tab w:val="num" w:pos="2880"/>
        </w:tabs>
        <w:ind w:left="2880" w:hanging="360"/>
      </w:pPr>
      <w:rPr>
        <w:rFonts w:ascii="Arial" w:hAnsi="Arial" w:hint="default"/>
      </w:rPr>
    </w:lvl>
    <w:lvl w:ilvl="4" w:tplc="9D8A49B4" w:tentative="1">
      <w:start w:val="1"/>
      <w:numFmt w:val="bullet"/>
      <w:lvlText w:val="•"/>
      <w:lvlJc w:val="left"/>
      <w:pPr>
        <w:tabs>
          <w:tab w:val="num" w:pos="3600"/>
        </w:tabs>
        <w:ind w:left="3600" w:hanging="360"/>
      </w:pPr>
      <w:rPr>
        <w:rFonts w:ascii="Arial" w:hAnsi="Arial" w:hint="default"/>
      </w:rPr>
    </w:lvl>
    <w:lvl w:ilvl="5" w:tplc="CFC4314E" w:tentative="1">
      <w:start w:val="1"/>
      <w:numFmt w:val="bullet"/>
      <w:lvlText w:val="•"/>
      <w:lvlJc w:val="left"/>
      <w:pPr>
        <w:tabs>
          <w:tab w:val="num" w:pos="4320"/>
        </w:tabs>
        <w:ind w:left="4320" w:hanging="360"/>
      </w:pPr>
      <w:rPr>
        <w:rFonts w:ascii="Arial" w:hAnsi="Arial" w:hint="default"/>
      </w:rPr>
    </w:lvl>
    <w:lvl w:ilvl="6" w:tplc="E74E2372" w:tentative="1">
      <w:start w:val="1"/>
      <w:numFmt w:val="bullet"/>
      <w:lvlText w:val="•"/>
      <w:lvlJc w:val="left"/>
      <w:pPr>
        <w:tabs>
          <w:tab w:val="num" w:pos="5040"/>
        </w:tabs>
        <w:ind w:left="5040" w:hanging="360"/>
      </w:pPr>
      <w:rPr>
        <w:rFonts w:ascii="Arial" w:hAnsi="Arial" w:hint="default"/>
      </w:rPr>
    </w:lvl>
    <w:lvl w:ilvl="7" w:tplc="29A631DE" w:tentative="1">
      <w:start w:val="1"/>
      <w:numFmt w:val="bullet"/>
      <w:lvlText w:val="•"/>
      <w:lvlJc w:val="left"/>
      <w:pPr>
        <w:tabs>
          <w:tab w:val="num" w:pos="5760"/>
        </w:tabs>
        <w:ind w:left="5760" w:hanging="360"/>
      </w:pPr>
      <w:rPr>
        <w:rFonts w:ascii="Arial" w:hAnsi="Arial" w:hint="default"/>
      </w:rPr>
    </w:lvl>
    <w:lvl w:ilvl="8" w:tplc="9E3830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F6221A"/>
    <w:multiLevelType w:val="multilevel"/>
    <w:tmpl w:val="EF6EF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826233"/>
    <w:multiLevelType w:val="multilevel"/>
    <w:tmpl w:val="23C4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3554B"/>
    <w:multiLevelType w:val="hybridMultilevel"/>
    <w:tmpl w:val="F03E08FE"/>
    <w:lvl w:ilvl="0" w:tplc="76A8AAF2">
      <w:start w:val="1"/>
      <w:numFmt w:val="bullet"/>
      <w:lvlText w:val="•"/>
      <w:lvlJc w:val="left"/>
      <w:pPr>
        <w:tabs>
          <w:tab w:val="num" w:pos="720"/>
        </w:tabs>
        <w:ind w:left="720" w:hanging="360"/>
      </w:pPr>
      <w:rPr>
        <w:rFonts w:ascii="Arial" w:hAnsi="Arial" w:hint="default"/>
      </w:rPr>
    </w:lvl>
    <w:lvl w:ilvl="1" w:tplc="A192E66E" w:tentative="1">
      <w:start w:val="1"/>
      <w:numFmt w:val="bullet"/>
      <w:lvlText w:val="•"/>
      <w:lvlJc w:val="left"/>
      <w:pPr>
        <w:tabs>
          <w:tab w:val="num" w:pos="1440"/>
        </w:tabs>
        <w:ind w:left="1440" w:hanging="360"/>
      </w:pPr>
      <w:rPr>
        <w:rFonts w:ascii="Arial" w:hAnsi="Arial" w:hint="default"/>
      </w:rPr>
    </w:lvl>
    <w:lvl w:ilvl="2" w:tplc="A3AEC09C" w:tentative="1">
      <w:start w:val="1"/>
      <w:numFmt w:val="bullet"/>
      <w:lvlText w:val="•"/>
      <w:lvlJc w:val="left"/>
      <w:pPr>
        <w:tabs>
          <w:tab w:val="num" w:pos="2160"/>
        </w:tabs>
        <w:ind w:left="2160" w:hanging="360"/>
      </w:pPr>
      <w:rPr>
        <w:rFonts w:ascii="Arial" w:hAnsi="Arial" w:hint="default"/>
      </w:rPr>
    </w:lvl>
    <w:lvl w:ilvl="3" w:tplc="C9E01F7E" w:tentative="1">
      <w:start w:val="1"/>
      <w:numFmt w:val="bullet"/>
      <w:lvlText w:val="•"/>
      <w:lvlJc w:val="left"/>
      <w:pPr>
        <w:tabs>
          <w:tab w:val="num" w:pos="2880"/>
        </w:tabs>
        <w:ind w:left="2880" w:hanging="360"/>
      </w:pPr>
      <w:rPr>
        <w:rFonts w:ascii="Arial" w:hAnsi="Arial" w:hint="default"/>
      </w:rPr>
    </w:lvl>
    <w:lvl w:ilvl="4" w:tplc="7076B790" w:tentative="1">
      <w:start w:val="1"/>
      <w:numFmt w:val="bullet"/>
      <w:lvlText w:val="•"/>
      <w:lvlJc w:val="left"/>
      <w:pPr>
        <w:tabs>
          <w:tab w:val="num" w:pos="3600"/>
        </w:tabs>
        <w:ind w:left="3600" w:hanging="360"/>
      </w:pPr>
      <w:rPr>
        <w:rFonts w:ascii="Arial" w:hAnsi="Arial" w:hint="default"/>
      </w:rPr>
    </w:lvl>
    <w:lvl w:ilvl="5" w:tplc="A7F4CCF0" w:tentative="1">
      <w:start w:val="1"/>
      <w:numFmt w:val="bullet"/>
      <w:lvlText w:val="•"/>
      <w:lvlJc w:val="left"/>
      <w:pPr>
        <w:tabs>
          <w:tab w:val="num" w:pos="4320"/>
        </w:tabs>
        <w:ind w:left="4320" w:hanging="360"/>
      </w:pPr>
      <w:rPr>
        <w:rFonts w:ascii="Arial" w:hAnsi="Arial" w:hint="default"/>
      </w:rPr>
    </w:lvl>
    <w:lvl w:ilvl="6" w:tplc="CC44EC22" w:tentative="1">
      <w:start w:val="1"/>
      <w:numFmt w:val="bullet"/>
      <w:lvlText w:val="•"/>
      <w:lvlJc w:val="left"/>
      <w:pPr>
        <w:tabs>
          <w:tab w:val="num" w:pos="5040"/>
        </w:tabs>
        <w:ind w:left="5040" w:hanging="360"/>
      </w:pPr>
      <w:rPr>
        <w:rFonts w:ascii="Arial" w:hAnsi="Arial" w:hint="default"/>
      </w:rPr>
    </w:lvl>
    <w:lvl w:ilvl="7" w:tplc="951239A4" w:tentative="1">
      <w:start w:val="1"/>
      <w:numFmt w:val="bullet"/>
      <w:lvlText w:val="•"/>
      <w:lvlJc w:val="left"/>
      <w:pPr>
        <w:tabs>
          <w:tab w:val="num" w:pos="5760"/>
        </w:tabs>
        <w:ind w:left="5760" w:hanging="360"/>
      </w:pPr>
      <w:rPr>
        <w:rFonts w:ascii="Arial" w:hAnsi="Arial" w:hint="default"/>
      </w:rPr>
    </w:lvl>
    <w:lvl w:ilvl="8" w:tplc="BDDE7D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C55CB6"/>
    <w:multiLevelType w:val="hybridMultilevel"/>
    <w:tmpl w:val="D778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77A3A"/>
    <w:multiLevelType w:val="multilevel"/>
    <w:tmpl w:val="916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A958E0"/>
    <w:multiLevelType w:val="hybridMultilevel"/>
    <w:tmpl w:val="90800F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0F5B6A"/>
    <w:multiLevelType w:val="hybridMultilevel"/>
    <w:tmpl w:val="97A65C98"/>
    <w:lvl w:ilvl="0" w:tplc="C7C8FCB6">
      <w:start w:val="1"/>
      <w:numFmt w:val="bullet"/>
      <w:lvlText w:val="•"/>
      <w:lvlJc w:val="left"/>
      <w:pPr>
        <w:tabs>
          <w:tab w:val="num" w:pos="720"/>
        </w:tabs>
        <w:ind w:left="720" w:hanging="360"/>
      </w:pPr>
      <w:rPr>
        <w:rFonts w:ascii="Arial" w:hAnsi="Arial" w:hint="default"/>
      </w:rPr>
    </w:lvl>
    <w:lvl w:ilvl="1" w:tplc="87600366" w:tentative="1">
      <w:start w:val="1"/>
      <w:numFmt w:val="bullet"/>
      <w:lvlText w:val="•"/>
      <w:lvlJc w:val="left"/>
      <w:pPr>
        <w:tabs>
          <w:tab w:val="num" w:pos="1440"/>
        </w:tabs>
        <w:ind w:left="1440" w:hanging="360"/>
      </w:pPr>
      <w:rPr>
        <w:rFonts w:ascii="Arial" w:hAnsi="Arial" w:hint="default"/>
      </w:rPr>
    </w:lvl>
    <w:lvl w:ilvl="2" w:tplc="DC7C01DE" w:tentative="1">
      <w:start w:val="1"/>
      <w:numFmt w:val="bullet"/>
      <w:lvlText w:val="•"/>
      <w:lvlJc w:val="left"/>
      <w:pPr>
        <w:tabs>
          <w:tab w:val="num" w:pos="2160"/>
        </w:tabs>
        <w:ind w:left="2160" w:hanging="360"/>
      </w:pPr>
      <w:rPr>
        <w:rFonts w:ascii="Arial" w:hAnsi="Arial" w:hint="default"/>
      </w:rPr>
    </w:lvl>
    <w:lvl w:ilvl="3" w:tplc="F6362654" w:tentative="1">
      <w:start w:val="1"/>
      <w:numFmt w:val="bullet"/>
      <w:lvlText w:val="•"/>
      <w:lvlJc w:val="left"/>
      <w:pPr>
        <w:tabs>
          <w:tab w:val="num" w:pos="2880"/>
        </w:tabs>
        <w:ind w:left="2880" w:hanging="360"/>
      </w:pPr>
      <w:rPr>
        <w:rFonts w:ascii="Arial" w:hAnsi="Arial" w:hint="default"/>
      </w:rPr>
    </w:lvl>
    <w:lvl w:ilvl="4" w:tplc="BD0E43F6" w:tentative="1">
      <w:start w:val="1"/>
      <w:numFmt w:val="bullet"/>
      <w:lvlText w:val="•"/>
      <w:lvlJc w:val="left"/>
      <w:pPr>
        <w:tabs>
          <w:tab w:val="num" w:pos="3600"/>
        </w:tabs>
        <w:ind w:left="3600" w:hanging="360"/>
      </w:pPr>
      <w:rPr>
        <w:rFonts w:ascii="Arial" w:hAnsi="Arial" w:hint="default"/>
      </w:rPr>
    </w:lvl>
    <w:lvl w:ilvl="5" w:tplc="8E98CC98" w:tentative="1">
      <w:start w:val="1"/>
      <w:numFmt w:val="bullet"/>
      <w:lvlText w:val="•"/>
      <w:lvlJc w:val="left"/>
      <w:pPr>
        <w:tabs>
          <w:tab w:val="num" w:pos="4320"/>
        </w:tabs>
        <w:ind w:left="4320" w:hanging="360"/>
      </w:pPr>
      <w:rPr>
        <w:rFonts w:ascii="Arial" w:hAnsi="Arial" w:hint="default"/>
      </w:rPr>
    </w:lvl>
    <w:lvl w:ilvl="6" w:tplc="58622E10" w:tentative="1">
      <w:start w:val="1"/>
      <w:numFmt w:val="bullet"/>
      <w:lvlText w:val="•"/>
      <w:lvlJc w:val="left"/>
      <w:pPr>
        <w:tabs>
          <w:tab w:val="num" w:pos="5040"/>
        </w:tabs>
        <w:ind w:left="5040" w:hanging="360"/>
      </w:pPr>
      <w:rPr>
        <w:rFonts w:ascii="Arial" w:hAnsi="Arial" w:hint="default"/>
      </w:rPr>
    </w:lvl>
    <w:lvl w:ilvl="7" w:tplc="90E2D600" w:tentative="1">
      <w:start w:val="1"/>
      <w:numFmt w:val="bullet"/>
      <w:lvlText w:val="•"/>
      <w:lvlJc w:val="left"/>
      <w:pPr>
        <w:tabs>
          <w:tab w:val="num" w:pos="5760"/>
        </w:tabs>
        <w:ind w:left="5760" w:hanging="360"/>
      </w:pPr>
      <w:rPr>
        <w:rFonts w:ascii="Arial" w:hAnsi="Arial" w:hint="default"/>
      </w:rPr>
    </w:lvl>
    <w:lvl w:ilvl="8" w:tplc="6986A9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AE1E8F"/>
    <w:multiLevelType w:val="multilevel"/>
    <w:tmpl w:val="1B68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835AC3"/>
    <w:multiLevelType w:val="hybridMultilevel"/>
    <w:tmpl w:val="4E0CBB96"/>
    <w:lvl w:ilvl="0" w:tplc="11F405E6">
      <w:start w:val="1"/>
      <w:numFmt w:val="bullet"/>
      <w:lvlText w:val="•"/>
      <w:lvlJc w:val="left"/>
      <w:pPr>
        <w:tabs>
          <w:tab w:val="num" w:pos="720"/>
        </w:tabs>
        <w:ind w:left="720" w:hanging="360"/>
      </w:pPr>
      <w:rPr>
        <w:rFonts w:ascii="Arial" w:hAnsi="Arial" w:hint="default"/>
      </w:rPr>
    </w:lvl>
    <w:lvl w:ilvl="1" w:tplc="BEB49BD2" w:tentative="1">
      <w:start w:val="1"/>
      <w:numFmt w:val="bullet"/>
      <w:lvlText w:val="•"/>
      <w:lvlJc w:val="left"/>
      <w:pPr>
        <w:tabs>
          <w:tab w:val="num" w:pos="1440"/>
        </w:tabs>
        <w:ind w:left="1440" w:hanging="360"/>
      </w:pPr>
      <w:rPr>
        <w:rFonts w:ascii="Arial" w:hAnsi="Arial" w:hint="default"/>
      </w:rPr>
    </w:lvl>
    <w:lvl w:ilvl="2" w:tplc="51E074F4" w:tentative="1">
      <w:start w:val="1"/>
      <w:numFmt w:val="bullet"/>
      <w:lvlText w:val="•"/>
      <w:lvlJc w:val="left"/>
      <w:pPr>
        <w:tabs>
          <w:tab w:val="num" w:pos="2160"/>
        </w:tabs>
        <w:ind w:left="2160" w:hanging="360"/>
      </w:pPr>
      <w:rPr>
        <w:rFonts w:ascii="Arial" w:hAnsi="Arial" w:hint="default"/>
      </w:rPr>
    </w:lvl>
    <w:lvl w:ilvl="3" w:tplc="40F8EF7E" w:tentative="1">
      <w:start w:val="1"/>
      <w:numFmt w:val="bullet"/>
      <w:lvlText w:val="•"/>
      <w:lvlJc w:val="left"/>
      <w:pPr>
        <w:tabs>
          <w:tab w:val="num" w:pos="2880"/>
        </w:tabs>
        <w:ind w:left="2880" w:hanging="360"/>
      </w:pPr>
      <w:rPr>
        <w:rFonts w:ascii="Arial" w:hAnsi="Arial" w:hint="default"/>
      </w:rPr>
    </w:lvl>
    <w:lvl w:ilvl="4" w:tplc="68F85BE2" w:tentative="1">
      <w:start w:val="1"/>
      <w:numFmt w:val="bullet"/>
      <w:lvlText w:val="•"/>
      <w:lvlJc w:val="left"/>
      <w:pPr>
        <w:tabs>
          <w:tab w:val="num" w:pos="3600"/>
        </w:tabs>
        <w:ind w:left="3600" w:hanging="360"/>
      </w:pPr>
      <w:rPr>
        <w:rFonts w:ascii="Arial" w:hAnsi="Arial" w:hint="default"/>
      </w:rPr>
    </w:lvl>
    <w:lvl w:ilvl="5" w:tplc="83EA17D2" w:tentative="1">
      <w:start w:val="1"/>
      <w:numFmt w:val="bullet"/>
      <w:lvlText w:val="•"/>
      <w:lvlJc w:val="left"/>
      <w:pPr>
        <w:tabs>
          <w:tab w:val="num" w:pos="4320"/>
        </w:tabs>
        <w:ind w:left="4320" w:hanging="360"/>
      </w:pPr>
      <w:rPr>
        <w:rFonts w:ascii="Arial" w:hAnsi="Arial" w:hint="default"/>
      </w:rPr>
    </w:lvl>
    <w:lvl w:ilvl="6" w:tplc="23C0CD1E" w:tentative="1">
      <w:start w:val="1"/>
      <w:numFmt w:val="bullet"/>
      <w:lvlText w:val="•"/>
      <w:lvlJc w:val="left"/>
      <w:pPr>
        <w:tabs>
          <w:tab w:val="num" w:pos="5040"/>
        </w:tabs>
        <w:ind w:left="5040" w:hanging="360"/>
      </w:pPr>
      <w:rPr>
        <w:rFonts w:ascii="Arial" w:hAnsi="Arial" w:hint="default"/>
      </w:rPr>
    </w:lvl>
    <w:lvl w:ilvl="7" w:tplc="98883C72" w:tentative="1">
      <w:start w:val="1"/>
      <w:numFmt w:val="bullet"/>
      <w:lvlText w:val="•"/>
      <w:lvlJc w:val="left"/>
      <w:pPr>
        <w:tabs>
          <w:tab w:val="num" w:pos="5760"/>
        </w:tabs>
        <w:ind w:left="5760" w:hanging="360"/>
      </w:pPr>
      <w:rPr>
        <w:rFonts w:ascii="Arial" w:hAnsi="Arial" w:hint="default"/>
      </w:rPr>
    </w:lvl>
    <w:lvl w:ilvl="8" w:tplc="6D0E412A" w:tentative="1">
      <w:start w:val="1"/>
      <w:numFmt w:val="bullet"/>
      <w:lvlText w:val="•"/>
      <w:lvlJc w:val="left"/>
      <w:pPr>
        <w:tabs>
          <w:tab w:val="num" w:pos="6480"/>
        </w:tabs>
        <w:ind w:left="6480" w:hanging="360"/>
      </w:pPr>
      <w:rPr>
        <w:rFonts w:ascii="Arial" w:hAnsi="Arial" w:hint="default"/>
      </w:rPr>
    </w:lvl>
  </w:abstractNum>
  <w:num w:numId="1" w16cid:durableId="1138107391">
    <w:abstractNumId w:val="15"/>
  </w:num>
  <w:num w:numId="2" w16cid:durableId="357783213">
    <w:abstractNumId w:val="6"/>
  </w:num>
  <w:num w:numId="3" w16cid:durableId="363485289">
    <w:abstractNumId w:val="9"/>
  </w:num>
  <w:num w:numId="4" w16cid:durableId="463540964">
    <w:abstractNumId w:val="4"/>
  </w:num>
  <w:num w:numId="5" w16cid:durableId="1175534820">
    <w:abstractNumId w:val="1"/>
  </w:num>
  <w:num w:numId="6" w16cid:durableId="1682393284">
    <w:abstractNumId w:val="13"/>
  </w:num>
  <w:num w:numId="7" w16cid:durableId="460345884">
    <w:abstractNumId w:val="16"/>
  </w:num>
  <w:num w:numId="8" w16cid:durableId="890338515">
    <w:abstractNumId w:val="0"/>
  </w:num>
  <w:num w:numId="9" w16cid:durableId="1535383283">
    <w:abstractNumId w:val="12"/>
  </w:num>
  <w:num w:numId="10" w16cid:durableId="301011075">
    <w:abstractNumId w:val="7"/>
  </w:num>
  <w:num w:numId="11" w16cid:durableId="777600743">
    <w:abstractNumId w:val="5"/>
  </w:num>
  <w:num w:numId="12" w16cid:durableId="2047900787">
    <w:abstractNumId w:val="14"/>
  </w:num>
  <w:num w:numId="13" w16cid:durableId="1714692314">
    <w:abstractNumId w:val="3"/>
  </w:num>
  <w:num w:numId="14" w16cid:durableId="374624227">
    <w:abstractNumId w:val="11"/>
  </w:num>
  <w:num w:numId="15" w16cid:durableId="524366425">
    <w:abstractNumId w:val="8"/>
  </w:num>
  <w:num w:numId="16" w16cid:durableId="1872721733">
    <w:abstractNumId w:val="2"/>
  </w:num>
  <w:num w:numId="17" w16cid:durableId="643511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52CBF"/>
    <w:rsid w:val="000A78E5"/>
    <w:rsid w:val="000C3E84"/>
    <w:rsid w:val="000F7FB5"/>
    <w:rsid w:val="001A70F6"/>
    <w:rsid w:val="001C5865"/>
    <w:rsid w:val="001E7ED9"/>
    <w:rsid w:val="00203D22"/>
    <w:rsid w:val="00281C0B"/>
    <w:rsid w:val="00293287"/>
    <w:rsid w:val="002A035A"/>
    <w:rsid w:val="002C6AD9"/>
    <w:rsid w:val="0030460A"/>
    <w:rsid w:val="003536CD"/>
    <w:rsid w:val="00421C01"/>
    <w:rsid w:val="00497445"/>
    <w:rsid w:val="00524BBA"/>
    <w:rsid w:val="005B2F5F"/>
    <w:rsid w:val="005E2961"/>
    <w:rsid w:val="00680A01"/>
    <w:rsid w:val="00694330"/>
    <w:rsid w:val="006B5B47"/>
    <w:rsid w:val="007570F7"/>
    <w:rsid w:val="00780DBE"/>
    <w:rsid w:val="00816234"/>
    <w:rsid w:val="00835584"/>
    <w:rsid w:val="008B3F91"/>
    <w:rsid w:val="009C5399"/>
    <w:rsid w:val="009C6696"/>
    <w:rsid w:val="00A85268"/>
    <w:rsid w:val="00AB4B25"/>
    <w:rsid w:val="00AF4819"/>
    <w:rsid w:val="00B53C8D"/>
    <w:rsid w:val="00B70505"/>
    <w:rsid w:val="00B80E85"/>
    <w:rsid w:val="00BA78DC"/>
    <w:rsid w:val="00BC348A"/>
    <w:rsid w:val="00CC6CF4"/>
    <w:rsid w:val="00CD1AEE"/>
    <w:rsid w:val="00D505FD"/>
    <w:rsid w:val="00DA2A1F"/>
    <w:rsid w:val="00DF2D1A"/>
    <w:rsid w:val="00E55805"/>
    <w:rsid w:val="00E71DD0"/>
    <w:rsid w:val="00E7403D"/>
    <w:rsid w:val="00E94783"/>
    <w:rsid w:val="00EB7958"/>
    <w:rsid w:val="00EE1032"/>
    <w:rsid w:val="00F9703F"/>
    <w:rsid w:val="00FC0FA6"/>
    <w:rsid w:val="00FC4C90"/>
    <w:rsid w:val="00FD033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CFBB"/>
  <w15:docId w15:val="{3421C993-ED52-214B-8A91-57CE7995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0339"/>
    <w:pPr>
      <w:spacing w:after="0" w:line="240" w:lineRule="auto"/>
    </w:pPr>
    <w:rPr>
      <w:rFonts w:ascii="Times New Roman" w:eastAsia="Times New Roman" w:hAnsi="Times New Roman" w:cs="Times New Roman"/>
      <w:sz w:val="24"/>
      <w:szCs w:val="24"/>
      <w:lang w:eastAsia="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FC4C90"/>
    <w:rPr>
      <w:color w:val="0563C1" w:themeColor="hyperlink"/>
      <w:u w:val="single"/>
    </w:rPr>
  </w:style>
  <w:style w:type="character" w:styleId="Sledovanodkaz">
    <w:name w:val="FollowedHyperlink"/>
    <w:basedOn w:val="Standardnpsmoodstavce"/>
    <w:uiPriority w:val="99"/>
    <w:semiHidden/>
    <w:unhideWhenUsed/>
    <w:rsid w:val="00DF2D1A"/>
    <w:rPr>
      <w:color w:val="954F72" w:themeColor="followedHyperlink"/>
      <w:u w:val="single"/>
    </w:rPr>
  </w:style>
  <w:style w:type="paragraph" w:styleId="Normlnweb">
    <w:name w:val="Normal (Web)"/>
    <w:basedOn w:val="Normln"/>
    <w:uiPriority w:val="99"/>
    <w:unhideWhenUsed/>
    <w:rsid w:val="000C3E84"/>
    <w:pPr>
      <w:spacing w:before="100" w:beforeAutospacing="1" w:after="100" w:afterAutospacing="1"/>
    </w:pPr>
  </w:style>
  <w:style w:type="character" w:customStyle="1" w:styleId="apple-converted-space">
    <w:name w:val="apple-converted-space"/>
    <w:basedOn w:val="Standardnpsmoodstavce"/>
    <w:rsid w:val="000C3E84"/>
  </w:style>
  <w:style w:type="character" w:customStyle="1" w:styleId="s1ppyq">
    <w:name w:val="s1ppyq"/>
    <w:basedOn w:val="Standardnpsmoodstavce"/>
    <w:rsid w:val="002C6AD9"/>
  </w:style>
  <w:style w:type="character" w:customStyle="1" w:styleId="anchor-text">
    <w:name w:val="anchor-text"/>
    <w:basedOn w:val="Standardnpsmoodstavce"/>
    <w:rsid w:val="002C6AD9"/>
  </w:style>
  <w:style w:type="character" w:styleId="Zdraznn">
    <w:name w:val="Emphasis"/>
    <w:basedOn w:val="Standardnpsmoodstavce"/>
    <w:uiPriority w:val="20"/>
    <w:qFormat/>
    <w:rsid w:val="002C6AD9"/>
    <w:rPr>
      <w:i/>
      <w:iCs/>
    </w:rPr>
  </w:style>
  <w:style w:type="character" w:customStyle="1" w:styleId="Nevyeenzmnka1">
    <w:name w:val="Nevyřešená zmínka1"/>
    <w:basedOn w:val="Standardnpsmoodstavce"/>
    <w:uiPriority w:val="99"/>
    <w:semiHidden/>
    <w:unhideWhenUsed/>
    <w:rsid w:val="00353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0047">
      <w:bodyDiv w:val="1"/>
      <w:marLeft w:val="0"/>
      <w:marRight w:val="0"/>
      <w:marTop w:val="0"/>
      <w:marBottom w:val="0"/>
      <w:divBdr>
        <w:top w:val="none" w:sz="0" w:space="0" w:color="auto"/>
        <w:left w:val="none" w:sz="0" w:space="0" w:color="auto"/>
        <w:bottom w:val="none" w:sz="0" w:space="0" w:color="auto"/>
        <w:right w:val="none" w:sz="0" w:space="0" w:color="auto"/>
      </w:divBdr>
      <w:divsChild>
        <w:div w:id="1417558070">
          <w:marLeft w:val="360"/>
          <w:marRight w:val="0"/>
          <w:marTop w:val="200"/>
          <w:marBottom w:val="0"/>
          <w:divBdr>
            <w:top w:val="none" w:sz="0" w:space="0" w:color="auto"/>
            <w:left w:val="none" w:sz="0" w:space="0" w:color="auto"/>
            <w:bottom w:val="none" w:sz="0" w:space="0" w:color="auto"/>
            <w:right w:val="none" w:sz="0" w:space="0" w:color="auto"/>
          </w:divBdr>
        </w:div>
      </w:divsChild>
    </w:div>
    <w:div w:id="321278224">
      <w:bodyDiv w:val="1"/>
      <w:marLeft w:val="0"/>
      <w:marRight w:val="0"/>
      <w:marTop w:val="0"/>
      <w:marBottom w:val="0"/>
      <w:divBdr>
        <w:top w:val="none" w:sz="0" w:space="0" w:color="auto"/>
        <w:left w:val="none" w:sz="0" w:space="0" w:color="auto"/>
        <w:bottom w:val="none" w:sz="0" w:space="0" w:color="auto"/>
        <w:right w:val="none" w:sz="0" w:space="0" w:color="auto"/>
      </w:divBdr>
    </w:div>
    <w:div w:id="332954135">
      <w:bodyDiv w:val="1"/>
      <w:marLeft w:val="0"/>
      <w:marRight w:val="0"/>
      <w:marTop w:val="0"/>
      <w:marBottom w:val="0"/>
      <w:divBdr>
        <w:top w:val="none" w:sz="0" w:space="0" w:color="auto"/>
        <w:left w:val="none" w:sz="0" w:space="0" w:color="auto"/>
        <w:bottom w:val="none" w:sz="0" w:space="0" w:color="auto"/>
        <w:right w:val="none" w:sz="0" w:space="0" w:color="auto"/>
      </w:divBdr>
      <w:divsChild>
        <w:div w:id="1272473564">
          <w:marLeft w:val="360"/>
          <w:marRight w:val="0"/>
          <w:marTop w:val="200"/>
          <w:marBottom w:val="0"/>
          <w:divBdr>
            <w:top w:val="none" w:sz="0" w:space="0" w:color="auto"/>
            <w:left w:val="none" w:sz="0" w:space="0" w:color="auto"/>
            <w:bottom w:val="none" w:sz="0" w:space="0" w:color="auto"/>
            <w:right w:val="none" w:sz="0" w:space="0" w:color="auto"/>
          </w:divBdr>
        </w:div>
      </w:divsChild>
    </w:div>
    <w:div w:id="373233330">
      <w:bodyDiv w:val="1"/>
      <w:marLeft w:val="0"/>
      <w:marRight w:val="0"/>
      <w:marTop w:val="0"/>
      <w:marBottom w:val="0"/>
      <w:divBdr>
        <w:top w:val="none" w:sz="0" w:space="0" w:color="auto"/>
        <w:left w:val="none" w:sz="0" w:space="0" w:color="auto"/>
        <w:bottom w:val="none" w:sz="0" w:space="0" w:color="auto"/>
        <w:right w:val="none" w:sz="0" w:space="0" w:color="auto"/>
      </w:divBdr>
    </w:div>
    <w:div w:id="380711209">
      <w:bodyDiv w:val="1"/>
      <w:marLeft w:val="0"/>
      <w:marRight w:val="0"/>
      <w:marTop w:val="0"/>
      <w:marBottom w:val="0"/>
      <w:divBdr>
        <w:top w:val="none" w:sz="0" w:space="0" w:color="auto"/>
        <w:left w:val="none" w:sz="0" w:space="0" w:color="auto"/>
        <w:bottom w:val="none" w:sz="0" w:space="0" w:color="auto"/>
        <w:right w:val="none" w:sz="0" w:space="0" w:color="auto"/>
      </w:divBdr>
    </w:div>
    <w:div w:id="423041948">
      <w:bodyDiv w:val="1"/>
      <w:marLeft w:val="0"/>
      <w:marRight w:val="0"/>
      <w:marTop w:val="0"/>
      <w:marBottom w:val="0"/>
      <w:divBdr>
        <w:top w:val="none" w:sz="0" w:space="0" w:color="auto"/>
        <w:left w:val="none" w:sz="0" w:space="0" w:color="auto"/>
        <w:bottom w:val="none" w:sz="0" w:space="0" w:color="auto"/>
        <w:right w:val="none" w:sz="0" w:space="0" w:color="auto"/>
      </w:divBdr>
    </w:div>
    <w:div w:id="624194167">
      <w:bodyDiv w:val="1"/>
      <w:marLeft w:val="0"/>
      <w:marRight w:val="0"/>
      <w:marTop w:val="0"/>
      <w:marBottom w:val="0"/>
      <w:divBdr>
        <w:top w:val="none" w:sz="0" w:space="0" w:color="auto"/>
        <w:left w:val="none" w:sz="0" w:space="0" w:color="auto"/>
        <w:bottom w:val="none" w:sz="0" w:space="0" w:color="auto"/>
        <w:right w:val="none" w:sz="0" w:space="0" w:color="auto"/>
      </w:divBdr>
      <w:divsChild>
        <w:div w:id="669989082">
          <w:marLeft w:val="360"/>
          <w:marRight w:val="0"/>
          <w:marTop w:val="200"/>
          <w:marBottom w:val="0"/>
          <w:divBdr>
            <w:top w:val="none" w:sz="0" w:space="0" w:color="auto"/>
            <w:left w:val="none" w:sz="0" w:space="0" w:color="auto"/>
            <w:bottom w:val="none" w:sz="0" w:space="0" w:color="auto"/>
            <w:right w:val="none" w:sz="0" w:space="0" w:color="auto"/>
          </w:divBdr>
        </w:div>
      </w:divsChild>
    </w:div>
    <w:div w:id="648170370">
      <w:bodyDiv w:val="1"/>
      <w:marLeft w:val="0"/>
      <w:marRight w:val="0"/>
      <w:marTop w:val="0"/>
      <w:marBottom w:val="0"/>
      <w:divBdr>
        <w:top w:val="none" w:sz="0" w:space="0" w:color="auto"/>
        <w:left w:val="none" w:sz="0" w:space="0" w:color="auto"/>
        <w:bottom w:val="none" w:sz="0" w:space="0" w:color="auto"/>
        <w:right w:val="none" w:sz="0" w:space="0" w:color="auto"/>
      </w:divBdr>
    </w:div>
    <w:div w:id="698432447">
      <w:bodyDiv w:val="1"/>
      <w:marLeft w:val="0"/>
      <w:marRight w:val="0"/>
      <w:marTop w:val="0"/>
      <w:marBottom w:val="0"/>
      <w:divBdr>
        <w:top w:val="none" w:sz="0" w:space="0" w:color="auto"/>
        <w:left w:val="none" w:sz="0" w:space="0" w:color="auto"/>
        <w:bottom w:val="none" w:sz="0" w:space="0" w:color="auto"/>
        <w:right w:val="none" w:sz="0" w:space="0" w:color="auto"/>
      </w:divBdr>
    </w:div>
    <w:div w:id="946737755">
      <w:bodyDiv w:val="1"/>
      <w:marLeft w:val="0"/>
      <w:marRight w:val="0"/>
      <w:marTop w:val="0"/>
      <w:marBottom w:val="0"/>
      <w:divBdr>
        <w:top w:val="none" w:sz="0" w:space="0" w:color="auto"/>
        <w:left w:val="none" w:sz="0" w:space="0" w:color="auto"/>
        <w:bottom w:val="none" w:sz="0" w:space="0" w:color="auto"/>
        <w:right w:val="none" w:sz="0" w:space="0" w:color="auto"/>
      </w:divBdr>
    </w:div>
    <w:div w:id="1167983676">
      <w:bodyDiv w:val="1"/>
      <w:marLeft w:val="0"/>
      <w:marRight w:val="0"/>
      <w:marTop w:val="0"/>
      <w:marBottom w:val="0"/>
      <w:divBdr>
        <w:top w:val="none" w:sz="0" w:space="0" w:color="auto"/>
        <w:left w:val="none" w:sz="0" w:space="0" w:color="auto"/>
        <w:bottom w:val="none" w:sz="0" w:space="0" w:color="auto"/>
        <w:right w:val="none" w:sz="0" w:space="0" w:color="auto"/>
      </w:divBdr>
      <w:divsChild>
        <w:div w:id="614873157">
          <w:marLeft w:val="360"/>
          <w:marRight w:val="0"/>
          <w:marTop w:val="200"/>
          <w:marBottom w:val="0"/>
          <w:divBdr>
            <w:top w:val="none" w:sz="0" w:space="0" w:color="auto"/>
            <w:left w:val="none" w:sz="0" w:space="0" w:color="auto"/>
            <w:bottom w:val="none" w:sz="0" w:space="0" w:color="auto"/>
            <w:right w:val="none" w:sz="0" w:space="0" w:color="auto"/>
          </w:divBdr>
        </w:div>
      </w:divsChild>
    </w:div>
    <w:div w:id="1248078353">
      <w:bodyDiv w:val="1"/>
      <w:marLeft w:val="0"/>
      <w:marRight w:val="0"/>
      <w:marTop w:val="0"/>
      <w:marBottom w:val="0"/>
      <w:divBdr>
        <w:top w:val="none" w:sz="0" w:space="0" w:color="auto"/>
        <w:left w:val="none" w:sz="0" w:space="0" w:color="auto"/>
        <w:bottom w:val="none" w:sz="0" w:space="0" w:color="auto"/>
        <w:right w:val="none" w:sz="0" w:space="0" w:color="auto"/>
      </w:divBdr>
    </w:div>
    <w:div w:id="1250045391">
      <w:bodyDiv w:val="1"/>
      <w:marLeft w:val="0"/>
      <w:marRight w:val="0"/>
      <w:marTop w:val="0"/>
      <w:marBottom w:val="0"/>
      <w:divBdr>
        <w:top w:val="none" w:sz="0" w:space="0" w:color="auto"/>
        <w:left w:val="none" w:sz="0" w:space="0" w:color="auto"/>
        <w:bottom w:val="none" w:sz="0" w:space="0" w:color="auto"/>
        <w:right w:val="none" w:sz="0" w:space="0" w:color="auto"/>
      </w:divBdr>
    </w:div>
    <w:div w:id="1259287585">
      <w:bodyDiv w:val="1"/>
      <w:marLeft w:val="0"/>
      <w:marRight w:val="0"/>
      <w:marTop w:val="0"/>
      <w:marBottom w:val="0"/>
      <w:divBdr>
        <w:top w:val="none" w:sz="0" w:space="0" w:color="auto"/>
        <w:left w:val="none" w:sz="0" w:space="0" w:color="auto"/>
        <w:bottom w:val="none" w:sz="0" w:space="0" w:color="auto"/>
        <w:right w:val="none" w:sz="0" w:space="0" w:color="auto"/>
      </w:divBdr>
    </w:div>
    <w:div w:id="1306275187">
      <w:bodyDiv w:val="1"/>
      <w:marLeft w:val="0"/>
      <w:marRight w:val="0"/>
      <w:marTop w:val="0"/>
      <w:marBottom w:val="0"/>
      <w:divBdr>
        <w:top w:val="none" w:sz="0" w:space="0" w:color="auto"/>
        <w:left w:val="none" w:sz="0" w:space="0" w:color="auto"/>
        <w:bottom w:val="none" w:sz="0" w:space="0" w:color="auto"/>
        <w:right w:val="none" w:sz="0" w:space="0" w:color="auto"/>
      </w:divBdr>
    </w:div>
    <w:div w:id="1395348234">
      <w:bodyDiv w:val="1"/>
      <w:marLeft w:val="0"/>
      <w:marRight w:val="0"/>
      <w:marTop w:val="0"/>
      <w:marBottom w:val="0"/>
      <w:divBdr>
        <w:top w:val="none" w:sz="0" w:space="0" w:color="auto"/>
        <w:left w:val="none" w:sz="0" w:space="0" w:color="auto"/>
        <w:bottom w:val="none" w:sz="0" w:space="0" w:color="auto"/>
        <w:right w:val="none" w:sz="0" w:space="0" w:color="auto"/>
      </w:divBdr>
      <w:divsChild>
        <w:div w:id="822619655">
          <w:marLeft w:val="360"/>
          <w:marRight w:val="0"/>
          <w:marTop w:val="200"/>
          <w:marBottom w:val="0"/>
          <w:divBdr>
            <w:top w:val="none" w:sz="0" w:space="0" w:color="auto"/>
            <w:left w:val="none" w:sz="0" w:space="0" w:color="auto"/>
            <w:bottom w:val="none" w:sz="0" w:space="0" w:color="auto"/>
            <w:right w:val="none" w:sz="0" w:space="0" w:color="auto"/>
          </w:divBdr>
        </w:div>
        <w:div w:id="2005352034">
          <w:marLeft w:val="360"/>
          <w:marRight w:val="0"/>
          <w:marTop w:val="200"/>
          <w:marBottom w:val="0"/>
          <w:divBdr>
            <w:top w:val="none" w:sz="0" w:space="0" w:color="auto"/>
            <w:left w:val="none" w:sz="0" w:space="0" w:color="auto"/>
            <w:bottom w:val="none" w:sz="0" w:space="0" w:color="auto"/>
            <w:right w:val="none" w:sz="0" w:space="0" w:color="auto"/>
          </w:divBdr>
        </w:div>
      </w:divsChild>
    </w:div>
    <w:div w:id="1485270877">
      <w:bodyDiv w:val="1"/>
      <w:marLeft w:val="0"/>
      <w:marRight w:val="0"/>
      <w:marTop w:val="0"/>
      <w:marBottom w:val="0"/>
      <w:divBdr>
        <w:top w:val="none" w:sz="0" w:space="0" w:color="auto"/>
        <w:left w:val="none" w:sz="0" w:space="0" w:color="auto"/>
        <w:bottom w:val="none" w:sz="0" w:space="0" w:color="auto"/>
        <w:right w:val="none" w:sz="0" w:space="0" w:color="auto"/>
      </w:divBdr>
      <w:divsChild>
        <w:div w:id="490996465">
          <w:marLeft w:val="0"/>
          <w:marRight w:val="0"/>
          <w:marTop w:val="0"/>
          <w:marBottom w:val="0"/>
          <w:divBdr>
            <w:top w:val="none" w:sz="0" w:space="0" w:color="auto"/>
            <w:left w:val="none" w:sz="0" w:space="0" w:color="auto"/>
            <w:bottom w:val="none" w:sz="0" w:space="0" w:color="auto"/>
            <w:right w:val="none" w:sz="0" w:space="0" w:color="auto"/>
          </w:divBdr>
          <w:divsChild>
            <w:div w:id="560794609">
              <w:marLeft w:val="0"/>
              <w:marRight w:val="0"/>
              <w:marTop w:val="0"/>
              <w:marBottom w:val="0"/>
              <w:divBdr>
                <w:top w:val="none" w:sz="0" w:space="0" w:color="auto"/>
                <w:left w:val="none" w:sz="0" w:space="0" w:color="auto"/>
                <w:bottom w:val="none" w:sz="0" w:space="0" w:color="auto"/>
                <w:right w:val="none" w:sz="0" w:space="0" w:color="auto"/>
              </w:divBdr>
              <w:divsChild>
                <w:div w:id="1044676174">
                  <w:marLeft w:val="0"/>
                  <w:marRight w:val="0"/>
                  <w:marTop w:val="0"/>
                  <w:marBottom w:val="0"/>
                  <w:divBdr>
                    <w:top w:val="none" w:sz="0" w:space="0" w:color="auto"/>
                    <w:left w:val="none" w:sz="0" w:space="0" w:color="auto"/>
                    <w:bottom w:val="none" w:sz="0" w:space="0" w:color="auto"/>
                    <w:right w:val="none" w:sz="0" w:space="0" w:color="auto"/>
                  </w:divBdr>
                  <w:divsChild>
                    <w:div w:id="19851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79648">
      <w:bodyDiv w:val="1"/>
      <w:marLeft w:val="0"/>
      <w:marRight w:val="0"/>
      <w:marTop w:val="0"/>
      <w:marBottom w:val="0"/>
      <w:divBdr>
        <w:top w:val="none" w:sz="0" w:space="0" w:color="auto"/>
        <w:left w:val="none" w:sz="0" w:space="0" w:color="auto"/>
        <w:bottom w:val="none" w:sz="0" w:space="0" w:color="auto"/>
        <w:right w:val="none" w:sz="0" w:space="0" w:color="auto"/>
      </w:divBdr>
    </w:div>
    <w:div w:id="1542787981">
      <w:bodyDiv w:val="1"/>
      <w:marLeft w:val="0"/>
      <w:marRight w:val="0"/>
      <w:marTop w:val="0"/>
      <w:marBottom w:val="0"/>
      <w:divBdr>
        <w:top w:val="none" w:sz="0" w:space="0" w:color="auto"/>
        <w:left w:val="none" w:sz="0" w:space="0" w:color="auto"/>
        <w:bottom w:val="none" w:sz="0" w:space="0" w:color="auto"/>
        <w:right w:val="none" w:sz="0" w:space="0" w:color="auto"/>
      </w:divBdr>
    </w:div>
    <w:div w:id="1582714138">
      <w:bodyDiv w:val="1"/>
      <w:marLeft w:val="0"/>
      <w:marRight w:val="0"/>
      <w:marTop w:val="0"/>
      <w:marBottom w:val="0"/>
      <w:divBdr>
        <w:top w:val="none" w:sz="0" w:space="0" w:color="auto"/>
        <w:left w:val="none" w:sz="0" w:space="0" w:color="auto"/>
        <w:bottom w:val="none" w:sz="0" w:space="0" w:color="auto"/>
        <w:right w:val="none" w:sz="0" w:space="0" w:color="auto"/>
      </w:divBdr>
    </w:div>
    <w:div w:id="1734884067">
      <w:bodyDiv w:val="1"/>
      <w:marLeft w:val="0"/>
      <w:marRight w:val="0"/>
      <w:marTop w:val="0"/>
      <w:marBottom w:val="0"/>
      <w:divBdr>
        <w:top w:val="none" w:sz="0" w:space="0" w:color="auto"/>
        <w:left w:val="none" w:sz="0" w:space="0" w:color="auto"/>
        <w:bottom w:val="none" w:sz="0" w:space="0" w:color="auto"/>
        <w:right w:val="none" w:sz="0" w:space="0" w:color="auto"/>
      </w:divBdr>
    </w:div>
    <w:div w:id="1842503695">
      <w:bodyDiv w:val="1"/>
      <w:marLeft w:val="0"/>
      <w:marRight w:val="0"/>
      <w:marTop w:val="0"/>
      <w:marBottom w:val="0"/>
      <w:divBdr>
        <w:top w:val="none" w:sz="0" w:space="0" w:color="auto"/>
        <w:left w:val="none" w:sz="0" w:space="0" w:color="auto"/>
        <w:bottom w:val="none" w:sz="0" w:space="0" w:color="auto"/>
        <w:right w:val="none" w:sz="0" w:space="0" w:color="auto"/>
      </w:divBdr>
    </w:div>
    <w:div w:id="1844512893">
      <w:bodyDiv w:val="1"/>
      <w:marLeft w:val="0"/>
      <w:marRight w:val="0"/>
      <w:marTop w:val="0"/>
      <w:marBottom w:val="0"/>
      <w:divBdr>
        <w:top w:val="none" w:sz="0" w:space="0" w:color="auto"/>
        <w:left w:val="none" w:sz="0" w:space="0" w:color="auto"/>
        <w:bottom w:val="none" w:sz="0" w:space="0" w:color="auto"/>
        <w:right w:val="none" w:sz="0" w:space="0" w:color="auto"/>
      </w:divBdr>
      <w:divsChild>
        <w:div w:id="1508596892">
          <w:marLeft w:val="360"/>
          <w:marRight w:val="0"/>
          <w:marTop w:val="200"/>
          <w:marBottom w:val="0"/>
          <w:divBdr>
            <w:top w:val="none" w:sz="0" w:space="0" w:color="auto"/>
            <w:left w:val="none" w:sz="0" w:space="0" w:color="auto"/>
            <w:bottom w:val="none" w:sz="0" w:space="0" w:color="auto"/>
            <w:right w:val="none" w:sz="0" w:space="0" w:color="auto"/>
          </w:divBdr>
        </w:div>
      </w:divsChild>
    </w:div>
    <w:div w:id="1889873752">
      <w:bodyDiv w:val="1"/>
      <w:marLeft w:val="0"/>
      <w:marRight w:val="0"/>
      <w:marTop w:val="0"/>
      <w:marBottom w:val="0"/>
      <w:divBdr>
        <w:top w:val="none" w:sz="0" w:space="0" w:color="auto"/>
        <w:left w:val="none" w:sz="0" w:space="0" w:color="auto"/>
        <w:bottom w:val="none" w:sz="0" w:space="0" w:color="auto"/>
        <w:right w:val="none" w:sz="0" w:space="0" w:color="auto"/>
      </w:divBdr>
    </w:div>
    <w:div w:id="2005620348">
      <w:bodyDiv w:val="1"/>
      <w:marLeft w:val="0"/>
      <w:marRight w:val="0"/>
      <w:marTop w:val="0"/>
      <w:marBottom w:val="0"/>
      <w:divBdr>
        <w:top w:val="none" w:sz="0" w:space="0" w:color="auto"/>
        <w:left w:val="none" w:sz="0" w:space="0" w:color="auto"/>
        <w:bottom w:val="none" w:sz="0" w:space="0" w:color="auto"/>
        <w:right w:val="none" w:sz="0" w:space="0" w:color="auto"/>
      </w:divBdr>
    </w:div>
    <w:div w:id="2011448484">
      <w:bodyDiv w:val="1"/>
      <w:marLeft w:val="0"/>
      <w:marRight w:val="0"/>
      <w:marTop w:val="0"/>
      <w:marBottom w:val="0"/>
      <w:divBdr>
        <w:top w:val="none" w:sz="0" w:space="0" w:color="auto"/>
        <w:left w:val="none" w:sz="0" w:space="0" w:color="auto"/>
        <w:bottom w:val="none" w:sz="0" w:space="0" w:color="auto"/>
        <w:right w:val="none" w:sz="0" w:space="0" w:color="auto"/>
      </w:divBdr>
      <w:divsChild>
        <w:div w:id="1344896969">
          <w:marLeft w:val="360"/>
          <w:marRight w:val="0"/>
          <w:marTop w:val="200"/>
          <w:marBottom w:val="0"/>
          <w:divBdr>
            <w:top w:val="none" w:sz="0" w:space="0" w:color="auto"/>
            <w:left w:val="none" w:sz="0" w:space="0" w:color="auto"/>
            <w:bottom w:val="none" w:sz="0" w:space="0" w:color="auto"/>
            <w:right w:val="none" w:sz="0" w:space="0" w:color="auto"/>
          </w:divBdr>
        </w:div>
      </w:divsChild>
    </w:div>
    <w:div w:id="2071030292">
      <w:bodyDiv w:val="1"/>
      <w:marLeft w:val="0"/>
      <w:marRight w:val="0"/>
      <w:marTop w:val="0"/>
      <w:marBottom w:val="0"/>
      <w:divBdr>
        <w:top w:val="none" w:sz="0" w:space="0" w:color="auto"/>
        <w:left w:val="none" w:sz="0" w:space="0" w:color="auto"/>
        <w:bottom w:val="none" w:sz="0" w:space="0" w:color="auto"/>
        <w:right w:val="none" w:sz="0" w:space="0" w:color="auto"/>
      </w:divBdr>
      <w:divsChild>
        <w:div w:id="1430195871">
          <w:marLeft w:val="0"/>
          <w:marRight w:val="0"/>
          <w:marTop w:val="0"/>
          <w:marBottom w:val="0"/>
          <w:divBdr>
            <w:top w:val="none" w:sz="0" w:space="0" w:color="auto"/>
            <w:left w:val="none" w:sz="0" w:space="0" w:color="auto"/>
            <w:bottom w:val="none" w:sz="0" w:space="0" w:color="auto"/>
            <w:right w:val="none" w:sz="0" w:space="0" w:color="auto"/>
          </w:divBdr>
          <w:divsChild>
            <w:div w:id="578638449">
              <w:marLeft w:val="0"/>
              <w:marRight w:val="0"/>
              <w:marTop w:val="0"/>
              <w:marBottom w:val="0"/>
              <w:divBdr>
                <w:top w:val="none" w:sz="0" w:space="0" w:color="auto"/>
                <w:left w:val="none" w:sz="0" w:space="0" w:color="auto"/>
                <w:bottom w:val="none" w:sz="0" w:space="0" w:color="auto"/>
                <w:right w:val="none" w:sz="0" w:space="0" w:color="auto"/>
              </w:divBdr>
              <w:divsChild>
                <w:div w:id="9636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9EEFE6E8-6F7E-4694-BFBB-A20F6B0E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3556</Words>
  <Characters>20985</Characters>
  <Application>Microsoft Office Word</Application>
  <DocSecurity>0</DocSecurity>
  <Lines>174</Lines>
  <Paragraphs>48</Paragraphs>
  <ScaleCrop>false</ScaleCrop>
  <HeadingPairs>
    <vt:vector size="6" baseType="variant">
      <vt:variant>
        <vt:lpstr>Title</vt:lpstr>
      </vt:variant>
      <vt:variant>
        <vt:i4>1</vt:i4>
      </vt:variant>
      <vt:variant>
        <vt:lpstr>Название</vt:lpstr>
      </vt:variant>
      <vt:variant>
        <vt:i4>1</vt:i4>
      </vt:variant>
      <vt:variant>
        <vt:lpstr>Název</vt:lpstr>
      </vt:variant>
      <vt:variant>
        <vt:i4>1</vt:i4>
      </vt:variant>
    </vt:vector>
  </HeadingPairs>
  <TitlesOfParts>
    <vt:vector size="3" baseType="lpstr">
      <vt:lpstr/>
      <vt:lpstr/>
      <vt:lpstr/>
    </vt:vector>
  </TitlesOfParts>
  <Company>Ekonomicko-správní fakulta Masarykovy univerzity</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Alena Klapalová</cp:lastModifiedBy>
  <cp:revision>2</cp:revision>
  <dcterms:created xsi:type="dcterms:W3CDTF">2023-05-06T14:43:00Z</dcterms:created>
  <dcterms:modified xsi:type="dcterms:W3CDTF">2023-05-06T14:43:00Z</dcterms:modified>
</cp:coreProperties>
</file>