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3" w:rsidRDefault="00A65653" w:rsidP="0043348A">
      <w:pPr>
        <w:pStyle w:val="StylTunDolejednoduchAutomatick15bkary"/>
      </w:pPr>
      <w:r>
        <w:t>Teoretické a praktické otázky sloužící ke kontrole znalostí po kurzů MPH_RIOP a BPH_PIS1  jaro 2010 – upraveno dne 17.5.2010</w:t>
      </w:r>
    </w:p>
    <w:p w:rsidR="00A65653" w:rsidRDefault="00A65653">
      <w:pPr>
        <w:rPr>
          <w:sz w:val="22"/>
          <w:szCs w:val="22"/>
        </w:rPr>
      </w:pPr>
      <w:r>
        <w:rPr>
          <w:sz w:val="22"/>
          <w:szCs w:val="22"/>
        </w:rPr>
        <w:t>Kdo vytvořil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Skorkovský,KPH,ESF MU  </w:t>
      </w:r>
    </w:p>
    <w:p w:rsidR="00A65653" w:rsidRDefault="00A6565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3.5.2010</w:t>
      </w:r>
    </w:p>
    <w:p w:rsidR="00A65653" w:rsidRDefault="00A6565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Komu určeno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účastníci obou kurzů, kteří splnili docházku a podmínky pro zápočet</w:t>
      </w:r>
    </w:p>
    <w:p w:rsidR="00A65653" w:rsidRDefault="00A65653">
      <w:pPr>
        <w:pBdr>
          <w:bottom w:val="single" w:sz="12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Důvod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Otázky k zjištění znalostí získaných v průběhu kurzu a samostudia</w:t>
      </w:r>
    </w:p>
    <w:p w:rsidR="00A65653" w:rsidRDefault="00A65653"/>
    <w:p w:rsidR="00A65653" w:rsidRDefault="00A65653">
      <w:pPr>
        <w:ind w:left="360"/>
      </w:pPr>
      <w:r>
        <w:t>Obecná část řízení procesů (viz probrané PWP ve složce manipulace se studijními materiály-názvy jsou uvedeny zkráceně)</w:t>
      </w:r>
    </w:p>
    <w:p w:rsidR="00A65653" w:rsidRDefault="00A65653">
      <w:pPr>
        <w:ind w:left="360"/>
      </w:pPr>
    </w:p>
    <w:p w:rsidR="00A65653" w:rsidRDefault="00A65653">
      <w:pPr>
        <w:ind w:left="360"/>
      </w:pPr>
    </w:p>
    <w:p w:rsidR="00A65653" w:rsidRDefault="00A65653">
      <w:pPr>
        <w:numPr>
          <w:ilvl w:val="0"/>
          <w:numId w:val="6"/>
        </w:numPr>
      </w:pPr>
      <w:r>
        <w:t xml:space="preserve">Otázky týkající se řízení projektů a souvisejících znalostí </w:t>
      </w:r>
    </w:p>
    <w:p w:rsidR="00A65653" w:rsidRPr="00825091" w:rsidRDefault="00A65653">
      <w:pPr>
        <w:numPr>
          <w:ilvl w:val="0"/>
          <w:numId w:val="6"/>
        </w:numPr>
        <w:rPr>
          <w:b/>
          <w:color w:val="000080"/>
        </w:rPr>
      </w:pPr>
      <w:r w:rsidRPr="004956FD">
        <w:rPr>
          <w:lang w:val="en-AU"/>
        </w:rPr>
        <w:t>Balanced Scorecard</w:t>
      </w:r>
      <w:r>
        <w:t xml:space="preserve"> a Metoda jednostránkové strategie a </w:t>
      </w:r>
      <w:r w:rsidRPr="004956FD">
        <w:rPr>
          <w:lang w:val="en-AU"/>
        </w:rPr>
        <w:t>Prospect Theory</w:t>
      </w:r>
      <w:r>
        <w:t xml:space="preserve"> </w:t>
      </w:r>
      <w:r>
        <w:rPr>
          <w:b/>
          <w:color w:val="000080"/>
        </w:rPr>
        <w:t xml:space="preserve"> </w:t>
      </w:r>
      <w:r w:rsidRPr="00825091">
        <w:rPr>
          <w:b/>
          <w:color w:val="000080"/>
        </w:rPr>
        <w:t xml:space="preserve"> </w:t>
      </w:r>
      <w:r>
        <w:rPr>
          <w:b/>
          <w:color w:val="000080"/>
        </w:rPr>
        <w:t xml:space="preserve"> </w:t>
      </w:r>
    </w:p>
    <w:p w:rsidR="00A65653" w:rsidRDefault="00A65653">
      <w:pPr>
        <w:numPr>
          <w:ilvl w:val="0"/>
          <w:numId w:val="6"/>
        </w:numPr>
      </w:pPr>
      <w:r>
        <w:t xml:space="preserve">Bolesti a přínosy implementací a  procesů ve firmách   </w:t>
      </w:r>
    </w:p>
    <w:p w:rsidR="00A65653" w:rsidRDefault="00A65653">
      <w:pPr>
        <w:numPr>
          <w:ilvl w:val="0"/>
          <w:numId w:val="6"/>
        </w:numPr>
      </w:pPr>
      <w:r>
        <w:t>Teorie omezení (TOC) + 5 základních kroků TOC</w:t>
      </w:r>
    </w:p>
    <w:p w:rsidR="00A65653" w:rsidRPr="00976773" w:rsidRDefault="00A65653">
      <w:pPr>
        <w:numPr>
          <w:ilvl w:val="0"/>
          <w:numId w:val="6"/>
        </w:numPr>
        <w:rPr>
          <w:lang w:val="en-US"/>
        </w:rPr>
      </w:pPr>
      <w:r>
        <w:t xml:space="preserve">Stromy současné a budoucí reality, </w:t>
      </w:r>
      <w:r w:rsidRPr="00976773">
        <w:rPr>
          <w:lang w:val="en-US"/>
        </w:rPr>
        <w:t>Evaporating cloud (Thinking tools basics)</w:t>
      </w:r>
      <w:r>
        <w:rPr>
          <w:lang w:val="en-US"/>
        </w:rPr>
        <w:t xml:space="preserve">. </w:t>
      </w:r>
      <w:r w:rsidRPr="00976773">
        <w:rPr>
          <w:lang w:val="en-US"/>
        </w:rPr>
        <w:t xml:space="preserve"> </w:t>
      </w:r>
    </w:p>
    <w:p w:rsidR="00A65653" w:rsidRDefault="00A65653">
      <w:pPr>
        <w:numPr>
          <w:ilvl w:val="0"/>
          <w:numId w:val="6"/>
        </w:numPr>
      </w:pPr>
      <w:r>
        <w:t xml:space="preserve">Metoda kritického řetězu a její využití (2 soubory) </w:t>
      </w:r>
    </w:p>
    <w:p w:rsidR="00A65653" w:rsidRDefault="00A65653">
      <w:pPr>
        <w:numPr>
          <w:ilvl w:val="0"/>
          <w:numId w:val="6"/>
        </w:numPr>
      </w:pPr>
      <w:r>
        <w:t xml:space="preserve">Bostonská matice a </w:t>
      </w:r>
      <w:r w:rsidRPr="00976773">
        <w:rPr>
          <w:lang w:val="en-US"/>
        </w:rPr>
        <w:t>Produ</w:t>
      </w:r>
      <w:r>
        <w:rPr>
          <w:lang w:val="en-US"/>
        </w:rPr>
        <w:t>c</w:t>
      </w:r>
      <w:r w:rsidRPr="00976773">
        <w:rPr>
          <w:lang w:val="en-US"/>
        </w:rPr>
        <w:t>t Life Cycle</w:t>
      </w:r>
      <w:r>
        <w:t xml:space="preserve"> </w:t>
      </w:r>
    </w:p>
    <w:p w:rsidR="00A65653" w:rsidRDefault="00A65653">
      <w:pPr>
        <w:numPr>
          <w:ilvl w:val="0"/>
          <w:numId w:val="6"/>
        </w:numPr>
        <w:rPr>
          <w:lang w:val="en-US"/>
        </w:rPr>
      </w:pPr>
      <w:r w:rsidRPr="00976773">
        <w:rPr>
          <w:lang w:val="en-US"/>
        </w:rPr>
        <w:t xml:space="preserve">Workflow </w:t>
      </w:r>
    </w:p>
    <w:p w:rsidR="00A65653" w:rsidRDefault="00A65653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OLAP  </w:t>
      </w:r>
    </w:p>
    <w:p w:rsidR="00A65653" w:rsidRDefault="00A65653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P and Q analýza</w:t>
      </w:r>
    </w:p>
    <w:p w:rsidR="00A65653" w:rsidRDefault="00A65653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Ishikawa fishbone diagram </w:t>
      </w:r>
    </w:p>
    <w:p w:rsidR="00A65653" w:rsidRDefault="00A65653">
      <w:pPr>
        <w:ind w:left="360"/>
      </w:pPr>
      <w:r>
        <w:rPr>
          <w:lang w:val="en-US"/>
        </w:rPr>
        <w:t xml:space="preserve"> </w:t>
      </w:r>
    </w:p>
    <w:p w:rsidR="00A65653" w:rsidRPr="00976773" w:rsidRDefault="00A65653">
      <w:pPr>
        <w:ind w:left="360"/>
        <w:rPr>
          <w:rFonts w:ascii="Verdana" w:hAnsi="Verdana"/>
          <w:sz w:val="20"/>
          <w:szCs w:val="20"/>
        </w:rPr>
      </w:pPr>
      <w:r>
        <w:rPr>
          <w:b/>
        </w:rPr>
        <w:t>Interní p</w:t>
      </w:r>
      <w:r w:rsidRPr="00943819">
        <w:rPr>
          <w:b/>
        </w:rPr>
        <w:t xml:space="preserve">oznámka vyučujícího </w:t>
      </w:r>
      <w:r>
        <w:rPr>
          <w:b/>
        </w:rPr>
        <w:t xml:space="preserve">adresovaná studentům BPH_PIS1 </w:t>
      </w:r>
      <w:r w:rsidRPr="00943819">
        <w:rPr>
          <w:b/>
        </w:rPr>
        <w:t xml:space="preserve">: </w:t>
      </w:r>
      <w:r w:rsidRPr="00976773">
        <w:rPr>
          <w:rFonts w:ascii="Verdana" w:hAnsi="Verdana"/>
          <w:sz w:val="20"/>
          <w:szCs w:val="20"/>
        </w:rPr>
        <w:t>v zimním semestru (</w:t>
      </w:r>
      <w:r>
        <w:rPr>
          <w:rFonts w:ascii="Verdana" w:hAnsi="Verdana"/>
          <w:sz w:val="20"/>
          <w:szCs w:val="20"/>
        </w:rPr>
        <w:t>BPH_</w:t>
      </w:r>
      <w:r w:rsidRPr="00976773">
        <w:rPr>
          <w:rFonts w:ascii="Verdana" w:hAnsi="Verdana"/>
          <w:sz w:val="20"/>
          <w:szCs w:val="20"/>
        </w:rPr>
        <w:t>PIS2) bude probírána architektura systémů,</w:t>
      </w:r>
      <w:r w:rsidRPr="00976773">
        <w:rPr>
          <w:sz w:val="20"/>
          <w:szCs w:val="20"/>
        </w:rPr>
        <w:t>o</w:t>
      </w:r>
      <w:r w:rsidRPr="00976773">
        <w:rPr>
          <w:rFonts w:ascii="Verdana" w:hAnsi="Verdana"/>
          <w:sz w:val="20"/>
          <w:szCs w:val="20"/>
        </w:rPr>
        <w:t>bchod a marketing ERP systémů</w:t>
      </w:r>
      <w:r>
        <w:rPr>
          <w:rFonts w:ascii="Verdana" w:hAnsi="Verdana"/>
          <w:sz w:val="20"/>
          <w:szCs w:val="20"/>
        </w:rPr>
        <w:t xml:space="preserve"> a další teorie mající vztah k podnikovým informačním systémům</w:t>
      </w:r>
      <w:r w:rsidRPr="00976773">
        <w:rPr>
          <w:rFonts w:ascii="Verdana" w:hAnsi="Verdana"/>
          <w:sz w:val="20"/>
          <w:szCs w:val="20"/>
        </w:rPr>
        <w:t xml:space="preserve">  </w:t>
      </w:r>
    </w:p>
    <w:p w:rsidR="00A65653" w:rsidRDefault="00A6565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5653" w:rsidRPr="00943819" w:rsidRDefault="00A65653">
      <w:pPr>
        <w:ind w:left="360"/>
        <w:rPr>
          <w:b/>
        </w:rPr>
      </w:pPr>
    </w:p>
    <w:p w:rsidR="00A65653" w:rsidRPr="00943819" w:rsidRDefault="00A65653">
      <w:pPr>
        <w:ind w:left="360"/>
        <w:rPr>
          <w:b/>
        </w:rPr>
      </w:pPr>
      <w:r w:rsidRPr="00943819">
        <w:rPr>
          <w:b/>
        </w:rPr>
        <w:t xml:space="preserve">TEORIE </w:t>
      </w:r>
    </w:p>
    <w:p w:rsidR="00A65653" w:rsidRDefault="00A65653">
      <w:pPr>
        <w:ind w:left="360"/>
      </w:pPr>
    </w:p>
    <w:p w:rsidR="00A65653" w:rsidRDefault="00A65653">
      <w:pPr>
        <w:ind w:left="360"/>
        <w:rPr>
          <w:b/>
        </w:rPr>
      </w:pPr>
      <w:r>
        <w:rPr>
          <w:b/>
        </w:rPr>
        <w:t>Otázky :</w:t>
      </w:r>
    </w:p>
    <w:p w:rsidR="00A65653" w:rsidRDefault="00A65653">
      <w:pPr>
        <w:ind w:left="360"/>
        <w:rPr>
          <w:b/>
        </w:rPr>
      </w:pPr>
    </w:p>
    <w:p w:rsidR="00A65653" w:rsidRPr="00715917" w:rsidRDefault="00A65653">
      <w:pPr>
        <w:numPr>
          <w:ilvl w:val="3"/>
          <w:numId w:val="6"/>
        </w:numPr>
        <w:tabs>
          <w:tab w:val="clear" w:pos="2880"/>
          <w:tab w:val="num" w:pos="360"/>
        </w:tabs>
        <w:ind w:left="360"/>
      </w:pPr>
      <w:r w:rsidRPr="009E740A">
        <w:rPr>
          <w:b/>
        </w:rPr>
        <w:t>Otázky týkající se řízení projektů a souvisejících znalostí</w:t>
      </w:r>
      <w:r w:rsidRPr="00715917">
        <w:t xml:space="preserve"> – Popis znalostí potřebných</w:t>
      </w:r>
      <w:r>
        <w:t xml:space="preserve"> </w:t>
      </w:r>
      <w:r w:rsidRPr="00715917">
        <w:t>pro získání projektu a implementaci ERP systému</w:t>
      </w:r>
    </w:p>
    <w:p w:rsidR="00A65653" w:rsidRDefault="00A65653">
      <w:pPr>
        <w:rPr>
          <w:b/>
        </w:rPr>
      </w:pPr>
    </w:p>
    <w:p w:rsidR="00A65653" w:rsidRDefault="00A65653">
      <w:pPr>
        <w:ind w:left="360"/>
      </w:pPr>
      <w:r w:rsidRPr="00715917">
        <w:t xml:space="preserve">Zákazník nefunguje optimálně a konkurence tlačí. Poskytovatel nabízí efektivní a elegantní řešení problémů, naučí se základy odvětví, které bude implementací podporováno, navrhne optimalizaci procesů ve firmě pomocí TOC, </w:t>
      </w:r>
      <w:r w:rsidRPr="002B5A9F">
        <w:t>Thinking Tools</w:t>
      </w:r>
      <w:r w:rsidRPr="00715917">
        <w:t xml:space="preserve">, </w:t>
      </w:r>
      <w:r>
        <w:t xml:space="preserve">BSC, </w:t>
      </w:r>
      <w:r w:rsidRPr="00715917">
        <w:t xml:space="preserve">zavede analýzu dat </w:t>
      </w:r>
      <w:r>
        <w:t xml:space="preserve">jako jsou např. </w:t>
      </w:r>
      <w:r w:rsidRPr="00715917">
        <w:t>rozpočty, srovnání očekávaných a aktuálních výsledků</w:t>
      </w:r>
      <w:r>
        <w:t xml:space="preserve">. </w:t>
      </w:r>
      <w:r w:rsidRPr="00715917">
        <w:t xml:space="preserve"> Když vyšší moc dovolí, pak stihne to v termínu zároveň i deset dalších projektů. Dodavatel i zákazník budou spokojeni.  </w:t>
      </w:r>
      <w:r>
        <w:t xml:space="preserve"> </w:t>
      </w:r>
    </w:p>
    <w:p w:rsidR="00A65653" w:rsidRDefault="00A65653">
      <w:pPr>
        <w:ind w:left="360"/>
      </w:pPr>
    </w:p>
    <w:p w:rsidR="00A65653" w:rsidRDefault="00A65653">
      <w:pPr>
        <w:ind w:left="360"/>
      </w:pPr>
      <w:r>
        <w:t xml:space="preserve">Jaké znalosti a proč jsou potřeba ? Jaké znalosti  potřebné pro řízení projektů </w:t>
      </w:r>
      <w:r w:rsidRPr="00715917">
        <w:t xml:space="preserve"> </w:t>
      </w:r>
      <w:r>
        <w:t xml:space="preserve">získáte na ESF MU ? Co je to Profit valley ? Metody řízení projektů ? </w:t>
      </w:r>
    </w:p>
    <w:p w:rsidR="00A65653" w:rsidRDefault="00A65653">
      <w:pPr>
        <w:ind w:left="360"/>
        <w:rPr>
          <w:b/>
        </w:rPr>
      </w:pPr>
    </w:p>
    <w:p w:rsidR="00A65653" w:rsidRPr="00715917" w:rsidRDefault="00A65653">
      <w:pPr>
        <w:numPr>
          <w:ilvl w:val="3"/>
          <w:numId w:val="6"/>
        </w:numPr>
        <w:tabs>
          <w:tab w:val="clear" w:pos="2880"/>
          <w:tab w:val="num" w:pos="360"/>
        </w:tabs>
        <w:ind w:left="360"/>
      </w:pPr>
      <w:r w:rsidRPr="002B5A9F">
        <w:rPr>
          <w:b/>
        </w:rPr>
        <w:t>Balanced Scorecard</w:t>
      </w:r>
      <w:r w:rsidRPr="00715917">
        <w:t xml:space="preserve"> – systém vyvážených měřítek. Vyjmenovat 4 základní oblasti hodnocení a příčinné vazby mezi činnostmi (procesy) spadajícími do jednotlivých oblastí. Procesy a jejich využití k dosažení cílů.</w:t>
      </w:r>
    </w:p>
    <w:p w:rsidR="00A65653" w:rsidRDefault="00A65653">
      <w:pPr>
        <w:tabs>
          <w:tab w:val="num" w:pos="360"/>
        </w:tabs>
        <w:ind w:left="360" w:hanging="360"/>
      </w:pPr>
    </w:p>
    <w:p w:rsidR="00A65653" w:rsidRDefault="00A65653">
      <w:pPr>
        <w:tabs>
          <w:tab w:val="num" w:pos="360"/>
        </w:tabs>
        <w:ind w:left="360"/>
      </w:pPr>
      <w:r w:rsidRPr="00715917">
        <w:rPr>
          <w:i/>
        </w:rPr>
        <w:t>Základní oblasti:</w:t>
      </w:r>
      <w:r w:rsidRPr="00715917">
        <w:t xml:space="preserve"> </w:t>
      </w:r>
      <w:r w:rsidRPr="00715917">
        <w:rPr>
          <w:b/>
        </w:rPr>
        <w:t>Finanční</w:t>
      </w:r>
      <w:r w:rsidRPr="00715917">
        <w:t xml:space="preserve"> – získávání kapitálu od investorů (akcionářů); </w:t>
      </w:r>
      <w:r w:rsidRPr="00715917">
        <w:rPr>
          <w:b/>
        </w:rPr>
        <w:t>zákaznické</w:t>
      </w:r>
      <w:r w:rsidRPr="00715917">
        <w:t xml:space="preserve"> – jak nejlépe oslovit zákazníky, segmentace trhu, vlastnosti a možnosti zákazníků jako v marketingu; </w:t>
      </w:r>
      <w:r w:rsidRPr="00715917">
        <w:rPr>
          <w:b/>
        </w:rPr>
        <w:t>interních procesů</w:t>
      </w:r>
      <w:r w:rsidRPr="00715917">
        <w:t xml:space="preserve"> – jak nejoptimálněji nastavit vnitřní strukturu, abychom dosáhli vizí a slibů, inovace, provoz, následný servis, doba zvratu – kdy se investice vrátí (BEP); </w:t>
      </w:r>
      <w:r w:rsidRPr="00715917">
        <w:rPr>
          <w:b/>
        </w:rPr>
        <w:t>učení a růstu</w:t>
      </w:r>
      <w:r w:rsidRPr="00715917">
        <w:t xml:space="preserve"> – jak udržet schopnost rozvoje, učení, zlepšení, spokojenost, udržení a produktivita zaměstnanců. Na všechny otázky odpovíme a uděláme si představu, kde se co děje. Můžeme z</w:t>
      </w:r>
      <w:r w:rsidRPr="00B50A8A">
        <w:t>mě</w:t>
      </w:r>
      <w:r w:rsidRPr="00715917">
        <w:t>řit stav firmy a jeho nedostatky.</w:t>
      </w:r>
      <w:r>
        <w:t xml:space="preserve">  </w:t>
      </w:r>
    </w:p>
    <w:p w:rsidR="00A65653" w:rsidRDefault="00A65653">
      <w:pPr>
        <w:tabs>
          <w:tab w:val="num" w:pos="360"/>
        </w:tabs>
        <w:ind w:left="360"/>
      </w:pPr>
    </w:p>
    <w:p w:rsidR="00A65653" w:rsidRDefault="00A65653">
      <w:pPr>
        <w:tabs>
          <w:tab w:val="num" w:pos="360"/>
        </w:tabs>
        <w:ind w:left="360"/>
      </w:pPr>
      <w:r>
        <w:t xml:space="preserve">Ukažte na Vašem modelu jak je možné sestavit graf podobný tomu, který byl vysvětlen na přednášce. </w:t>
      </w:r>
    </w:p>
    <w:p w:rsidR="00A65653" w:rsidRDefault="00A65653">
      <w:pPr>
        <w:tabs>
          <w:tab w:val="num" w:pos="360"/>
        </w:tabs>
        <w:ind w:left="360"/>
      </w:pPr>
    </w:p>
    <w:p w:rsidR="00A65653" w:rsidRDefault="00A65653">
      <w:pPr>
        <w:tabs>
          <w:tab w:val="num" w:pos="360"/>
        </w:tabs>
        <w:ind w:left="360" w:hanging="360"/>
      </w:pPr>
    </w:p>
    <w:p w:rsidR="00A65653" w:rsidRPr="00715917" w:rsidRDefault="00A65653">
      <w:pPr>
        <w:numPr>
          <w:ilvl w:val="3"/>
          <w:numId w:val="6"/>
        </w:numPr>
        <w:tabs>
          <w:tab w:val="clear" w:pos="2880"/>
          <w:tab w:val="num" w:pos="360"/>
        </w:tabs>
        <w:ind w:left="360"/>
      </w:pPr>
      <w:r w:rsidRPr="00715917">
        <w:rPr>
          <w:b/>
        </w:rPr>
        <w:t>Bolesti a přínosy</w:t>
      </w:r>
      <w:r w:rsidRPr="00715917">
        <w:t xml:space="preserve"> v procesech zákazníka a přínosy v důsledku implementace ERP. Vazba na otázku č. 1.</w:t>
      </w:r>
    </w:p>
    <w:p w:rsidR="00A65653" w:rsidRDefault="00A65653"/>
    <w:p w:rsidR="00A65653" w:rsidRPr="00715917" w:rsidRDefault="00A65653">
      <w:pPr>
        <w:ind w:left="360"/>
      </w:pPr>
      <w:r w:rsidRPr="00715917">
        <w:t>Produkty lze reprodukovat. Systém, organizaci, práci s informacemi nikoliv!</w:t>
      </w:r>
      <w:r>
        <w:t xml:space="preserve"> Vysvětlete !</w:t>
      </w:r>
    </w:p>
    <w:p w:rsidR="00A65653" w:rsidRDefault="00A65653">
      <w:pPr>
        <w:ind w:left="360"/>
      </w:pPr>
    </w:p>
    <w:p w:rsidR="00A65653" w:rsidRDefault="00A65653">
      <w:pPr>
        <w:ind w:left="360"/>
        <w:rPr>
          <w:b/>
        </w:rPr>
      </w:pPr>
      <w:r w:rsidRPr="00715917">
        <w:rPr>
          <w:b/>
        </w:rPr>
        <w:t>Bolesti ve:</w:t>
      </w:r>
    </w:p>
    <w:p w:rsidR="00A65653" w:rsidRPr="00715917" w:rsidRDefault="00A65653">
      <w:pPr>
        <w:ind w:left="360"/>
        <w:rPr>
          <w:b/>
        </w:rPr>
      </w:pPr>
    </w:p>
    <w:p w:rsidR="00A65653" w:rsidRPr="0027581C" w:rsidRDefault="00A65653">
      <w:pPr>
        <w:numPr>
          <w:ilvl w:val="0"/>
          <w:numId w:val="7"/>
        </w:numPr>
        <w:rPr>
          <w:b/>
        </w:rPr>
      </w:pPr>
      <w:r w:rsidRPr="0027581C">
        <w:rPr>
          <w:b/>
        </w:rPr>
        <w:t>Zpracování informací: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Manuální zpracování informací – snímače kódů, dotykové displeje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Roztříštěná data – integrální DB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Neaktuálnost, nespolehlivost informací – on-line zadávání, automatická kontrola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Nespolehlivost systému – transakční zpracování dat, automatické zálohování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Komplikovaná práce se systémem – unifikace prostředí, standardizace rozhraní</w:t>
      </w:r>
    </w:p>
    <w:p w:rsidR="00A65653" w:rsidRPr="0027581C" w:rsidRDefault="00A65653">
      <w:pPr>
        <w:numPr>
          <w:ilvl w:val="0"/>
          <w:numId w:val="7"/>
        </w:numPr>
        <w:rPr>
          <w:b/>
        </w:rPr>
      </w:pPr>
      <w:r w:rsidRPr="0027581C">
        <w:rPr>
          <w:b/>
        </w:rPr>
        <w:t>Financích a účetnictví: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Neoperativní poskytování informací – navigace, dimenze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Neoperativní porovnávání plánu a skutečnosti – rozpočty, cash flow, on-line data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Obtížné párování dokladů, plateb, faktur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Obtížné sledování salda – automaticky počítané položky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Neprůkazné opravování dokladů – generování opravných údajů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Zbytečné zdvojování úkonů – integrální DB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Nerovnoměrné pracovní vytížení – průběžné zadávání výsledků, předcházení stresu</w:t>
      </w:r>
    </w:p>
    <w:p w:rsidR="00A65653" w:rsidRPr="00715917" w:rsidRDefault="00A65653">
      <w:pPr>
        <w:numPr>
          <w:ilvl w:val="0"/>
          <w:numId w:val="7"/>
        </w:numPr>
      </w:pPr>
      <w:r w:rsidRPr="0027581C">
        <w:rPr>
          <w:b/>
        </w:rPr>
        <w:t>Vztazích se zákazníky – CRM</w:t>
      </w:r>
      <w:r w:rsidRPr="00715917">
        <w:t>: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Neaktuální, nedostatečné informace o zákaznících – profily, dotazníky, aplikace prodej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Nepružnost prodeje – obchodní příležitosti, sledování úkolů, zpětná vazba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Nenahraditelnost prodejců – dostupnější informace pro ně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Absence podpory e-</w:t>
      </w:r>
      <w:r w:rsidRPr="008335A0">
        <w:rPr>
          <w:lang w:val="en-US"/>
        </w:rPr>
        <w:t xml:space="preserve">commerce </w:t>
      </w:r>
      <w:r w:rsidRPr="00715917">
        <w:t>– provázanost s</w:t>
      </w:r>
      <w:r>
        <w:t xml:space="preserve"> produktem </w:t>
      </w:r>
      <w:r w:rsidRPr="00715917">
        <w:t>Outlook, e-</w:t>
      </w:r>
      <w:r w:rsidRPr="008335A0">
        <w:rPr>
          <w:lang w:val="en-US"/>
        </w:rPr>
        <w:t>Shop</w:t>
      </w:r>
      <w:r w:rsidRPr="00715917">
        <w:t>, řízení dokumentů</w:t>
      </w:r>
    </w:p>
    <w:p w:rsidR="00A65653" w:rsidRPr="0027581C" w:rsidRDefault="00A65653">
      <w:pPr>
        <w:numPr>
          <w:ilvl w:val="0"/>
          <w:numId w:val="7"/>
        </w:numPr>
        <w:rPr>
          <w:b/>
        </w:rPr>
      </w:pPr>
      <w:r w:rsidRPr="0027581C">
        <w:rPr>
          <w:b/>
        </w:rPr>
        <w:t>Výrobě: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Provázání procesů Výroba, Sklad a Prodej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Neinformovanost v oblasti nedokončené výroby – automatické účtování 121/611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Neinformovanost o cenách – kvalitní nastavení kalkulací, vedlejší náklady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Zbytečná práce při vyhotovování dokladů – automatizace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Obtížné změny výroby – Automatické navrhování nákupů (sešit požadavků), JIT, MRP (II)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Omezená kapacita výroby – TOC, outsourcing</w:t>
      </w:r>
    </w:p>
    <w:p w:rsidR="00A65653" w:rsidRPr="0027581C" w:rsidRDefault="00A65653">
      <w:pPr>
        <w:numPr>
          <w:ilvl w:val="0"/>
          <w:numId w:val="7"/>
        </w:numPr>
        <w:rPr>
          <w:b/>
        </w:rPr>
      </w:pPr>
      <w:r w:rsidRPr="0027581C">
        <w:rPr>
          <w:b/>
        </w:rPr>
        <w:t>Skladu a nákupu: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Velký objem zásob na skladu – metody doplňování, optimalizace skladů, lokace skladů</w:t>
      </w:r>
    </w:p>
    <w:p w:rsidR="00A65653" w:rsidRPr="00715917" w:rsidRDefault="00A65653">
      <w:pPr>
        <w:numPr>
          <w:ilvl w:val="1"/>
          <w:numId w:val="7"/>
        </w:numPr>
      </w:pPr>
      <w:r w:rsidRPr="00715917">
        <w:t xml:space="preserve">Neaktuální informace o dodavatelích – CRM </w:t>
      </w:r>
      <w:r w:rsidRPr="00715917">
        <w:sym w:font="Wingdings" w:char="F0E0"/>
      </w:r>
      <w:r w:rsidRPr="00715917">
        <w:t xml:space="preserve"> nákup a zpět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Zbytečné nákupy a platby – workflow, schvalování operací, výpočet čistých požadavků, řízení kvality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Obtížné sledování původu zboží – e</w:t>
      </w:r>
      <w:r>
        <w:t>x</w:t>
      </w:r>
      <w:r w:rsidRPr="00715917">
        <w:t>pirace, šarže, sériová čísla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Absence virtuálních skladů – neskladované zboží</w:t>
      </w:r>
    </w:p>
    <w:p w:rsidR="00A65653" w:rsidRPr="00715917" w:rsidRDefault="00A65653">
      <w:pPr>
        <w:numPr>
          <w:ilvl w:val="1"/>
          <w:numId w:val="7"/>
        </w:numPr>
      </w:pPr>
      <w:r w:rsidRPr="00715917">
        <w:t>Pro další viz prodej</w:t>
      </w:r>
    </w:p>
    <w:p w:rsidR="00A65653" w:rsidRPr="00715917" w:rsidRDefault="00A65653" w:rsidP="001C4429">
      <w:pPr>
        <w:ind w:left="1440"/>
      </w:pPr>
      <w:r>
        <w:t xml:space="preserve"> </w:t>
      </w:r>
    </w:p>
    <w:p w:rsidR="00A65653" w:rsidRDefault="00A65653">
      <w:pPr>
        <w:ind w:left="360"/>
      </w:pPr>
    </w:p>
    <w:p w:rsidR="00A65653" w:rsidRDefault="00A65653">
      <w:pPr>
        <w:ind w:left="360"/>
      </w:pPr>
      <w:r w:rsidRPr="009E740A">
        <w:rPr>
          <w:b/>
        </w:rPr>
        <w:t>Cyklus implementace IS v podniku</w:t>
      </w:r>
      <w:r w:rsidRPr="00715917">
        <w:t>: Informační potřeby formují trendy IT iniciují implementaci moderní IS a IT poskytují významné informace vyhrávají konkurenční boj mění informační potřeby… a tak pořád dokola.</w:t>
      </w:r>
      <w:r>
        <w:t xml:space="preserve"> </w:t>
      </w:r>
    </w:p>
    <w:p w:rsidR="00A65653" w:rsidRDefault="00A65653">
      <w:pPr>
        <w:pStyle w:val="BodyTextIndent"/>
        <w:rPr>
          <w:bCs w:val="0"/>
        </w:rPr>
      </w:pPr>
      <w:r>
        <w:rPr>
          <w:bCs w:val="0"/>
        </w:rPr>
        <w:t xml:space="preserve"> </w:t>
      </w:r>
    </w:p>
    <w:p w:rsidR="00A65653" w:rsidRDefault="00A65653">
      <w:pPr>
        <w:pStyle w:val="BodyTextIndent"/>
        <w:rPr>
          <w:bCs w:val="0"/>
        </w:rPr>
      </w:pPr>
      <w:r>
        <w:rPr>
          <w:bCs w:val="0"/>
        </w:rPr>
        <w:t xml:space="preserve">Meritem otázky je odpovědět jak lze s pomoci ERP (i s případnou pomocí Demo verze MS Dynamics NAV)  nebo pomocí dalších metod (Solution Selling) vliv vyjmenovaných bolestí omezit.   </w:t>
      </w:r>
    </w:p>
    <w:p w:rsidR="00A65653" w:rsidRDefault="00A65653">
      <w:pPr>
        <w:tabs>
          <w:tab w:val="left" w:pos="2610"/>
        </w:tabs>
        <w:ind w:left="360" w:hanging="36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65653" w:rsidRPr="00CB631D" w:rsidRDefault="00A65653" w:rsidP="001C4429">
      <w:pPr>
        <w:tabs>
          <w:tab w:val="num" w:pos="1440"/>
        </w:tabs>
        <w:ind w:left="360" w:hanging="360"/>
      </w:pPr>
      <w:r w:rsidRPr="00CB631D">
        <w:t>4.</w:t>
      </w:r>
      <w:r>
        <w:rPr>
          <w:b/>
        </w:rPr>
        <w:t xml:space="preserve"> </w:t>
      </w:r>
      <w:r w:rsidRPr="00CB631D">
        <w:rPr>
          <w:b/>
        </w:rPr>
        <w:t>Teorie omezení</w:t>
      </w:r>
      <w:r w:rsidRPr="00CB631D">
        <w:t xml:space="preserve"> – základní principy, řízení podniku podle úzkého místa, základní metriky </w:t>
      </w:r>
      <w:r>
        <w:t xml:space="preserve">    </w:t>
      </w:r>
      <w:r w:rsidRPr="00CB631D">
        <w:t xml:space="preserve">(T,I,OE). Co to je </w:t>
      </w:r>
      <w:r w:rsidRPr="00CB631D">
        <w:rPr>
          <w:b/>
        </w:rPr>
        <w:t>DBR</w:t>
      </w:r>
      <w:r>
        <w:rPr>
          <w:b/>
        </w:rPr>
        <w:t xml:space="preserve"> (Drum-Buffer-Rope)?</w:t>
      </w:r>
      <w:r w:rsidRPr="00CB631D">
        <w:rPr>
          <w:b/>
        </w:rPr>
        <w:t>.</w:t>
      </w:r>
      <w:r w:rsidRPr="00CB631D">
        <w:t xml:space="preserve"> Nákladová a průtokový pohled na řízení operací.</w:t>
      </w:r>
      <w:r>
        <w:t xml:space="preserve"> Pevnost a váha řetězu. Vysvětlit tyto pojmy.  </w:t>
      </w:r>
    </w:p>
    <w:p w:rsidR="00A65653" w:rsidRDefault="00A65653">
      <w:pPr>
        <w:ind w:left="360"/>
        <w:rPr>
          <w:bCs/>
        </w:rPr>
      </w:pPr>
    </w:p>
    <w:p w:rsidR="00A65653" w:rsidRDefault="00A65653">
      <w:pPr>
        <w:ind w:left="360"/>
      </w:pPr>
      <w:r w:rsidRPr="00CB631D">
        <w:rPr>
          <w:i/>
        </w:rPr>
        <w:t>Metriky:</w:t>
      </w:r>
      <w:r w:rsidRPr="00CB631D">
        <w:t xml:space="preserve"> </w:t>
      </w:r>
      <w:r w:rsidRPr="002B5A9F">
        <w:rPr>
          <w:b/>
        </w:rPr>
        <w:t>Throughput</w:t>
      </w:r>
      <w:r w:rsidRPr="00CB631D">
        <w:t xml:space="preserve"> – průtok, míra v jaké se generují tržby; </w:t>
      </w:r>
      <w:r w:rsidRPr="002B5A9F">
        <w:t>Inventory</w:t>
      </w:r>
      <w:r w:rsidRPr="00CB631D">
        <w:t xml:space="preserve"> – zásoby, investice do prostředků umožňujících průtok; </w:t>
      </w:r>
      <w:r w:rsidRPr="002B5A9F">
        <w:rPr>
          <w:b/>
        </w:rPr>
        <w:t>Operating Expenses</w:t>
      </w:r>
      <w:r w:rsidRPr="00CB631D">
        <w:t xml:space="preserve"> – cena převedení zásob na průtok. Příklad kdy musíme zjistit, který výrobek má větší průtok a ten podpořit.</w:t>
      </w:r>
      <w:r>
        <w:t xml:space="preserve"> Proč ? </w:t>
      </w:r>
    </w:p>
    <w:p w:rsidR="00A65653" w:rsidRDefault="00A65653">
      <w:pPr>
        <w:tabs>
          <w:tab w:val="num" w:pos="360"/>
        </w:tabs>
        <w:ind w:left="360" w:hanging="360"/>
        <w:rPr>
          <w:b/>
        </w:rPr>
      </w:pPr>
    </w:p>
    <w:p w:rsidR="00A65653" w:rsidRPr="00CB631D" w:rsidRDefault="00A65653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CB631D">
        <w:rPr>
          <w:b/>
        </w:rPr>
        <w:t>Logické stromy</w:t>
      </w:r>
      <w:r w:rsidRPr="00CB631D">
        <w:t xml:space="preserve"> a jejich použití (CRT, </w:t>
      </w:r>
      <w:r w:rsidRPr="002B5A9F">
        <w:t>Evaporating Cloud</w:t>
      </w:r>
      <w:r w:rsidRPr="00CB631D">
        <w:t xml:space="preserve"> a FRT), vazby mezi stromovými  strukturami. K čemu se používá strom přechodů a předpokladů?</w:t>
      </w:r>
    </w:p>
    <w:p w:rsidR="00A65653" w:rsidRDefault="00A65653"/>
    <w:p w:rsidR="00A65653" w:rsidRDefault="00A65653">
      <w:pPr>
        <w:ind w:left="360"/>
      </w:pPr>
      <w:r w:rsidRPr="002B5A9F">
        <w:rPr>
          <w:b/>
        </w:rPr>
        <w:t>Thinking Tools</w:t>
      </w:r>
      <w:r w:rsidRPr="002B5A9F">
        <w:t xml:space="preserve"> :  </w:t>
      </w:r>
      <w:r w:rsidRPr="002B5A9F">
        <w:rPr>
          <w:b/>
        </w:rPr>
        <w:t>Current Reality Tree</w:t>
      </w:r>
      <w:r w:rsidRPr="00CB631D">
        <w:t>: Diagram zachycující současný stav společnosti, její úzká místa a problémy tak, jak jsou, bez zakrývání nedostatků.</w:t>
      </w:r>
      <w:r w:rsidRPr="002B5A9F">
        <w:rPr>
          <w:b/>
        </w:rPr>
        <w:t>Evaporating Cloud</w:t>
      </w:r>
      <w:r w:rsidRPr="00CB631D">
        <w:t xml:space="preserve">: Nastínění všech cest, které vedou k vyřešení klíčového problému nalezeného pomocí </w:t>
      </w:r>
      <w:r w:rsidRPr="00B50A8A">
        <w:rPr>
          <w:b/>
        </w:rPr>
        <w:t>CRT</w:t>
      </w:r>
      <w:r w:rsidRPr="00CB631D">
        <w:t xml:space="preserve">. Tyto jsou ve vzájemném rozporu, nelze uplatnit všechny najednou, lze ale jednu vybrat. </w:t>
      </w:r>
      <w:r w:rsidRPr="002B5A9F">
        <w:rPr>
          <w:b/>
        </w:rPr>
        <w:t>Future Reality Tree</w:t>
      </w:r>
      <w:r w:rsidRPr="00CB631D">
        <w:t xml:space="preserve">: Diagram ukazující cílový stav po aplikaci rozhodnutí z EC včetně důsledků, výhod a nevýhod. </w:t>
      </w:r>
      <w:r w:rsidRPr="002B5A9F">
        <w:rPr>
          <w:b/>
        </w:rPr>
        <w:t>Transition Tree</w:t>
      </w:r>
      <w:r w:rsidRPr="00CB631D">
        <w:t xml:space="preserve">: Zobrazuje konkrétní postup řešení problému až k cíli metodou současný stav </w:t>
      </w:r>
      <w:r w:rsidRPr="00CB631D">
        <w:sym w:font="Wingdings" w:char="F0E0"/>
      </w:r>
      <w:r w:rsidRPr="00CB631D">
        <w:t xml:space="preserve"> problém </w:t>
      </w:r>
      <w:r w:rsidRPr="00CB631D">
        <w:sym w:font="Wingdings" w:char="F0E0"/>
      </w:r>
      <w:r w:rsidRPr="00CB631D">
        <w:t xml:space="preserve"> akce, náprava problému </w:t>
      </w:r>
      <w:r w:rsidRPr="00CB631D">
        <w:sym w:font="Wingdings" w:char="F0E0"/>
      </w:r>
      <w:r w:rsidRPr="00CB631D">
        <w:t xml:space="preserve"> nový stav, řešení. </w:t>
      </w:r>
      <w:r w:rsidRPr="002B5A9F">
        <w:rPr>
          <w:b/>
        </w:rPr>
        <w:t>Prerequisite Tree</w:t>
      </w:r>
      <w:r w:rsidRPr="001C2D0A">
        <w:rPr>
          <w:b/>
        </w:rPr>
        <w:t>:</w:t>
      </w:r>
      <w:r w:rsidRPr="00CB631D">
        <w:t xml:space="preserve"> Strom s rozepsanými </w:t>
      </w:r>
      <w:r>
        <w:t>postupnými cíly</w:t>
      </w:r>
      <w:r w:rsidRPr="00CB631D">
        <w:t xml:space="preserve"> a odhadovanými překážkami při jejich realizaci. Navádí nás na možná slabá místa, potenciální problémy při realizaci TT. Dobře ale problémy lokalizuje a pomáhá v jejich řešení.</w:t>
      </w:r>
      <w:r>
        <w:t xml:space="preserve"> </w:t>
      </w:r>
    </w:p>
    <w:p w:rsidR="00A65653" w:rsidRDefault="00A65653">
      <w:pPr>
        <w:ind w:left="360"/>
      </w:pPr>
    </w:p>
    <w:p w:rsidR="00A65653" w:rsidRPr="0088454D" w:rsidRDefault="00A65653" w:rsidP="0088454D">
      <w:pPr>
        <w:ind w:left="360"/>
        <w:rPr>
          <w:sz w:val="22"/>
          <w:szCs w:val="22"/>
        </w:rPr>
      </w:pPr>
      <w:r w:rsidRPr="0088454D">
        <w:rPr>
          <w:sz w:val="22"/>
          <w:szCs w:val="22"/>
        </w:rPr>
        <w:t xml:space="preserve">Nakreslete Váš strom současné reality. Jaký je charakter uzlů, ze kterých je CRT vytvořen ? </w:t>
      </w:r>
    </w:p>
    <w:p w:rsidR="00A65653" w:rsidRPr="0088454D" w:rsidRDefault="00A65653" w:rsidP="0088454D">
      <w:pPr>
        <w:ind w:left="360"/>
        <w:rPr>
          <w:sz w:val="22"/>
          <w:szCs w:val="22"/>
        </w:rPr>
      </w:pPr>
      <w:r w:rsidRPr="0088454D">
        <w:rPr>
          <w:sz w:val="22"/>
          <w:szCs w:val="22"/>
        </w:rPr>
        <w:t xml:space="preserve">Jaký je charakter uzlů, ze kterých je vytvořen  FRT ? </w:t>
      </w:r>
    </w:p>
    <w:p w:rsidR="00A65653" w:rsidRPr="001C2D0A" w:rsidRDefault="00A65653" w:rsidP="0088454D">
      <w:pPr>
        <w:ind w:left="360"/>
      </w:pPr>
    </w:p>
    <w:p w:rsidR="00A65653" w:rsidRDefault="00A65653" w:rsidP="00A81DD6">
      <w:pPr>
        <w:ind w:left="360"/>
      </w:pPr>
    </w:p>
    <w:p w:rsidR="00A65653" w:rsidRPr="001C2D0A" w:rsidRDefault="00A65653" w:rsidP="00A81DD6">
      <w:pPr>
        <w:ind w:left="360"/>
      </w:pPr>
    </w:p>
    <w:p w:rsidR="00A65653" w:rsidRPr="001C2D0A" w:rsidRDefault="00A65653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b/>
        </w:rPr>
      </w:pPr>
      <w:r w:rsidRPr="001C2D0A">
        <w:rPr>
          <w:b/>
        </w:rPr>
        <w:t>Pět základních kroků TOC, přínosy TOC</w:t>
      </w:r>
    </w:p>
    <w:p w:rsidR="00A65653" w:rsidRDefault="00A65653">
      <w:pPr>
        <w:ind w:left="360"/>
      </w:pPr>
    </w:p>
    <w:p w:rsidR="00A65653" w:rsidRPr="001C2D0A" w:rsidRDefault="00A65653">
      <w:pPr>
        <w:numPr>
          <w:ilvl w:val="3"/>
          <w:numId w:val="6"/>
        </w:numPr>
        <w:tabs>
          <w:tab w:val="clear" w:pos="2880"/>
          <w:tab w:val="left" w:pos="720"/>
        </w:tabs>
        <w:ind w:left="720"/>
      </w:pPr>
      <w:r w:rsidRPr="001C2D0A">
        <w:t>Nalezněte omezení</w:t>
      </w:r>
    </w:p>
    <w:p w:rsidR="00A65653" w:rsidRPr="001C2D0A" w:rsidRDefault="00A65653">
      <w:pPr>
        <w:numPr>
          <w:ilvl w:val="3"/>
          <w:numId w:val="6"/>
        </w:numPr>
        <w:tabs>
          <w:tab w:val="clear" w:pos="2880"/>
          <w:tab w:val="left" w:pos="720"/>
        </w:tabs>
        <w:ind w:left="720"/>
      </w:pPr>
      <w:r w:rsidRPr="001C2D0A">
        <w:t>Maximálně ho využijte</w:t>
      </w:r>
    </w:p>
    <w:p w:rsidR="00A65653" w:rsidRPr="001C2D0A" w:rsidRDefault="00A65653">
      <w:pPr>
        <w:numPr>
          <w:ilvl w:val="3"/>
          <w:numId w:val="6"/>
        </w:numPr>
        <w:tabs>
          <w:tab w:val="clear" w:pos="2880"/>
          <w:tab w:val="left" w:pos="720"/>
        </w:tabs>
        <w:ind w:left="720"/>
      </w:pPr>
      <w:r w:rsidRPr="001C2D0A">
        <w:t>Podřiďte omezení všechny zdroje</w:t>
      </w:r>
    </w:p>
    <w:p w:rsidR="00A65653" w:rsidRPr="001C2D0A" w:rsidRDefault="00A65653">
      <w:pPr>
        <w:numPr>
          <w:ilvl w:val="3"/>
          <w:numId w:val="6"/>
        </w:numPr>
        <w:tabs>
          <w:tab w:val="clear" w:pos="2880"/>
          <w:tab w:val="left" w:pos="720"/>
        </w:tabs>
        <w:ind w:left="720"/>
      </w:pPr>
      <w:r w:rsidRPr="001C2D0A">
        <w:t>Posilte omezení</w:t>
      </w:r>
    </w:p>
    <w:p w:rsidR="00A65653" w:rsidRPr="001C2D0A" w:rsidRDefault="00A65653">
      <w:pPr>
        <w:numPr>
          <w:ilvl w:val="3"/>
          <w:numId w:val="6"/>
        </w:numPr>
        <w:tabs>
          <w:tab w:val="clear" w:pos="2880"/>
          <w:tab w:val="left" w:pos="720"/>
        </w:tabs>
        <w:ind w:left="720"/>
      </w:pPr>
      <w:r w:rsidRPr="001C2D0A">
        <w:t>Pokud omezení zmizelo, vraťte se k bodu jedna</w:t>
      </w:r>
    </w:p>
    <w:p w:rsidR="00A65653" w:rsidRDefault="00A65653">
      <w:pPr>
        <w:ind w:left="360"/>
      </w:pPr>
    </w:p>
    <w:p w:rsidR="00A65653" w:rsidRDefault="00A65653">
      <w:pPr>
        <w:ind w:left="360"/>
      </w:pPr>
      <w:r w:rsidRPr="001C2D0A">
        <w:t>Zvyšuj</w:t>
      </w:r>
      <w:r>
        <w:t>e</w:t>
      </w:r>
      <w:r w:rsidRPr="001C2D0A">
        <w:t xml:space="preserve"> </w:t>
      </w:r>
      <w:r>
        <w:t xml:space="preserve">se </w:t>
      </w:r>
      <w:r w:rsidRPr="001C2D0A">
        <w:t>efektivit</w:t>
      </w:r>
      <w:r>
        <w:t>a</w:t>
      </w:r>
      <w:r w:rsidRPr="001C2D0A">
        <w:t xml:space="preserve">, snižují </w:t>
      </w:r>
      <w:r>
        <w:t xml:space="preserve">se </w:t>
      </w:r>
      <w:r w:rsidRPr="001C2D0A">
        <w:t xml:space="preserve">provozní náklady, </w:t>
      </w:r>
      <w:r>
        <w:t xml:space="preserve">hodnota </w:t>
      </w:r>
      <w:r w:rsidRPr="001C2D0A">
        <w:t>zásob</w:t>
      </w:r>
      <w:r>
        <w:t xml:space="preserve"> klesá a </w:t>
      </w:r>
      <w:r w:rsidRPr="001C2D0A">
        <w:t>zvyšuj</w:t>
      </w:r>
      <w:r>
        <w:t xml:space="preserve">e se </w:t>
      </w:r>
      <w:r w:rsidRPr="001C2D0A">
        <w:t>průtok</w:t>
      </w:r>
      <w:r>
        <w:t xml:space="preserve">. Pro vysvětlení </w:t>
      </w:r>
      <w:r w:rsidRPr="00A81DD6">
        <w:rPr>
          <w:b/>
        </w:rPr>
        <w:t>využijte prezentaci  z webu</w:t>
      </w:r>
      <w:r>
        <w:t xml:space="preserve">, která byla vysvětlena  na přednáškách (australská firma Tocca). Uveďte praktický příklad !!! </w:t>
      </w:r>
    </w:p>
    <w:p w:rsidR="00A65653" w:rsidRDefault="00A65653">
      <w:pPr>
        <w:ind w:left="360"/>
      </w:pPr>
    </w:p>
    <w:p w:rsidR="00A65653" w:rsidRDefault="00A65653">
      <w:pPr>
        <w:ind w:left="360"/>
      </w:pPr>
    </w:p>
    <w:p w:rsidR="00A65653" w:rsidRPr="001C2D0A" w:rsidRDefault="00A65653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1C2D0A">
        <w:t xml:space="preserve"> </w:t>
      </w:r>
      <w:r w:rsidRPr="001C2D0A">
        <w:rPr>
          <w:b/>
        </w:rPr>
        <w:t>Metoda kritického řetězu</w:t>
      </w:r>
      <w:r w:rsidRPr="001C2D0A">
        <w:t xml:space="preserve"> – definice a popis. Kritická cesta  a Kritický řetěz a rozdíly mezi nimi. Multitasking a maticová struktura firmy. Nárazníky a jejich využití. Murhpyho zákony a Parkinsonovy zákony v souvislosti s řízením procesů. Studentský syndrom. Princip předávání úkolů (štafetový běžec). Integrační body. Otázky ušetřeného času a zpoždění v integračních bodech.</w:t>
      </w:r>
      <w:r>
        <w:t xml:space="preserve"> Nakreslete ! Jaký je vztah mezi ušetřeným časem a případným zpožděním ?  </w:t>
      </w:r>
    </w:p>
    <w:p w:rsidR="00A65653" w:rsidRPr="001C2D0A" w:rsidRDefault="00A65653">
      <w:pPr>
        <w:ind w:left="360"/>
      </w:pPr>
    </w:p>
    <w:p w:rsidR="00A65653" w:rsidRPr="001C2D0A" w:rsidRDefault="00A65653">
      <w:pPr>
        <w:ind w:left="360"/>
      </w:pPr>
      <w:r w:rsidRPr="001C4429">
        <w:rPr>
          <w:b/>
        </w:rPr>
        <w:t>Nárazníky –</w:t>
      </w:r>
      <w:r w:rsidRPr="001C2D0A">
        <w:t xml:space="preserve"> čas, rezervovaný pro řešení nahodilostí a neznámých – ale předvídaných – problémů. Šetří celkový čas projektu. </w:t>
      </w:r>
      <w:r w:rsidRPr="002B5A9F">
        <w:rPr>
          <w:b/>
        </w:rPr>
        <w:t>Murphy</w:t>
      </w:r>
      <w:r w:rsidRPr="001C2D0A">
        <w:t xml:space="preserve"> – Co se pokazit může, to se pokazí. V nejnevhodnější dobu</w:t>
      </w:r>
      <w:r>
        <w:t>,</w:t>
      </w:r>
      <w:r w:rsidRPr="001C2D0A">
        <w:t xml:space="preserve"> pochopitelně. </w:t>
      </w:r>
      <w:r w:rsidRPr="002B5A9F">
        <w:t xml:space="preserve">Parkinson </w:t>
      </w:r>
      <w:r w:rsidRPr="001C2D0A">
        <w:t xml:space="preserve">– </w:t>
      </w:r>
      <w:r>
        <w:t>o</w:t>
      </w:r>
      <w:r w:rsidRPr="001C2D0A">
        <w:t xml:space="preserve">rganizace se zvětšují bez ohledu na růst </w:t>
      </w:r>
      <w:r>
        <w:t xml:space="preserve">obejmu </w:t>
      </w:r>
      <w:r w:rsidRPr="001C2D0A">
        <w:t xml:space="preserve">práce – je-li jaká! </w:t>
      </w:r>
      <w:r w:rsidRPr="009E740A">
        <w:rPr>
          <w:b/>
        </w:rPr>
        <w:t>Integrační body</w:t>
      </w:r>
      <w:r w:rsidRPr="001C2D0A">
        <w:t xml:space="preserve"> – Vede-li více procesů do jednoho, ušetřený čas se pouze promrhá, neboť kolona jede rychlostí nejpomalejšího člena. </w:t>
      </w:r>
      <w:r w:rsidRPr="001C4429">
        <w:rPr>
          <w:b/>
        </w:rPr>
        <w:t>Multitasking</w:t>
      </w:r>
      <w:r w:rsidRPr="001C2D0A">
        <w:t xml:space="preserve"> – </w:t>
      </w:r>
      <w:r>
        <w:t>v</w:t>
      </w:r>
      <w:r w:rsidRPr="001C2D0A">
        <w:t xml:space="preserve">yžaduje jasné cíle, nashromážděné rezervy způsobené nadhodnocením práce se obvykle promrhají (studentský syndrom). </w:t>
      </w:r>
      <w:r w:rsidRPr="001C4429">
        <w:rPr>
          <w:b/>
        </w:rPr>
        <w:t xml:space="preserve">Multitasking </w:t>
      </w:r>
      <w:r w:rsidRPr="001C2D0A">
        <w:t xml:space="preserve">je špatný, když prodloužení jednoho projektu nezkrátí žádný jiný projekt. </w:t>
      </w:r>
      <w:r w:rsidRPr="001C4429">
        <w:rPr>
          <w:b/>
        </w:rPr>
        <w:t>Kritická cesta</w:t>
      </w:r>
      <w:r w:rsidRPr="001C2D0A">
        <w:t xml:space="preserve"> – </w:t>
      </w:r>
      <w:r>
        <w:t>n</w:t>
      </w:r>
      <w:r w:rsidRPr="001C2D0A">
        <w:t xml:space="preserve">ejkratší cesta od začátku do konce projektu zahrnující všechny technologické nezbytnosti procesu včetně návazností (integrační body), naproti tomu kritický řetězec </w:t>
      </w:r>
      <w:r>
        <w:t>bere do úvahy vedle technologických návazností i kapacity zdrojů.</w:t>
      </w:r>
      <w:r w:rsidRPr="001C2D0A">
        <w:t xml:space="preserve"> Pokud </w:t>
      </w:r>
      <w:r>
        <w:t xml:space="preserve">bodu kapacity </w:t>
      </w:r>
      <w:r w:rsidRPr="001C2D0A">
        <w:t>zdroj</w:t>
      </w:r>
      <w:r>
        <w:t>ů</w:t>
      </w:r>
      <w:r w:rsidRPr="001C2D0A">
        <w:t xml:space="preserve"> neomezené, kritický řetězec bude stejně dlouhý jako kritická cesta.</w:t>
      </w:r>
    </w:p>
    <w:p w:rsidR="00A65653" w:rsidRDefault="00A65653">
      <w:pPr>
        <w:tabs>
          <w:tab w:val="num" w:pos="360"/>
        </w:tabs>
        <w:ind w:left="360" w:hanging="360"/>
      </w:pPr>
    </w:p>
    <w:p w:rsidR="00A65653" w:rsidRDefault="00A65653">
      <w:pPr>
        <w:tabs>
          <w:tab w:val="num" w:pos="360"/>
        </w:tabs>
        <w:ind w:left="360" w:hanging="360"/>
      </w:pPr>
      <w:r>
        <w:tab/>
        <w:t xml:space="preserve">Co to je </w:t>
      </w:r>
      <w:r w:rsidRPr="0058136D">
        <w:rPr>
          <w:lang w:val="en-US"/>
        </w:rPr>
        <w:t>Buffer management</w:t>
      </w:r>
      <w:r>
        <w:t xml:space="preserve"> ? Jak se nastavují nárazníky ? Co je to přípojný nárazník ? </w:t>
      </w:r>
    </w:p>
    <w:p w:rsidR="00A65653" w:rsidRDefault="00A65653">
      <w:pPr>
        <w:tabs>
          <w:tab w:val="num" w:pos="360"/>
        </w:tabs>
        <w:ind w:left="360" w:hanging="360"/>
      </w:pPr>
      <w:r>
        <w:tab/>
        <w:t xml:space="preserve">Co je princip štafetového běžce ? Jaký mají vliv  jeden z Parkinsonových zákonů (byl zmíněný na přednáškách) na pracovníka, který skončí svůj úkol dříve než je stanovený (plánovaný) čas na tento úkol ?  </w:t>
      </w:r>
    </w:p>
    <w:p w:rsidR="00A65653" w:rsidRPr="001C2D0A" w:rsidRDefault="00A65653">
      <w:pPr>
        <w:tabs>
          <w:tab w:val="num" w:pos="360"/>
        </w:tabs>
        <w:ind w:left="360" w:hanging="360"/>
      </w:pPr>
    </w:p>
    <w:p w:rsidR="00A65653" w:rsidRPr="001C2D0A" w:rsidRDefault="00A65653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1C4429">
        <w:rPr>
          <w:b/>
        </w:rPr>
        <w:t>Bostonská matice</w:t>
      </w:r>
      <w:r w:rsidRPr="001C2D0A">
        <w:t xml:space="preserve"> a jak se dá interpretovat pomocí tohoto nástroje životní cyklus ERP systému</w:t>
      </w:r>
    </w:p>
    <w:p w:rsidR="00A65653" w:rsidRPr="001C2D0A" w:rsidRDefault="00A65653">
      <w:pPr>
        <w:ind w:left="360"/>
      </w:pPr>
    </w:p>
    <w:p w:rsidR="00A65653" w:rsidRPr="001C2D0A" w:rsidRDefault="00A65653">
      <w:pPr>
        <w:ind w:left="360"/>
      </w:pPr>
      <w:r w:rsidRPr="001C4429">
        <w:rPr>
          <w:b/>
        </w:rPr>
        <w:t xml:space="preserve">PLC </w:t>
      </w:r>
      <w:r w:rsidRPr="002B5A9F">
        <w:rPr>
          <w:b/>
        </w:rPr>
        <w:t xml:space="preserve">– </w:t>
      </w:r>
      <w:r w:rsidRPr="002B5A9F">
        <w:rPr>
          <w:b/>
          <w:lang w:val="en-AU"/>
        </w:rPr>
        <w:t>Product Life Cycle</w:t>
      </w:r>
      <w:r w:rsidRPr="001C2D0A">
        <w:t>: Vývoj, uvedení na trh, růst, dospělost, nasycení, ústup. Bostonská matice je grafickým znázorněním tržního podílu a růstu. Čtyři oblasti (růst, podíl): Psi (0,0); problémové děti (1,0); hvězdy (1,1); dojné krávy (0,1).</w:t>
      </w:r>
    </w:p>
    <w:p w:rsidR="00A65653" w:rsidRDefault="00A65653">
      <w:pPr>
        <w:tabs>
          <w:tab w:val="num" w:pos="360"/>
        </w:tabs>
        <w:ind w:left="360" w:hanging="360"/>
      </w:pPr>
      <w:r>
        <w:tab/>
      </w:r>
    </w:p>
    <w:p w:rsidR="00A65653" w:rsidRPr="001C2D0A" w:rsidRDefault="00A65653" w:rsidP="0058136D">
      <w:pPr>
        <w:tabs>
          <w:tab w:val="num" w:pos="360"/>
        </w:tabs>
        <w:ind w:left="360" w:hanging="360"/>
      </w:pPr>
      <w:r>
        <w:tab/>
        <w:t xml:space="preserve">Namalujte Bostonskou matici a pokuste se do ní umístit produkt MS Dynamics NAV !  </w:t>
      </w:r>
      <w:r w:rsidRPr="001C2D0A">
        <w:t xml:space="preserve"> </w:t>
      </w:r>
      <w:r>
        <w:t xml:space="preserve"> </w:t>
      </w:r>
    </w:p>
    <w:p w:rsidR="00A65653" w:rsidRPr="001C2D0A" w:rsidRDefault="00A65653">
      <w:pPr>
        <w:tabs>
          <w:tab w:val="num" w:pos="360"/>
        </w:tabs>
        <w:ind w:left="360" w:hanging="360"/>
      </w:pPr>
    </w:p>
    <w:p w:rsidR="00A65653" w:rsidRPr="001C2D0A" w:rsidRDefault="00A65653">
      <w:pPr>
        <w:numPr>
          <w:ilvl w:val="1"/>
          <w:numId w:val="6"/>
        </w:numPr>
        <w:tabs>
          <w:tab w:val="num" w:pos="360"/>
        </w:tabs>
        <w:ind w:left="360"/>
      </w:pPr>
      <w:r w:rsidRPr="002B5A9F">
        <w:rPr>
          <w:b/>
          <w:lang w:val="en-AU"/>
        </w:rPr>
        <w:t>Workflow</w:t>
      </w:r>
      <w:r w:rsidRPr="001C4429">
        <w:rPr>
          <w:b/>
        </w:rPr>
        <w:t xml:space="preserve"> –</w:t>
      </w:r>
      <w:r w:rsidRPr="001C2D0A">
        <w:t xml:space="preserve"> principy a důvody používání </w:t>
      </w:r>
    </w:p>
    <w:p w:rsidR="00A65653" w:rsidRPr="001C2D0A" w:rsidRDefault="00A65653">
      <w:pPr>
        <w:ind w:left="360"/>
      </w:pPr>
    </w:p>
    <w:p w:rsidR="00A65653" w:rsidRDefault="00A65653">
      <w:pPr>
        <w:pStyle w:val="BodyTextIndent"/>
        <w:rPr>
          <w:bCs w:val="0"/>
        </w:rPr>
      </w:pPr>
      <w:r w:rsidRPr="001C2D0A">
        <w:rPr>
          <w:bCs w:val="0"/>
        </w:rPr>
        <w:t>J</w:t>
      </w:r>
      <w:r>
        <w:rPr>
          <w:bCs w:val="0"/>
        </w:rPr>
        <w:t xml:space="preserve">de o nástroj pro řízení </w:t>
      </w:r>
      <w:r w:rsidRPr="001C2D0A">
        <w:rPr>
          <w:bCs w:val="0"/>
        </w:rPr>
        <w:t>organizace práce. Centralizovaná např. informačním systémem. Shromažďují se informace o tom kdo dělá jakou práci, v jakém stádiu, popř. jestli už je s ní hotov.</w:t>
      </w:r>
    </w:p>
    <w:p w:rsidR="00A65653" w:rsidRPr="001C2D0A" w:rsidRDefault="00A65653">
      <w:pPr>
        <w:pStyle w:val="BodyTextIndent"/>
        <w:rPr>
          <w:bCs w:val="0"/>
        </w:rPr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  Uveďte příklad </w:t>
      </w:r>
      <w:r w:rsidRPr="002B5A9F">
        <w:t>workflow</w:t>
      </w:r>
      <w:r>
        <w:t xml:space="preserve"> ! Jaký je vztah </w:t>
      </w:r>
      <w:r w:rsidRPr="0088454D">
        <w:t>mezi</w:t>
      </w:r>
      <w:r w:rsidRPr="002B5A9F">
        <w:t xml:space="preserve">  workflow</w:t>
      </w:r>
      <w:r>
        <w:t xml:space="preserve">, organizačním schématem společnosti a dokumenty, které popisují  oběh dokumentů ?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>10.</w:t>
      </w:r>
      <w:r>
        <w:tab/>
      </w:r>
      <w:r w:rsidRPr="002B5A9F">
        <w:rPr>
          <w:b/>
        </w:rPr>
        <w:t>OLAP</w:t>
      </w:r>
      <w:r>
        <w:rPr>
          <w:b/>
        </w:rPr>
        <w:t xml:space="preserve"> </w:t>
      </w:r>
      <w:r w:rsidRPr="002B5A9F">
        <w:rPr>
          <w:b/>
          <w:lang w:val="en-AU"/>
        </w:rPr>
        <w:t>: On-Line Analytical Processing</w:t>
      </w:r>
      <w:r>
        <w:rPr>
          <w:b/>
        </w:rPr>
        <w:t xml:space="preserve"> </w:t>
      </w:r>
      <w:r>
        <w:tab/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    Co je to </w:t>
      </w:r>
      <w:r w:rsidRPr="002B5A9F">
        <w:rPr>
          <w:lang w:val="en-AU"/>
        </w:rPr>
        <w:t>multi-dimenzionální</w:t>
      </w:r>
      <w:r>
        <w:t xml:space="preserve"> kostka?  Vyjmenujte některé možné typy dimenzí !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    Jaký je rozdíl mezi zpracováním  velkého množství dat v relační databázi ERP systému a       </w:t>
      </w:r>
    </w:p>
    <w:p w:rsidR="00A65653" w:rsidRDefault="00A65653" w:rsidP="0027581C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    s pomocí externích nástrojů pro analýzu dat ? Jaké je využití OLAP nástroje ? </w:t>
      </w:r>
    </w:p>
    <w:p w:rsidR="00A65653" w:rsidRDefault="00A65653" w:rsidP="0027581C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 w:rsidP="0027581C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Pr="0027581C" w:rsidRDefault="00A65653" w:rsidP="0027581C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>11.</w:t>
      </w:r>
      <w:r>
        <w:tab/>
        <w:t xml:space="preserve"> </w:t>
      </w:r>
      <w:r w:rsidRPr="0027581C">
        <w:rPr>
          <w:b/>
        </w:rPr>
        <w:t>P &amp; Q analýza</w:t>
      </w:r>
    </w:p>
    <w:p w:rsidR="00A65653" w:rsidRPr="0027581C" w:rsidRDefault="00A65653" w:rsidP="0027581C">
      <w:pPr>
        <w:pBdr>
          <w:bottom w:val="single" w:sz="12" w:space="31" w:color="auto"/>
        </w:pBdr>
      </w:pPr>
    </w:p>
    <w:p w:rsidR="00A65653" w:rsidRDefault="00A65653" w:rsidP="0027581C">
      <w:pPr>
        <w:pBdr>
          <w:bottom w:val="single" w:sz="12" w:space="31" w:color="auto"/>
        </w:pBdr>
      </w:pPr>
      <w:r>
        <w:t xml:space="preserve">        Vysvětlete pojem výrobkový mix ? Jak se dá z prezentovaného příkladu vypočítat </w:t>
      </w:r>
      <w:r>
        <w:tab/>
        <w:t xml:space="preserve">úzké </w:t>
      </w:r>
    </w:p>
    <w:p w:rsidR="00A65653" w:rsidRDefault="00A65653" w:rsidP="0027581C">
      <w:pPr>
        <w:pBdr>
          <w:bottom w:val="single" w:sz="12" w:space="31" w:color="auto"/>
        </w:pBdr>
      </w:pPr>
      <w:r>
        <w:t xml:space="preserve">        místo ?  Vysvětlení na prezentovaném příkladu (samostatný komentář s pomocí   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     existujícího příkladu ze studijních materiálů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</w:t>
      </w:r>
    </w:p>
    <w:p w:rsidR="00A65653" w:rsidRPr="0088454D" w:rsidRDefault="00A65653" w:rsidP="004956FD">
      <w:pPr>
        <w:pStyle w:val="StylTunVlevo0cmPedsazen063cmDolejednoduch"/>
      </w:pPr>
      <w:r w:rsidRPr="0088454D">
        <w:t>PRAXE :</w:t>
      </w:r>
    </w:p>
    <w:p w:rsidR="00A65653" w:rsidRPr="008C418B" w:rsidRDefault="00A65653" w:rsidP="003953E2">
      <w:pPr>
        <w:ind w:left="360"/>
        <w:rPr>
          <w:b/>
        </w:rPr>
      </w:pPr>
      <w:r w:rsidRPr="008C418B">
        <w:rPr>
          <w:b/>
        </w:rPr>
        <w:t xml:space="preserve">Otázky </w:t>
      </w:r>
      <w:r>
        <w:rPr>
          <w:b/>
        </w:rPr>
        <w:t xml:space="preserve">– část MS Dynamics NAV  5.0 (předpokládá se ukázka na standardní databázi systému na školním počítači). </w:t>
      </w:r>
    </w:p>
    <w:p w:rsidR="00A65653" w:rsidRPr="008C418B" w:rsidRDefault="00A65653" w:rsidP="003953E2">
      <w:pPr>
        <w:ind w:left="360"/>
        <w:rPr>
          <w:b/>
        </w:rPr>
      </w:pPr>
      <w:r>
        <w:t xml:space="preserve"> </w:t>
      </w:r>
    </w:p>
    <w:p w:rsidR="00A65653" w:rsidRDefault="00A65653" w:rsidP="003953E2"/>
    <w:p w:rsidR="00A65653" w:rsidRPr="00CC2877" w:rsidRDefault="00A65653" w:rsidP="003953E2">
      <w:pPr>
        <w:numPr>
          <w:ilvl w:val="0"/>
          <w:numId w:val="1"/>
        </w:numPr>
        <w:rPr>
          <w:b/>
        </w:rPr>
      </w:pPr>
      <w:r w:rsidRPr="00FD6F7F">
        <w:rPr>
          <w:b/>
        </w:rPr>
        <w:t xml:space="preserve">Původ </w:t>
      </w:r>
      <w:r w:rsidRPr="00CC2877">
        <w:rPr>
          <w:b/>
        </w:rPr>
        <w:t xml:space="preserve">systému ERP systému (Dynamics NAV) a jeho  stručné charakteristiky  </w:t>
      </w:r>
    </w:p>
    <w:p w:rsidR="00A65653" w:rsidRDefault="00A65653" w:rsidP="003953E2">
      <w:pPr>
        <w:ind w:left="720"/>
        <w:rPr>
          <w:b/>
        </w:rPr>
      </w:pPr>
    </w:p>
    <w:p w:rsidR="00A65653" w:rsidRPr="00CC2877" w:rsidRDefault="00A65653" w:rsidP="003953E2">
      <w:pPr>
        <w:ind w:left="720"/>
        <w:rPr>
          <w:sz w:val="18"/>
          <w:szCs w:val="18"/>
        </w:rPr>
      </w:pPr>
      <w:r w:rsidRPr="00CC2877">
        <w:rPr>
          <w:b/>
        </w:rPr>
        <w:t>Rozpad otázky :</w:t>
      </w:r>
      <w:r>
        <w:t xml:space="preserve"> </w:t>
      </w:r>
      <w:r w:rsidRPr="00CC2877">
        <w:rPr>
          <w:sz w:val="18"/>
          <w:szCs w:val="18"/>
        </w:rPr>
        <w:t xml:space="preserve"> architektura</w:t>
      </w:r>
      <w:r>
        <w:rPr>
          <w:sz w:val="18"/>
          <w:szCs w:val="18"/>
        </w:rPr>
        <w:t xml:space="preserve"> </w:t>
      </w:r>
      <w:r w:rsidRPr="00CC2877">
        <w:rPr>
          <w:sz w:val="18"/>
          <w:szCs w:val="18"/>
        </w:rPr>
        <w:t>, cílový segment uživatelů, co to znamená ERP jako mezinárodní produkt a aspekty s tím spojené, škálovatelnost</w:t>
      </w:r>
      <w:r>
        <w:rPr>
          <w:sz w:val="18"/>
          <w:szCs w:val="18"/>
        </w:rPr>
        <w:t xml:space="preserve"> </w:t>
      </w:r>
      <w:r w:rsidRPr="00CC2877">
        <w:rPr>
          <w:sz w:val="18"/>
          <w:szCs w:val="18"/>
        </w:rPr>
        <w:t xml:space="preserve"> ERP systému - modulárnost  řešení a jeho význam, základní technologické přednosti ERP </w:t>
      </w:r>
      <w:r>
        <w:rPr>
          <w:sz w:val="18"/>
          <w:szCs w:val="18"/>
        </w:rPr>
        <w:t xml:space="preserve">MS </w:t>
      </w:r>
      <w:r w:rsidRPr="00CC2877">
        <w:rPr>
          <w:sz w:val="18"/>
          <w:szCs w:val="18"/>
        </w:rPr>
        <w:t xml:space="preserve">Dynamics NAV  jako </w:t>
      </w:r>
      <w:r>
        <w:rPr>
          <w:sz w:val="18"/>
          <w:szCs w:val="18"/>
        </w:rPr>
        <w:t xml:space="preserve">je </w:t>
      </w:r>
      <w:r w:rsidRPr="00CC2877">
        <w:rPr>
          <w:sz w:val="18"/>
          <w:szCs w:val="18"/>
        </w:rPr>
        <w:t>zálohování za chodu-verze a existence kalkulovaných polí</w:t>
      </w:r>
      <w:r>
        <w:rPr>
          <w:sz w:val="18"/>
          <w:szCs w:val="18"/>
        </w:rPr>
        <w:t xml:space="preserve">. </w:t>
      </w:r>
      <w:r w:rsidRPr="00CC2877">
        <w:rPr>
          <w:sz w:val="18"/>
          <w:szCs w:val="18"/>
        </w:rPr>
        <w:t xml:space="preserve"> </w:t>
      </w:r>
    </w:p>
    <w:p w:rsidR="00A65653" w:rsidRDefault="00A65653" w:rsidP="003953E2"/>
    <w:p w:rsidR="00A65653" w:rsidRPr="00CC2877" w:rsidRDefault="00A65653" w:rsidP="003953E2">
      <w:pPr>
        <w:numPr>
          <w:ilvl w:val="0"/>
          <w:numId w:val="1"/>
        </w:numPr>
        <w:rPr>
          <w:b/>
        </w:rPr>
      </w:pPr>
      <w:r w:rsidRPr="00CC2877">
        <w:rPr>
          <w:b/>
        </w:rPr>
        <w:t xml:space="preserve">Okna ERP systému </w:t>
      </w:r>
    </w:p>
    <w:p w:rsidR="00A65653" w:rsidRDefault="00A65653" w:rsidP="003953E2">
      <w:pPr>
        <w:ind w:left="708"/>
        <w:rPr>
          <w:b/>
        </w:rPr>
      </w:pPr>
    </w:p>
    <w:p w:rsidR="00A65653" w:rsidRPr="00CC2877" w:rsidRDefault="00A65653" w:rsidP="003953E2">
      <w:pPr>
        <w:ind w:left="708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</w:t>
      </w:r>
      <w:r>
        <w:t xml:space="preserve"> </w:t>
      </w:r>
      <w:r w:rsidRPr="00CC2877">
        <w:rPr>
          <w:sz w:val="18"/>
          <w:szCs w:val="18"/>
        </w:rPr>
        <w:t>vysvětlení formulářů jako nástrojů ke  „zviditelnění</w:t>
      </w:r>
      <w:r>
        <w:rPr>
          <w:sz w:val="18"/>
          <w:szCs w:val="18"/>
        </w:rPr>
        <w:t>“</w:t>
      </w:r>
      <w:r w:rsidRPr="00CC2877">
        <w:rPr>
          <w:sz w:val="18"/>
          <w:szCs w:val="18"/>
        </w:rPr>
        <w:t xml:space="preserve"> údajů z tabulek a to, že je možné </w:t>
      </w:r>
      <w:r>
        <w:rPr>
          <w:sz w:val="18"/>
          <w:szCs w:val="18"/>
        </w:rPr>
        <w:t xml:space="preserve">těchto oken </w:t>
      </w:r>
      <w:r w:rsidRPr="00CC2877">
        <w:rPr>
          <w:sz w:val="18"/>
          <w:szCs w:val="18"/>
        </w:rPr>
        <w:t xml:space="preserve">otevřít více a vysvětlení jejich přínosu.Typy oken – jako jsou </w:t>
      </w:r>
      <w:r>
        <w:rPr>
          <w:sz w:val="18"/>
          <w:szCs w:val="18"/>
        </w:rPr>
        <w:t>k</w:t>
      </w:r>
      <w:r w:rsidRPr="00CC2877">
        <w:rPr>
          <w:sz w:val="18"/>
          <w:szCs w:val="18"/>
        </w:rPr>
        <w:t xml:space="preserve">arta, </w:t>
      </w:r>
      <w:r>
        <w:rPr>
          <w:sz w:val="18"/>
          <w:szCs w:val="18"/>
        </w:rPr>
        <w:t>s</w:t>
      </w:r>
      <w:r w:rsidRPr="00CC2877">
        <w:rPr>
          <w:sz w:val="18"/>
          <w:szCs w:val="18"/>
        </w:rPr>
        <w:t xml:space="preserve">eznam a </w:t>
      </w:r>
      <w:r>
        <w:rPr>
          <w:sz w:val="18"/>
          <w:szCs w:val="18"/>
        </w:rPr>
        <w:t>m</w:t>
      </w:r>
      <w:r w:rsidRPr="00CC2877">
        <w:rPr>
          <w:sz w:val="18"/>
          <w:szCs w:val="18"/>
        </w:rPr>
        <w:t>aticové okno – praktická ukázka</w:t>
      </w:r>
      <w:r>
        <w:rPr>
          <w:sz w:val="18"/>
          <w:szCs w:val="18"/>
        </w:rPr>
        <w:t xml:space="preserve"> (např. okno zboží dle lokací spuštěné z karty zboží)</w:t>
      </w:r>
      <w:r w:rsidRPr="00CC2877">
        <w:rPr>
          <w:sz w:val="18"/>
          <w:szCs w:val="18"/>
        </w:rPr>
        <w:t>. Typy polí v tabulkách a relace mezi tabulkami – praktická ukázka (</w:t>
      </w:r>
      <w:r>
        <w:rPr>
          <w:sz w:val="18"/>
          <w:szCs w:val="18"/>
        </w:rPr>
        <w:t>co to znamená L</w:t>
      </w:r>
      <w:r w:rsidRPr="00CC2877">
        <w:rPr>
          <w:sz w:val="18"/>
          <w:szCs w:val="18"/>
        </w:rPr>
        <w:t>ook-</w:t>
      </w:r>
      <w:r>
        <w:rPr>
          <w:sz w:val="18"/>
          <w:szCs w:val="18"/>
        </w:rPr>
        <w:t>U</w:t>
      </w:r>
      <w:r w:rsidRPr="00CC2877">
        <w:rPr>
          <w:sz w:val="18"/>
          <w:szCs w:val="18"/>
        </w:rPr>
        <w:t>p</w:t>
      </w:r>
      <w:r>
        <w:rPr>
          <w:sz w:val="18"/>
          <w:szCs w:val="18"/>
        </w:rPr>
        <w:t xml:space="preserve"> a</w:t>
      </w:r>
      <w:r w:rsidRPr="00CC2877">
        <w:rPr>
          <w:sz w:val="18"/>
          <w:szCs w:val="18"/>
        </w:rPr>
        <w:t xml:space="preserve"> pole typu Option)  </w:t>
      </w:r>
    </w:p>
    <w:p w:rsidR="00A65653" w:rsidRPr="00CC2877" w:rsidRDefault="00A65653" w:rsidP="003953E2">
      <w:pPr>
        <w:rPr>
          <w:sz w:val="18"/>
          <w:szCs w:val="18"/>
        </w:rPr>
      </w:pPr>
    </w:p>
    <w:p w:rsidR="00A65653" w:rsidRDefault="00A65653" w:rsidP="003953E2">
      <w:pPr>
        <w:numPr>
          <w:ilvl w:val="0"/>
          <w:numId w:val="1"/>
        </w:numPr>
        <w:rPr>
          <w:b/>
        </w:rPr>
      </w:pPr>
      <w:r>
        <w:rPr>
          <w:b/>
        </w:rPr>
        <w:t>Typy o</w:t>
      </w:r>
      <w:r w:rsidRPr="00B4049B">
        <w:rPr>
          <w:b/>
        </w:rPr>
        <w:t>bjekt</w:t>
      </w:r>
      <w:r>
        <w:rPr>
          <w:b/>
        </w:rPr>
        <w:t>ů</w:t>
      </w:r>
      <w:r w:rsidRPr="00B4049B">
        <w:rPr>
          <w:b/>
        </w:rPr>
        <w:t xml:space="preserve"> systému Dynamics NAV </w:t>
      </w:r>
    </w:p>
    <w:p w:rsidR="00A65653" w:rsidRDefault="00A65653" w:rsidP="003953E2">
      <w:pPr>
        <w:ind w:left="708" w:firstLine="12"/>
        <w:rPr>
          <w:b/>
        </w:rPr>
      </w:pPr>
    </w:p>
    <w:p w:rsidR="00A65653" w:rsidRPr="00CC2877" w:rsidRDefault="00A65653" w:rsidP="003953E2">
      <w:pPr>
        <w:ind w:left="708" w:firstLine="12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CC2877">
        <w:rPr>
          <w:sz w:val="18"/>
          <w:szCs w:val="18"/>
        </w:rPr>
        <w:t xml:space="preserve">tabulky,formuláře, zprávy, code units, dataporty, menu a vývojové prostředí systému – praktická ukázka při vstupu do vývojového prostředí </w:t>
      </w:r>
      <w:r>
        <w:rPr>
          <w:sz w:val="18"/>
          <w:szCs w:val="18"/>
        </w:rPr>
        <w:t xml:space="preserve"> </w:t>
      </w:r>
      <w:r w:rsidRPr="00F07489">
        <w:rPr>
          <w:b/>
          <w:sz w:val="18"/>
          <w:szCs w:val="18"/>
        </w:rPr>
        <w:t>Object Designer</w:t>
      </w:r>
      <w:r w:rsidRPr="00CC28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 použitím </w:t>
      </w:r>
      <w:r w:rsidRPr="00CC2877">
        <w:rPr>
          <w:sz w:val="18"/>
          <w:szCs w:val="18"/>
        </w:rPr>
        <w:t>tabulk</w:t>
      </w:r>
      <w:r>
        <w:rPr>
          <w:sz w:val="18"/>
          <w:szCs w:val="18"/>
        </w:rPr>
        <w:t>y</w:t>
      </w:r>
      <w:r w:rsidRPr="00CC2877">
        <w:rPr>
          <w:sz w:val="18"/>
          <w:szCs w:val="18"/>
        </w:rPr>
        <w:t xml:space="preserve"> číslo 18</w:t>
      </w:r>
      <w:r>
        <w:rPr>
          <w:sz w:val="18"/>
          <w:szCs w:val="18"/>
        </w:rPr>
        <w:t>, které je tímto nástrojem v demonstrační databázi přístupné.</w:t>
      </w:r>
      <w:r w:rsidRPr="00CC28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 to je vlastnost  </w:t>
      </w:r>
      <w:r w:rsidRPr="00CC2877">
        <w:rPr>
          <w:sz w:val="18"/>
          <w:szCs w:val="18"/>
        </w:rPr>
        <w:t xml:space="preserve">pole. Ovládání myší </w:t>
      </w:r>
      <w:r>
        <w:rPr>
          <w:sz w:val="18"/>
          <w:szCs w:val="18"/>
        </w:rPr>
        <w:t>nebo</w:t>
      </w:r>
      <w:r w:rsidRPr="00CC28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použitím </w:t>
      </w:r>
      <w:r w:rsidRPr="00CC2877">
        <w:rPr>
          <w:sz w:val="18"/>
          <w:szCs w:val="18"/>
        </w:rPr>
        <w:t>kombinac</w:t>
      </w:r>
      <w:r>
        <w:rPr>
          <w:sz w:val="18"/>
          <w:szCs w:val="18"/>
        </w:rPr>
        <w:t>í</w:t>
      </w:r>
      <w:r w:rsidRPr="00CC2877">
        <w:rPr>
          <w:sz w:val="18"/>
          <w:szCs w:val="18"/>
        </w:rPr>
        <w:t xml:space="preserve"> funkčních kláves</w:t>
      </w:r>
      <w:r>
        <w:rPr>
          <w:sz w:val="18"/>
          <w:szCs w:val="18"/>
        </w:rPr>
        <w:t xml:space="preserve"> a ukázka nápovědy pro ovládání kláves (</w:t>
      </w:r>
      <w:r w:rsidRPr="005A038D">
        <w:rPr>
          <w:b/>
          <w:sz w:val="18"/>
          <w:szCs w:val="18"/>
        </w:rPr>
        <w:t>klávesové zkratky</w:t>
      </w:r>
      <w:r>
        <w:rPr>
          <w:sz w:val="18"/>
          <w:szCs w:val="18"/>
        </w:rPr>
        <w:t>)</w:t>
      </w:r>
      <w:r w:rsidRPr="00CC28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A65653" w:rsidRDefault="00A65653" w:rsidP="003953E2">
      <w:pPr>
        <w:rPr>
          <w:b/>
        </w:rPr>
      </w:pPr>
      <w:r>
        <w:rPr>
          <w:b/>
        </w:rPr>
        <w:t xml:space="preserve">             </w:t>
      </w:r>
    </w:p>
    <w:p w:rsidR="00A65653" w:rsidRDefault="00A65653" w:rsidP="003953E2">
      <w:pPr>
        <w:rPr>
          <w:b/>
        </w:rPr>
      </w:pPr>
    </w:p>
    <w:p w:rsidR="00A65653" w:rsidRDefault="00A65653" w:rsidP="003953E2">
      <w:pPr>
        <w:rPr>
          <w:b/>
        </w:rPr>
      </w:pPr>
    </w:p>
    <w:p w:rsidR="00A65653" w:rsidRDefault="00A65653" w:rsidP="003953E2">
      <w:pPr>
        <w:rPr>
          <w:b/>
        </w:rPr>
      </w:pPr>
    </w:p>
    <w:p w:rsidR="00A65653" w:rsidRDefault="00A65653" w:rsidP="003953E2">
      <w:pPr>
        <w:numPr>
          <w:ilvl w:val="0"/>
          <w:numId w:val="1"/>
        </w:numPr>
      </w:pPr>
      <w:r>
        <w:rPr>
          <w:b/>
        </w:rPr>
        <w:t xml:space="preserve">Kalkulovaná pole – </w:t>
      </w:r>
      <w:r w:rsidRPr="009E3A9C">
        <w:rPr>
          <w:b/>
        </w:rPr>
        <w:t>vysvětlení principu</w:t>
      </w:r>
      <w:r>
        <w:rPr>
          <w:b/>
        </w:rPr>
        <w:t xml:space="preserve">  tohoto pole</w:t>
      </w:r>
    </w:p>
    <w:p w:rsidR="00A65653" w:rsidRDefault="00A65653" w:rsidP="003953E2">
      <w:pPr>
        <w:ind w:firstLine="708"/>
        <w:rPr>
          <w:b/>
        </w:rPr>
      </w:pPr>
    </w:p>
    <w:p w:rsidR="00A65653" w:rsidRDefault="00A65653" w:rsidP="003953E2">
      <w:pPr>
        <w:ind w:firstLine="708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CA0C2A">
        <w:rPr>
          <w:sz w:val="18"/>
          <w:szCs w:val="18"/>
        </w:rPr>
        <w:t>ukázk</w:t>
      </w:r>
      <w:r>
        <w:rPr>
          <w:sz w:val="18"/>
          <w:szCs w:val="18"/>
        </w:rPr>
        <w:t>a</w:t>
      </w:r>
      <w:r w:rsidRPr="00CA0C2A">
        <w:rPr>
          <w:sz w:val="18"/>
          <w:szCs w:val="18"/>
        </w:rPr>
        <w:t xml:space="preserve"> nastavení </w:t>
      </w:r>
      <w:r>
        <w:rPr>
          <w:sz w:val="18"/>
          <w:szCs w:val="18"/>
        </w:rPr>
        <w:t>tohoto pole ve vývojovém prostředí. Typy možných výpočtů.</w:t>
      </w:r>
    </w:p>
    <w:p w:rsidR="00A65653" w:rsidRDefault="00A65653" w:rsidP="003953E2">
      <w:pPr>
        <w:ind w:firstLine="708"/>
        <w:rPr>
          <w:sz w:val="18"/>
          <w:szCs w:val="18"/>
        </w:rPr>
      </w:pPr>
      <w:r>
        <w:rPr>
          <w:sz w:val="18"/>
          <w:szCs w:val="18"/>
        </w:rPr>
        <w:t>Ukázka tohoto pole na kartě obchodního partnera, zboží a v okně Zboží dle lokací.  Jaké používáte klávesové</w:t>
      </w:r>
    </w:p>
    <w:p w:rsidR="00A65653" w:rsidRDefault="00A65653" w:rsidP="003953E2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zkratky ? </w:t>
      </w:r>
    </w:p>
    <w:p w:rsidR="00A65653" w:rsidRDefault="00A65653" w:rsidP="003953E2">
      <w:pPr>
        <w:ind w:firstLine="708"/>
        <w:rPr>
          <w:b/>
        </w:rPr>
      </w:pPr>
    </w:p>
    <w:p w:rsidR="00A65653" w:rsidRPr="009E3A9C" w:rsidRDefault="00A65653" w:rsidP="003953E2">
      <w:pPr>
        <w:numPr>
          <w:ilvl w:val="0"/>
          <w:numId w:val="1"/>
        </w:numPr>
        <w:rPr>
          <w:b/>
        </w:rPr>
      </w:pPr>
      <w:r>
        <w:rPr>
          <w:b/>
        </w:rPr>
        <w:t xml:space="preserve">Filtrace jako nástroj pro efektivní </w:t>
      </w:r>
      <w:r w:rsidRPr="009E3A9C">
        <w:rPr>
          <w:b/>
        </w:rPr>
        <w:t>získání informac</w:t>
      </w:r>
      <w:r>
        <w:rPr>
          <w:b/>
        </w:rPr>
        <w:t>í</w:t>
      </w:r>
      <w:r>
        <w:t xml:space="preserve">  </w:t>
      </w:r>
    </w:p>
    <w:p w:rsidR="00A65653" w:rsidRDefault="00A65653" w:rsidP="003953E2">
      <w:pPr>
        <w:ind w:left="708"/>
        <w:rPr>
          <w:b/>
        </w:rPr>
      </w:pPr>
    </w:p>
    <w:p w:rsidR="00A65653" w:rsidRPr="009E3A9C" w:rsidRDefault="00A65653" w:rsidP="003953E2">
      <w:pPr>
        <w:ind w:left="708"/>
        <w:rPr>
          <w:b/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9E3A9C">
        <w:rPr>
          <w:sz w:val="18"/>
          <w:szCs w:val="18"/>
        </w:rPr>
        <w:t>klávesy F7 a využití tzv.. plovoucího filtru (Flow Filter)– a praktická ukázka na seznamu zboží a účetní osnově ve skupině účtů</w:t>
      </w:r>
      <w:r>
        <w:rPr>
          <w:sz w:val="18"/>
          <w:szCs w:val="18"/>
        </w:rPr>
        <w:t xml:space="preserve"> </w:t>
      </w:r>
      <w:r w:rsidRPr="009E3A9C">
        <w:rPr>
          <w:sz w:val="18"/>
          <w:szCs w:val="18"/>
        </w:rPr>
        <w:t xml:space="preserve"> 602</w:t>
      </w:r>
      <w:r w:rsidRPr="00FE4E48">
        <w:rPr>
          <w:sz w:val="18"/>
          <w:szCs w:val="18"/>
        </w:rPr>
        <w:t xml:space="preserve"> pro různé časové okno</w:t>
      </w:r>
      <w:r>
        <w:rPr>
          <w:sz w:val="18"/>
          <w:szCs w:val="18"/>
        </w:rPr>
        <w:t xml:space="preserve">. Ukázka dohledávání pomocí nástroje k tomu určeného. Kombinované dotazy. Co je to vzorec data ? Jak se zadává datum ? Vysvětlit různé typy filtrů a najít v nápovědě návody pro filtraci.      </w:t>
      </w:r>
      <w:r>
        <w:rPr>
          <w:b/>
          <w:sz w:val="18"/>
          <w:szCs w:val="18"/>
        </w:rPr>
        <w:t xml:space="preserve"> </w:t>
      </w:r>
    </w:p>
    <w:p w:rsidR="00A65653" w:rsidRDefault="00A65653" w:rsidP="003953E2">
      <w:pPr>
        <w:rPr>
          <w:b/>
        </w:rPr>
      </w:pPr>
    </w:p>
    <w:p w:rsidR="00A65653" w:rsidRDefault="00A65653" w:rsidP="003953E2">
      <w:pPr>
        <w:numPr>
          <w:ilvl w:val="0"/>
          <w:numId w:val="1"/>
        </w:numPr>
        <w:rPr>
          <w:b/>
        </w:rPr>
      </w:pPr>
      <w:r>
        <w:rPr>
          <w:b/>
        </w:rPr>
        <w:t xml:space="preserve">Navigace z položek </w:t>
      </w:r>
    </w:p>
    <w:p w:rsidR="00A65653" w:rsidRDefault="00A65653" w:rsidP="003953E2">
      <w:pPr>
        <w:ind w:left="708" w:firstLine="12"/>
        <w:rPr>
          <w:b/>
        </w:rPr>
      </w:pPr>
    </w:p>
    <w:p w:rsidR="00A65653" w:rsidRPr="00C63CA2" w:rsidRDefault="00A65653" w:rsidP="003953E2">
      <w:pPr>
        <w:ind w:left="708" w:firstLine="12"/>
        <w:rPr>
          <w:b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9E3A9C">
        <w:rPr>
          <w:sz w:val="18"/>
          <w:szCs w:val="18"/>
        </w:rPr>
        <w:t>vysvětlení a přínosy tohoto nástroje. Princip získání informace odkudkoli se mohu dostat kamkoli. Praktická ukázka</w:t>
      </w:r>
      <w:r>
        <w:rPr>
          <w:sz w:val="18"/>
          <w:szCs w:val="18"/>
        </w:rPr>
        <w:t xml:space="preserve"> navigace jak z položek, tak i z historie. Přínosy navigace pro  uživatele.  </w:t>
      </w:r>
      <w:r>
        <w:t xml:space="preserve">   </w:t>
      </w:r>
    </w:p>
    <w:p w:rsidR="00A65653" w:rsidRDefault="00A65653" w:rsidP="003953E2"/>
    <w:p w:rsidR="00A65653" w:rsidRDefault="00A65653" w:rsidP="003953E2">
      <w:pPr>
        <w:numPr>
          <w:ilvl w:val="0"/>
          <w:numId w:val="1"/>
        </w:numPr>
        <w:rPr>
          <w:b/>
        </w:rPr>
      </w:pPr>
      <w:r>
        <w:rPr>
          <w:b/>
        </w:rPr>
        <w:t xml:space="preserve">Nápověda systému </w:t>
      </w:r>
    </w:p>
    <w:p w:rsidR="00A65653" w:rsidRDefault="00A65653" w:rsidP="003953E2">
      <w:pPr>
        <w:ind w:left="708" w:firstLine="12"/>
        <w:rPr>
          <w:b/>
        </w:rPr>
      </w:pPr>
    </w:p>
    <w:p w:rsidR="00A65653" w:rsidRPr="00FE4E48" w:rsidRDefault="00A65653" w:rsidP="003953E2">
      <w:pPr>
        <w:ind w:left="708" w:firstLine="12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9E3A9C">
        <w:rPr>
          <w:sz w:val="18"/>
          <w:szCs w:val="18"/>
        </w:rPr>
        <w:t>praktická ukázka užití klávesy F1, tlačítka Nápovědy, vysvětlení a praktická ukázka na deníku fyzické inventury, které se nachází v menu Sklad-&gt;Zásoby-&gt;Deníky fyzické inventury. Co to je kontextová nápověda</w:t>
      </w:r>
      <w:r>
        <w:rPr>
          <w:sz w:val="18"/>
          <w:szCs w:val="18"/>
        </w:rPr>
        <w:t xml:space="preserve">. Nahrazení manuálů systémem helpů (nápovědy) .   </w:t>
      </w:r>
    </w:p>
    <w:p w:rsidR="00A65653" w:rsidRDefault="00A65653" w:rsidP="003953E2"/>
    <w:p w:rsidR="00A65653" w:rsidRPr="00DD3E32" w:rsidRDefault="00A65653" w:rsidP="003953E2">
      <w:pPr>
        <w:numPr>
          <w:ilvl w:val="0"/>
          <w:numId w:val="1"/>
        </w:numPr>
      </w:pPr>
      <w:r w:rsidRPr="005D1B73">
        <w:rPr>
          <w:b/>
        </w:rPr>
        <w:t xml:space="preserve">Bezpečnost systému </w:t>
      </w:r>
    </w:p>
    <w:p w:rsidR="00A65653" w:rsidRDefault="00A65653" w:rsidP="003953E2">
      <w:pPr>
        <w:ind w:left="708" w:firstLine="12"/>
        <w:rPr>
          <w:b/>
        </w:rPr>
      </w:pPr>
    </w:p>
    <w:p w:rsidR="00A65653" w:rsidRDefault="00A65653" w:rsidP="003953E2">
      <w:pPr>
        <w:ind w:left="708" w:firstLine="12"/>
      </w:pPr>
      <w:r w:rsidRPr="00CC2877">
        <w:rPr>
          <w:b/>
        </w:rPr>
        <w:t>Rozpad otázky</w:t>
      </w:r>
      <w:r>
        <w:rPr>
          <w:b/>
        </w:rPr>
        <w:t xml:space="preserve"> :</w:t>
      </w:r>
      <w:r>
        <w:t xml:space="preserve">   </w:t>
      </w:r>
      <w:r w:rsidRPr="00FE4E48">
        <w:rPr>
          <w:sz w:val="18"/>
          <w:szCs w:val="18"/>
        </w:rPr>
        <w:t xml:space="preserve">rozsah bezpečnosti na databázi, firmu, tabulku a záznam.. Zabezpečení  pomocí hesel. Co  je </w:t>
      </w:r>
      <w:r>
        <w:rPr>
          <w:sz w:val="18"/>
          <w:szCs w:val="18"/>
        </w:rPr>
        <w:t xml:space="preserve">to </w:t>
      </w:r>
      <w:r w:rsidRPr="00FE4E48">
        <w:rPr>
          <w:sz w:val="18"/>
          <w:szCs w:val="18"/>
        </w:rPr>
        <w:t>ID a přiřazení uživatelů k předem nadefinovaným rolím a právům  s tím spojených, přímé a nepřímé zápisy – viz definice rolí na vybrané objekty a jejich povolování.</w:t>
      </w:r>
      <w:r>
        <w:t xml:space="preserve">     </w:t>
      </w:r>
    </w:p>
    <w:p w:rsidR="00A65653" w:rsidRDefault="00A65653" w:rsidP="003953E2"/>
    <w:p w:rsidR="00A65653" w:rsidRPr="00DD3E32" w:rsidRDefault="00A65653" w:rsidP="003953E2">
      <w:pPr>
        <w:numPr>
          <w:ilvl w:val="0"/>
          <w:numId w:val="1"/>
        </w:numPr>
        <w:rPr>
          <w:b/>
        </w:rPr>
      </w:pPr>
      <w:r w:rsidRPr="003476E9">
        <w:rPr>
          <w:b/>
        </w:rPr>
        <w:t xml:space="preserve">Kmenová data </w:t>
      </w:r>
      <w:r>
        <w:rPr>
          <w:b/>
        </w:rPr>
        <w:t xml:space="preserve">I   </w:t>
      </w:r>
    </w:p>
    <w:p w:rsidR="00A65653" w:rsidRDefault="00A65653" w:rsidP="003953E2">
      <w:pPr>
        <w:ind w:left="360"/>
      </w:pPr>
      <w:r>
        <w:t xml:space="preserve">      </w:t>
      </w:r>
    </w:p>
    <w:p w:rsidR="00A65653" w:rsidRPr="00DD3E32" w:rsidRDefault="00A65653" w:rsidP="003953E2">
      <w:pPr>
        <w:ind w:left="360"/>
        <w:rPr>
          <w:sz w:val="18"/>
          <w:szCs w:val="18"/>
        </w:rPr>
      </w:pPr>
      <w:r>
        <w:t xml:space="preserve">      </w:t>
      </w:r>
      <w:r w:rsidRPr="00CC2877">
        <w:rPr>
          <w:b/>
        </w:rPr>
        <w:t>Rozpad otázky</w:t>
      </w:r>
      <w:r>
        <w:rPr>
          <w:b/>
        </w:rPr>
        <w:t xml:space="preserve"> : </w:t>
      </w:r>
      <w:r w:rsidRPr="00DD3E32">
        <w:rPr>
          <w:sz w:val="18"/>
          <w:szCs w:val="18"/>
        </w:rPr>
        <w:t xml:space="preserve">karta zákazníka nebo odběratele a popis nejdůležitějších polí  </w:t>
      </w:r>
      <w:r>
        <w:rPr>
          <w:sz w:val="18"/>
          <w:szCs w:val="18"/>
        </w:rPr>
        <w:t xml:space="preserve">na záložkách </w:t>
      </w:r>
      <w:r w:rsidRPr="00DD3E32">
        <w:rPr>
          <w:sz w:val="18"/>
          <w:szCs w:val="18"/>
        </w:rPr>
        <w:t xml:space="preserve">        </w:t>
      </w:r>
    </w:p>
    <w:p w:rsidR="00A65653" w:rsidRPr="00DD3E32" w:rsidRDefault="00A65653" w:rsidP="003953E2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obecné, fakturace, platby a zahraniční obchod jako např. </w:t>
      </w:r>
      <w:r w:rsidRPr="00DD3E32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DD3E32">
        <w:rPr>
          <w:sz w:val="18"/>
          <w:szCs w:val="18"/>
        </w:rPr>
        <w:t xml:space="preserve">aldo, </w:t>
      </w:r>
      <w:r>
        <w:rPr>
          <w:sz w:val="18"/>
          <w:szCs w:val="18"/>
        </w:rPr>
        <w:t>A</w:t>
      </w:r>
      <w:r w:rsidRPr="00DD3E32">
        <w:rPr>
          <w:sz w:val="18"/>
          <w:szCs w:val="18"/>
        </w:rPr>
        <w:t xml:space="preserve">dresa, DPH účetní skupina a </w:t>
      </w:r>
      <w:r>
        <w:rPr>
          <w:sz w:val="18"/>
          <w:szCs w:val="18"/>
        </w:rPr>
        <w:t>S</w:t>
      </w:r>
      <w:r w:rsidRPr="00DD3E32">
        <w:rPr>
          <w:sz w:val="18"/>
          <w:szCs w:val="18"/>
        </w:rPr>
        <w:t>kupina zákazníka</w:t>
      </w:r>
      <w:r>
        <w:rPr>
          <w:sz w:val="18"/>
          <w:szCs w:val="18"/>
        </w:rPr>
        <w:t xml:space="preserve"> a</w:t>
      </w:r>
      <w:r w:rsidRPr="00DD3E32">
        <w:rPr>
          <w:sz w:val="18"/>
          <w:szCs w:val="18"/>
        </w:rPr>
        <w:t xml:space="preserve"> vazby těchto skupin  na obdobné kódy v tabulce zboží. </w:t>
      </w:r>
      <w:r>
        <w:rPr>
          <w:sz w:val="18"/>
          <w:szCs w:val="18"/>
        </w:rPr>
        <w:t xml:space="preserve">Platební podmínky, Jazyk a Měna s vazbou na tabulku měn a směnné kurzy. </w:t>
      </w:r>
      <w:r w:rsidRPr="00DD3E32">
        <w:rPr>
          <w:sz w:val="18"/>
          <w:szCs w:val="18"/>
        </w:rPr>
        <w:t xml:space="preserve">Co to jsou položky </w:t>
      </w:r>
      <w:r>
        <w:rPr>
          <w:sz w:val="18"/>
          <w:szCs w:val="18"/>
        </w:rPr>
        <w:t xml:space="preserve">nad tabulkami odběratelů a dodavatelů. </w:t>
      </w:r>
      <w:r w:rsidRPr="00DD3E32">
        <w:rPr>
          <w:sz w:val="18"/>
          <w:szCs w:val="18"/>
        </w:rPr>
        <w:t>a jejich vysvětlení</w:t>
      </w:r>
      <w:r>
        <w:rPr>
          <w:sz w:val="18"/>
          <w:szCs w:val="18"/>
        </w:rPr>
        <w:t xml:space="preserve">. </w:t>
      </w:r>
      <w:r w:rsidRPr="00DD3E32">
        <w:rPr>
          <w:sz w:val="18"/>
          <w:szCs w:val="18"/>
        </w:rPr>
        <w:t xml:space="preserve">    </w:t>
      </w:r>
    </w:p>
    <w:p w:rsidR="00A65653" w:rsidRDefault="00A65653" w:rsidP="003953E2">
      <w:pPr>
        <w:ind w:left="708"/>
        <w:rPr>
          <w:b/>
        </w:rPr>
      </w:pPr>
    </w:p>
    <w:p w:rsidR="00A65653" w:rsidRDefault="00A65653" w:rsidP="003953E2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3476E9">
        <w:rPr>
          <w:b/>
        </w:rPr>
        <w:t xml:space="preserve">Kmenová data </w:t>
      </w:r>
      <w:r>
        <w:rPr>
          <w:b/>
        </w:rPr>
        <w:t xml:space="preserve"> II  </w:t>
      </w:r>
    </w:p>
    <w:p w:rsidR="00A65653" w:rsidRDefault="00A65653" w:rsidP="003953E2">
      <w:pPr>
        <w:ind w:left="720"/>
        <w:rPr>
          <w:b/>
        </w:rPr>
      </w:pPr>
    </w:p>
    <w:p w:rsidR="00A65653" w:rsidRDefault="00A65653" w:rsidP="003953E2">
      <w:pPr>
        <w:ind w:left="720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2E126A">
        <w:rPr>
          <w:sz w:val="18"/>
          <w:szCs w:val="18"/>
        </w:rPr>
        <w:t xml:space="preserve"> karta zboží</w:t>
      </w:r>
      <w:r w:rsidRPr="002E126A">
        <w:rPr>
          <w:b/>
          <w:sz w:val="18"/>
          <w:szCs w:val="18"/>
        </w:rPr>
        <w:t xml:space="preserve">  </w:t>
      </w:r>
      <w:r w:rsidRPr="002E126A">
        <w:rPr>
          <w:sz w:val="18"/>
          <w:szCs w:val="18"/>
        </w:rPr>
        <w:t xml:space="preserve">a popis nejdůležitějších polí  jako </w:t>
      </w:r>
      <w:r>
        <w:rPr>
          <w:sz w:val="18"/>
          <w:szCs w:val="18"/>
        </w:rPr>
        <w:t>Množství na skladě, Skladová jednotka, Minimum na skladě, Číslo dodavatele, Množství na nákupních resp. prodejních objednávkách nacházejících se na různých záložkách karty zboží (obecné, plánování, doplnění apod.)</w:t>
      </w:r>
      <w:r w:rsidRPr="002E126A">
        <w:rPr>
          <w:sz w:val="18"/>
          <w:szCs w:val="18"/>
        </w:rPr>
        <w:t xml:space="preserve"> Co to jsou položky zboží</w:t>
      </w:r>
      <w:r>
        <w:rPr>
          <w:sz w:val="18"/>
          <w:szCs w:val="18"/>
        </w:rPr>
        <w:t xml:space="preserve"> ? 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A65653" w:rsidRPr="0004231B" w:rsidRDefault="00A65653" w:rsidP="003953E2">
      <w:pPr>
        <w:ind w:left="720" w:hanging="360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65653" w:rsidRPr="002E126A" w:rsidRDefault="00A65653" w:rsidP="003953E2">
      <w:pPr>
        <w:numPr>
          <w:ilvl w:val="0"/>
          <w:numId w:val="1"/>
        </w:numPr>
      </w:pPr>
      <w:r>
        <w:rPr>
          <w:b/>
        </w:rPr>
        <w:t xml:space="preserve"> Nákupní objednávka (nákup zboží) </w:t>
      </w:r>
    </w:p>
    <w:p w:rsidR="00A65653" w:rsidRDefault="00A65653" w:rsidP="003953E2">
      <w:pPr>
        <w:ind w:left="840"/>
        <w:rPr>
          <w:b/>
        </w:rPr>
      </w:pPr>
    </w:p>
    <w:p w:rsidR="00A65653" w:rsidRDefault="00A65653" w:rsidP="003953E2">
      <w:pPr>
        <w:ind w:left="840"/>
        <w:rPr>
          <w:sz w:val="18"/>
          <w:szCs w:val="18"/>
        </w:rPr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2E126A">
        <w:rPr>
          <w:sz w:val="18"/>
          <w:szCs w:val="18"/>
        </w:rPr>
        <w:t xml:space="preserve">provedení nákupu vybraného zboží, vysvětlení postupu </w:t>
      </w:r>
      <w:r>
        <w:rPr>
          <w:sz w:val="18"/>
          <w:szCs w:val="18"/>
        </w:rPr>
        <w:t xml:space="preserve">použitého pro nákup </w:t>
      </w:r>
      <w:r w:rsidRPr="002E126A">
        <w:rPr>
          <w:sz w:val="18"/>
          <w:szCs w:val="18"/>
        </w:rPr>
        <w:t>a po zaúčtování klávesou F11 ukázat dohledání vlivu této akce</w:t>
      </w:r>
      <w:r>
        <w:rPr>
          <w:sz w:val="18"/>
          <w:szCs w:val="18"/>
        </w:rPr>
        <w:t>.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 w:rsidRPr="002E126A">
        <w:rPr>
          <w:sz w:val="18"/>
          <w:szCs w:val="18"/>
        </w:rPr>
        <w:t>inance-</w:t>
      </w:r>
      <w:r>
        <w:rPr>
          <w:sz w:val="18"/>
          <w:szCs w:val="18"/>
        </w:rPr>
        <w:t>&gt;H</w:t>
      </w:r>
      <w:r w:rsidRPr="002E126A">
        <w:rPr>
          <w:sz w:val="18"/>
          <w:szCs w:val="18"/>
        </w:rPr>
        <w:t>istorie-</w:t>
      </w:r>
      <w:r>
        <w:rPr>
          <w:sz w:val="18"/>
          <w:szCs w:val="18"/>
        </w:rPr>
        <w:t>&gt;V</w:t>
      </w:r>
      <w:r w:rsidRPr="002E126A">
        <w:rPr>
          <w:sz w:val="18"/>
          <w:szCs w:val="18"/>
        </w:rPr>
        <w:t>ěcné položky, položky dodavatel</w:t>
      </w:r>
      <w:r>
        <w:rPr>
          <w:sz w:val="18"/>
          <w:szCs w:val="18"/>
        </w:rPr>
        <w:t>e z karty dodavatele.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2E126A">
        <w:rPr>
          <w:sz w:val="18"/>
          <w:szCs w:val="18"/>
        </w:rPr>
        <w:t xml:space="preserve">oložky zboží </w:t>
      </w:r>
      <w:r w:rsidRPr="00A8022E">
        <w:rPr>
          <w:sz w:val="18"/>
          <w:szCs w:val="18"/>
        </w:rPr>
        <w:t xml:space="preserve"> z karty zboží.</w:t>
      </w:r>
    </w:p>
    <w:p w:rsidR="00A65653" w:rsidRDefault="00A65653" w:rsidP="003953E2">
      <w:pPr>
        <w:ind w:left="840"/>
      </w:pPr>
    </w:p>
    <w:p w:rsidR="00A65653" w:rsidRDefault="00A65653" w:rsidP="003953E2">
      <w:pPr>
        <w:ind w:left="840"/>
      </w:pPr>
    </w:p>
    <w:p w:rsidR="00A65653" w:rsidRDefault="00A65653" w:rsidP="003953E2">
      <w:pPr>
        <w:ind w:left="840"/>
      </w:pPr>
    </w:p>
    <w:p w:rsidR="00A65653" w:rsidRPr="002E126A" w:rsidRDefault="00A65653" w:rsidP="003953E2">
      <w:pPr>
        <w:ind w:left="840"/>
      </w:pPr>
    </w:p>
    <w:p w:rsidR="00A65653" w:rsidRDefault="00A65653" w:rsidP="003953E2">
      <w:pPr>
        <w:ind w:left="180"/>
      </w:pPr>
      <w:r>
        <w:t xml:space="preserve">12.   </w:t>
      </w:r>
      <w:r>
        <w:rPr>
          <w:b/>
        </w:rPr>
        <w:t xml:space="preserve">Prodejní objednávka (prodej zboží) </w:t>
      </w:r>
      <w:r w:rsidRPr="00224FC8">
        <w:t xml:space="preserve"> </w:t>
      </w:r>
    </w:p>
    <w:p w:rsidR="00A65653" w:rsidRDefault="00A65653" w:rsidP="00342073">
      <w:pPr>
        <w:ind w:left="900"/>
        <w:rPr>
          <w:b/>
        </w:rPr>
      </w:pPr>
    </w:p>
    <w:p w:rsidR="00A65653" w:rsidRPr="002E126A" w:rsidRDefault="00A65653" w:rsidP="00342073">
      <w:pPr>
        <w:ind w:left="900"/>
      </w:pPr>
      <w:r w:rsidRPr="00CC2877">
        <w:rPr>
          <w:b/>
        </w:rPr>
        <w:t>Rozpad otázky</w:t>
      </w:r>
      <w:r>
        <w:rPr>
          <w:b/>
        </w:rPr>
        <w:t xml:space="preserve"> : </w:t>
      </w:r>
      <w:r w:rsidRPr="002E126A">
        <w:rPr>
          <w:sz w:val="18"/>
          <w:szCs w:val="18"/>
        </w:rPr>
        <w:t xml:space="preserve">provedení </w:t>
      </w:r>
      <w:r>
        <w:rPr>
          <w:sz w:val="18"/>
          <w:szCs w:val="18"/>
        </w:rPr>
        <w:t>prodeje</w:t>
      </w:r>
      <w:r w:rsidRPr="002E126A">
        <w:rPr>
          <w:sz w:val="18"/>
          <w:szCs w:val="18"/>
        </w:rPr>
        <w:t xml:space="preserve"> vybraného zboží, vysvětlení postupu a po zaúčtování klávesou F11 ukázat dohledání vlivu této akce</w:t>
      </w:r>
      <w:r>
        <w:rPr>
          <w:sz w:val="18"/>
          <w:szCs w:val="18"/>
        </w:rPr>
        <w:t>.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 w:rsidRPr="002E126A">
        <w:rPr>
          <w:sz w:val="18"/>
          <w:szCs w:val="18"/>
        </w:rPr>
        <w:t>inance-</w:t>
      </w:r>
      <w:r>
        <w:rPr>
          <w:sz w:val="18"/>
          <w:szCs w:val="18"/>
        </w:rPr>
        <w:t>&gt;H</w:t>
      </w:r>
      <w:r w:rsidRPr="002E126A">
        <w:rPr>
          <w:sz w:val="18"/>
          <w:szCs w:val="18"/>
        </w:rPr>
        <w:t>istorie-</w:t>
      </w:r>
      <w:r>
        <w:rPr>
          <w:sz w:val="18"/>
          <w:szCs w:val="18"/>
        </w:rPr>
        <w:t>&gt;V</w:t>
      </w:r>
      <w:r w:rsidRPr="002E126A">
        <w:rPr>
          <w:sz w:val="18"/>
          <w:szCs w:val="18"/>
        </w:rPr>
        <w:t>ěcné položky</w:t>
      </w:r>
      <w:r>
        <w:rPr>
          <w:sz w:val="18"/>
          <w:szCs w:val="18"/>
        </w:rPr>
        <w:t xml:space="preserve">, dále pak z karty odběratele zobrazte jeho </w:t>
      </w:r>
      <w:r w:rsidRPr="002E126A">
        <w:rPr>
          <w:sz w:val="18"/>
          <w:szCs w:val="18"/>
        </w:rPr>
        <w:t>položky</w:t>
      </w:r>
      <w:r>
        <w:rPr>
          <w:sz w:val="18"/>
          <w:szCs w:val="18"/>
        </w:rPr>
        <w:t>. Z karty</w:t>
      </w:r>
      <w:r w:rsidRPr="002E12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zboží zobrazte </w:t>
      </w:r>
      <w:r w:rsidRPr="002E126A">
        <w:rPr>
          <w:sz w:val="18"/>
          <w:szCs w:val="18"/>
        </w:rPr>
        <w:t>položky zboží</w:t>
      </w:r>
      <w:r>
        <w:rPr>
          <w:sz w:val="18"/>
          <w:szCs w:val="18"/>
        </w:rPr>
        <w:t xml:space="preserve">. </w:t>
      </w:r>
      <w:r w:rsidRPr="002E126A">
        <w:t xml:space="preserve">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Pr="003953E2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b/>
        </w:rPr>
      </w:pPr>
      <w:r>
        <w:t xml:space="preserve">  13.</w:t>
      </w:r>
      <w:r>
        <w:tab/>
      </w:r>
      <w:r w:rsidRPr="003953E2">
        <w:rPr>
          <w:b/>
        </w:rPr>
        <w:t>Slevy</w:t>
      </w:r>
    </w:p>
    <w:p w:rsidR="00A65653" w:rsidRDefault="00A65653" w:rsidP="00342073">
      <w:pPr>
        <w:pBdr>
          <w:bottom w:val="single" w:sz="12" w:space="31" w:color="auto"/>
        </w:pBdr>
        <w:tabs>
          <w:tab w:val="num" w:pos="720"/>
        </w:tabs>
        <w:ind w:left="360" w:hanging="360"/>
      </w:pPr>
      <w:r>
        <w:tab/>
      </w:r>
      <w:r>
        <w:tab/>
        <w:t xml:space="preserve">     </w:t>
      </w:r>
    </w:p>
    <w:p w:rsidR="00A65653" w:rsidRDefault="00A65653" w:rsidP="00342073">
      <w:pPr>
        <w:pBdr>
          <w:bottom w:val="single" w:sz="12" w:space="31" w:color="auto"/>
        </w:pBdr>
        <w:tabs>
          <w:tab w:val="num" w:pos="720"/>
        </w:tabs>
        <w:ind w:left="360" w:hanging="360"/>
        <w:rPr>
          <w:sz w:val="18"/>
          <w:szCs w:val="18"/>
        </w:rPr>
      </w:pPr>
      <w:r>
        <w:t xml:space="preserve">                </w:t>
      </w:r>
      <w:r w:rsidRPr="00CC2877">
        <w:rPr>
          <w:b/>
        </w:rPr>
        <w:t>Rozpad otázky</w:t>
      </w:r>
      <w:r>
        <w:rPr>
          <w:b/>
        </w:rPr>
        <w:t xml:space="preserve"> : </w:t>
      </w:r>
      <w:r>
        <w:rPr>
          <w:sz w:val="18"/>
          <w:szCs w:val="18"/>
        </w:rPr>
        <w:t xml:space="preserve"> nastavení prodejních slev .Jiná cena než jednotková na kartě zboží, řádková sleva a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              sleva fakturační. Praktická ukázka v prodejním řádku na Vámi vybraném zboží. Jak se slevy vzájemně 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              ovlivňují ?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Pr="00162A74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b/>
        </w:rPr>
      </w:pPr>
      <w:r w:rsidRPr="00162A74">
        <w:t xml:space="preserve">   14. </w:t>
      </w:r>
      <w:r>
        <w:t xml:space="preserve">   </w:t>
      </w:r>
      <w:r w:rsidRPr="00162A74">
        <w:rPr>
          <w:b/>
        </w:rPr>
        <w:t xml:space="preserve">Rozpočty a účetní schéma pro zobrazení rozdílu mezi plánovanými částkami  </w:t>
      </w:r>
    </w:p>
    <w:p w:rsidR="00A65653" w:rsidRPr="00162A74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b/>
          <w:sz w:val="18"/>
          <w:szCs w:val="18"/>
        </w:rPr>
      </w:pPr>
      <w:r w:rsidRPr="00162A74">
        <w:rPr>
          <w:b/>
          <w:sz w:val="18"/>
          <w:szCs w:val="18"/>
        </w:rPr>
        <w:tab/>
      </w:r>
      <w:r w:rsidRPr="00162A74">
        <w:rPr>
          <w:b/>
          <w:sz w:val="18"/>
          <w:szCs w:val="18"/>
        </w:rPr>
        <w:tab/>
      </w:r>
      <w:r w:rsidRPr="00162A74">
        <w:rPr>
          <w:b/>
        </w:rPr>
        <w:t>a skutečností</w:t>
      </w:r>
      <w:r w:rsidRPr="00162A74">
        <w:rPr>
          <w:b/>
          <w:sz w:val="18"/>
          <w:szCs w:val="18"/>
        </w:rPr>
        <w:t xml:space="preserve">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</w:t>
      </w:r>
      <w:r w:rsidRPr="00CC2877">
        <w:rPr>
          <w:b/>
        </w:rPr>
        <w:t>Rozpad otázky</w:t>
      </w:r>
      <w:r>
        <w:rPr>
          <w:b/>
        </w:rPr>
        <w:t xml:space="preserve"> : </w:t>
      </w:r>
      <w:r>
        <w:rPr>
          <w:sz w:val="18"/>
          <w:szCs w:val="18"/>
        </w:rPr>
        <w:t xml:space="preserve"> nastavení business plánu (rozpočtu) – co se vytvoří za typ položky ?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Nastavení účetního schématu s použitím již nastaveného rozložení sloupců. Pohled analýzy a jeho aktualizace</w:t>
      </w:r>
      <w:r>
        <w:rPr>
          <w:sz w:val="18"/>
          <w:szCs w:val="18"/>
        </w:rPr>
        <w:tab/>
        <w:t xml:space="preserve">      Spuštění analýzy. Jak se projevuje na analýzy nastavená dimenze (např. Nákladové středisko) ? Co rozumíte   </w:t>
      </w:r>
      <w:r>
        <w:rPr>
          <w:sz w:val="18"/>
          <w:szCs w:val="18"/>
        </w:rPr>
        <w:tab/>
        <w:t xml:space="preserve">      pod pojmem dimenze ?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</w:t>
      </w:r>
      <w:r w:rsidRPr="00162A74">
        <w:t>15.</w:t>
      </w:r>
      <w:r w:rsidRPr="00162A74">
        <w:tab/>
      </w:r>
      <w:r w:rsidRPr="00162A74">
        <w:rPr>
          <w:b/>
        </w:rPr>
        <w:t>Karta kontaktu a profil kontaktu</w:t>
      </w:r>
      <w:r>
        <w:t xml:space="preserve">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ab/>
      </w:r>
      <w:r>
        <w:tab/>
        <w:t xml:space="preserve">    </w:t>
      </w:r>
    </w:p>
    <w:p w:rsidR="00A65653" w:rsidRPr="0034207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t xml:space="preserve">                  </w:t>
      </w:r>
      <w:r w:rsidRPr="00162A74">
        <w:rPr>
          <w:b/>
        </w:rPr>
        <w:t>Rozpad otázky</w:t>
      </w:r>
      <w:r>
        <w:rPr>
          <w:b/>
        </w:rPr>
        <w:t xml:space="preserve"> :  </w:t>
      </w:r>
      <w:r w:rsidRPr="00342073">
        <w:rPr>
          <w:sz w:val="18"/>
          <w:szCs w:val="18"/>
        </w:rPr>
        <w:t>vy</w:t>
      </w:r>
      <w:r>
        <w:rPr>
          <w:sz w:val="18"/>
          <w:szCs w:val="18"/>
        </w:rPr>
        <w:t xml:space="preserve">světlete funkci karty kontaktu, její vazbu na kartu obchodního partnera (dodavatele  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t xml:space="preserve"> </w:t>
      </w:r>
      <w:r>
        <w:tab/>
      </w:r>
      <w:r>
        <w:tab/>
        <w:t xml:space="preserve">      z</w:t>
      </w:r>
      <w:r w:rsidRPr="00342073">
        <w:rPr>
          <w:sz w:val="18"/>
          <w:szCs w:val="18"/>
        </w:rPr>
        <w:t>ákazníka)</w:t>
      </w:r>
      <w:r>
        <w:rPr>
          <w:sz w:val="18"/>
          <w:szCs w:val="18"/>
        </w:rPr>
        <w:t xml:space="preserve">. Jak se dá z karty kontaktu vytvořit  nový zákazník? Co je to profil ? Kde se nastavuje a k čemu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slouží ?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 w:rsidRPr="00342073">
        <w:t xml:space="preserve">   16.</w:t>
      </w:r>
      <w:r w:rsidRPr="00342073">
        <w:tab/>
      </w:r>
      <w:r w:rsidRPr="00342073">
        <w:rPr>
          <w:b/>
        </w:rPr>
        <w:t>Finanční deník</w:t>
      </w:r>
      <w:r>
        <w:t xml:space="preserve"> </w:t>
      </w:r>
      <w:r w:rsidRPr="00342073">
        <w:t xml:space="preserve"> </w:t>
      </w:r>
      <w:r w:rsidRPr="00342073">
        <w:rPr>
          <w:b/>
        </w:rPr>
        <w:t>- úvod</w:t>
      </w:r>
      <w:r>
        <w:t xml:space="preserve"> </w:t>
      </w:r>
      <w:r w:rsidRPr="00342073">
        <w:t xml:space="preserve"> </w:t>
      </w:r>
      <w:r>
        <w:t xml:space="preserve"> </w:t>
      </w:r>
    </w:p>
    <w:p w:rsidR="00A65653" w:rsidRDefault="00A65653" w:rsidP="004956FD">
      <w:pPr>
        <w:pStyle w:val="StylTunVlevo0cmPedsazen063cmDolejednoduch"/>
      </w:pPr>
      <w:r>
        <w:t xml:space="preserve">               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b/>
        </w:rPr>
        <w:t xml:space="preserve">           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>
        <w:rPr>
          <w:sz w:val="18"/>
          <w:szCs w:val="18"/>
        </w:rPr>
        <w:t xml:space="preserve">jaká je struktura deníku ? Proveďte vyrovnání otevřené položky zákazníka ! Co je to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rPr>
          <w:b/>
        </w:rPr>
        <w:tab/>
      </w:r>
      <w:r>
        <w:rPr>
          <w:b/>
        </w:rPr>
        <w:tab/>
      </w:r>
      <w:r w:rsidRPr="00342073">
        <w:rPr>
          <w:sz w:val="18"/>
          <w:szCs w:val="18"/>
        </w:rPr>
        <w:t xml:space="preserve">        otevřená položka</w:t>
      </w:r>
      <w:r>
        <w:rPr>
          <w:sz w:val="18"/>
          <w:szCs w:val="18"/>
        </w:rPr>
        <w:t xml:space="preserve"> ?   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  17.</w:t>
      </w:r>
      <w:r>
        <w:tab/>
      </w:r>
      <w:r w:rsidRPr="00F07489">
        <w:rPr>
          <w:b/>
        </w:rPr>
        <w:t>Transfery mezi sklady</w:t>
      </w:r>
    </w:p>
    <w:p w:rsidR="00A65653" w:rsidRDefault="00A65653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</w:t>
      </w:r>
      <w:r>
        <w:tab/>
      </w:r>
    </w:p>
    <w:p w:rsidR="00A65653" w:rsidRPr="00D50DA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b/>
        </w:rPr>
        <w:t xml:space="preserve">          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 w:rsidRPr="00D50DA3">
        <w:rPr>
          <w:sz w:val="18"/>
          <w:szCs w:val="18"/>
        </w:rPr>
        <w:t xml:space="preserve">co je to skladová lokace ? Co je to přihrádka ? Jak se provádí převod materiálu (zboží)       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 w:rsidRPr="00D50DA3">
        <w:rPr>
          <w:sz w:val="18"/>
          <w:szCs w:val="18"/>
        </w:rPr>
        <w:t xml:space="preserve">                      z jedné skladové lokace do druhé lokace ? Uveďte příklady lokací </w:t>
      </w:r>
      <w:r>
        <w:rPr>
          <w:sz w:val="18"/>
          <w:szCs w:val="18"/>
        </w:rPr>
        <w:t xml:space="preserve">! 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rPr>
          <w:sz w:val="18"/>
          <w:szCs w:val="18"/>
        </w:rPr>
        <w:t xml:space="preserve"> </w:t>
      </w:r>
      <w:r>
        <w:t>18.</w:t>
      </w:r>
      <w:r>
        <w:tab/>
        <w:t xml:space="preserve">      </w:t>
      </w:r>
      <w:r w:rsidRPr="00F07489">
        <w:rPr>
          <w:b/>
        </w:rPr>
        <w:t>Šarže (dávky) a jejich použití</w:t>
      </w:r>
      <w:r>
        <w:t xml:space="preserve">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</w:pPr>
    </w:p>
    <w:p w:rsidR="00A65653" w:rsidRPr="00D50DA3" w:rsidRDefault="00A65653" w:rsidP="00DE66F4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t xml:space="preserve"> </w:t>
      </w:r>
      <w:r>
        <w:tab/>
      </w:r>
      <w:r>
        <w:rPr>
          <w:b/>
        </w:rPr>
        <w:t xml:space="preserve">          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 w:rsidRPr="00D50DA3">
        <w:rPr>
          <w:sz w:val="18"/>
          <w:szCs w:val="18"/>
        </w:rPr>
        <w:t xml:space="preserve">co je to šarže ? kde se šarže používají ? jak se šarže nastavuje ? Nakupte zboží         </w:t>
      </w:r>
    </w:p>
    <w:p w:rsidR="00A65653" w:rsidRPr="00D50DA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 w:rsidRPr="00D50DA3">
        <w:rPr>
          <w:sz w:val="18"/>
          <w:szCs w:val="18"/>
        </w:rPr>
        <w:t xml:space="preserve">                               a přiřaďte tomuto zboží šarži. Pro tento úkol vyberte zboží, na kterém nebyl  dosud žádný pohyb.    </w:t>
      </w:r>
    </w:p>
    <w:p w:rsidR="00A65653" w:rsidRPr="00D50DA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>19.</w:t>
      </w:r>
      <w:r>
        <w:tab/>
        <w:t xml:space="preserve">      </w:t>
      </w:r>
      <w:r w:rsidRPr="00F07489">
        <w:rPr>
          <w:b/>
        </w:rPr>
        <w:t>Karta kontaktu a CRM</w:t>
      </w:r>
      <w:r>
        <w:t xml:space="preserve"> 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</w:t>
      </w:r>
      <w:r>
        <w:tab/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b/>
        </w:rPr>
        <w:t xml:space="preserve">          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>
        <w:t xml:space="preserve">co </w:t>
      </w:r>
      <w:r w:rsidRPr="00F07489">
        <w:rPr>
          <w:sz w:val="18"/>
          <w:szCs w:val="18"/>
        </w:rPr>
        <w:t xml:space="preserve">je </w:t>
      </w:r>
      <w:r>
        <w:rPr>
          <w:sz w:val="18"/>
          <w:szCs w:val="18"/>
        </w:rPr>
        <w:t xml:space="preserve">karta kontaktu ? Co je to dotazník, proč se používá a jak se nastavuje ? Vazba na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               Karty obchodních partnerů (dodavatelé, zákazníci a banky) 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Pr="004956FD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rFonts w:ascii="Calibri" w:hAnsi="Calibri"/>
          <w:sz w:val="20"/>
          <w:szCs w:val="18"/>
        </w:rPr>
      </w:pP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>20.</w:t>
      </w:r>
      <w:r>
        <w:tab/>
        <w:t xml:space="preserve">       </w:t>
      </w:r>
      <w:r>
        <w:rPr>
          <w:b/>
        </w:rPr>
        <w:t>Účetní  schéma</w:t>
      </w:r>
      <w:r>
        <w:t xml:space="preserve"> </w:t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 xml:space="preserve"> </w:t>
      </w:r>
      <w:r>
        <w:tab/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b/>
        </w:rPr>
        <w:t xml:space="preserve">          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 w:rsidRPr="005A038D">
        <w:rPr>
          <w:sz w:val="18"/>
          <w:szCs w:val="18"/>
        </w:rPr>
        <w:t xml:space="preserve">Jaká je funkce nástroje s názvem „Účetní schéma“? </w:t>
      </w:r>
      <w:r>
        <w:rPr>
          <w:sz w:val="18"/>
          <w:szCs w:val="18"/>
        </w:rPr>
        <w:t xml:space="preserve"> Vysvětlete na již zadané struktuře </w:t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               v systému již zadaném účetním schématu. Jaké standardní reporty se pomocí účetních schémat vytváří ?   </w:t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65653" w:rsidRDefault="00A65653" w:rsidP="005A038D">
      <w:pPr>
        <w:pBdr>
          <w:bottom w:val="single" w:sz="12" w:space="31" w:color="auto"/>
        </w:pBdr>
        <w:tabs>
          <w:tab w:val="num" w:pos="360"/>
        </w:tabs>
        <w:ind w:left="360" w:hanging="360"/>
      </w:pPr>
      <w:r>
        <w:t>21.</w:t>
      </w:r>
      <w:r>
        <w:tab/>
      </w:r>
      <w:r>
        <w:tab/>
      </w:r>
      <w:r w:rsidRPr="005A038D">
        <w:rPr>
          <w:b/>
        </w:rPr>
        <w:t>Hromadná objednávka a další</w:t>
      </w:r>
      <w:r>
        <w:t xml:space="preserve"> </w:t>
      </w:r>
      <w:r>
        <w:tab/>
        <w:t xml:space="preserve">    </w:t>
      </w:r>
      <w:r>
        <w:tab/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Pr="00162A74">
        <w:rPr>
          <w:b/>
        </w:rPr>
        <w:t>Rozpad otázky</w:t>
      </w:r>
      <w:r>
        <w:rPr>
          <w:b/>
        </w:rPr>
        <w:t xml:space="preserve"> </w:t>
      </w:r>
      <w:r w:rsidRPr="00342073">
        <w:t xml:space="preserve">: </w:t>
      </w:r>
      <w:r>
        <w:rPr>
          <w:sz w:val="18"/>
          <w:szCs w:val="18"/>
        </w:rPr>
        <w:t xml:space="preserve">Podle vlastního výběru vysvětlíte a budete prezentovat jeden z níže uvedených pojmů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65653" w:rsidRPr="005A038D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rFonts w:ascii="Calibri" w:hAnsi="Calibri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Pr="005A038D">
        <w:rPr>
          <w:rFonts w:ascii="Calibri" w:hAnsi="Calibri"/>
          <w:b/>
          <w:sz w:val="22"/>
          <w:szCs w:val="22"/>
        </w:rPr>
        <w:t xml:space="preserve">       1</w:t>
      </w:r>
      <w:r w:rsidRPr="005A038D">
        <w:rPr>
          <w:rFonts w:ascii="Calibri" w:hAnsi="Calibri"/>
          <w:sz w:val="22"/>
          <w:szCs w:val="22"/>
        </w:rPr>
        <w:t xml:space="preserve">.     </w:t>
      </w:r>
      <w:r w:rsidRPr="005A038D">
        <w:rPr>
          <w:rFonts w:ascii="Calibri" w:hAnsi="Calibri"/>
          <w:sz w:val="20"/>
          <w:szCs w:val="20"/>
        </w:rPr>
        <w:t xml:space="preserve">Hromadná objednávka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rFonts w:ascii="Calibri" w:hAnsi="Calibri"/>
          <w:sz w:val="20"/>
          <w:szCs w:val="20"/>
        </w:rPr>
      </w:pPr>
      <w:r w:rsidRPr="005A038D">
        <w:rPr>
          <w:rFonts w:ascii="Calibri" w:hAnsi="Calibri"/>
          <w:sz w:val="20"/>
          <w:szCs w:val="20"/>
        </w:rPr>
        <w:t xml:space="preserve">                     </w:t>
      </w:r>
      <w:r>
        <w:rPr>
          <w:rFonts w:ascii="Calibri" w:hAnsi="Calibri"/>
          <w:sz w:val="20"/>
          <w:szCs w:val="20"/>
        </w:rPr>
        <w:t xml:space="preserve">  </w:t>
      </w:r>
      <w:r w:rsidRPr="005A038D">
        <w:rPr>
          <w:rFonts w:ascii="Calibri" w:hAnsi="Calibri"/>
          <w:sz w:val="20"/>
          <w:szCs w:val="20"/>
        </w:rPr>
        <w:t>2.     Analýza prodeje – podle vlastního výběru  (použijete j</w:t>
      </w:r>
      <w:r>
        <w:rPr>
          <w:rFonts w:ascii="Calibri" w:hAnsi="Calibri"/>
          <w:sz w:val="20"/>
          <w:szCs w:val="20"/>
        </w:rPr>
        <w:t>ednu z již  nastavených demo analýz)</w:t>
      </w:r>
      <w:r w:rsidRPr="005A038D">
        <w:rPr>
          <w:rFonts w:ascii="Calibri" w:hAnsi="Calibri"/>
          <w:sz w:val="20"/>
          <w:szCs w:val="20"/>
        </w:rPr>
        <w:t xml:space="preserve">   </w:t>
      </w: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rFonts w:ascii="Calibri" w:hAnsi="Calibri"/>
          <w:sz w:val="20"/>
          <w:szCs w:val="20"/>
        </w:rPr>
      </w:pPr>
    </w:p>
    <w:p w:rsidR="00A65653" w:rsidRDefault="00A65653" w:rsidP="00F07489">
      <w:pPr>
        <w:pBdr>
          <w:bottom w:val="single" w:sz="12" w:space="31" w:color="auto"/>
        </w:pBdr>
        <w:tabs>
          <w:tab w:val="num" w:pos="360"/>
        </w:tabs>
        <w:ind w:left="360" w:hanging="360"/>
        <w:rPr>
          <w:rFonts w:ascii="Calibri" w:hAnsi="Calibri"/>
          <w:sz w:val="20"/>
          <w:szCs w:val="20"/>
        </w:rPr>
      </w:pPr>
    </w:p>
    <w:sectPr w:rsidR="00A65653" w:rsidSect="00B038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53" w:rsidRDefault="00A65653">
      <w:r>
        <w:separator/>
      </w:r>
    </w:p>
  </w:endnote>
  <w:endnote w:type="continuationSeparator" w:id="0">
    <w:p w:rsidR="00A65653" w:rsidRDefault="00A6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53" w:rsidRDefault="00A65653">
    <w:pPr>
      <w:pStyle w:val="Footer"/>
      <w:rPr>
        <w:sz w:val="20"/>
        <w:szCs w:val="20"/>
      </w:rPr>
    </w:pPr>
    <w:r>
      <w:rPr>
        <w:sz w:val="20"/>
        <w:szCs w:val="20"/>
      </w:rPr>
      <w:t xml:space="preserve"> Vytvořil : Skorkovský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53" w:rsidRDefault="00A65653">
      <w:r>
        <w:separator/>
      </w:r>
    </w:p>
  </w:footnote>
  <w:footnote w:type="continuationSeparator" w:id="0">
    <w:p w:rsidR="00A65653" w:rsidRDefault="00A65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53" w:rsidRDefault="00A65653">
    <w:pPr>
      <w:pStyle w:val="Header"/>
      <w:rPr>
        <w:sz w:val="18"/>
        <w:szCs w:val="18"/>
      </w:rPr>
    </w:pPr>
    <w:r>
      <w:rPr>
        <w:sz w:val="18"/>
        <w:szCs w:val="18"/>
      </w:rPr>
      <w:t xml:space="preserve">  </w:t>
    </w:r>
  </w:p>
  <w:p w:rsidR="00A65653" w:rsidRDefault="00A65653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|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"d.M.yyyy" </w:instrText>
    </w:r>
    <w:r>
      <w:rPr>
        <w:rStyle w:val="PageNumber"/>
      </w:rPr>
      <w:fldChar w:fldCharType="separate"/>
    </w:r>
    <w:r>
      <w:rPr>
        <w:rStyle w:val="PageNumber"/>
        <w:noProof/>
      </w:rPr>
      <w:t>24.5.2010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6EC"/>
    <w:multiLevelType w:val="hybridMultilevel"/>
    <w:tmpl w:val="EFAE8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DA45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C1676"/>
    <w:multiLevelType w:val="hybridMultilevel"/>
    <w:tmpl w:val="D7627E56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EF40B2"/>
    <w:multiLevelType w:val="hybridMultilevel"/>
    <w:tmpl w:val="3092AF08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F92B59"/>
    <w:multiLevelType w:val="hybridMultilevel"/>
    <w:tmpl w:val="7B887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05137E"/>
    <w:multiLevelType w:val="hybridMultilevel"/>
    <w:tmpl w:val="DF1819F0"/>
    <w:lvl w:ilvl="0" w:tplc="ACDAD842">
      <w:start w:val="17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4E5DD3"/>
    <w:multiLevelType w:val="hybridMultilevel"/>
    <w:tmpl w:val="ECE6D62E"/>
    <w:lvl w:ilvl="0" w:tplc="2102C4A8">
      <w:start w:val="2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9C5682"/>
    <w:multiLevelType w:val="hybridMultilevel"/>
    <w:tmpl w:val="D6D675A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CAE"/>
    <w:rsid w:val="0002466B"/>
    <w:rsid w:val="0004231B"/>
    <w:rsid w:val="000D5315"/>
    <w:rsid w:val="00162A74"/>
    <w:rsid w:val="00190CB0"/>
    <w:rsid w:val="00193837"/>
    <w:rsid w:val="001C2D0A"/>
    <w:rsid w:val="001C4429"/>
    <w:rsid w:val="00224FC8"/>
    <w:rsid w:val="0027581C"/>
    <w:rsid w:val="002B2880"/>
    <w:rsid w:val="002B5A9F"/>
    <w:rsid w:val="002E126A"/>
    <w:rsid w:val="00342073"/>
    <w:rsid w:val="00343FFE"/>
    <w:rsid w:val="003476E9"/>
    <w:rsid w:val="003953E2"/>
    <w:rsid w:val="00417008"/>
    <w:rsid w:val="0043348A"/>
    <w:rsid w:val="004956FD"/>
    <w:rsid w:val="00503B8C"/>
    <w:rsid w:val="00516B0E"/>
    <w:rsid w:val="0055427A"/>
    <w:rsid w:val="0058136D"/>
    <w:rsid w:val="005A038D"/>
    <w:rsid w:val="005C6E5D"/>
    <w:rsid w:val="005D1B73"/>
    <w:rsid w:val="005D62DB"/>
    <w:rsid w:val="006F42BF"/>
    <w:rsid w:val="00715917"/>
    <w:rsid w:val="00756EA0"/>
    <w:rsid w:val="00792C8B"/>
    <w:rsid w:val="00825091"/>
    <w:rsid w:val="008335A0"/>
    <w:rsid w:val="0088454D"/>
    <w:rsid w:val="008C3CFF"/>
    <w:rsid w:val="008C418B"/>
    <w:rsid w:val="008E3513"/>
    <w:rsid w:val="00900CE5"/>
    <w:rsid w:val="00943819"/>
    <w:rsid w:val="00976773"/>
    <w:rsid w:val="009E3A9C"/>
    <w:rsid w:val="009E740A"/>
    <w:rsid w:val="00A31D66"/>
    <w:rsid w:val="00A65653"/>
    <w:rsid w:val="00A8022E"/>
    <w:rsid w:val="00A81DD6"/>
    <w:rsid w:val="00B038DE"/>
    <w:rsid w:val="00B4049B"/>
    <w:rsid w:val="00B50A8A"/>
    <w:rsid w:val="00C63CA2"/>
    <w:rsid w:val="00CA0C2A"/>
    <w:rsid w:val="00CB631D"/>
    <w:rsid w:val="00CC2877"/>
    <w:rsid w:val="00D50DA3"/>
    <w:rsid w:val="00D80CAE"/>
    <w:rsid w:val="00DD3E32"/>
    <w:rsid w:val="00DE66F4"/>
    <w:rsid w:val="00EC08BA"/>
    <w:rsid w:val="00F07489"/>
    <w:rsid w:val="00FD6F7F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F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3F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3FFE"/>
    <w:rPr>
      <w:rFonts w:cs="Times New Roman"/>
    </w:rPr>
  </w:style>
  <w:style w:type="character" w:styleId="Hyperlink">
    <w:name w:val="Hyperlink"/>
    <w:basedOn w:val="DefaultParagraphFont"/>
    <w:uiPriority w:val="99"/>
    <w:rsid w:val="00343FF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43FFE"/>
    <w:pPr>
      <w:ind w:left="36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Styl9bVlevo0cmPedsazen063cmDolejednoduch">
    <w:name w:val="Styl 9 b. Vlevo:  0 cm Předsazení:  063 cm Dole: (jednoduché ..."/>
    <w:basedOn w:val="Normal"/>
    <w:uiPriority w:val="99"/>
    <w:rsid w:val="004956FD"/>
    <w:pPr>
      <w:ind w:left="360" w:hanging="360"/>
    </w:pPr>
    <w:rPr>
      <w:sz w:val="18"/>
      <w:szCs w:val="20"/>
    </w:rPr>
  </w:style>
  <w:style w:type="paragraph" w:customStyle="1" w:styleId="StylTunVlevo0cmPedsazen063cmDolejednoduch">
    <w:name w:val="Styl Tučné Vlevo:  0 cm Předsazení:  063 cm Dole: (jednoduché..."/>
    <w:basedOn w:val="Normal"/>
    <w:uiPriority w:val="99"/>
    <w:rsid w:val="004956FD"/>
    <w:pPr>
      <w:pBdr>
        <w:bottom w:val="single" w:sz="12" w:space="31" w:color="auto"/>
      </w:pBdr>
      <w:ind w:left="360" w:hanging="360"/>
    </w:pPr>
    <w:rPr>
      <w:b/>
      <w:bCs/>
      <w:szCs w:val="20"/>
    </w:rPr>
  </w:style>
  <w:style w:type="paragraph" w:customStyle="1" w:styleId="Styl1">
    <w:name w:val="Styl1"/>
    <w:basedOn w:val="Normal"/>
    <w:uiPriority w:val="99"/>
    <w:rsid w:val="0043348A"/>
    <w:pPr>
      <w:ind w:left="360" w:hanging="360"/>
    </w:pPr>
    <w:rPr>
      <w:sz w:val="18"/>
      <w:szCs w:val="18"/>
    </w:rPr>
  </w:style>
  <w:style w:type="paragraph" w:customStyle="1" w:styleId="Styl2">
    <w:name w:val="Styl2"/>
    <w:basedOn w:val="Normal"/>
    <w:uiPriority w:val="99"/>
    <w:rsid w:val="0043348A"/>
    <w:pPr>
      <w:ind w:left="360" w:hanging="360"/>
    </w:pPr>
    <w:rPr>
      <w:sz w:val="18"/>
      <w:szCs w:val="18"/>
    </w:rPr>
  </w:style>
  <w:style w:type="paragraph" w:customStyle="1" w:styleId="Styl3">
    <w:name w:val="Styl3"/>
    <w:basedOn w:val="Normal"/>
    <w:uiPriority w:val="99"/>
    <w:rsid w:val="0043348A"/>
    <w:pPr>
      <w:tabs>
        <w:tab w:val="num" w:pos="360"/>
      </w:tabs>
      <w:ind w:left="360" w:hanging="360"/>
    </w:pPr>
    <w:rPr>
      <w:rFonts w:ascii="Calibri" w:hAnsi="Calibri"/>
      <w:sz w:val="20"/>
      <w:szCs w:val="20"/>
    </w:rPr>
  </w:style>
  <w:style w:type="paragraph" w:customStyle="1" w:styleId="StylTunDolejednoduchAutomatick15bkary">
    <w:name w:val="Styl Tučné Dole: (jednoduché Automatická  15 b. šířka čáry)"/>
    <w:basedOn w:val="Normal"/>
    <w:next w:val="BodyText"/>
    <w:uiPriority w:val="99"/>
    <w:rsid w:val="0043348A"/>
    <w:pPr>
      <w:pBdr>
        <w:bottom w:val="single" w:sz="12" w:space="1" w:color="auto"/>
      </w:pBdr>
    </w:pPr>
    <w:rPr>
      <w:b/>
      <w:bCs/>
      <w:szCs w:val="20"/>
    </w:rPr>
  </w:style>
  <w:style w:type="paragraph" w:customStyle="1" w:styleId="Styl4">
    <w:name w:val="Styl4"/>
    <w:basedOn w:val="Normal"/>
    <w:uiPriority w:val="99"/>
    <w:rsid w:val="0043348A"/>
    <w:pPr>
      <w:tabs>
        <w:tab w:val="num" w:pos="360"/>
      </w:tabs>
      <w:ind w:left="360" w:hanging="360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3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StylCalibri10bVlevo0cmPedsazen063cmDoleje">
    <w:name w:val="Styl Calibri 10 b. Vlevo:  0 cm Předsazení:  063 cm Dole: (je..."/>
    <w:basedOn w:val="Normal"/>
    <w:next w:val="Normal"/>
    <w:uiPriority w:val="99"/>
    <w:rsid w:val="0043348A"/>
    <w:pPr>
      <w:ind w:left="360" w:hanging="360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2536</Words>
  <Characters>14968</Characters>
  <Application>Microsoft Office Outlook</Application>
  <DocSecurity>0</DocSecurity>
  <Lines>0</Lines>
  <Paragraphs>0</Paragraphs>
  <ScaleCrop>false</ScaleCrop>
  <Company>ESF -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PMPINS2 – zimní semestr 2006/2007 </dc:title>
  <dc:subject/>
  <dc:creator>miki</dc:creator>
  <cp:keywords/>
  <dc:description/>
  <cp:lastModifiedBy>jskorkovsky</cp:lastModifiedBy>
  <cp:revision>4</cp:revision>
  <cp:lastPrinted>2010-05-03T09:21:00Z</cp:lastPrinted>
  <dcterms:created xsi:type="dcterms:W3CDTF">2010-05-24T10:04:00Z</dcterms:created>
  <dcterms:modified xsi:type="dcterms:W3CDTF">2010-05-24T11:38:00Z</dcterms:modified>
</cp:coreProperties>
</file>